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Look w:val="04A0" w:firstRow="1" w:lastRow="0" w:firstColumn="1" w:lastColumn="0" w:noHBand="0" w:noVBand="1"/>
      </w:tblPr>
      <w:tblGrid>
        <w:gridCol w:w="4658"/>
        <w:gridCol w:w="4584"/>
      </w:tblGrid>
      <w:tr w:rsidR="002643E4" w:rsidRPr="00A014D1" w14:paraId="7757BB63" w14:textId="77777777" w:rsidTr="000C4B3D">
        <w:trPr>
          <w:jc w:val="center"/>
        </w:trPr>
        <w:tc>
          <w:tcPr>
            <w:tcW w:w="4658" w:type="dxa"/>
            <w:hideMark/>
          </w:tcPr>
          <w:p w14:paraId="3425198A" w14:textId="704D3C35" w:rsidR="002643E4" w:rsidRDefault="002643E4" w:rsidP="000C4B3D">
            <w:pPr>
              <w:rPr>
                <w:sz w:val="20"/>
                <w:szCs w:val="20"/>
              </w:rPr>
            </w:pPr>
            <w:r w:rsidRPr="00A014D1">
              <w:rPr>
                <w:sz w:val="20"/>
                <w:szCs w:val="20"/>
              </w:rPr>
              <w:t>УДК 631.372</w:t>
            </w:r>
          </w:p>
          <w:p w14:paraId="5E0BB92F" w14:textId="77777777" w:rsidR="00A014D1" w:rsidRPr="00A014D1" w:rsidRDefault="00A014D1" w:rsidP="000C4B3D">
            <w:pPr>
              <w:rPr>
                <w:sz w:val="20"/>
                <w:szCs w:val="20"/>
              </w:rPr>
            </w:pPr>
          </w:p>
          <w:p w14:paraId="46ADF56B" w14:textId="7CF3E856" w:rsidR="000C4B3D" w:rsidRPr="00A014D1" w:rsidRDefault="000C4B3D" w:rsidP="000C4B3D">
            <w:pPr>
              <w:rPr>
                <w:sz w:val="20"/>
                <w:szCs w:val="20"/>
              </w:rPr>
            </w:pPr>
          </w:p>
        </w:tc>
        <w:tc>
          <w:tcPr>
            <w:tcW w:w="4584" w:type="dxa"/>
            <w:hideMark/>
          </w:tcPr>
          <w:p w14:paraId="1AACEEF4" w14:textId="77777777" w:rsidR="002643E4" w:rsidRPr="00A014D1" w:rsidRDefault="002643E4" w:rsidP="000C4B3D">
            <w:pPr>
              <w:rPr>
                <w:rFonts w:eastAsia="Calibri"/>
                <w:bCs/>
                <w:sz w:val="20"/>
                <w:szCs w:val="20"/>
              </w:rPr>
            </w:pPr>
            <w:r w:rsidRPr="00A014D1">
              <w:rPr>
                <w:rFonts w:eastAsia="Calibri"/>
                <w:bCs/>
                <w:sz w:val="20"/>
                <w:szCs w:val="20"/>
                <w:lang w:val="en-US"/>
              </w:rPr>
              <w:t xml:space="preserve">UDC </w:t>
            </w:r>
            <w:r w:rsidRPr="00A014D1">
              <w:rPr>
                <w:sz w:val="20"/>
                <w:szCs w:val="20"/>
              </w:rPr>
              <w:t>631.171</w:t>
            </w:r>
          </w:p>
        </w:tc>
      </w:tr>
      <w:tr w:rsidR="002643E4" w:rsidRPr="00301515" w14:paraId="5C8CEA39" w14:textId="77777777" w:rsidTr="000C4B3D">
        <w:trPr>
          <w:jc w:val="center"/>
        </w:trPr>
        <w:tc>
          <w:tcPr>
            <w:tcW w:w="4658" w:type="dxa"/>
            <w:hideMark/>
          </w:tcPr>
          <w:p w14:paraId="2FDA2706" w14:textId="0E518500" w:rsidR="002643E4" w:rsidRPr="00A014D1" w:rsidRDefault="002643E4" w:rsidP="000C4B3D">
            <w:pPr>
              <w:rPr>
                <w:color w:val="000000" w:themeColor="text1"/>
                <w:sz w:val="20"/>
                <w:szCs w:val="20"/>
              </w:rPr>
            </w:pPr>
            <w:r w:rsidRPr="00A014D1">
              <w:rPr>
                <w:rFonts w:eastAsia="Calibri"/>
                <w:bCs/>
                <w:caps/>
                <w:sz w:val="20"/>
                <w:szCs w:val="20"/>
              </w:rPr>
              <w:t>4.</w:t>
            </w:r>
            <w:r w:rsidRPr="00A014D1">
              <w:rPr>
                <w:color w:val="000000" w:themeColor="text1"/>
                <w:sz w:val="20"/>
                <w:szCs w:val="20"/>
              </w:rPr>
              <w:t>3.1 – Технологии, машины и оборудование для агропромышленного комплекса (</w:t>
            </w:r>
            <w:proofErr w:type="spellStart"/>
            <w:r w:rsidRPr="00A014D1">
              <w:rPr>
                <w:color w:val="000000" w:themeColor="text1"/>
                <w:sz w:val="20"/>
                <w:szCs w:val="20"/>
              </w:rPr>
              <w:t>сельскозяйственные</w:t>
            </w:r>
            <w:proofErr w:type="spellEnd"/>
            <w:r w:rsidRPr="00A014D1">
              <w:rPr>
                <w:color w:val="000000" w:themeColor="text1"/>
                <w:sz w:val="20"/>
                <w:szCs w:val="20"/>
              </w:rPr>
              <w:t xml:space="preserve"> науки)</w:t>
            </w:r>
          </w:p>
          <w:p w14:paraId="6867F783" w14:textId="77777777" w:rsidR="000C4B3D" w:rsidRPr="00A014D1" w:rsidRDefault="000C4B3D" w:rsidP="000C4B3D">
            <w:pPr>
              <w:rPr>
                <w:color w:val="000000" w:themeColor="text1"/>
                <w:sz w:val="20"/>
                <w:szCs w:val="20"/>
              </w:rPr>
            </w:pPr>
          </w:p>
          <w:p w14:paraId="7BBCC05E" w14:textId="77777777" w:rsidR="006C607A" w:rsidRPr="00A014D1" w:rsidRDefault="006C607A" w:rsidP="000C4B3D">
            <w:pPr>
              <w:rPr>
                <w:rFonts w:eastAsia="Calibri"/>
                <w:bCs/>
                <w:caps/>
                <w:sz w:val="20"/>
                <w:szCs w:val="20"/>
              </w:rPr>
            </w:pPr>
          </w:p>
        </w:tc>
        <w:tc>
          <w:tcPr>
            <w:tcW w:w="4584" w:type="dxa"/>
          </w:tcPr>
          <w:p w14:paraId="132CDCA6" w14:textId="77777777" w:rsidR="002643E4" w:rsidRPr="00A014D1" w:rsidRDefault="002643E4" w:rsidP="000C4B3D">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A014D1">
              <w:rPr>
                <w:rFonts w:ascii="Times New Roman" w:eastAsia="Calibri" w:hAnsi="Times New Roman" w:cs="Times New Roman"/>
                <w:b w:val="0"/>
                <w:sz w:val="20"/>
                <w:szCs w:val="20"/>
                <w:lang w:val="en-US"/>
              </w:rPr>
              <w:t>4.</w:t>
            </w:r>
            <w:r w:rsidRPr="00A014D1">
              <w:rPr>
                <w:rFonts w:ascii="Times New Roman" w:hAnsi="Times New Roman" w:cs="Times New Roman"/>
                <w:b w:val="0"/>
                <w:color w:val="000000" w:themeColor="text1"/>
                <w:sz w:val="20"/>
                <w:szCs w:val="20"/>
                <w:lang w:val="en-US"/>
              </w:rPr>
              <w:t>3.1 - Technologies, machines and equipment for the agro-industrial complex (agricultural sciences)</w:t>
            </w:r>
          </w:p>
          <w:p w14:paraId="3B198194" w14:textId="77777777" w:rsidR="002643E4" w:rsidRPr="00A014D1" w:rsidRDefault="002643E4" w:rsidP="000C4B3D">
            <w:pPr>
              <w:rPr>
                <w:rFonts w:eastAsia="Calibri"/>
                <w:bCs/>
                <w:sz w:val="20"/>
                <w:szCs w:val="20"/>
                <w:lang w:val="en-US"/>
              </w:rPr>
            </w:pPr>
          </w:p>
        </w:tc>
      </w:tr>
      <w:tr w:rsidR="002643E4" w:rsidRPr="00301515" w14:paraId="395466EB" w14:textId="77777777" w:rsidTr="000C4B3D">
        <w:trPr>
          <w:jc w:val="center"/>
        </w:trPr>
        <w:tc>
          <w:tcPr>
            <w:tcW w:w="4658" w:type="dxa"/>
          </w:tcPr>
          <w:p w14:paraId="473C028E" w14:textId="04B3CCEC" w:rsidR="002643E4" w:rsidRPr="00A014D1" w:rsidRDefault="002643E4" w:rsidP="000C4B3D">
            <w:pPr>
              <w:rPr>
                <w:b/>
                <w:sz w:val="20"/>
                <w:szCs w:val="20"/>
              </w:rPr>
            </w:pPr>
            <w:r w:rsidRPr="00A014D1">
              <w:rPr>
                <w:b/>
                <w:sz w:val="20"/>
                <w:szCs w:val="20"/>
              </w:rPr>
              <w:t>ПУТИ УМЕНЬШЕНИЯ УПЛОТНЕНИЯ ПОЧВЫ ПО СЛЕДУ ДВИЖИТЕЛЯ</w:t>
            </w:r>
          </w:p>
          <w:p w14:paraId="6A807F5F" w14:textId="77777777" w:rsidR="002643E4" w:rsidRPr="00A014D1" w:rsidRDefault="002643E4" w:rsidP="000C4B3D">
            <w:pPr>
              <w:widowControl w:val="0"/>
              <w:shd w:val="clear" w:color="auto" w:fill="FFFFFF"/>
              <w:tabs>
                <w:tab w:val="left" w:pos="0"/>
              </w:tabs>
              <w:autoSpaceDE w:val="0"/>
              <w:autoSpaceDN w:val="0"/>
              <w:adjustRightInd w:val="0"/>
              <w:rPr>
                <w:b/>
                <w:color w:val="000000"/>
                <w:sz w:val="20"/>
                <w:szCs w:val="20"/>
              </w:rPr>
            </w:pPr>
          </w:p>
        </w:tc>
        <w:tc>
          <w:tcPr>
            <w:tcW w:w="4584" w:type="dxa"/>
            <w:hideMark/>
          </w:tcPr>
          <w:p w14:paraId="5EA349D5" w14:textId="3F96492F" w:rsidR="002643E4" w:rsidRPr="00A014D1" w:rsidRDefault="002643E4" w:rsidP="000C4B3D">
            <w:pPr>
              <w:pStyle w:val="HTMLPreformatted"/>
              <w:rPr>
                <w:rFonts w:ascii="Times New Roman" w:hAnsi="Times New Roman" w:cs="Times New Roman"/>
                <w:b/>
                <w:bCs/>
                <w:color w:val="202124"/>
                <w:lang w:val="en-US"/>
              </w:rPr>
            </w:pPr>
            <w:r w:rsidRPr="00A014D1">
              <w:rPr>
                <w:rStyle w:val="y2iqfc"/>
                <w:rFonts w:ascii="Times New Roman" w:hAnsi="Times New Roman" w:cs="Times New Roman"/>
                <w:b/>
                <w:bCs/>
                <w:color w:val="202124"/>
                <w:lang w:val="en"/>
              </w:rPr>
              <w:t>WAYS TO REDUCE SOIL COMPACTION ALONG PROPULSOR TRACK</w:t>
            </w:r>
          </w:p>
        </w:tc>
      </w:tr>
      <w:tr w:rsidR="002643E4" w:rsidRPr="00301515" w14:paraId="7C8171BC" w14:textId="77777777" w:rsidTr="000C4B3D">
        <w:trPr>
          <w:trHeight w:val="942"/>
          <w:jc w:val="center"/>
        </w:trPr>
        <w:tc>
          <w:tcPr>
            <w:tcW w:w="4658" w:type="dxa"/>
            <w:hideMark/>
          </w:tcPr>
          <w:p w14:paraId="75FD067B"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proofErr w:type="spellStart"/>
            <w:r w:rsidRPr="00A014D1">
              <w:rPr>
                <w:color w:val="000000" w:themeColor="text1"/>
                <w:sz w:val="20"/>
                <w:szCs w:val="20"/>
              </w:rPr>
              <w:t>Поликутина</w:t>
            </w:r>
            <w:proofErr w:type="spellEnd"/>
            <w:r w:rsidRPr="00A014D1">
              <w:rPr>
                <w:color w:val="000000" w:themeColor="text1"/>
                <w:sz w:val="20"/>
                <w:szCs w:val="20"/>
              </w:rPr>
              <w:t xml:space="preserve"> Елена Сергеевна</w:t>
            </w:r>
          </w:p>
          <w:p w14:paraId="06EE96F8"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014D1">
              <w:rPr>
                <w:sz w:val="20"/>
                <w:szCs w:val="20"/>
              </w:rPr>
              <w:t>Кандидат технических наук</w:t>
            </w:r>
          </w:p>
          <w:p w14:paraId="0A226C5B"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sz w:val="20"/>
                <w:szCs w:val="20"/>
                <w:lang w:val="en-US"/>
              </w:rPr>
            </w:pPr>
            <w:r w:rsidRPr="00A014D1">
              <w:rPr>
                <w:color w:val="000000" w:themeColor="text1"/>
                <w:sz w:val="20"/>
                <w:szCs w:val="20"/>
              </w:rPr>
              <w:t>РИНЦ</w:t>
            </w:r>
            <w:r w:rsidRPr="00A014D1">
              <w:rPr>
                <w:color w:val="000000" w:themeColor="text1"/>
                <w:sz w:val="20"/>
                <w:szCs w:val="20"/>
                <w:lang w:val="en-US"/>
              </w:rPr>
              <w:t xml:space="preserve"> SPIN-</w:t>
            </w:r>
            <w:r w:rsidRPr="00A014D1">
              <w:rPr>
                <w:color w:val="000000" w:themeColor="text1"/>
                <w:sz w:val="20"/>
                <w:szCs w:val="20"/>
              </w:rPr>
              <w:t>код</w:t>
            </w:r>
            <w:r w:rsidRPr="00A014D1">
              <w:rPr>
                <w:color w:val="000000" w:themeColor="text1"/>
                <w:sz w:val="20"/>
                <w:szCs w:val="20"/>
                <w:lang w:val="en-US"/>
              </w:rPr>
              <w:t>: 5782 -6936</w:t>
            </w:r>
          </w:p>
          <w:p w14:paraId="65A3A4BD"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r w:rsidRPr="00A014D1">
              <w:rPr>
                <w:color w:val="000000" w:themeColor="text1"/>
                <w:sz w:val="20"/>
                <w:szCs w:val="20"/>
                <w:lang w:val="en-US"/>
              </w:rPr>
              <w:t xml:space="preserve">email: </w:t>
            </w:r>
            <w:hyperlink r:id="rId8" w:history="1">
              <w:r w:rsidRPr="00A014D1">
                <w:rPr>
                  <w:rStyle w:val="Hyperlink"/>
                  <w:sz w:val="20"/>
                  <w:szCs w:val="20"/>
                  <w:lang w:val="en-US"/>
                </w:rPr>
                <w:t>e.polikytina@mail.ru</w:t>
              </w:r>
            </w:hyperlink>
          </w:p>
          <w:p w14:paraId="5F17DCDB"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1C1C1C"/>
                <w:sz w:val="20"/>
                <w:szCs w:val="20"/>
                <w:shd w:val="clear" w:color="auto" w:fill="FFFFFF"/>
              </w:rPr>
            </w:pPr>
            <w:r w:rsidRPr="00A014D1">
              <w:rPr>
                <w:i/>
                <w:iCs/>
                <w:sz w:val="20"/>
                <w:szCs w:val="20"/>
              </w:rPr>
              <w:t xml:space="preserve">Дальневосточный Государственный аграрный университет, Россия, </w:t>
            </w:r>
            <w:r w:rsidRPr="00A014D1">
              <w:rPr>
                <w:i/>
                <w:iCs/>
                <w:color w:val="1C1C1C"/>
                <w:sz w:val="20"/>
                <w:szCs w:val="20"/>
                <w:shd w:val="clear" w:color="auto" w:fill="FFFFFF"/>
              </w:rPr>
              <w:t>675005, Амурская область, г. Благовещенск, ул. Политехническая 86</w:t>
            </w:r>
          </w:p>
          <w:p w14:paraId="51F3E404" w14:textId="77777777" w:rsidR="006C607A" w:rsidRPr="00A014D1" w:rsidRDefault="006C607A"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4584" w:type="dxa"/>
            <w:hideMark/>
          </w:tcPr>
          <w:p w14:paraId="147F42E0" w14:textId="77777777" w:rsidR="002643E4" w:rsidRPr="00A014D1" w:rsidRDefault="002643E4" w:rsidP="000C4B3D">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proofErr w:type="spellStart"/>
            <w:r w:rsidRPr="00A014D1">
              <w:rPr>
                <w:rFonts w:ascii="Times New Roman" w:hAnsi="Times New Roman" w:cs="Times New Roman"/>
                <w:b w:val="0"/>
                <w:sz w:val="20"/>
                <w:szCs w:val="20"/>
                <w:lang w:val="en-US"/>
              </w:rPr>
              <w:t>Polikutina</w:t>
            </w:r>
            <w:proofErr w:type="spellEnd"/>
            <w:r w:rsidRPr="00A014D1">
              <w:rPr>
                <w:rFonts w:ascii="Times New Roman" w:hAnsi="Times New Roman" w:cs="Times New Roman"/>
                <w:b w:val="0"/>
                <w:sz w:val="20"/>
                <w:szCs w:val="20"/>
                <w:lang w:val="en-US"/>
              </w:rPr>
              <w:t xml:space="preserve"> Elena </w:t>
            </w:r>
            <w:proofErr w:type="spellStart"/>
            <w:r w:rsidRPr="00A014D1">
              <w:rPr>
                <w:rFonts w:ascii="Times New Roman" w:hAnsi="Times New Roman" w:cs="Times New Roman"/>
                <w:b w:val="0"/>
                <w:sz w:val="20"/>
                <w:szCs w:val="20"/>
                <w:lang w:val="en-US"/>
              </w:rPr>
              <w:t>Sergeevna</w:t>
            </w:r>
            <w:proofErr w:type="spellEnd"/>
          </w:p>
          <w:p w14:paraId="7135418C" w14:textId="77777777" w:rsidR="002643E4" w:rsidRPr="00A014D1" w:rsidRDefault="002643E4" w:rsidP="000C4B3D">
            <w:pPr>
              <w:pStyle w:val="HTMLPreformatted"/>
              <w:rPr>
                <w:rStyle w:val="y2iqfc"/>
                <w:rFonts w:ascii="Times New Roman" w:hAnsi="Times New Roman" w:cs="Times New Roman"/>
                <w:color w:val="202124"/>
                <w:lang w:val="en"/>
              </w:rPr>
            </w:pPr>
            <w:r w:rsidRPr="00A014D1">
              <w:rPr>
                <w:rStyle w:val="y2iqfc"/>
                <w:rFonts w:ascii="Times New Roman" w:hAnsi="Times New Roman" w:cs="Times New Roman"/>
                <w:color w:val="202124"/>
                <w:lang w:val="en"/>
              </w:rPr>
              <w:t>Candidate of Technical Sciences</w:t>
            </w:r>
          </w:p>
          <w:p w14:paraId="23207E37"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0"/>
                <w:szCs w:val="20"/>
                <w:lang w:val="en-US"/>
              </w:rPr>
            </w:pPr>
            <w:r w:rsidRPr="00A014D1">
              <w:rPr>
                <w:color w:val="000000" w:themeColor="text1"/>
                <w:sz w:val="20"/>
                <w:szCs w:val="20"/>
                <w:lang w:val="en-US"/>
              </w:rPr>
              <w:t>RSCI SPIN-code: 5782-6936</w:t>
            </w:r>
          </w:p>
          <w:p w14:paraId="3096BC41" w14:textId="77777777" w:rsidR="002643E4" w:rsidRPr="00A014D1" w:rsidRDefault="002643E4" w:rsidP="000C4B3D">
            <w:pPr>
              <w:tabs>
                <w:tab w:val="left" w:pos="0"/>
                <w:tab w:val="left" w:pos="284"/>
              </w:tabs>
              <w:rPr>
                <w:color w:val="000000" w:themeColor="text1"/>
                <w:sz w:val="20"/>
                <w:szCs w:val="20"/>
                <w:lang w:val="en-US"/>
              </w:rPr>
            </w:pPr>
            <w:r w:rsidRPr="00A014D1">
              <w:rPr>
                <w:color w:val="000000" w:themeColor="text1"/>
                <w:sz w:val="20"/>
                <w:szCs w:val="20"/>
                <w:lang w:val="en-US"/>
              </w:rPr>
              <w:t xml:space="preserve">email: </w:t>
            </w:r>
            <w:hyperlink r:id="rId9" w:history="1">
              <w:r w:rsidRPr="00A014D1">
                <w:rPr>
                  <w:rStyle w:val="Hyperlink"/>
                  <w:sz w:val="20"/>
                  <w:szCs w:val="20"/>
                  <w:lang w:val="en-US"/>
                </w:rPr>
                <w:t>e.polikytina@mail.ru</w:t>
              </w:r>
            </w:hyperlink>
          </w:p>
          <w:p w14:paraId="21C0CCE7" w14:textId="6D235553" w:rsidR="002643E4" w:rsidRPr="00A014D1" w:rsidRDefault="002643E4" w:rsidP="000C4B3D">
            <w:pPr>
              <w:tabs>
                <w:tab w:val="left" w:pos="0"/>
                <w:tab w:val="left" w:pos="284"/>
              </w:tabs>
              <w:rPr>
                <w:i/>
                <w:iCs/>
                <w:color w:val="000000" w:themeColor="text1"/>
                <w:sz w:val="20"/>
                <w:szCs w:val="20"/>
                <w:lang w:val="en-US"/>
              </w:rPr>
            </w:pPr>
            <w:r w:rsidRPr="00A014D1">
              <w:rPr>
                <w:rStyle w:val="y2iqfc"/>
                <w:i/>
                <w:iCs/>
                <w:color w:val="202124"/>
                <w:sz w:val="20"/>
                <w:szCs w:val="20"/>
                <w:lang w:val="en"/>
              </w:rPr>
              <w:t xml:space="preserve">Far Eastern State Agrarian University, Russia, 675005, Amur Region, Blagoveshchensk, </w:t>
            </w:r>
            <w:proofErr w:type="spellStart"/>
            <w:r w:rsidRPr="00A014D1">
              <w:rPr>
                <w:rStyle w:val="y2iqfc"/>
                <w:i/>
                <w:iCs/>
                <w:color w:val="202124"/>
                <w:sz w:val="20"/>
                <w:szCs w:val="20"/>
                <w:lang w:val="en"/>
              </w:rPr>
              <w:t>Politekhnicheskaya</w:t>
            </w:r>
            <w:proofErr w:type="spellEnd"/>
            <w:r w:rsidRPr="00A014D1">
              <w:rPr>
                <w:rStyle w:val="y2iqfc"/>
                <w:i/>
                <w:iCs/>
                <w:color w:val="202124"/>
                <w:sz w:val="20"/>
                <w:szCs w:val="20"/>
                <w:lang w:val="en"/>
              </w:rPr>
              <w:t xml:space="preserve"> 86</w:t>
            </w:r>
          </w:p>
        </w:tc>
      </w:tr>
      <w:tr w:rsidR="002643E4" w:rsidRPr="00301515" w14:paraId="5AE4BE59" w14:textId="77777777" w:rsidTr="000C4B3D">
        <w:trPr>
          <w:jc w:val="center"/>
        </w:trPr>
        <w:tc>
          <w:tcPr>
            <w:tcW w:w="4658" w:type="dxa"/>
            <w:hideMark/>
          </w:tcPr>
          <w:p w14:paraId="4E3E9394" w14:textId="77777777" w:rsidR="000C4B3D" w:rsidRPr="00A014D1" w:rsidRDefault="000C4B3D"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p>
          <w:p w14:paraId="0CF545DE" w14:textId="778F445D"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r w:rsidRPr="00A014D1">
              <w:rPr>
                <w:color w:val="000000" w:themeColor="text1"/>
                <w:sz w:val="20"/>
                <w:szCs w:val="20"/>
              </w:rPr>
              <w:t>Кузнецов Евгений Евгеньевич</w:t>
            </w:r>
          </w:p>
          <w:p w14:paraId="3885FFD5" w14:textId="789B8176" w:rsidR="002643E4" w:rsidRPr="00A014D1" w:rsidRDefault="000C4B3D"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r w:rsidRPr="00A014D1">
              <w:rPr>
                <w:color w:val="000000" w:themeColor="text1"/>
                <w:sz w:val="20"/>
                <w:szCs w:val="20"/>
              </w:rPr>
              <w:t>д</w:t>
            </w:r>
            <w:r w:rsidR="002643E4" w:rsidRPr="00A014D1">
              <w:rPr>
                <w:color w:val="000000" w:themeColor="text1"/>
                <w:sz w:val="20"/>
                <w:szCs w:val="20"/>
              </w:rPr>
              <w:t>.т.н., профессор</w:t>
            </w:r>
          </w:p>
          <w:p w14:paraId="07B47256" w14:textId="77777777" w:rsidR="002643E4" w:rsidRPr="00301515"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sz w:val="20"/>
                <w:szCs w:val="20"/>
                <w:lang w:val="en-US"/>
              </w:rPr>
            </w:pPr>
            <w:r w:rsidRPr="00A014D1">
              <w:rPr>
                <w:color w:val="000000" w:themeColor="text1"/>
                <w:sz w:val="20"/>
                <w:szCs w:val="20"/>
              </w:rPr>
              <w:t>РИНЦ</w:t>
            </w:r>
            <w:r w:rsidRPr="00301515">
              <w:rPr>
                <w:color w:val="000000" w:themeColor="text1"/>
                <w:sz w:val="20"/>
                <w:szCs w:val="20"/>
                <w:lang w:val="en-US"/>
              </w:rPr>
              <w:t xml:space="preserve"> </w:t>
            </w:r>
            <w:r w:rsidRPr="00A014D1">
              <w:rPr>
                <w:color w:val="000000" w:themeColor="text1"/>
                <w:sz w:val="20"/>
                <w:szCs w:val="20"/>
                <w:lang w:val="en-US"/>
              </w:rPr>
              <w:t>SPIN</w:t>
            </w:r>
            <w:r w:rsidRPr="00301515">
              <w:rPr>
                <w:color w:val="000000" w:themeColor="text1"/>
                <w:sz w:val="20"/>
                <w:szCs w:val="20"/>
                <w:lang w:val="en-US"/>
              </w:rPr>
              <w:t>-</w:t>
            </w:r>
            <w:r w:rsidRPr="00A014D1">
              <w:rPr>
                <w:color w:val="000000" w:themeColor="text1"/>
                <w:sz w:val="20"/>
                <w:szCs w:val="20"/>
              </w:rPr>
              <w:t>код</w:t>
            </w:r>
            <w:r w:rsidRPr="00301515">
              <w:rPr>
                <w:color w:val="000000" w:themeColor="text1"/>
                <w:sz w:val="20"/>
                <w:szCs w:val="20"/>
                <w:lang w:val="en-US"/>
              </w:rPr>
              <w:t>: 6082-4770</w:t>
            </w:r>
          </w:p>
          <w:p w14:paraId="30930C8F" w14:textId="77777777" w:rsidR="002643E4" w:rsidRPr="00301515"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r w:rsidRPr="00A014D1">
              <w:rPr>
                <w:color w:val="000000" w:themeColor="text1"/>
                <w:sz w:val="20"/>
                <w:szCs w:val="20"/>
                <w:lang w:val="en-US"/>
              </w:rPr>
              <w:t>email</w:t>
            </w:r>
            <w:r w:rsidRPr="00301515">
              <w:rPr>
                <w:color w:val="000000" w:themeColor="text1"/>
                <w:sz w:val="20"/>
                <w:szCs w:val="20"/>
                <w:lang w:val="en-US"/>
              </w:rPr>
              <w:t xml:space="preserve">: : </w:t>
            </w:r>
            <w:hyperlink r:id="rId10" w:history="1">
              <w:r w:rsidRPr="00A014D1">
                <w:rPr>
                  <w:rStyle w:val="Hyperlink"/>
                  <w:sz w:val="20"/>
                  <w:szCs w:val="20"/>
                  <w:lang w:val="en-US"/>
                </w:rPr>
                <w:t>ji</w:t>
              </w:r>
              <w:r w:rsidRPr="00301515">
                <w:rPr>
                  <w:rStyle w:val="Hyperlink"/>
                  <w:sz w:val="20"/>
                  <w:szCs w:val="20"/>
                  <w:lang w:val="en-US"/>
                </w:rPr>
                <w:t>.</w:t>
              </w:r>
              <w:r w:rsidRPr="00A014D1">
                <w:rPr>
                  <w:rStyle w:val="Hyperlink"/>
                  <w:sz w:val="20"/>
                  <w:szCs w:val="20"/>
                  <w:lang w:val="en-US"/>
                </w:rPr>
                <w:t>tor</w:t>
              </w:r>
              <w:r w:rsidRPr="00301515">
                <w:rPr>
                  <w:rStyle w:val="Hyperlink"/>
                  <w:sz w:val="20"/>
                  <w:szCs w:val="20"/>
                  <w:lang w:val="en-US"/>
                </w:rPr>
                <w:t>@</w:t>
              </w:r>
              <w:r w:rsidRPr="00A014D1">
                <w:rPr>
                  <w:rStyle w:val="Hyperlink"/>
                  <w:sz w:val="20"/>
                  <w:szCs w:val="20"/>
                  <w:lang w:val="en-US"/>
                </w:rPr>
                <w:t>mail</w:t>
              </w:r>
              <w:r w:rsidRPr="00301515">
                <w:rPr>
                  <w:rStyle w:val="Hyperlink"/>
                  <w:sz w:val="20"/>
                  <w:szCs w:val="20"/>
                  <w:lang w:val="en-US"/>
                </w:rPr>
                <w:t>.</w:t>
              </w:r>
              <w:r w:rsidRPr="00A014D1">
                <w:rPr>
                  <w:rStyle w:val="Hyperlink"/>
                  <w:sz w:val="20"/>
                  <w:szCs w:val="20"/>
                  <w:lang w:val="en-US"/>
                </w:rPr>
                <w:t>ru</w:t>
              </w:r>
            </w:hyperlink>
          </w:p>
          <w:p w14:paraId="3180A8EF"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1C1C1C"/>
                <w:sz w:val="20"/>
                <w:szCs w:val="20"/>
                <w:shd w:val="clear" w:color="auto" w:fill="FFFFFF"/>
              </w:rPr>
            </w:pPr>
            <w:r w:rsidRPr="00A014D1">
              <w:rPr>
                <w:i/>
                <w:iCs/>
                <w:sz w:val="20"/>
                <w:szCs w:val="20"/>
              </w:rPr>
              <w:t xml:space="preserve">Дальневосточный Государственный аграрный университет, Россия, </w:t>
            </w:r>
            <w:r w:rsidRPr="00A014D1">
              <w:rPr>
                <w:i/>
                <w:iCs/>
                <w:color w:val="1C1C1C"/>
                <w:sz w:val="20"/>
                <w:szCs w:val="20"/>
                <w:shd w:val="clear" w:color="auto" w:fill="FFFFFF"/>
              </w:rPr>
              <w:t>675005, Амурская область, г. Благовещенск, ул. Политехническая 86</w:t>
            </w:r>
          </w:p>
          <w:p w14:paraId="14559016" w14:textId="77777777" w:rsidR="006C607A" w:rsidRPr="00A014D1" w:rsidRDefault="006C607A"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4584" w:type="dxa"/>
            <w:hideMark/>
          </w:tcPr>
          <w:p w14:paraId="6324AE64" w14:textId="77777777" w:rsidR="00024181" w:rsidRPr="00A014D1" w:rsidRDefault="00024181"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lang w:val="en-US"/>
              </w:rPr>
            </w:pPr>
          </w:p>
          <w:p w14:paraId="31855012" w14:textId="36F4A9D9"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lang w:val="en-US"/>
              </w:rPr>
            </w:pPr>
            <w:proofErr w:type="spellStart"/>
            <w:r w:rsidRPr="00A014D1">
              <w:rPr>
                <w:bCs/>
                <w:sz w:val="20"/>
                <w:szCs w:val="20"/>
                <w:lang w:val="en-US"/>
              </w:rPr>
              <w:t>Kuznetsov</w:t>
            </w:r>
            <w:proofErr w:type="spellEnd"/>
            <w:r w:rsidRPr="00A014D1">
              <w:rPr>
                <w:bCs/>
                <w:sz w:val="20"/>
                <w:szCs w:val="20"/>
                <w:lang w:val="en-US"/>
              </w:rPr>
              <w:t xml:space="preserve"> </w:t>
            </w:r>
            <w:proofErr w:type="spellStart"/>
            <w:r w:rsidRPr="00A014D1">
              <w:rPr>
                <w:bCs/>
                <w:sz w:val="20"/>
                <w:szCs w:val="20"/>
                <w:lang w:val="en-US"/>
              </w:rPr>
              <w:t>Evgeny</w:t>
            </w:r>
            <w:proofErr w:type="spellEnd"/>
            <w:r w:rsidRPr="00A014D1">
              <w:rPr>
                <w:bCs/>
                <w:sz w:val="20"/>
                <w:szCs w:val="20"/>
                <w:lang w:val="en-US"/>
              </w:rPr>
              <w:t xml:space="preserve"> </w:t>
            </w:r>
            <w:proofErr w:type="spellStart"/>
            <w:r w:rsidRPr="00A014D1">
              <w:rPr>
                <w:bCs/>
                <w:sz w:val="20"/>
                <w:szCs w:val="20"/>
                <w:lang w:val="en-US"/>
              </w:rPr>
              <w:t>Evgenievich</w:t>
            </w:r>
            <w:proofErr w:type="spellEnd"/>
          </w:p>
          <w:p w14:paraId="625D7F3B" w14:textId="249D2053" w:rsidR="002643E4" w:rsidRPr="00A014D1" w:rsidRDefault="000E7D3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0"/>
                <w:szCs w:val="20"/>
                <w:lang w:val="en-US"/>
              </w:rPr>
            </w:pPr>
            <w:proofErr w:type="spellStart"/>
            <w:r w:rsidRPr="00A014D1">
              <w:rPr>
                <w:color w:val="000000" w:themeColor="text1"/>
                <w:sz w:val="20"/>
                <w:szCs w:val="20"/>
                <w:lang w:val="en-US"/>
              </w:rPr>
              <w:t>Dr.Sci.Tech</w:t>
            </w:r>
            <w:proofErr w:type="spellEnd"/>
            <w:r w:rsidR="00024181" w:rsidRPr="00A014D1">
              <w:rPr>
                <w:color w:val="000000" w:themeColor="text1"/>
                <w:sz w:val="20"/>
                <w:szCs w:val="20"/>
                <w:lang w:val="en-US"/>
              </w:rPr>
              <w:t>.</w:t>
            </w:r>
            <w:r w:rsidR="002643E4" w:rsidRPr="00A014D1">
              <w:rPr>
                <w:color w:val="000000" w:themeColor="text1"/>
                <w:sz w:val="20"/>
                <w:szCs w:val="20"/>
                <w:lang w:val="en-US"/>
              </w:rPr>
              <w:t>, professor</w:t>
            </w:r>
          </w:p>
          <w:p w14:paraId="37E6D938"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0"/>
                <w:szCs w:val="20"/>
                <w:lang w:val="en-US"/>
              </w:rPr>
            </w:pPr>
            <w:r w:rsidRPr="00A014D1">
              <w:rPr>
                <w:color w:val="000000" w:themeColor="text1"/>
                <w:sz w:val="20"/>
                <w:szCs w:val="20"/>
                <w:lang w:val="en-US"/>
              </w:rPr>
              <w:t>RSCI SPIN-code: 6082-4770</w:t>
            </w:r>
          </w:p>
          <w:p w14:paraId="2E280A91"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lang w:val="en-US"/>
              </w:rPr>
            </w:pPr>
            <w:r w:rsidRPr="00A014D1">
              <w:rPr>
                <w:color w:val="000000" w:themeColor="text1"/>
                <w:sz w:val="20"/>
                <w:szCs w:val="20"/>
                <w:lang w:val="en-US"/>
              </w:rPr>
              <w:t xml:space="preserve">email: </w:t>
            </w:r>
            <w:hyperlink r:id="rId11" w:history="1">
              <w:r w:rsidRPr="00A014D1">
                <w:rPr>
                  <w:rStyle w:val="Hyperlink"/>
                  <w:sz w:val="20"/>
                  <w:szCs w:val="20"/>
                  <w:lang w:val="en-US"/>
                </w:rPr>
                <w:t>ji.tor@mail.ru</w:t>
              </w:r>
            </w:hyperlink>
            <w:r w:rsidRPr="00A014D1">
              <w:rPr>
                <w:bCs/>
                <w:sz w:val="20"/>
                <w:szCs w:val="20"/>
                <w:lang w:val="en-US"/>
              </w:rPr>
              <w:t>.</w:t>
            </w:r>
          </w:p>
          <w:p w14:paraId="512A329E" w14:textId="036A2E4D"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014D1">
              <w:rPr>
                <w:rStyle w:val="y2iqfc"/>
                <w:i/>
                <w:iCs/>
                <w:color w:val="202124"/>
                <w:sz w:val="20"/>
                <w:szCs w:val="20"/>
                <w:lang w:val="en"/>
              </w:rPr>
              <w:t>Far Eastern State Agrarian University, Russia, 675005, Amur Region, Blagoveshchensk,</w:t>
            </w:r>
            <w:r w:rsidR="00024181" w:rsidRPr="00A014D1">
              <w:rPr>
                <w:rStyle w:val="y2iqfc"/>
                <w:i/>
                <w:iCs/>
                <w:color w:val="202124"/>
                <w:sz w:val="20"/>
                <w:szCs w:val="20"/>
                <w:lang w:val="en"/>
              </w:rPr>
              <w:t xml:space="preserve"> </w:t>
            </w:r>
            <w:proofErr w:type="spellStart"/>
            <w:r w:rsidRPr="00A014D1">
              <w:rPr>
                <w:rStyle w:val="y2iqfc"/>
                <w:i/>
                <w:iCs/>
                <w:color w:val="202124"/>
                <w:sz w:val="20"/>
                <w:szCs w:val="20"/>
                <w:lang w:val="en"/>
              </w:rPr>
              <w:t>Politekhnicheskaya</w:t>
            </w:r>
            <w:proofErr w:type="spellEnd"/>
            <w:r w:rsidRPr="00A014D1">
              <w:rPr>
                <w:rStyle w:val="y2iqfc"/>
                <w:i/>
                <w:iCs/>
                <w:color w:val="202124"/>
                <w:sz w:val="20"/>
                <w:szCs w:val="20"/>
                <w:lang w:val="en"/>
              </w:rPr>
              <w:t xml:space="preserve"> 86</w:t>
            </w:r>
          </w:p>
        </w:tc>
      </w:tr>
      <w:tr w:rsidR="002643E4" w:rsidRPr="00301515" w14:paraId="4CA5FEFF" w14:textId="77777777" w:rsidTr="000C4B3D">
        <w:trPr>
          <w:jc w:val="center"/>
        </w:trPr>
        <w:tc>
          <w:tcPr>
            <w:tcW w:w="4658" w:type="dxa"/>
            <w:hideMark/>
          </w:tcPr>
          <w:p w14:paraId="0C64EAB1" w14:textId="77777777" w:rsidR="003A3FAB" w:rsidRPr="00A014D1" w:rsidRDefault="003A3FAB"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p>
          <w:p w14:paraId="14674C34" w14:textId="4C58F968"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r w:rsidRPr="00A014D1">
              <w:rPr>
                <w:color w:val="000000" w:themeColor="text1"/>
                <w:sz w:val="20"/>
                <w:szCs w:val="20"/>
              </w:rPr>
              <w:t>Щитов Сергей Васильевич</w:t>
            </w:r>
          </w:p>
          <w:p w14:paraId="59E321A2" w14:textId="3FFABD84" w:rsidR="002643E4" w:rsidRPr="00A014D1" w:rsidRDefault="000C4B3D"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r w:rsidRPr="00A014D1">
              <w:rPr>
                <w:color w:val="000000" w:themeColor="text1"/>
                <w:sz w:val="20"/>
                <w:szCs w:val="20"/>
              </w:rPr>
              <w:t>д</w:t>
            </w:r>
            <w:r w:rsidR="002643E4" w:rsidRPr="00A014D1">
              <w:rPr>
                <w:color w:val="000000" w:themeColor="text1"/>
                <w:sz w:val="20"/>
                <w:szCs w:val="20"/>
              </w:rPr>
              <w:t>.т.н., профессор</w:t>
            </w:r>
          </w:p>
          <w:p w14:paraId="798E2D46" w14:textId="77777777" w:rsidR="002643E4" w:rsidRPr="00301515"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sz w:val="20"/>
                <w:szCs w:val="20"/>
                <w:lang w:val="en-US"/>
              </w:rPr>
            </w:pPr>
            <w:r w:rsidRPr="00A014D1">
              <w:rPr>
                <w:color w:val="000000" w:themeColor="text1"/>
                <w:sz w:val="20"/>
                <w:szCs w:val="20"/>
              </w:rPr>
              <w:t>РИНЦ</w:t>
            </w:r>
            <w:r w:rsidRPr="00301515">
              <w:rPr>
                <w:color w:val="000000" w:themeColor="text1"/>
                <w:sz w:val="20"/>
                <w:szCs w:val="20"/>
                <w:lang w:val="en-US"/>
              </w:rPr>
              <w:t xml:space="preserve"> </w:t>
            </w:r>
            <w:r w:rsidRPr="00A014D1">
              <w:rPr>
                <w:color w:val="000000" w:themeColor="text1"/>
                <w:sz w:val="20"/>
                <w:szCs w:val="20"/>
                <w:lang w:val="en-US"/>
              </w:rPr>
              <w:t>SPIN</w:t>
            </w:r>
            <w:r w:rsidRPr="00301515">
              <w:rPr>
                <w:color w:val="000000" w:themeColor="text1"/>
                <w:sz w:val="20"/>
                <w:szCs w:val="20"/>
                <w:lang w:val="en-US"/>
              </w:rPr>
              <w:t>-</w:t>
            </w:r>
            <w:r w:rsidRPr="00A014D1">
              <w:rPr>
                <w:color w:val="000000" w:themeColor="text1"/>
                <w:sz w:val="20"/>
                <w:szCs w:val="20"/>
              </w:rPr>
              <w:t>код</w:t>
            </w:r>
            <w:r w:rsidRPr="00301515">
              <w:rPr>
                <w:color w:val="000000" w:themeColor="text1"/>
                <w:sz w:val="20"/>
                <w:szCs w:val="20"/>
                <w:lang w:val="en-US"/>
              </w:rPr>
              <w:t>: 4944 -6871</w:t>
            </w:r>
          </w:p>
          <w:p w14:paraId="5E6BC612" w14:textId="77777777" w:rsidR="002643E4" w:rsidRPr="00301515"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r w:rsidRPr="00A014D1">
              <w:rPr>
                <w:color w:val="000000" w:themeColor="text1"/>
                <w:sz w:val="20"/>
                <w:szCs w:val="20"/>
                <w:lang w:val="en-US"/>
              </w:rPr>
              <w:t>email</w:t>
            </w:r>
            <w:r w:rsidRPr="00301515">
              <w:rPr>
                <w:color w:val="000000" w:themeColor="text1"/>
                <w:sz w:val="20"/>
                <w:szCs w:val="20"/>
                <w:lang w:val="en-US"/>
              </w:rPr>
              <w:t xml:space="preserve">: </w:t>
            </w:r>
            <w:r w:rsidRPr="00A014D1">
              <w:rPr>
                <w:color w:val="000000" w:themeColor="text1"/>
                <w:sz w:val="20"/>
                <w:szCs w:val="20"/>
                <w:lang w:val="en-US"/>
              </w:rPr>
              <w:t>shitov</w:t>
            </w:r>
            <w:r w:rsidRPr="00301515">
              <w:rPr>
                <w:color w:val="000000" w:themeColor="text1"/>
                <w:sz w:val="20"/>
                <w:szCs w:val="20"/>
                <w:lang w:val="en-US"/>
              </w:rPr>
              <w:t>.</w:t>
            </w:r>
            <w:r w:rsidRPr="00A014D1">
              <w:rPr>
                <w:color w:val="000000" w:themeColor="text1"/>
                <w:sz w:val="20"/>
                <w:szCs w:val="20"/>
                <w:lang w:val="en-US"/>
              </w:rPr>
              <w:t>sv</w:t>
            </w:r>
            <w:r w:rsidRPr="00301515">
              <w:rPr>
                <w:color w:val="000000" w:themeColor="text1"/>
                <w:sz w:val="20"/>
                <w:szCs w:val="20"/>
                <w:lang w:val="en-US"/>
              </w:rPr>
              <w:t>1955@</w:t>
            </w:r>
            <w:r w:rsidRPr="00A014D1">
              <w:rPr>
                <w:color w:val="000000" w:themeColor="text1"/>
                <w:sz w:val="20"/>
                <w:szCs w:val="20"/>
                <w:lang w:val="en-US"/>
              </w:rPr>
              <w:t>mail</w:t>
            </w:r>
            <w:r w:rsidRPr="00301515">
              <w:rPr>
                <w:color w:val="000000" w:themeColor="text1"/>
                <w:sz w:val="20"/>
                <w:szCs w:val="20"/>
                <w:lang w:val="en-US"/>
              </w:rPr>
              <w:t>.</w:t>
            </w:r>
            <w:r w:rsidRPr="00A014D1">
              <w:rPr>
                <w:color w:val="000000" w:themeColor="text1"/>
                <w:sz w:val="20"/>
                <w:szCs w:val="20"/>
                <w:lang w:val="en-US"/>
              </w:rPr>
              <w:t>ru</w:t>
            </w:r>
          </w:p>
          <w:p w14:paraId="2FDD9777"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1C1C1C"/>
                <w:sz w:val="20"/>
                <w:szCs w:val="20"/>
                <w:shd w:val="clear" w:color="auto" w:fill="FFFFFF"/>
              </w:rPr>
            </w:pPr>
            <w:r w:rsidRPr="00A014D1">
              <w:rPr>
                <w:i/>
                <w:iCs/>
                <w:sz w:val="20"/>
                <w:szCs w:val="20"/>
              </w:rPr>
              <w:t xml:space="preserve">Дальневосточный Государственный аграрный университет, Россия, </w:t>
            </w:r>
            <w:r w:rsidRPr="00A014D1">
              <w:rPr>
                <w:i/>
                <w:iCs/>
                <w:color w:val="1C1C1C"/>
                <w:sz w:val="20"/>
                <w:szCs w:val="20"/>
                <w:shd w:val="clear" w:color="auto" w:fill="FFFFFF"/>
              </w:rPr>
              <w:t>675005, Амурская область, г. Благовещенск, ул. Политехническая 86</w:t>
            </w:r>
          </w:p>
          <w:p w14:paraId="679A9341" w14:textId="77777777" w:rsidR="006C607A" w:rsidRPr="00A014D1" w:rsidRDefault="006C607A"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tc>
        <w:tc>
          <w:tcPr>
            <w:tcW w:w="4584" w:type="dxa"/>
            <w:hideMark/>
          </w:tcPr>
          <w:p w14:paraId="70C14F46" w14:textId="77777777" w:rsidR="00024181" w:rsidRPr="00A014D1" w:rsidRDefault="00024181" w:rsidP="000C4B3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0"/>
                <w:szCs w:val="20"/>
                <w:lang w:val="en-US"/>
              </w:rPr>
            </w:pPr>
          </w:p>
          <w:p w14:paraId="301001FA" w14:textId="1B7EF673" w:rsidR="002643E4" w:rsidRPr="00A014D1" w:rsidRDefault="002643E4" w:rsidP="000C4B3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0"/>
                <w:szCs w:val="20"/>
                <w:lang w:val="en-US"/>
              </w:rPr>
            </w:pPr>
            <w:proofErr w:type="spellStart"/>
            <w:r w:rsidRPr="00A014D1">
              <w:rPr>
                <w:sz w:val="20"/>
                <w:szCs w:val="20"/>
                <w:lang w:val="en-US"/>
              </w:rPr>
              <w:t>Shchitov</w:t>
            </w:r>
            <w:proofErr w:type="spellEnd"/>
            <w:r w:rsidRPr="00A014D1">
              <w:rPr>
                <w:sz w:val="20"/>
                <w:szCs w:val="20"/>
                <w:lang w:val="en-US"/>
              </w:rPr>
              <w:t xml:space="preserve"> Sergey Vasilyevich</w:t>
            </w:r>
          </w:p>
          <w:p w14:paraId="712893BB" w14:textId="6EC9E13D"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0"/>
                <w:szCs w:val="20"/>
                <w:lang w:val="en-US"/>
              </w:rPr>
            </w:pPr>
            <w:proofErr w:type="spellStart"/>
            <w:r w:rsidRPr="00A014D1">
              <w:rPr>
                <w:color w:val="000000" w:themeColor="text1"/>
                <w:sz w:val="20"/>
                <w:szCs w:val="20"/>
                <w:lang w:val="en-US"/>
              </w:rPr>
              <w:t>D</w:t>
            </w:r>
            <w:r w:rsidR="000E7D34" w:rsidRPr="00A014D1">
              <w:rPr>
                <w:color w:val="000000" w:themeColor="text1"/>
                <w:sz w:val="20"/>
                <w:szCs w:val="20"/>
                <w:lang w:val="en-US"/>
              </w:rPr>
              <w:t>r.Sci.Tech</w:t>
            </w:r>
            <w:proofErr w:type="spellEnd"/>
            <w:r w:rsidRPr="00A014D1">
              <w:rPr>
                <w:color w:val="000000" w:themeColor="text1"/>
                <w:sz w:val="20"/>
                <w:szCs w:val="20"/>
                <w:lang w:val="en-US"/>
              </w:rPr>
              <w:t>., professor</w:t>
            </w:r>
          </w:p>
          <w:p w14:paraId="3CB86AD0"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0"/>
                <w:szCs w:val="20"/>
                <w:lang w:val="en-US"/>
              </w:rPr>
            </w:pPr>
            <w:r w:rsidRPr="00A014D1">
              <w:rPr>
                <w:color w:val="000000" w:themeColor="text1"/>
                <w:sz w:val="20"/>
                <w:szCs w:val="20"/>
                <w:lang w:val="en-US"/>
              </w:rPr>
              <w:t>RSCI SPIN-code: 4944-6871</w:t>
            </w:r>
          </w:p>
          <w:p w14:paraId="09E68D66"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r w:rsidRPr="00A014D1">
              <w:rPr>
                <w:color w:val="000000" w:themeColor="text1"/>
                <w:sz w:val="20"/>
                <w:szCs w:val="20"/>
                <w:lang w:val="en-US"/>
              </w:rPr>
              <w:t>email: shitov.sv1955@mail.ru</w:t>
            </w:r>
          </w:p>
          <w:p w14:paraId="6CCB41BE" w14:textId="5B6CE358" w:rsidR="002643E4" w:rsidRPr="00A014D1" w:rsidRDefault="002643E4" w:rsidP="000C4B3D">
            <w:pPr>
              <w:pStyle w:val="HTMLPreformatted"/>
              <w:rPr>
                <w:rStyle w:val="y2iqfc"/>
                <w:rFonts w:ascii="Times New Roman" w:hAnsi="Times New Roman" w:cs="Times New Roman"/>
                <w:i/>
                <w:iCs/>
                <w:color w:val="202124"/>
                <w:lang w:val="en-US"/>
              </w:rPr>
            </w:pPr>
            <w:r w:rsidRPr="00A014D1">
              <w:rPr>
                <w:rStyle w:val="y2iqfc"/>
                <w:rFonts w:ascii="Times New Roman" w:hAnsi="Times New Roman" w:cs="Times New Roman"/>
                <w:i/>
                <w:iCs/>
                <w:color w:val="202124"/>
                <w:lang w:val="en"/>
              </w:rPr>
              <w:t>Far Eastern State Agrarian University, Russia, 675005, Amur Region, Blagoveshchensk,</w:t>
            </w:r>
            <w:r w:rsidR="000E7D34" w:rsidRPr="00A014D1">
              <w:rPr>
                <w:rStyle w:val="y2iqfc"/>
                <w:rFonts w:ascii="Times New Roman" w:hAnsi="Times New Roman" w:cs="Times New Roman"/>
                <w:i/>
                <w:iCs/>
                <w:color w:val="202124"/>
                <w:lang w:val="en"/>
              </w:rPr>
              <w:t xml:space="preserve"> </w:t>
            </w:r>
            <w:proofErr w:type="spellStart"/>
            <w:r w:rsidRPr="00A014D1">
              <w:rPr>
                <w:rStyle w:val="y2iqfc"/>
                <w:rFonts w:ascii="Times New Roman" w:hAnsi="Times New Roman" w:cs="Times New Roman"/>
                <w:i/>
                <w:iCs/>
                <w:color w:val="202124"/>
                <w:lang w:val="en"/>
              </w:rPr>
              <w:t>Politekhnicheskaya</w:t>
            </w:r>
            <w:proofErr w:type="spellEnd"/>
            <w:r w:rsidRPr="00A014D1">
              <w:rPr>
                <w:rStyle w:val="y2iqfc"/>
                <w:rFonts w:ascii="Times New Roman" w:hAnsi="Times New Roman" w:cs="Times New Roman"/>
                <w:i/>
                <w:iCs/>
                <w:color w:val="202124"/>
                <w:lang w:val="en"/>
              </w:rPr>
              <w:t xml:space="preserve"> 86</w:t>
            </w:r>
          </w:p>
        </w:tc>
      </w:tr>
      <w:tr w:rsidR="002643E4" w:rsidRPr="00301515" w14:paraId="48F81863" w14:textId="77777777" w:rsidTr="000C4B3D">
        <w:trPr>
          <w:jc w:val="center"/>
        </w:trPr>
        <w:tc>
          <w:tcPr>
            <w:tcW w:w="4658" w:type="dxa"/>
            <w:hideMark/>
          </w:tcPr>
          <w:p w14:paraId="1FBDF1DC" w14:textId="77777777" w:rsidR="003A3FAB" w:rsidRPr="00A014D1" w:rsidRDefault="003A3FAB"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p>
          <w:p w14:paraId="173468E9" w14:textId="168C4EF6"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proofErr w:type="spellStart"/>
            <w:r w:rsidRPr="00A014D1">
              <w:rPr>
                <w:color w:val="000000" w:themeColor="text1"/>
                <w:sz w:val="20"/>
                <w:szCs w:val="20"/>
              </w:rPr>
              <w:t>Кривуца</w:t>
            </w:r>
            <w:proofErr w:type="spellEnd"/>
            <w:r w:rsidRPr="00A014D1">
              <w:rPr>
                <w:color w:val="000000" w:themeColor="text1"/>
                <w:sz w:val="20"/>
                <w:szCs w:val="20"/>
              </w:rPr>
              <w:t xml:space="preserve"> Зоя Фёдоровна</w:t>
            </w:r>
          </w:p>
          <w:p w14:paraId="50A9782D" w14:textId="2725AF7C" w:rsidR="002643E4" w:rsidRPr="00A014D1" w:rsidRDefault="000C4B3D"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r w:rsidRPr="00A014D1">
              <w:rPr>
                <w:color w:val="000000" w:themeColor="text1"/>
                <w:sz w:val="20"/>
                <w:szCs w:val="20"/>
              </w:rPr>
              <w:t>д</w:t>
            </w:r>
            <w:r w:rsidR="002643E4" w:rsidRPr="00A014D1">
              <w:rPr>
                <w:color w:val="000000" w:themeColor="text1"/>
                <w:sz w:val="20"/>
                <w:szCs w:val="20"/>
              </w:rPr>
              <w:t>.т.н., профессор</w:t>
            </w:r>
          </w:p>
          <w:p w14:paraId="107445C5" w14:textId="77777777" w:rsidR="002643E4" w:rsidRPr="00301515"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sz w:val="20"/>
                <w:szCs w:val="20"/>
                <w:lang w:val="en-US"/>
              </w:rPr>
            </w:pPr>
            <w:r w:rsidRPr="00A014D1">
              <w:rPr>
                <w:color w:val="000000" w:themeColor="text1"/>
                <w:sz w:val="20"/>
                <w:szCs w:val="20"/>
              </w:rPr>
              <w:t>РИНЦ</w:t>
            </w:r>
            <w:r w:rsidRPr="00301515">
              <w:rPr>
                <w:color w:val="000000" w:themeColor="text1"/>
                <w:sz w:val="20"/>
                <w:szCs w:val="20"/>
                <w:lang w:val="en-US"/>
              </w:rPr>
              <w:t xml:space="preserve"> </w:t>
            </w:r>
            <w:r w:rsidRPr="00A014D1">
              <w:rPr>
                <w:color w:val="000000" w:themeColor="text1"/>
                <w:sz w:val="20"/>
                <w:szCs w:val="20"/>
                <w:lang w:val="en-US"/>
              </w:rPr>
              <w:t>SPIN</w:t>
            </w:r>
            <w:r w:rsidRPr="00301515">
              <w:rPr>
                <w:color w:val="000000" w:themeColor="text1"/>
                <w:sz w:val="20"/>
                <w:szCs w:val="20"/>
                <w:lang w:val="en-US"/>
              </w:rPr>
              <w:t>-</w:t>
            </w:r>
            <w:r w:rsidRPr="00A014D1">
              <w:rPr>
                <w:color w:val="000000" w:themeColor="text1"/>
                <w:sz w:val="20"/>
                <w:szCs w:val="20"/>
              </w:rPr>
              <w:t>код</w:t>
            </w:r>
            <w:r w:rsidRPr="00301515">
              <w:rPr>
                <w:color w:val="000000" w:themeColor="text1"/>
                <w:sz w:val="20"/>
                <w:szCs w:val="20"/>
                <w:lang w:val="en-US"/>
              </w:rPr>
              <w:t>: 6124 -5403</w:t>
            </w:r>
          </w:p>
          <w:p w14:paraId="57A54DDD" w14:textId="77777777" w:rsidR="002643E4" w:rsidRPr="00301515"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014D1">
              <w:rPr>
                <w:color w:val="000000" w:themeColor="text1"/>
                <w:sz w:val="20"/>
                <w:szCs w:val="20"/>
                <w:lang w:val="en-US"/>
              </w:rPr>
              <w:t>email</w:t>
            </w:r>
            <w:r w:rsidRPr="00301515">
              <w:rPr>
                <w:color w:val="000000" w:themeColor="text1"/>
                <w:sz w:val="20"/>
                <w:szCs w:val="20"/>
                <w:lang w:val="en-US"/>
              </w:rPr>
              <w:t xml:space="preserve">: </w:t>
            </w:r>
            <w:hyperlink r:id="rId12" w:history="1">
              <w:r w:rsidRPr="00A014D1">
                <w:rPr>
                  <w:rStyle w:val="Hyperlink"/>
                  <w:sz w:val="20"/>
                  <w:szCs w:val="20"/>
                  <w:lang w:val="en-US"/>
                </w:rPr>
                <w:t>zfk</w:t>
              </w:r>
              <w:r w:rsidRPr="00301515">
                <w:rPr>
                  <w:rStyle w:val="Hyperlink"/>
                  <w:sz w:val="20"/>
                  <w:szCs w:val="20"/>
                  <w:lang w:val="en-US"/>
                </w:rPr>
                <w:t>20091@</w:t>
              </w:r>
              <w:r w:rsidRPr="00A014D1">
                <w:rPr>
                  <w:rStyle w:val="Hyperlink"/>
                  <w:sz w:val="20"/>
                  <w:szCs w:val="20"/>
                  <w:lang w:val="en-US"/>
                </w:rPr>
                <w:t>mail</w:t>
              </w:r>
              <w:r w:rsidRPr="00301515">
                <w:rPr>
                  <w:rStyle w:val="Hyperlink"/>
                  <w:sz w:val="20"/>
                  <w:szCs w:val="20"/>
                  <w:lang w:val="en-US"/>
                </w:rPr>
                <w:t>.</w:t>
              </w:r>
              <w:r w:rsidRPr="00A014D1">
                <w:rPr>
                  <w:rStyle w:val="Hyperlink"/>
                  <w:sz w:val="20"/>
                  <w:szCs w:val="20"/>
                  <w:lang w:val="en-US"/>
                </w:rPr>
                <w:t>ru</w:t>
              </w:r>
            </w:hyperlink>
          </w:p>
          <w:p w14:paraId="63088460"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1C1C1C"/>
                <w:sz w:val="20"/>
                <w:szCs w:val="20"/>
                <w:shd w:val="clear" w:color="auto" w:fill="FFFFFF"/>
              </w:rPr>
            </w:pPr>
            <w:r w:rsidRPr="00A014D1">
              <w:rPr>
                <w:i/>
                <w:iCs/>
                <w:sz w:val="20"/>
                <w:szCs w:val="20"/>
              </w:rPr>
              <w:t xml:space="preserve">Дальневосточный Государственный аграрный университет, Россия, </w:t>
            </w:r>
            <w:r w:rsidRPr="00A014D1">
              <w:rPr>
                <w:i/>
                <w:iCs/>
                <w:color w:val="1C1C1C"/>
                <w:sz w:val="20"/>
                <w:szCs w:val="20"/>
                <w:shd w:val="clear" w:color="auto" w:fill="FFFFFF"/>
              </w:rPr>
              <w:t>675005, Амурская область, г. Благовещенск, ул. Политехническая 86</w:t>
            </w:r>
          </w:p>
          <w:p w14:paraId="7BA8F312" w14:textId="77777777" w:rsidR="006C607A" w:rsidRPr="00A014D1" w:rsidRDefault="006C607A"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4584" w:type="dxa"/>
            <w:hideMark/>
          </w:tcPr>
          <w:p w14:paraId="22AC3811" w14:textId="77777777" w:rsidR="000E7D34" w:rsidRPr="00A014D1" w:rsidRDefault="000E7D3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14:paraId="1B81E6F0" w14:textId="51D2E51C"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roofErr w:type="spellStart"/>
            <w:r w:rsidRPr="00A014D1">
              <w:rPr>
                <w:sz w:val="20"/>
                <w:szCs w:val="20"/>
                <w:lang w:val="en-US"/>
              </w:rPr>
              <w:t>Krivutsa</w:t>
            </w:r>
            <w:proofErr w:type="spellEnd"/>
            <w:r w:rsidRPr="00A014D1">
              <w:rPr>
                <w:sz w:val="20"/>
                <w:szCs w:val="20"/>
                <w:lang w:val="en-US"/>
              </w:rPr>
              <w:t xml:space="preserve"> Zoya </w:t>
            </w:r>
            <w:proofErr w:type="spellStart"/>
            <w:r w:rsidRPr="00A014D1">
              <w:rPr>
                <w:sz w:val="20"/>
                <w:szCs w:val="20"/>
                <w:lang w:val="en-US"/>
              </w:rPr>
              <w:t>Fedorovna</w:t>
            </w:r>
            <w:proofErr w:type="spellEnd"/>
          </w:p>
          <w:p w14:paraId="61854028" w14:textId="3671B69E"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 w:val="20"/>
                <w:szCs w:val="20"/>
                <w:lang w:val="en-US"/>
              </w:rPr>
            </w:pPr>
            <w:proofErr w:type="spellStart"/>
            <w:r w:rsidRPr="00A014D1">
              <w:rPr>
                <w:color w:val="000000" w:themeColor="text1"/>
                <w:sz w:val="20"/>
                <w:szCs w:val="20"/>
                <w:lang w:val="en-US"/>
              </w:rPr>
              <w:t>D</w:t>
            </w:r>
            <w:r w:rsidR="00A014D1" w:rsidRPr="00A014D1">
              <w:rPr>
                <w:color w:val="000000" w:themeColor="text1"/>
                <w:sz w:val="20"/>
                <w:szCs w:val="20"/>
                <w:lang w:val="en-US"/>
              </w:rPr>
              <w:t>r</w:t>
            </w:r>
            <w:r w:rsidRPr="00A014D1">
              <w:rPr>
                <w:color w:val="000000" w:themeColor="text1"/>
                <w:sz w:val="20"/>
                <w:szCs w:val="20"/>
                <w:lang w:val="en-US"/>
              </w:rPr>
              <w:t>.</w:t>
            </w:r>
            <w:r w:rsidR="00A014D1" w:rsidRPr="00A014D1">
              <w:rPr>
                <w:color w:val="000000" w:themeColor="text1"/>
                <w:sz w:val="20"/>
                <w:szCs w:val="20"/>
                <w:lang w:val="en-US"/>
              </w:rPr>
              <w:t>Sci.Tech</w:t>
            </w:r>
            <w:proofErr w:type="spellEnd"/>
            <w:r w:rsidR="00A014D1" w:rsidRPr="00A014D1">
              <w:rPr>
                <w:color w:val="000000" w:themeColor="text1"/>
                <w:sz w:val="20"/>
                <w:szCs w:val="20"/>
                <w:lang w:val="en-US"/>
              </w:rPr>
              <w:t>.,</w:t>
            </w:r>
            <w:r w:rsidRPr="00A014D1">
              <w:rPr>
                <w:color w:val="000000" w:themeColor="text1"/>
                <w:sz w:val="20"/>
                <w:szCs w:val="20"/>
                <w:lang w:val="en-US"/>
              </w:rPr>
              <w:t xml:space="preserve"> professor</w:t>
            </w:r>
          </w:p>
          <w:p w14:paraId="4FFB167F" w14:textId="128E1877" w:rsidR="002643E4" w:rsidRPr="00A014D1" w:rsidRDefault="00A014D1"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014D1">
              <w:rPr>
                <w:sz w:val="20"/>
                <w:szCs w:val="20"/>
                <w:lang w:val="en-GB"/>
              </w:rPr>
              <w:t>RSCI SPIN-code</w:t>
            </w:r>
            <w:r w:rsidR="002643E4" w:rsidRPr="00A014D1">
              <w:rPr>
                <w:sz w:val="20"/>
                <w:szCs w:val="20"/>
                <w:lang w:val="en-US"/>
              </w:rPr>
              <w:t>: 6124-5403</w:t>
            </w:r>
          </w:p>
          <w:p w14:paraId="6E9AE96A"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014D1">
              <w:rPr>
                <w:color w:val="000000" w:themeColor="text1"/>
                <w:sz w:val="20"/>
                <w:szCs w:val="20"/>
                <w:lang w:val="en-US"/>
              </w:rPr>
              <w:t>email:</w:t>
            </w:r>
            <w:r w:rsidRPr="00A014D1">
              <w:rPr>
                <w:sz w:val="20"/>
                <w:szCs w:val="20"/>
                <w:lang w:val="en-US"/>
              </w:rPr>
              <w:t xml:space="preserve"> </w:t>
            </w:r>
            <w:hyperlink r:id="rId13" w:history="1">
              <w:r w:rsidRPr="00A014D1">
                <w:rPr>
                  <w:rStyle w:val="Hyperlink"/>
                  <w:sz w:val="20"/>
                  <w:szCs w:val="20"/>
                  <w:lang w:val="en-US"/>
                </w:rPr>
                <w:t>zfk20091@mail.ru</w:t>
              </w:r>
            </w:hyperlink>
          </w:p>
          <w:p w14:paraId="47F97B32" w14:textId="3683FAFA"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val="en-US"/>
              </w:rPr>
            </w:pPr>
            <w:r w:rsidRPr="00A014D1">
              <w:rPr>
                <w:rStyle w:val="y2iqfc"/>
                <w:i/>
                <w:iCs/>
                <w:color w:val="202124"/>
                <w:sz w:val="20"/>
                <w:szCs w:val="20"/>
                <w:lang w:val="en"/>
              </w:rPr>
              <w:t>Far Eastern State Agrarian University, Russia, 675005, Amur Region, Blagoveshchensk,</w:t>
            </w:r>
            <w:r w:rsidR="00D24D7F">
              <w:rPr>
                <w:rStyle w:val="y2iqfc"/>
                <w:i/>
                <w:iCs/>
                <w:color w:val="202124"/>
                <w:sz w:val="20"/>
                <w:szCs w:val="20"/>
                <w:lang w:val="en"/>
              </w:rPr>
              <w:t xml:space="preserve"> </w:t>
            </w:r>
            <w:proofErr w:type="spellStart"/>
            <w:r w:rsidRPr="00A014D1">
              <w:rPr>
                <w:rStyle w:val="y2iqfc"/>
                <w:i/>
                <w:iCs/>
                <w:color w:val="202124"/>
                <w:sz w:val="20"/>
                <w:szCs w:val="20"/>
                <w:lang w:val="en"/>
              </w:rPr>
              <w:t>Politekhnicheskaya</w:t>
            </w:r>
            <w:proofErr w:type="spellEnd"/>
            <w:r w:rsidRPr="00A014D1">
              <w:rPr>
                <w:rStyle w:val="y2iqfc"/>
                <w:i/>
                <w:iCs/>
                <w:color w:val="202124"/>
                <w:sz w:val="20"/>
                <w:szCs w:val="20"/>
                <w:lang w:val="en"/>
              </w:rPr>
              <w:t xml:space="preserve"> 86</w:t>
            </w:r>
          </w:p>
        </w:tc>
      </w:tr>
      <w:tr w:rsidR="002643E4" w:rsidRPr="00301515" w14:paraId="44531DD3" w14:textId="77777777" w:rsidTr="000C4B3D">
        <w:trPr>
          <w:jc w:val="center"/>
        </w:trPr>
        <w:tc>
          <w:tcPr>
            <w:tcW w:w="4658" w:type="dxa"/>
            <w:hideMark/>
          </w:tcPr>
          <w:p w14:paraId="3AF31265" w14:textId="77777777" w:rsidR="003A3FAB" w:rsidRPr="00D24D7F" w:rsidRDefault="003A3FAB"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p>
          <w:p w14:paraId="70CC6507" w14:textId="54F44B21"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rPr>
            </w:pPr>
            <w:r w:rsidRPr="00A014D1">
              <w:rPr>
                <w:color w:val="000000" w:themeColor="text1"/>
                <w:sz w:val="20"/>
                <w:szCs w:val="20"/>
              </w:rPr>
              <w:t>Панова Елена Владимировна</w:t>
            </w:r>
          </w:p>
          <w:p w14:paraId="6C4CC04A"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014D1">
              <w:rPr>
                <w:sz w:val="20"/>
                <w:szCs w:val="20"/>
              </w:rPr>
              <w:t>Кандидат технических наук</w:t>
            </w:r>
          </w:p>
          <w:p w14:paraId="5779D5BC"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sz w:val="20"/>
                <w:szCs w:val="20"/>
                <w:lang w:val="en-US"/>
              </w:rPr>
            </w:pPr>
            <w:r w:rsidRPr="00A014D1">
              <w:rPr>
                <w:color w:val="000000" w:themeColor="text1"/>
                <w:sz w:val="20"/>
                <w:szCs w:val="20"/>
              </w:rPr>
              <w:t>РИНЦ</w:t>
            </w:r>
            <w:r w:rsidRPr="00A014D1">
              <w:rPr>
                <w:color w:val="000000" w:themeColor="text1"/>
                <w:sz w:val="20"/>
                <w:szCs w:val="20"/>
                <w:lang w:val="en-US"/>
              </w:rPr>
              <w:t xml:space="preserve"> SPIN-</w:t>
            </w:r>
            <w:r w:rsidRPr="00A014D1">
              <w:rPr>
                <w:color w:val="000000" w:themeColor="text1"/>
                <w:sz w:val="20"/>
                <w:szCs w:val="20"/>
              </w:rPr>
              <w:t>код</w:t>
            </w:r>
            <w:r w:rsidRPr="00A014D1">
              <w:rPr>
                <w:color w:val="000000" w:themeColor="text1"/>
                <w:sz w:val="20"/>
                <w:szCs w:val="20"/>
                <w:lang w:val="en-US"/>
              </w:rPr>
              <w:t>: 1059 -8291</w:t>
            </w:r>
          </w:p>
          <w:p w14:paraId="78097B10"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themeColor="text1"/>
                <w:sz w:val="20"/>
                <w:szCs w:val="20"/>
                <w:lang w:val="en-US"/>
              </w:rPr>
            </w:pPr>
            <w:r w:rsidRPr="00A014D1">
              <w:rPr>
                <w:color w:val="000000" w:themeColor="text1"/>
                <w:sz w:val="20"/>
                <w:szCs w:val="20"/>
                <w:lang w:val="en-US"/>
              </w:rPr>
              <w:t xml:space="preserve">email: </w:t>
            </w:r>
            <w:hyperlink r:id="rId14" w:history="1">
              <w:r w:rsidRPr="00A014D1">
                <w:rPr>
                  <w:rStyle w:val="Hyperlink"/>
                  <w:sz w:val="20"/>
                  <w:szCs w:val="20"/>
                  <w:lang w:val="en-US"/>
                </w:rPr>
                <w:t>panova1968@mail.ru</w:t>
              </w:r>
            </w:hyperlink>
          </w:p>
          <w:p w14:paraId="58CB300A" w14:textId="77777777" w:rsidR="002643E4" w:rsidRPr="00A014D1" w:rsidRDefault="002643E4" w:rsidP="000C4B3D">
            <w:pPr>
              <w:pStyle w:val="20"/>
              <w:keepNext/>
              <w:keepLines/>
              <w:shd w:val="clear" w:color="auto" w:fill="auto"/>
              <w:tabs>
                <w:tab w:val="left" w:pos="9781"/>
              </w:tabs>
              <w:spacing w:before="0" w:after="0" w:line="240" w:lineRule="auto"/>
              <w:rPr>
                <w:rFonts w:ascii="Times New Roman" w:hAnsi="Times New Roman" w:cs="Times New Roman"/>
                <w:b w:val="0"/>
                <w:i/>
                <w:iCs/>
                <w:color w:val="1C1C1C"/>
                <w:sz w:val="20"/>
                <w:szCs w:val="20"/>
                <w:shd w:val="clear" w:color="auto" w:fill="FFFFFF"/>
              </w:rPr>
            </w:pPr>
            <w:r w:rsidRPr="00A014D1">
              <w:rPr>
                <w:rFonts w:ascii="Times New Roman" w:hAnsi="Times New Roman" w:cs="Times New Roman"/>
                <w:b w:val="0"/>
                <w:i/>
                <w:iCs/>
                <w:sz w:val="20"/>
                <w:szCs w:val="20"/>
              </w:rPr>
              <w:t xml:space="preserve">Дальневосточный Государственный аграрный университет, Россия, </w:t>
            </w:r>
            <w:r w:rsidRPr="00A014D1">
              <w:rPr>
                <w:rFonts w:ascii="Times New Roman" w:hAnsi="Times New Roman" w:cs="Times New Roman"/>
                <w:b w:val="0"/>
                <w:i/>
                <w:iCs/>
                <w:color w:val="1C1C1C"/>
                <w:sz w:val="20"/>
                <w:szCs w:val="20"/>
                <w:shd w:val="clear" w:color="auto" w:fill="FFFFFF"/>
              </w:rPr>
              <w:t>675005, Амурская область, г. Благовещенск, ул. Политехническая 86</w:t>
            </w:r>
          </w:p>
          <w:p w14:paraId="1EC318FD" w14:textId="77777777" w:rsidR="006C607A" w:rsidRPr="00A014D1" w:rsidRDefault="006C607A" w:rsidP="000C4B3D">
            <w:pPr>
              <w:pStyle w:val="20"/>
              <w:keepNext/>
              <w:keepLines/>
              <w:shd w:val="clear" w:color="auto" w:fill="auto"/>
              <w:tabs>
                <w:tab w:val="left" w:pos="9781"/>
              </w:tabs>
              <w:spacing w:before="0" w:after="0" w:line="240" w:lineRule="auto"/>
              <w:rPr>
                <w:rFonts w:ascii="Times New Roman" w:hAnsi="Times New Roman" w:cs="Times New Roman"/>
                <w:b w:val="0"/>
                <w:bCs w:val="0"/>
                <w:sz w:val="20"/>
                <w:szCs w:val="20"/>
              </w:rPr>
            </w:pPr>
          </w:p>
        </w:tc>
        <w:tc>
          <w:tcPr>
            <w:tcW w:w="4584" w:type="dxa"/>
            <w:hideMark/>
          </w:tcPr>
          <w:p w14:paraId="5AEF6CA7" w14:textId="77777777" w:rsidR="000E7D34" w:rsidRPr="00A014D1" w:rsidRDefault="000E7D34" w:rsidP="000C4B3D">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p>
          <w:p w14:paraId="3DA26545" w14:textId="7B5A86B9" w:rsidR="002643E4" w:rsidRPr="00A014D1" w:rsidRDefault="002643E4" w:rsidP="000C4B3D">
            <w:pPr>
              <w:pStyle w:val="20"/>
              <w:keepNext/>
              <w:keepLines/>
              <w:shd w:val="clear" w:color="auto" w:fill="auto"/>
              <w:tabs>
                <w:tab w:val="left" w:pos="9781"/>
              </w:tabs>
              <w:spacing w:before="0" w:after="0" w:line="240" w:lineRule="auto"/>
              <w:rPr>
                <w:rFonts w:ascii="Times New Roman" w:hAnsi="Times New Roman" w:cs="Times New Roman"/>
                <w:b w:val="0"/>
                <w:sz w:val="20"/>
                <w:szCs w:val="20"/>
                <w:lang w:val="en-US"/>
              </w:rPr>
            </w:pPr>
            <w:proofErr w:type="spellStart"/>
            <w:r w:rsidRPr="00A014D1">
              <w:rPr>
                <w:rFonts w:ascii="Times New Roman" w:hAnsi="Times New Roman" w:cs="Times New Roman"/>
                <w:b w:val="0"/>
                <w:sz w:val="20"/>
                <w:szCs w:val="20"/>
                <w:lang w:val="en-US"/>
              </w:rPr>
              <w:t>Panova</w:t>
            </w:r>
            <w:proofErr w:type="spellEnd"/>
            <w:r w:rsidRPr="00A014D1">
              <w:rPr>
                <w:rFonts w:ascii="Times New Roman" w:hAnsi="Times New Roman" w:cs="Times New Roman"/>
                <w:b w:val="0"/>
                <w:sz w:val="20"/>
                <w:szCs w:val="20"/>
                <w:lang w:val="en-US"/>
              </w:rPr>
              <w:t xml:space="preserve"> Elena Vladimirovna</w:t>
            </w:r>
          </w:p>
          <w:p w14:paraId="1A13ED39" w14:textId="77777777" w:rsidR="002643E4" w:rsidRPr="00A014D1" w:rsidRDefault="002643E4" w:rsidP="000C4B3D">
            <w:pPr>
              <w:pStyle w:val="HTMLPreformatted"/>
              <w:rPr>
                <w:rStyle w:val="y2iqfc"/>
                <w:rFonts w:ascii="Times New Roman" w:hAnsi="Times New Roman" w:cs="Times New Roman"/>
                <w:color w:val="202124"/>
                <w:lang w:val="en"/>
              </w:rPr>
            </w:pPr>
            <w:r w:rsidRPr="00A014D1">
              <w:rPr>
                <w:rStyle w:val="y2iqfc"/>
                <w:rFonts w:ascii="Times New Roman" w:hAnsi="Times New Roman" w:cs="Times New Roman"/>
                <w:color w:val="202124"/>
                <w:lang w:val="en"/>
              </w:rPr>
              <w:t>Candidate of Technical Sciences</w:t>
            </w:r>
          </w:p>
          <w:p w14:paraId="09805F6E" w14:textId="77777777" w:rsidR="002643E4" w:rsidRPr="00A014D1" w:rsidRDefault="002643E4" w:rsidP="000C4B3D">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A014D1">
              <w:rPr>
                <w:rFonts w:ascii="Times New Roman" w:hAnsi="Times New Roman" w:cs="Times New Roman"/>
                <w:b w:val="0"/>
                <w:bCs w:val="0"/>
                <w:color w:val="000000" w:themeColor="text1"/>
                <w:sz w:val="20"/>
                <w:szCs w:val="20"/>
                <w:lang w:val="en-US"/>
              </w:rPr>
              <w:t>RSCI SPIN-code:</w:t>
            </w:r>
            <w:r w:rsidRPr="00A014D1">
              <w:rPr>
                <w:rFonts w:ascii="Times New Roman" w:hAnsi="Times New Roman" w:cs="Times New Roman"/>
                <w:color w:val="000000" w:themeColor="text1"/>
                <w:sz w:val="20"/>
                <w:szCs w:val="20"/>
                <w:lang w:val="en-US"/>
              </w:rPr>
              <w:t xml:space="preserve"> </w:t>
            </w:r>
            <w:r w:rsidRPr="00A014D1">
              <w:rPr>
                <w:rFonts w:ascii="Times New Roman" w:hAnsi="Times New Roman" w:cs="Times New Roman"/>
                <w:b w:val="0"/>
                <w:color w:val="000000" w:themeColor="text1"/>
                <w:sz w:val="20"/>
                <w:szCs w:val="20"/>
                <w:lang w:val="en-US"/>
              </w:rPr>
              <w:t>1059-8291</w:t>
            </w:r>
          </w:p>
          <w:p w14:paraId="1CD9A986" w14:textId="77777777"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014D1">
              <w:rPr>
                <w:color w:val="000000" w:themeColor="text1"/>
                <w:sz w:val="20"/>
                <w:szCs w:val="20"/>
                <w:lang w:val="en-US"/>
              </w:rPr>
              <w:t xml:space="preserve">email: </w:t>
            </w:r>
            <w:hyperlink r:id="rId15" w:history="1">
              <w:r w:rsidRPr="00A014D1">
                <w:rPr>
                  <w:rStyle w:val="Hyperlink"/>
                  <w:sz w:val="20"/>
                  <w:szCs w:val="20"/>
                  <w:lang w:val="en-US"/>
                </w:rPr>
                <w:t>panova1968@mail.ru</w:t>
              </w:r>
            </w:hyperlink>
          </w:p>
          <w:p w14:paraId="654933BF" w14:textId="66D93F4A" w:rsidR="002643E4" w:rsidRPr="00A014D1" w:rsidRDefault="002643E4" w:rsidP="000C4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i/>
                <w:iCs/>
                <w:sz w:val="20"/>
                <w:szCs w:val="20"/>
                <w:lang w:val="en-US"/>
              </w:rPr>
            </w:pPr>
            <w:r w:rsidRPr="00A014D1">
              <w:rPr>
                <w:rStyle w:val="y2iqfc"/>
                <w:i/>
                <w:iCs/>
                <w:color w:val="202124"/>
                <w:sz w:val="20"/>
                <w:szCs w:val="20"/>
                <w:lang w:val="en"/>
              </w:rPr>
              <w:t>Far Eastern State Agrarian University, Russia, 675005, Amur Region, Blagoveshchensk,</w:t>
            </w:r>
            <w:r w:rsidR="000E7D34" w:rsidRPr="00A014D1">
              <w:rPr>
                <w:rStyle w:val="y2iqfc"/>
                <w:i/>
                <w:iCs/>
                <w:color w:val="202124"/>
                <w:sz w:val="20"/>
                <w:szCs w:val="20"/>
                <w:lang w:val="en"/>
              </w:rPr>
              <w:t xml:space="preserve"> </w:t>
            </w:r>
            <w:proofErr w:type="spellStart"/>
            <w:r w:rsidRPr="00A014D1">
              <w:rPr>
                <w:rStyle w:val="y2iqfc"/>
                <w:i/>
                <w:iCs/>
                <w:color w:val="202124"/>
                <w:sz w:val="20"/>
                <w:szCs w:val="20"/>
                <w:lang w:val="en"/>
              </w:rPr>
              <w:t>Politekhnicheskaya</w:t>
            </w:r>
            <w:proofErr w:type="spellEnd"/>
            <w:r w:rsidRPr="00A014D1">
              <w:rPr>
                <w:rStyle w:val="y2iqfc"/>
                <w:i/>
                <w:iCs/>
                <w:color w:val="202124"/>
                <w:sz w:val="20"/>
                <w:szCs w:val="20"/>
                <w:lang w:val="en"/>
              </w:rPr>
              <w:t xml:space="preserve"> 86</w:t>
            </w:r>
          </w:p>
        </w:tc>
      </w:tr>
      <w:tr w:rsidR="002643E4" w:rsidRPr="00301515" w14:paraId="0743C1ED" w14:textId="77777777" w:rsidTr="000C4B3D">
        <w:trPr>
          <w:jc w:val="center"/>
        </w:trPr>
        <w:tc>
          <w:tcPr>
            <w:tcW w:w="4658" w:type="dxa"/>
          </w:tcPr>
          <w:p w14:paraId="479A5849" w14:textId="77777777" w:rsidR="003A3FAB" w:rsidRPr="00A014D1" w:rsidRDefault="003A3FAB" w:rsidP="000C4B3D">
            <w:pPr>
              <w:widowControl w:val="0"/>
              <w:shd w:val="clear" w:color="auto" w:fill="FFFFFF"/>
              <w:tabs>
                <w:tab w:val="left" w:pos="0"/>
              </w:tabs>
              <w:autoSpaceDE w:val="0"/>
              <w:autoSpaceDN w:val="0"/>
              <w:adjustRightInd w:val="0"/>
              <w:rPr>
                <w:sz w:val="20"/>
                <w:szCs w:val="20"/>
                <w:lang w:val="en-US"/>
              </w:rPr>
            </w:pPr>
          </w:p>
          <w:p w14:paraId="5D96911C" w14:textId="3FDD14B7" w:rsidR="002643E4" w:rsidRPr="00A014D1" w:rsidRDefault="002643E4" w:rsidP="000C4B3D">
            <w:pPr>
              <w:widowControl w:val="0"/>
              <w:shd w:val="clear" w:color="auto" w:fill="FFFFFF"/>
              <w:tabs>
                <w:tab w:val="left" w:pos="0"/>
              </w:tabs>
              <w:autoSpaceDE w:val="0"/>
              <w:autoSpaceDN w:val="0"/>
              <w:adjustRightInd w:val="0"/>
              <w:rPr>
                <w:sz w:val="20"/>
                <w:szCs w:val="20"/>
              </w:rPr>
            </w:pPr>
            <w:r w:rsidRPr="00A014D1">
              <w:rPr>
                <w:sz w:val="20"/>
                <w:szCs w:val="20"/>
              </w:rPr>
              <w:t xml:space="preserve">Энергетическая эффективность любой сельскохозяйственной культуры характеризуется двумя основными показателями: общим </w:t>
            </w:r>
            <w:proofErr w:type="spellStart"/>
            <w:r w:rsidRPr="00A014D1">
              <w:rPr>
                <w:sz w:val="20"/>
                <w:szCs w:val="20"/>
              </w:rPr>
              <w:t>энергосодержанием</w:t>
            </w:r>
            <w:proofErr w:type="spellEnd"/>
            <w:r w:rsidRPr="00A014D1">
              <w:rPr>
                <w:sz w:val="20"/>
                <w:szCs w:val="20"/>
              </w:rPr>
              <w:t xml:space="preserve"> в конечно полученном продукте и затратами на его получение. Эти показатели во многом определяют эффективность возделывания сельскохозяйственных культур. В последние годы наметилась тенденция снижения урожайности сельскохозяйственных культур в связи с переуплотнением почвы, особенно по следу движения энергетического средства. Установлено, </w:t>
            </w:r>
            <w:r w:rsidRPr="00A014D1">
              <w:rPr>
                <w:sz w:val="20"/>
                <w:szCs w:val="20"/>
              </w:rPr>
              <w:lastRenderedPageBreak/>
              <w:t>что поверхность поля подвергается многократному уплотнению местами свыше 5 раз. Всё это влечёт за собой снижение плодородия почвы и как результат снижение урожайности. Плотность почвы по следу движения энергетического средства напрямую зависит от среднего давления на неё движителей. Величину плотности почвы возможно снизить путём уменьшения общей массы энергетического средства или путем её перераспределения внутри машинно-тракторного агрегата за счёт установки специальных устройств. Установлено, что использование предлагаемых устройств позволяет снижать нагрузку на движители энергетического средства за счёт частичного её перераспределения внутри машинно-тракторного агрегата. В зависимости от вида выполняемых работ такое перераспределение составляет от 18% до 37%, что позволяет снижать коэффициент уплотнения почвы.</w:t>
            </w:r>
            <w:r w:rsidR="006C607A" w:rsidRPr="00A014D1">
              <w:rPr>
                <w:sz w:val="20"/>
                <w:szCs w:val="20"/>
              </w:rPr>
              <w:t xml:space="preserve"> </w:t>
            </w:r>
            <w:r w:rsidRPr="00A014D1">
              <w:rPr>
                <w:sz w:val="20"/>
                <w:szCs w:val="20"/>
              </w:rPr>
              <w:t>В предлагаемой статье нашли отражение результаты исследований по снижению нагрузки, приходящейся на движитель энергетического средства путём использования специальных устройств</w:t>
            </w:r>
          </w:p>
          <w:p w14:paraId="02874CD4" w14:textId="3D8922C8" w:rsidR="006C607A" w:rsidRPr="00A014D1" w:rsidRDefault="006C607A" w:rsidP="000C4B3D">
            <w:pPr>
              <w:widowControl w:val="0"/>
              <w:shd w:val="clear" w:color="auto" w:fill="FFFFFF"/>
              <w:tabs>
                <w:tab w:val="left" w:pos="0"/>
              </w:tabs>
              <w:autoSpaceDE w:val="0"/>
              <w:autoSpaceDN w:val="0"/>
              <w:adjustRightInd w:val="0"/>
              <w:rPr>
                <w:sz w:val="20"/>
                <w:szCs w:val="20"/>
              </w:rPr>
            </w:pPr>
          </w:p>
        </w:tc>
        <w:tc>
          <w:tcPr>
            <w:tcW w:w="4584" w:type="dxa"/>
          </w:tcPr>
          <w:p w14:paraId="2B19521F" w14:textId="77777777" w:rsidR="000E7D34" w:rsidRPr="00301515" w:rsidRDefault="000E7D34" w:rsidP="000C4B3D">
            <w:pPr>
              <w:pStyle w:val="HTMLPreformatted"/>
              <w:rPr>
                <w:rFonts w:ascii="Times New Roman" w:hAnsi="Times New Roman" w:cs="Times New Roman"/>
                <w:color w:val="202124"/>
              </w:rPr>
            </w:pPr>
          </w:p>
          <w:p w14:paraId="2992FEC0" w14:textId="004008D0" w:rsidR="002643E4" w:rsidRPr="00A014D1" w:rsidRDefault="002643E4" w:rsidP="000C4B3D">
            <w:pPr>
              <w:pStyle w:val="HTMLPreformatted"/>
              <w:rPr>
                <w:rFonts w:ascii="Times New Roman" w:hAnsi="Times New Roman" w:cs="Times New Roman"/>
                <w:color w:val="202124"/>
                <w:lang w:val="en-US"/>
              </w:rPr>
            </w:pPr>
            <w:r w:rsidRPr="00A014D1">
              <w:rPr>
                <w:rFonts w:ascii="Times New Roman" w:hAnsi="Times New Roman" w:cs="Times New Roman"/>
                <w:color w:val="202124"/>
                <w:lang w:val="en-US"/>
              </w:rPr>
              <w:t xml:space="preserve">The energy efficiency of any crop is characterized by two main indicators: the total energy content in the final product and the cost of obtaining it. These indicators largely determine the effectiveness of crop cultivation. In recent years, there has been a tendency to reduce crop yields due to </w:t>
            </w:r>
            <w:proofErr w:type="spellStart"/>
            <w:r w:rsidRPr="00A014D1">
              <w:rPr>
                <w:rFonts w:ascii="Times New Roman" w:hAnsi="Times New Roman" w:cs="Times New Roman"/>
                <w:color w:val="202124"/>
                <w:lang w:val="en-US"/>
              </w:rPr>
              <w:t>overcompaction</w:t>
            </w:r>
            <w:proofErr w:type="spellEnd"/>
            <w:r w:rsidRPr="00A014D1">
              <w:rPr>
                <w:rFonts w:ascii="Times New Roman" w:hAnsi="Times New Roman" w:cs="Times New Roman"/>
                <w:color w:val="202124"/>
                <w:lang w:val="en-US"/>
              </w:rPr>
              <w:t xml:space="preserve"> of the soil, especially in the wake of the movement of the energy product. It has been found that the field surface is repeatedly compacted in places more than 5 times. All this entails a decrease in soil fertility and, as a result, a decrease in yield. The density of the soil </w:t>
            </w:r>
            <w:r w:rsidRPr="00A014D1">
              <w:rPr>
                <w:rFonts w:ascii="Times New Roman" w:hAnsi="Times New Roman" w:cs="Times New Roman"/>
                <w:color w:val="202124"/>
                <w:lang w:val="en-US"/>
              </w:rPr>
              <w:lastRenderedPageBreak/>
              <w:t>in the trace of the movement of the energy means directly depends on the average pressure of the propellers on it. The value of soil density can be reduced by reducing the total mass of the power supply or by redistributing it inside the machine-tractor unit due to the installation of special devices. It has been established that the use of the proposed devices allows reducing the load on the propulsors of the power vehicle due to its partial redistribution inside the machine-tractor unit. Depending on the type of work performed, such a redistribution ranges from 18% to 37%, which reduces the soil compaction factor.</w:t>
            </w:r>
            <w:r w:rsidR="006C607A" w:rsidRPr="00A014D1">
              <w:rPr>
                <w:rFonts w:ascii="Times New Roman" w:hAnsi="Times New Roman" w:cs="Times New Roman"/>
                <w:color w:val="202124"/>
                <w:lang w:val="en-US"/>
              </w:rPr>
              <w:t xml:space="preserve"> </w:t>
            </w:r>
            <w:r w:rsidRPr="00A014D1">
              <w:rPr>
                <w:rFonts w:ascii="Times New Roman" w:hAnsi="Times New Roman" w:cs="Times New Roman"/>
                <w:color w:val="202124"/>
                <w:lang w:val="en-US"/>
              </w:rPr>
              <w:t>The proposed article reflects the results of research on reducing the load on the propulsor of the energy means by using special devices</w:t>
            </w:r>
          </w:p>
        </w:tc>
      </w:tr>
      <w:tr w:rsidR="002643E4" w:rsidRPr="00301515" w14:paraId="336E8F09" w14:textId="77777777" w:rsidTr="000C4B3D">
        <w:trPr>
          <w:trHeight w:val="60"/>
          <w:jc w:val="center"/>
        </w:trPr>
        <w:tc>
          <w:tcPr>
            <w:tcW w:w="4658" w:type="dxa"/>
            <w:hideMark/>
          </w:tcPr>
          <w:p w14:paraId="52C4D870" w14:textId="3A608102" w:rsidR="002643E4" w:rsidRPr="00A014D1" w:rsidRDefault="002643E4" w:rsidP="000C4B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014D1">
              <w:rPr>
                <w:rFonts w:eastAsia="Calibri"/>
                <w:sz w:val="20"/>
                <w:szCs w:val="20"/>
              </w:rPr>
              <w:lastRenderedPageBreak/>
              <w:t>Ключевые слова:</w:t>
            </w:r>
            <w:r w:rsidRPr="00A014D1">
              <w:rPr>
                <w:sz w:val="20"/>
                <w:szCs w:val="20"/>
              </w:rPr>
              <w:t xml:space="preserve"> </w:t>
            </w:r>
            <w:r w:rsidR="0061350B" w:rsidRPr="00A014D1">
              <w:rPr>
                <w:sz w:val="20"/>
                <w:szCs w:val="20"/>
              </w:rPr>
              <w:t>ЭНЕРГЕТИЧЕСКОЕ СРЕДСТВО, ТРАКТОР, ПОЧВА, УСТРОЙСТВО, ТЯГОВО-СЦЕПНЫЕ КАЧЕСТВА, УПЛОТНЕНИЕ, ДВИЖИТЕЛЬ</w:t>
            </w:r>
          </w:p>
          <w:p w14:paraId="56C7D2BE" w14:textId="77777777" w:rsidR="00E845E6" w:rsidRPr="00A014D1" w:rsidRDefault="00E845E6" w:rsidP="000C4B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D736116" w14:textId="245C0109" w:rsidR="00E845E6" w:rsidRPr="00A014D1" w:rsidRDefault="004A18E3" w:rsidP="000C4B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hyperlink r:id="rId16" w:history="1">
              <w:r w:rsidR="00E845E6" w:rsidRPr="00A014D1">
                <w:rPr>
                  <w:rStyle w:val="Hyperlink"/>
                  <w:spacing w:val="-4"/>
                  <w:sz w:val="20"/>
                  <w:szCs w:val="20"/>
                </w:rPr>
                <w:t>http://dx.doi.org/10.21515/1990-4665-197-0</w:t>
              </w:r>
              <w:r w:rsidR="00E845E6" w:rsidRPr="00A014D1">
                <w:rPr>
                  <w:rStyle w:val="Hyperlink"/>
                  <w:spacing w:val="-4"/>
                  <w:sz w:val="20"/>
                  <w:szCs w:val="20"/>
                  <w:lang w:val="en-GB"/>
                </w:rPr>
                <w:t>13</w:t>
              </w:r>
            </w:hyperlink>
            <w:r w:rsidR="00E845E6" w:rsidRPr="00A014D1">
              <w:rPr>
                <w:spacing w:val="-4"/>
                <w:sz w:val="20"/>
                <w:szCs w:val="20"/>
                <w:lang w:val="en-GB"/>
              </w:rPr>
              <w:t xml:space="preserve"> </w:t>
            </w:r>
          </w:p>
        </w:tc>
        <w:tc>
          <w:tcPr>
            <w:tcW w:w="4584" w:type="dxa"/>
            <w:hideMark/>
          </w:tcPr>
          <w:p w14:paraId="5E60677A" w14:textId="7184A9A5" w:rsidR="002643E4" w:rsidRPr="00A014D1" w:rsidRDefault="002643E4" w:rsidP="000C4B3D">
            <w:pPr>
              <w:pStyle w:val="HTMLPreformatted"/>
              <w:rPr>
                <w:rFonts w:ascii="Times New Roman" w:hAnsi="Times New Roman" w:cs="Times New Roman"/>
                <w:color w:val="202124"/>
                <w:lang w:val="en-US"/>
              </w:rPr>
            </w:pPr>
            <w:r w:rsidRPr="00A014D1">
              <w:rPr>
                <w:rFonts w:ascii="Times New Roman" w:eastAsia="Calibri" w:hAnsi="Times New Roman" w:cs="Times New Roman"/>
                <w:lang w:val="en-US"/>
              </w:rPr>
              <w:t xml:space="preserve">Keywords: </w:t>
            </w:r>
            <w:r w:rsidR="0061350B" w:rsidRPr="00A014D1">
              <w:rPr>
                <w:rFonts w:ascii="Times New Roman" w:eastAsia="Calibri" w:hAnsi="Times New Roman" w:cs="Times New Roman"/>
                <w:lang w:val="en-US"/>
              </w:rPr>
              <w:t>SOIL COMPACTION FACTOR, ENERGY MEANS, LOAD, PROPULSOR, SOILS, SOIL DENSITY, DEVICE</w:t>
            </w:r>
          </w:p>
        </w:tc>
      </w:tr>
    </w:tbl>
    <w:p w14:paraId="46931EDD" w14:textId="77777777" w:rsidR="00D201D1" w:rsidRPr="001A3404" w:rsidRDefault="00D201D1" w:rsidP="00D201D1">
      <w:pPr>
        <w:shd w:val="clear" w:color="auto" w:fill="FFFFFF"/>
        <w:spacing w:line="360" w:lineRule="auto"/>
        <w:jc w:val="both"/>
        <w:rPr>
          <w:rFonts w:ascii="Arial" w:hAnsi="Arial" w:cs="Arial"/>
          <w:color w:val="000000"/>
          <w:sz w:val="20"/>
          <w:szCs w:val="20"/>
          <w:lang w:val="en-US"/>
        </w:rPr>
      </w:pPr>
    </w:p>
    <w:p w14:paraId="21FD6C60" w14:textId="5FB1C75A" w:rsidR="00D201D1" w:rsidRDefault="00C80B79" w:rsidP="00D201D1">
      <w:pPr>
        <w:spacing w:line="360" w:lineRule="auto"/>
        <w:ind w:firstLine="709"/>
        <w:jc w:val="both"/>
        <w:rPr>
          <w:sz w:val="28"/>
          <w:szCs w:val="28"/>
        </w:rPr>
      </w:pPr>
      <w:r w:rsidRPr="00C80B79">
        <w:rPr>
          <w:b/>
          <w:sz w:val="28"/>
          <w:szCs w:val="28"/>
        </w:rPr>
        <w:t>Введение.</w:t>
      </w:r>
      <w:r>
        <w:rPr>
          <w:sz w:val="28"/>
          <w:szCs w:val="28"/>
        </w:rPr>
        <w:t xml:space="preserve"> </w:t>
      </w:r>
      <w:r w:rsidR="00D201D1">
        <w:rPr>
          <w:sz w:val="28"/>
          <w:szCs w:val="28"/>
        </w:rPr>
        <w:t xml:space="preserve">В связи с растущей конкурентностью сельхозтоваропроизводители стремятся как можно больше снизить </w:t>
      </w:r>
      <w:r w:rsidR="006A5DC6">
        <w:rPr>
          <w:sz w:val="28"/>
          <w:szCs w:val="28"/>
        </w:rPr>
        <w:t>общие затраты,</w:t>
      </w:r>
      <w:r w:rsidR="00D201D1">
        <w:rPr>
          <w:sz w:val="28"/>
          <w:szCs w:val="28"/>
        </w:rPr>
        <w:t xml:space="preserve"> связанные с производством и сбытом сельско</w:t>
      </w:r>
      <w:r w:rsidR="006A5DC6">
        <w:rPr>
          <w:sz w:val="28"/>
          <w:szCs w:val="28"/>
        </w:rPr>
        <w:t>хо</w:t>
      </w:r>
      <w:r w:rsidR="00D201D1">
        <w:rPr>
          <w:sz w:val="28"/>
          <w:szCs w:val="28"/>
        </w:rPr>
        <w:t>зяйственной продукции. Для достижения этой цели необходимо уменьшить число операций</w:t>
      </w:r>
      <w:r w:rsidR="00E02CD5">
        <w:rPr>
          <w:sz w:val="28"/>
          <w:szCs w:val="28"/>
        </w:rPr>
        <w:t>,</w:t>
      </w:r>
      <w:r w:rsidR="00D201D1">
        <w:rPr>
          <w:sz w:val="28"/>
          <w:szCs w:val="28"/>
        </w:rPr>
        <w:t xml:space="preserve"> за счёт совмещения ряда работ</w:t>
      </w:r>
      <w:r w:rsidR="00E02CD5">
        <w:rPr>
          <w:sz w:val="28"/>
          <w:szCs w:val="28"/>
        </w:rPr>
        <w:t>,</w:t>
      </w:r>
      <w:r w:rsidR="00D201D1">
        <w:rPr>
          <w:sz w:val="28"/>
          <w:szCs w:val="28"/>
        </w:rPr>
        <w:t xml:space="preserve"> путём применения комбинированных сельскохозяйственных агрегатов. В тоже время для использования таких агрегатов возникает необходимость </w:t>
      </w:r>
      <w:r w:rsidR="006A5DC6">
        <w:rPr>
          <w:sz w:val="28"/>
          <w:szCs w:val="28"/>
        </w:rPr>
        <w:t xml:space="preserve">использования мощных </w:t>
      </w:r>
      <w:proofErr w:type="spellStart"/>
      <w:r w:rsidR="006A5DC6">
        <w:rPr>
          <w:sz w:val="28"/>
          <w:szCs w:val="28"/>
        </w:rPr>
        <w:t>энергонасыщ</w:t>
      </w:r>
      <w:r w:rsidR="00D201D1">
        <w:rPr>
          <w:sz w:val="28"/>
          <w:szCs w:val="28"/>
        </w:rPr>
        <w:t>енных</w:t>
      </w:r>
      <w:proofErr w:type="spellEnd"/>
      <w:r w:rsidR="00D201D1">
        <w:rPr>
          <w:sz w:val="28"/>
          <w:szCs w:val="28"/>
        </w:rPr>
        <w:t xml:space="preserve"> тракторов способных развивать большие тяговые усилия на крюке. Как известно на величину тягового усилия большое влияние оказывает сцепной вес, который на прямую зависит от массы энергетического средства. Наряду с возрастанием общей массы энергетического средства возрастает и среднее давление движителей на почву, которое напрямую зависит от </w:t>
      </w:r>
      <w:r w:rsidR="00261831">
        <w:rPr>
          <w:sz w:val="28"/>
          <w:szCs w:val="28"/>
        </w:rPr>
        <w:t>нагрузки,</w:t>
      </w:r>
      <w:r w:rsidR="00D201D1">
        <w:rPr>
          <w:sz w:val="28"/>
          <w:szCs w:val="28"/>
        </w:rPr>
        <w:t xml:space="preserve"> приходящейся на ходовую и </w:t>
      </w:r>
      <w:r w:rsidR="006A5DC6">
        <w:rPr>
          <w:sz w:val="28"/>
          <w:szCs w:val="28"/>
        </w:rPr>
        <w:t>систему,</w:t>
      </w:r>
      <w:r w:rsidR="00D201D1">
        <w:rPr>
          <w:sz w:val="28"/>
          <w:szCs w:val="28"/>
        </w:rPr>
        <w:t xml:space="preserve"> и площади её контакта с опорным основанием (почвой). Для </w:t>
      </w:r>
      <w:r w:rsidR="00D201D1">
        <w:rPr>
          <w:sz w:val="28"/>
          <w:szCs w:val="28"/>
        </w:rPr>
        <w:lastRenderedPageBreak/>
        <w:t>снижения среднего давления движителей колёсных энергетических средств на почву, путём увеличения площади контакта предусмотрены следующие способы:</w:t>
      </w:r>
    </w:p>
    <w:p w14:paraId="123364B6" w14:textId="5396C062" w:rsidR="00D201D1" w:rsidRDefault="006A5DC6" w:rsidP="00D201D1">
      <w:pPr>
        <w:spacing w:line="360" w:lineRule="auto"/>
        <w:ind w:firstLine="709"/>
        <w:jc w:val="both"/>
        <w:rPr>
          <w:sz w:val="28"/>
          <w:szCs w:val="28"/>
        </w:rPr>
      </w:pPr>
      <w:r>
        <w:rPr>
          <w:sz w:val="28"/>
          <w:szCs w:val="28"/>
        </w:rPr>
        <w:t>–</w:t>
      </w:r>
      <w:r w:rsidR="00D201D1">
        <w:rPr>
          <w:sz w:val="28"/>
          <w:szCs w:val="28"/>
        </w:rPr>
        <w:t xml:space="preserve"> использование арочных шин;</w:t>
      </w:r>
    </w:p>
    <w:p w14:paraId="58AB58AE" w14:textId="162BFBB4" w:rsidR="00D201D1" w:rsidRDefault="006A5DC6" w:rsidP="00D201D1">
      <w:pPr>
        <w:spacing w:line="360" w:lineRule="auto"/>
        <w:ind w:firstLine="709"/>
        <w:jc w:val="both"/>
        <w:rPr>
          <w:sz w:val="28"/>
          <w:szCs w:val="28"/>
        </w:rPr>
      </w:pPr>
      <w:r>
        <w:rPr>
          <w:sz w:val="28"/>
          <w:szCs w:val="28"/>
        </w:rPr>
        <w:t xml:space="preserve">– </w:t>
      </w:r>
      <w:r w:rsidR="00D201D1">
        <w:rPr>
          <w:sz w:val="28"/>
          <w:szCs w:val="28"/>
        </w:rPr>
        <w:t>установка сдвоенных колёс;</w:t>
      </w:r>
    </w:p>
    <w:p w14:paraId="4075FEC0" w14:textId="5D08C621" w:rsidR="00D201D1" w:rsidRDefault="006A5DC6" w:rsidP="00D201D1">
      <w:pPr>
        <w:spacing w:line="360" w:lineRule="auto"/>
        <w:ind w:firstLine="709"/>
        <w:jc w:val="both"/>
        <w:rPr>
          <w:sz w:val="28"/>
          <w:szCs w:val="28"/>
        </w:rPr>
      </w:pPr>
      <w:r>
        <w:rPr>
          <w:sz w:val="28"/>
          <w:szCs w:val="28"/>
        </w:rPr>
        <w:t xml:space="preserve">– </w:t>
      </w:r>
      <w:r w:rsidR="00D201D1">
        <w:rPr>
          <w:sz w:val="28"/>
          <w:szCs w:val="28"/>
        </w:rPr>
        <w:t>снижение давления в шинах;</w:t>
      </w:r>
    </w:p>
    <w:p w14:paraId="09BAE90A" w14:textId="05B280F7" w:rsidR="00D201D1" w:rsidRDefault="006A5DC6" w:rsidP="00D201D1">
      <w:pPr>
        <w:spacing w:line="360" w:lineRule="auto"/>
        <w:ind w:firstLine="709"/>
        <w:jc w:val="both"/>
        <w:rPr>
          <w:sz w:val="28"/>
          <w:szCs w:val="28"/>
        </w:rPr>
      </w:pPr>
      <w:r>
        <w:rPr>
          <w:sz w:val="28"/>
          <w:szCs w:val="28"/>
        </w:rPr>
        <w:t xml:space="preserve">– </w:t>
      </w:r>
      <w:proofErr w:type="spellStart"/>
      <w:r w:rsidR="00D201D1">
        <w:rPr>
          <w:sz w:val="28"/>
          <w:szCs w:val="28"/>
        </w:rPr>
        <w:t>уширители</w:t>
      </w:r>
      <w:proofErr w:type="spellEnd"/>
      <w:r w:rsidR="00D201D1">
        <w:rPr>
          <w:sz w:val="28"/>
          <w:szCs w:val="28"/>
        </w:rPr>
        <w:t xml:space="preserve"> колёс;</w:t>
      </w:r>
    </w:p>
    <w:p w14:paraId="628ADD94" w14:textId="51CA5A8A" w:rsidR="00D201D1" w:rsidRDefault="006A5DC6" w:rsidP="00D201D1">
      <w:pPr>
        <w:spacing w:line="360" w:lineRule="auto"/>
        <w:ind w:firstLine="709"/>
        <w:jc w:val="both"/>
        <w:rPr>
          <w:sz w:val="28"/>
          <w:szCs w:val="28"/>
        </w:rPr>
      </w:pPr>
      <w:r>
        <w:rPr>
          <w:sz w:val="28"/>
          <w:szCs w:val="28"/>
        </w:rPr>
        <w:t xml:space="preserve">– </w:t>
      </w:r>
      <w:r w:rsidR="00D201D1">
        <w:rPr>
          <w:sz w:val="28"/>
          <w:szCs w:val="28"/>
        </w:rPr>
        <w:t>полугусеничный ход.</w:t>
      </w:r>
    </w:p>
    <w:p w14:paraId="04635268" w14:textId="77777777" w:rsidR="00D201D1" w:rsidRDefault="00D201D1" w:rsidP="00D201D1">
      <w:pPr>
        <w:spacing w:line="360" w:lineRule="auto"/>
        <w:jc w:val="both"/>
        <w:rPr>
          <w:sz w:val="28"/>
          <w:szCs w:val="28"/>
        </w:rPr>
      </w:pPr>
      <w:r>
        <w:rPr>
          <w:sz w:val="28"/>
          <w:szCs w:val="28"/>
        </w:rPr>
        <w:t>Более наглядно выше обозначенные способы представлены на рисунке 1.</w:t>
      </w:r>
    </w:p>
    <w:p w14:paraId="715D18E0" w14:textId="5CDFD81B" w:rsidR="00D201D1" w:rsidRDefault="00D201D1" w:rsidP="00D201D1">
      <w:pPr>
        <w:spacing w:line="360" w:lineRule="auto"/>
        <w:ind w:firstLine="709"/>
        <w:jc w:val="both"/>
        <w:rPr>
          <w:sz w:val="28"/>
          <w:szCs w:val="28"/>
        </w:rPr>
      </w:pPr>
      <w:r>
        <w:rPr>
          <w:sz w:val="28"/>
          <w:szCs w:val="28"/>
        </w:rPr>
        <w:t xml:space="preserve">Наиболее широкое применение в условиях, когда почва имеет слабую несущую способность, </w:t>
      </w:r>
      <w:r w:rsidR="00E02CD5">
        <w:rPr>
          <w:sz w:val="28"/>
          <w:szCs w:val="28"/>
        </w:rPr>
        <w:t>нашло</w:t>
      </w:r>
      <w:r>
        <w:rPr>
          <w:sz w:val="28"/>
          <w:szCs w:val="28"/>
        </w:rPr>
        <w:t xml:space="preserve"> установк</w:t>
      </w:r>
      <w:r w:rsidR="00E02CD5">
        <w:rPr>
          <w:sz w:val="28"/>
          <w:szCs w:val="28"/>
        </w:rPr>
        <w:t>а</w:t>
      </w:r>
      <w:r>
        <w:rPr>
          <w:sz w:val="28"/>
          <w:szCs w:val="28"/>
        </w:rPr>
        <w:t xml:space="preserve"> сдвоенных колёс и использование полугусеничного хода. </w:t>
      </w:r>
    </w:p>
    <w:p w14:paraId="1B9032F4" w14:textId="34AB40E3" w:rsidR="00D201D1" w:rsidRDefault="00D201D1" w:rsidP="00D201D1">
      <w:pPr>
        <w:spacing w:line="360" w:lineRule="auto"/>
        <w:ind w:firstLine="709"/>
        <w:jc w:val="both"/>
        <w:rPr>
          <w:sz w:val="28"/>
          <w:szCs w:val="28"/>
        </w:rPr>
      </w:pPr>
      <w:r>
        <w:rPr>
          <w:sz w:val="28"/>
          <w:szCs w:val="28"/>
        </w:rPr>
        <w:t xml:space="preserve">Другим </w:t>
      </w:r>
      <w:r w:rsidR="001C36A7">
        <w:rPr>
          <w:sz w:val="28"/>
          <w:szCs w:val="28"/>
        </w:rPr>
        <w:t>показателем,</w:t>
      </w:r>
      <w:r>
        <w:rPr>
          <w:sz w:val="28"/>
          <w:szCs w:val="28"/>
        </w:rPr>
        <w:t xml:space="preserve"> снижающим среднего </w:t>
      </w:r>
      <w:r w:rsidR="006A5DC6">
        <w:rPr>
          <w:sz w:val="28"/>
          <w:szCs w:val="28"/>
        </w:rPr>
        <w:t>давления движителя</w:t>
      </w:r>
      <w:r>
        <w:rPr>
          <w:sz w:val="28"/>
          <w:szCs w:val="28"/>
        </w:rPr>
        <w:t xml:space="preserve"> на почву является уменьшение нагрузки на него, которая напрямую влияет на  плодородие почвы и урожайность сельскохозяйственных культур изменяя её свойства  (рисунок 2).</w:t>
      </w:r>
    </w:p>
    <w:p w14:paraId="2F1F53C6" w14:textId="77777777" w:rsidR="00C80B79" w:rsidRDefault="0045040D" w:rsidP="00036EA7">
      <w:pPr>
        <w:spacing w:line="360" w:lineRule="auto"/>
        <w:ind w:firstLine="142"/>
        <w:jc w:val="center"/>
        <w:rPr>
          <w:sz w:val="28"/>
          <w:szCs w:val="28"/>
        </w:rPr>
      </w:pPr>
      <w:r>
        <w:rPr>
          <w:noProof/>
          <w:sz w:val="28"/>
          <w:szCs w:val="28"/>
          <w:lang w:val="en-US" w:eastAsia="en-US"/>
        </w:rPr>
        <mc:AlternateContent>
          <mc:Choice Requires="wpc">
            <w:drawing>
              <wp:inline distT="0" distB="0" distL="0" distR="0" wp14:anchorId="58E1470D" wp14:editId="06CACC97">
                <wp:extent cx="5486400" cy="3200400"/>
                <wp:effectExtent l="0" t="0" r="0" b="0"/>
                <wp:docPr id="5" name="Полотно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Прямоугольник 6"/>
                        <wps:cNvSpPr/>
                        <wps:spPr>
                          <a:xfrm>
                            <a:off x="226809" y="348473"/>
                            <a:ext cx="1385248" cy="518615"/>
                          </a:xfrm>
                          <a:prstGeom prst="rect">
                            <a:avLst/>
                          </a:prstGeom>
                        </wps:spPr>
                        <wps:style>
                          <a:lnRef idx="2">
                            <a:schemeClr val="dk1"/>
                          </a:lnRef>
                          <a:fillRef idx="1">
                            <a:schemeClr val="lt1"/>
                          </a:fillRef>
                          <a:effectRef idx="0">
                            <a:schemeClr val="dk1"/>
                          </a:effectRef>
                          <a:fontRef idx="minor">
                            <a:schemeClr val="dk1"/>
                          </a:fontRef>
                        </wps:style>
                        <wps:txbx>
                          <w:txbxContent>
                            <w:p w14:paraId="4B88EB17" w14:textId="13309B62" w:rsidR="0045040D" w:rsidRDefault="0045040D" w:rsidP="0045040D">
                              <w:pPr>
                                <w:jc w:val="center"/>
                              </w:pPr>
                              <w:r>
                                <w:t>Арочные шины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оугольник 7"/>
                        <wps:cNvSpPr/>
                        <wps:spPr>
                          <a:xfrm>
                            <a:off x="1925122" y="348928"/>
                            <a:ext cx="1384935" cy="518160"/>
                          </a:xfrm>
                          <a:prstGeom prst="rect">
                            <a:avLst/>
                          </a:prstGeom>
                        </wps:spPr>
                        <wps:style>
                          <a:lnRef idx="2">
                            <a:schemeClr val="dk1"/>
                          </a:lnRef>
                          <a:fillRef idx="1">
                            <a:schemeClr val="lt1"/>
                          </a:fillRef>
                          <a:effectRef idx="0">
                            <a:schemeClr val="dk1"/>
                          </a:effectRef>
                          <a:fontRef idx="minor">
                            <a:schemeClr val="dk1"/>
                          </a:fontRef>
                        </wps:style>
                        <wps:txbx>
                          <w:txbxContent>
                            <w:p w14:paraId="297B4BA7" w14:textId="2EF3DB27" w:rsidR="0045040D" w:rsidRDefault="0045040D" w:rsidP="0045040D">
                              <w:pPr>
                                <w:pStyle w:val="NormalWeb"/>
                                <w:spacing w:before="0" w:beforeAutospacing="0" w:after="0" w:afterAutospacing="0"/>
                                <w:jc w:val="center"/>
                              </w:pPr>
                              <w:r>
                                <w:t>Сдвоенные колеса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Прямоугольник 9"/>
                        <wps:cNvSpPr/>
                        <wps:spPr>
                          <a:xfrm>
                            <a:off x="3597806" y="356207"/>
                            <a:ext cx="1384935" cy="518160"/>
                          </a:xfrm>
                          <a:prstGeom prst="rect">
                            <a:avLst/>
                          </a:prstGeom>
                        </wps:spPr>
                        <wps:style>
                          <a:lnRef idx="2">
                            <a:schemeClr val="dk1"/>
                          </a:lnRef>
                          <a:fillRef idx="1">
                            <a:schemeClr val="lt1"/>
                          </a:fillRef>
                          <a:effectRef idx="0">
                            <a:schemeClr val="dk1"/>
                          </a:effectRef>
                          <a:fontRef idx="minor">
                            <a:schemeClr val="dk1"/>
                          </a:fontRef>
                        </wps:style>
                        <wps:txbx>
                          <w:txbxContent>
                            <w:p w14:paraId="34FE0262" w14:textId="378CB28E" w:rsidR="0045040D" w:rsidRDefault="004659F6" w:rsidP="0045040D">
                              <w:pPr>
                                <w:pStyle w:val="NormalWeb"/>
                                <w:spacing w:before="0" w:beforeAutospacing="0" w:after="0" w:afterAutospacing="0"/>
                                <w:jc w:val="center"/>
                              </w:pPr>
                              <w:r>
                                <w:t>Снижение давления</w:t>
                              </w:r>
                              <w:r w:rsidR="0045040D">
                                <w:t xml:space="preserve"> в шинах</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Прямоугольник 10"/>
                        <wps:cNvSpPr/>
                        <wps:spPr>
                          <a:xfrm>
                            <a:off x="1354455" y="1243823"/>
                            <a:ext cx="2514600" cy="571500"/>
                          </a:xfrm>
                          <a:prstGeom prst="rect">
                            <a:avLst/>
                          </a:prstGeom>
                        </wps:spPr>
                        <wps:style>
                          <a:lnRef idx="2">
                            <a:schemeClr val="dk1"/>
                          </a:lnRef>
                          <a:fillRef idx="1">
                            <a:schemeClr val="lt1"/>
                          </a:fillRef>
                          <a:effectRef idx="0">
                            <a:schemeClr val="dk1"/>
                          </a:effectRef>
                          <a:fontRef idx="minor">
                            <a:schemeClr val="dk1"/>
                          </a:fontRef>
                        </wps:style>
                        <wps:txbx>
                          <w:txbxContent>
                            <w:p w14:paraId="47D3A470" w14:textId="5998A896" w:rsidR="0045040D" w:rsidRDefault="0045040D" w:rsidP="0045040D">
                              <w:pPr>
                                <w:jc w:val="center"/>
                              </w:pPr>
                              <w:r>
                                <w:t>Площадь контакта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Прямая со стрелкой 12"/>
                        <wps:cNvCnPr>
                          <a:stCxn id="7" idx="2"/>
                          <a:endCxn id="10" idx="0"/>
                        </wps:cNvCnPr>
                        <wps:spPr>
                          <a:xfrm flipH="1">
                            <a:off x="2611755" y="867088"/>
                            <a:ext cx="5835" cy="3767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 name="Прямая со стрелкой 13"/>
                        <wps:cNvCnPr>
                          <a:stCxn id="6" idx="2"/>
                        </wps:cNvCnPr>
                        <wps:spPr>
                          <a:xfrm>
                            <a:off x="919433" y="867088"/>
                            <a:ext cx="1078173" cy="3767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4" name="Прямая со стрелкой 14"/>
                        <wps:cNvCnPr>
                          <a:stCxn id="9" idx="2"/>
                        </wps:cNvCnPr>
                        <wps:spPr>
                          <a:xfrm flipH="1">
                            <a:off x="3483506" y="874367"/>
                            <a:ext cx="806768" cy="36945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5" name="Прямоугольник 15"/>
                        <wps:cNvSpPr/>
                        <wps:spPr>
                          <a:xfrm>
                            <a:off x="226809" y="2043923"/>
                            <a:ext cx="1885097" cy="518160"/>
                          </a:xfrm>
                          <a:prstGeom prst="rect">
                            <a:avLst/>
                          </a:prstGeom>
                        </wps:spPr>
                        <wps:style>
                          <a:lnRef idx="2">
                            <a:schemeClr val="dk1"/>
                          </a:lnRef>
                          <a:fillRef idx="1">
                            <a:schemeClr val="lt1"/>
                          </a:fillRef>
                          <a:effectRef idx="0">
                            <a:schemeClr val="dk1"/>
                          </a:effectRef>
                          <a:fontRef idx="minor">
                            <a:schemeClr val="dk1"/>
                          </a:fontRef>
                        </wps:style>
                        <wps:txbx>
                          <w:txbxContent>
                            <w:p w14:paraId="02B395A3" w14:textId="33B85613" w:rsidR="008C0E27" w:rsidRDefault="008C0E27" w:rsidP="008C0E27">
                              <w:pPr>
                                <w:pStyle w:val="NormalWeb"/>
                                <w:spacing w:before="0" w:beforeAutospacing="0" w:after="0" w:afterAutospacing="0"/>
                                <w:jc w:val="center"/>
                              </w:pPr>
                              <w:proofErr w:type="spellStart"/>
                              <w:r>
                                <w:t>Уширители</w:t>
                              </w:r>
                              <w:proofErr w:type="spellEnd"/>
                              <w:r>
                                <w:t xml:space="preserve"> колес</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Прямоугольник 16"/>
                        <wps:cNvSpPr/>
                        <wps:spPr>
                          <a:xfrm>
                            <a:off x="3074092" y="2043923"/>
                            <a:ext cx="1884680" cy="518160"/>
                          </a:xfrm>
                          <a:prstGeom prst="rect">
                            <a:avLst/>
                          </a:prstGeom>
                        </wps:spPr>
                        <wps:style>
                          <a:lnRef idx="2">
                            <a:schemeClr val="dk1"/>
                          </a:lnRef>
                          <a:fillRef idx="1">
                            <a:schemeClr val="lt1"/>
                          </a:fillRef>
                          <a:effectRef idx="0">
                            <a:schemeClr val="dk1"/>
                          </a:effectRef>
                          <a:fontRef idx="minor">
                            <a:schemeClr val="dk1"/>
                          </a:fontRef>
                        </wps:style>
                        <wps:txbx>
                          <w:txbxContent>
                            <w:p w14:paraId="5E36CA74" w14:textId="4DD21C09" w:rsidR="008C0E27" w:rsidRDefault="008C0E27" w:rsidP="008C0E27">
                              <w:pPr>
                                <w:pStyle w:val="NormalWeb"/>
                                <w:spacing w:before="0" w:beforeAutospacing="0" w:after="0" w:afterAutospacing="0"/>
                                <w:jc w:val="center"/>
                              </w:pPr>
                              <w:r>
                                <w:t>Полугусеничный ход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Прямая со стрелкой 17"/>
                        <wps:cNvCnPr>
                          <a:stCxn id="15" idx="0"/>
                        </wps:cNvCnPr>
                        <wps:spPr>
                          <a:xfrm flipV="1">
                            <a:off x="1169358" y="1815323"/>
                            <a:ext cx="1171148" cy="2286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 name="Прямая со стрелкой 18"/>
                        <wps:cNvCnPr>
                          <a:stCxn id="16" idx="0"/>
                        </wps:cNvCnPr>
                        <wps:spPr>
                          <a:xfrm flipH="1" flipV="1">
                            <a:off x="2912006" y="1815323"/>
                            <a:ext cx="1104426" cy="2286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8E1470D" id="Полотно 5" o:spid="_x0000_s1026" editas="canvas" style="width:6in;height:252pt;mso-position-horizontal-relative:char;mso-position-vertical-relative:line" coordsize="54864,320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rect id="Прямоугольник 6" o:spid="_x0000_s1028" style="position:absolute;left:2268;top:3484;width:13852;height:51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" fillcolor="white [3201]" strokecolor="black [3200]" strokeweight="1pt">
                  <v:textbox>
                    <w:txbxContent>
                      <w:p w14:paraId="4B88EB17" w14:textId="13309B62" w:rsidR="0045040D" w:rsidRDefault="0045040D" w:rsidP="0045040D">
                        <w:pPr>
                          <w:jc w:val="center"/>
                        </w:pPr>
                        <w:r>
                          <w:t>Арочные шины</w:t>
                        </w:r>
                      </w:p>
                    </w:txbxContent>
                  </v:textbox>
                </v:rect>
                <v:rect id="Прямоугольник 7" o:spid="_x0000_s1029" style="position:absolute;left:19251;top:3489;width:13849;height:51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" fillcolor="white [3201]" strokecolor="black [3200]" strokeweight="1pt">
                  <v:textbox>
                    <w:txbxContent>
                      <w:p w14:paraId="297B4BA7" w14:textId="2EF3DB27" w:rsidR="0045040D" w:rsidRDefault="0045040D" w:rsidP="0045040D">
                        <w:pPr>
                          <w:pStyle w:val="NormalWeb"/>
                          <w:spacing w:before="0" w:beforeAutospacing="0" w:after="0" w:afterAutospacing="0"/>
                          <w:jc w:val="center"/>
                        </w:pPr>
                        <w:r>
                          <w:t>Сдвоенные колеса</w:t>
                        </w:r>
                      </w:p>
                    </w:txbxContent>
                  </v:textbox>
                </v:rect>
                <v:rect id="Прямоугольник 9" o:spid="_x0000_s1030" style="position:absolute;left:35978;top:3562;width:13849;height:51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" fillcolor="white [3201]" strokecolor="black [3200]" strokeweight="1pt">
                  <v:textbox>
                    <w:txbxContent>
                      <w:p w14:paraId="34FE0262" w14:textId="378CB28E" w:rsidR="0045040D" w:rsidRDefault="004659F6" w:rsidP="0045040D">
                        <w:pPr>
                          <w:pStyle w:val="NormalWeb"/>
                          <w:spacing w:before="0" w:beforeAutospacing="0" w:after="0" w:afterAutospacing="0"/>
                          <w:jc w:val="center"/>
                        </w:pPr>
                        <w:r>
                          <w:t>Снижение давления</w:t>
                        </w:r>
                        <w:r w:rsidR="0045040D">
                          <w:t xml:space="preserve"> в шинах</w:t>
                        </w:r>
                      </w:p>
                    </w:txbxContent>
                  </v:textbox>
                </v:rect>
                <v:rect id="Прямоугольник 10" o:spid="_x0000_s1031" style="position:absolute;left:13544;top:12438;width:25146;height:5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" fillcolor="white [3201]" strokecolor="black [3200]" strokeweight="1pt">
                  <v:textbox>
                    <w:txbxContent>
                      <w:p w14:paraId="47D3A470" w14:textId="5998A896" w:rsidR="0045040D" w:rsidRDefault="0045040D" w:rsidP="0045040D">
                        <w:pPr>
                          <w:jc w:val="center"/>
                        </w:pPr>
                        <w:r>
                          <w:t>Площадь контакта</w:t>
                        </w:r>
                      </w:p>
                    </w:txbxContent>
                  </v:textbox>
                </v:rect>
                <v:shapetype id="_x0000_t32" coordsize="21600,21600" o:spt="32" o:oned="t" path="m,l21600,21600e" filled="f">
                  <v:path arrowok="t" fillok="f" o:connecttype="none"/>
                  <o:lock v:ext="edit" shapetype="t"/>
                </v:shapetype>
                <v:shape id="Прямая со стрелкой 12" o:spid="_x0000_s1032" type="#_x0000_t32" style="position:absolute;left:26117;top:8670;width:58;height:3768;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" strokecolor="black [3200]" strokeweight=".5pt">
                  <v:stroke endarrow="open" joinstyle="miter"/>
                </v:shape>
                <v:shape id="Прямая со стрелкой 13" o:spid="_x0000_s1033" type="#_x0000_t32" style="position:absolute;left:9194;top:8670;width:10782;height:376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" strokecolor="black [3200]" strokeweight=".5pt">
                  <v:stroke endarrow="open" joinstyle="miter"/>
                </v:shape>
                <v:shape id="Прямая со стрелкой 14" o:spid="_x0000_s1034" type="#_x0000_t32" style="position:absolute;left:34835;top:8743;width:8067;height:369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" strokecolor="black [3200]" strokeweight=".5pt">
                  <v:stroke endarrow="open" joinstyle="miter"/>
                </v:shape>
                <v:rect id="Прямоугольник 15" o:spid="_x0000_s1035" style="position:absolute;left:2268;top:20439;width:18851;height:51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" fillcolor="white [3201]" strokecolor="black [3200]" strokeweight="1pt">
                  <v:textbox>
                    <w:txbxContent>
                      <w:p w14:paraId="02B395A3" w14:textId="33B85613" w:rsidR="008C0E27" w:rsidRDefault="008C0E27" w:rsidP="008C0E27">
                        <w:pPr>
                          <w:pStyle w:val="NormalWeb"/>
                          <w:spacing w:before="0" w:beforeAutospacing="0" w:after="0" w:afterAutospacing="0"/>
                          <w:jc w:val="center"/>
                        </w:pPr>
                        <w:proofErr w:type="spellStart"/>
                        <w:r>
                          <w:t>Уширители</w:t>
                        </w:r>
                        <w:proofErr w:type="spellEnd"/>
                        <w:r>
                          <w:t xml:space="preserve"> колес</w:t>
                        </w:r>
                      </w:p>
                    </w:txbxContent>
                  </v:textbox>
                </v:rect>
                <v:rect id="Прямоугольник 16" o:spid="_x0000_s1036" style="position:absolute;left:30740;top:20439;width:18847;height:51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" fillcolor="white [3201]" strokecolor="black [3200]" strokeweight="1pt">
                  <v:textbox>
                    <w:txbxContent>
                      <w:p w14:paraId="5E36CA74" w14:textId="4DD21C09" w:rsidR="008C0E27" w:rsidRDefault="008C0E27" w:rsidP="008C0E27">
                        <w:pPr>
                          <w:pStyle w:val="NormalWeb"/>
                          <w:spacing w:before="0" w:beforeAutospacing="0" w:after="0" w:afterAutospacing="0"/>
                          <w:jc w:val="center"/>
                        </w:pPr>
                        <w:r>
                          <w:t>Полугусеничный ход</w:t>
                        </w:r>
                      </w:p>
                    </w:txbxContent>
                  </v:textbox>
                </v:rect>
                <v:shape id="Прямая со стрелкой 17" o:spid="_x0000_s1037" type="#_x0000_t32" style="position:absolute;left:11693;top:18153;width:11712;height:228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" strokecolor="black [3200]" strokeweight=".5pt">
                  <v:stroke endarrow="open" joinstyle="miter"/>
                </v:shape>
                <v:shape id="Прямая со стрелкой 18" o:spid="_x0000_s1038" type="#_x0000_t32" style="position:absolute;left:29120;top:18153;width:11044;height:2286;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" strokecolor="black [3200]" strokeweight=".5pt">
                  <v:stroke endarrow="open" joinstyle="miter"/>
                </v:shape>
                <w10:anchorlock/>
              </v:group>
            </w:pict>
          </mc:Fallback>
        </mc:AlternateContent>
      </w:r>
    </w:p>
    <w:p w14:paraId="58820BF5" w14:textId="1E61F5CC" w:rsidR="00D201D1" w:rsidRDefault="00C80B79" w:rsidP="00036EA7">
      <w:pPr>
        <w:spacing w:line="360" w:lineRule="auto"/>
        <w:ind w:firstLine="142"/>
        <w:jc w:val="center"/>
        <w:rPr>
          <w:sz w:val="28"/>
          <w:szCs w:val="28"/>
        </w:rPr>
      </w:pPr>
      <w:r>
        <w:rPr>
          <w:sz w:val="28"/>
          <w:szCs w:val="28"/>
        </w:rPr>
        <w:t>Рис.</w:t>
      </w:r>
      <w:r w:rsidR="00D201D1">
        <w:rPr>
          <w:sz w:val="28"/>
          <w:szCs w:val="28"/>
        </w:rPr>
        <w:t xml:space="preserve"> 1</w:t>
      </w:r>
      <w:r w:rsidR="00675E29">
        <w:rPr>
          <w:sz w:val="28"/>
          <w:szCs w:val="28"/>
        </w:rPr>
        <w:t>–</w:t>
      </w:r>
      <w:r w:rsidR="00D201D1">
        <w:rPr>
          <w:sz w:val="28"/>
          <w:szCs w:val="28"/>
        </w:rPr>
        <w:t xml:space="preserve"> Способы увеличения площади контакта энергетическог</w:t>
      </w:r>
      <w:r w:rsidR="00036EA7">
        <w:rPr>
          <w:sz w:val="28"/>
          <w:szCs w:val="28"/>
        </w:rPr>
        <w:t>о средства с опорным основанием</w:t>
      </w:r>
    </w:p>
    <w:p w14:paraId="1011A3ED" w14:textId="2AC8824B" w:rsidR="00D201D1" w:rsidRDefault="00D201D1" w:rsidP="00D201D1">
      <w:pPr>
        <w:spacing w:line="360" w:lineRule="auto"/>
        <w:ind w:firstLine="709"/>
        <w:jc w:val="both"/>
        <w:rPr>
          <w:sz w:val="28"/>
          <w:szCs w:val="28"/>
        </w:rPr>
      </w:pPr>
    </w:p>
    <w:p w14:paraId="2615ABB5" w14:textId="155E8921" w:rsidR="00675E29" w:rsidRDefault="00675E29" w:rsidP="00036EA7">
      <w:pPr>
        <w:spacing w:line="360" w:lineRule="auto"/>
        <w:jc w:val="both"/>
        <w:rPr>
          <w:sz w:val="28"/>
          <w:szCs w:val="28"/>
        </w:rPr>
      </w:pPr>
      <w:r>
        <w:rPr>
          <w:noProof/>
          <w:sz w:val="28"/>
          <w:szCs w:val="28"/>
          <w:lang w:val="en-US" w:eastAsia="en-US"/>
        </w:rPr>
        <mc:AlternateContent>
          <mc:Choice Requires="wpc">
            <w:drawing>
              <wp:inline distT="0" distB="0" distL="0" distR="0" wp14:anchorId="1A6DDC34" wp14:editId="6346B632">
                <wp:extent cx="5655206" cy="3200400"/>
                <wp:effectExtent l="0" t="0" r="22225" b="0"/>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Прямоугольник 11"/>
                        <wps:cNvSpPr/>
                        <wps:spPr>
                          <a:xfrm>
                            <a:off x="168806" y="276538"/>
                            <a:ext cx="1245273" cy="457200"/>
                          </a:xfrm>
                          <a:prstGeom prst="rect">
                            <a:avLst/>
                          </a:prstGeom>
                        </wps:spPr>
                        <wps:style>
                          <a:lnRef idx="2">
                            <a:schemeClr val="dk1"/>
                          </a:lnRef>
                          <a:fillRef idx="1">
                            <a:schemeClr val="lt1"/>
                          </a:fillRef>
                          <a:effectRef idx="0">
                            <a:schemeClr val="dk1"/>
                          </a:effectRef>
                          <a:fontRef idx="minor">
                            <a:schemeClr val="dk1"/>
                          </a:fontRef>
                        </wps:style>
                        <wps:txbx>
                          <w:txbxContent>
                            <w:p w14:paraId="61FC8887" w14:textId="77777777" w:rsidR="00675E29" w:rsidRDefault="00675E29" w:rsidP="00675E29">
                              <w:pPr>
                                <w:jc w:val="center"/>
                              </w:pPr>
                              <w:r>
                                <w:t>Плотность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1540406" y="276538"/>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300E832D" w14:textId="77777777" w:rsidR="00675E29" w:rsidRDefault="00675E29" w:rsidP="00675E29">
                              <w:r>
                                <w:t xml:space="preserve">     Твердость</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Прямоугольник 20"/>
                        <wps:cNvSpPr/>
                        <wps:spPr>
                          <a:xfrm>
                            <a:off x="2912006" y="276538"/>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37CB30E9" w14:textId="10B3D79C" w:rsidR="00675E29" w:rsidRDefault="00675E29" w:rsidP="00675E29">
                              <w:pPr>
                                <w:jc w:val="center"/>
                              </w:pPr>
                              <w:r>
                                <w:t>Пористость</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Прямоугольник 21"/>
                        <wps:cNvSpPr/>
                        <wps:spPr>
                          <a:xfrm>
                            <a:off x="4284004" y="298927"/>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09203323" w14:textId="5E63416E" w:rsidR="00675E29" w:rsidRDefault="00675E29" w:rsidP="00675E29">
                              <w:pPr>
                                <w:jc w:val="center"/>
                              </w:pPr>
                              <w:r>
                                <w:t>Структурный состав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626006" y="1155112"/>
                            <a:ext cx="4114800" cy="571500"/>
                          </a:xfrm>
                          <a:prstGeom prst="rect">
                            <a:avLst/>
                          </a:prstGeom>
                        </wps:spPr>
                        <wps:style>
                          <a:lnRef idx="2">
                            <a:schemeClr val="dk1"/>
                          </a:lnRef>
                          <a:fillRef idx="1">
                            <a:schemeClr val="lt1"/>
                          </a:fillRef>
                          <a:effectRef idx="0">
                            <a:schemeClr val="dk1"/>
                          </a:effectRef>
                          <a:fontRef idx="minor">
                            <a:schemeClr val="dk1"/>
                          </a:fontRef>
                        </wps:style>
                        <wps:txbx>
                          <w:txbxContent>
                            <w:p w14:paraId="70535CC1" w14:textId="10598898" w:rsidR="00675E29" w:rsidRDefault="00675E29" w:rsidP="00675E29">
                              <w:pPr>
                                <w:jc w:val="center"/>
                              </w:pPr>
                              <w:r>
                                <w:t>Среднее давление движителя энергетического средства на почву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рямоугольник 23"/>
                        <wps:cNvSpPr/>
                        <wps:spPr>
                          <a:xfrm>
                            <a:off x="180000" y="2183812"/>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0D9AA333" w14:textId="23B73EF8" w:rsidR="00675E29" w:rsidRDefault="00675E29" w:rsidP="00675E29">
                              <w:pPr>
                                <w:jc w:val="center"/>
                              </w:pPr>
                              <w:r>
                                <w:t>Капиллярность</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Прямоугольник 25"/>
                        <wps:cNvSpPr/>
                        <wps:spPr>
                          <a:xfrm>
                            <a:off x="1591372" y="2200039"/>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719D8095" w14:textId="11855388" w:rsidR="00675E29" w:rsidRPr="00036EA7" w:rsidRDefault="00675E29" w:rsidP="00036EA7">
                              <w:pPr>
                                <w:ind w:left="-180" w:right="-145"/>
                                <w:jc w:val="center"/>
                              </w:pPr>
                              <w:proofErr w:type="spellStart"/>
                              <w:r w:rsidRPr="00036EA7">
                                <w:t>Воздухопрони</w:t>
                              </w:r>
                              <w:r w:rsidR="00036EA7" w:rsidRPr="00036EA7">
                                <w:t>-</w:t>
                              </w:r>
                              <w:r w:rsidRPr="00036EA7">
                                <w:t>цаемость</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Прямоугольник 26"/>
                        <wps:cNvSpPr/>
                        <wps:spPr>
                          <a:xfrm>
                            <a:off x="3026323" y="2200039"/>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41601E1E" w14:textId="31C795F0" w:rsidR="00036EA7" w:rsidRDefault="00036EA7" w:rsidP="00036EA7">
                              <w:pPr>
                                <w:jc w:val="center"/>
                              </w:pPr>
                              <w:proofErr w:type="spellStart"/>
                              <w:r>
                                <w:t>Водопрони-цаемость</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Прямоугольник 27"/>
                        <wps:cNvSpPr/>
                        <wps:spPr>
                          <a:xfrm>
                            <a:off x="4411762" y="2200039"/>
                            <a:ext cx="1245235" cy="457200"/>
                          </a:xfrm>
                          <a:prstGeom prst="rect">
                            <a:avLst/>
                          </a:prstGeom>
                        </wps:spPr>
                        <wps:style>
                          <a:lnRef idx="2">
                            <a:schemeClr val="dk1"/>
                          </a:lnRef>
                          <a:fillRef idx="1">
                            <a:schemeClr val="lt1"/>
                          </a:fillRef>
                          <a:effectRef idx="0">
                            <a:schemeClr val="dk1"/>
                          </a:effectRef>
                          <a:fontRef idx="minor">
                            <a:schemeClr val="dk1"/>
                          </a:fontRef>
                        </wps:style>
                        <wps:txbx>
                          <w:txbxContent>
                            <w:p w14:paraId="294A3DE7" w14:textId="417DF491" w:rsidR="00036EA7" w:rsidRDefault="00036EA7" w:rsidP="00036EA7">
                              <w:pPr>
                                <w:ind w:right="-145"/>
                                <w:jc w:val="center"/>
                              </w:pPr>
                              <w:r>
                                <w:t>Фильтрационные свойства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Прямая со стрелкой 28"/>
                        <wps:cNvCnPr>
                          <a:stCxn id="22" idx="0"/>
                        </wps:cNvCnPr>
                        <wps:spPr>
                          <a:xfrm flipH="1" flipV="1">
                            <a:off x="740306" y="756127"/>
                            <a:ext cx="1943100" cy="3989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29" name="Прямая со стрелкой 29"/>
                        <wps:cNvCnPr>
                          <a:endCxn id="19" idx="2"/>
                        </wps:cNvCnPr>
                        <wps:spPr>
                          <a:xfrm flipH="1" flipV="1">
                            <a:off x="2163024" y="733738"/>
                            <a:ext cx="520130" cy="42137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0" name="Прямая со стрелкой 30"/>
                        <wps:cNvCnPr>
                          <a:stCxn id="22" idx="0"/>
                          <a:endCxn id="20" idx="2"/>
                        </wps:cNvCnPr>
                        <wps:spPr>
                          <a:xfrm flipV="1">
                            <a:off x="2683406" y="733738"/>
                            <a:ext cx="851218" cy="42137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1" name="Прямая со стрелкой 31"/>
                        <wps:cNvCnPr>
                          <a:stCxn id="22" idx="0"/>
                        </wps:cNvCnPr>
                        <wps:spPr>
                          <a:xfrm flipV="1">
                            <a:off x="2683406" y="756127"/>
                            <a:ext cx="2286000" cy="3989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2" name="Прямая со стрелкой 32"/>
                        <wps:cNvCnPr>
                          <a:stCxn id="22" idx="2"/>
                        </wps:cNvCnPr>
                        <wps:spPr>
                          <a:xfrm flipH="1">
                            <a:off x="854606" y="1726612"/>
                            <a:ext cx="182880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3" name="Прямая со стрелкой 33"/>
                        <wps:cNvCnPr>
                          <a:stCxn id="22" idx="2"/>
                        </wps:cNvCnPr>
                        <wps:spPr>
                          <a:xfrm flipH="1">
                            <a:off x="2226206" y="1726612"/>
                            <a:ext cx="45720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4" name="Прямая со стрелкой 34"/>
                        <wps:cNvCnPr>
                          <a:stCxn id="22" idx="2"/>
                        </wps:cNvCnPr>
                        <wps:spPr>
                          <a:xfrm>
                            <a:off x="2683406" y="1726612"/>
                            <a:ext cx="102870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35" name="Прямая со стрелкой 35"/>
                        <wps:cNvCnPr>
                          <a:stCxn id="22" idx="2"/>
                        </wps:cNvCnPr>
                        <wps:spPr>
                          <a:xfrm>
                            <a:off x="2683406" y="1726612"/>
                            <a:ext cx="240030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A6DDC34" id="Полотно 8" o:spid="_x0000_s1039" editas="canvas" style="width:445.3pt;height:252pt;mso-position-horizontal-relative:char;mso-position-vertical-relative:line" coordsize="56546,320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">
                <v:shape id="_x0000_s1040" type="#_x0000_t75" style="position:absolute;width:56546;height:32004;visibility:visible;mso-wrap-style:square">
                  <v:fill o:detectmouseclick="t"/>
                  <v:path o:connecttype="none"/>
                </v:shape>
                <v:rect id="Прямоугольник 11" o:spid="_x0000_s1041" style="position:absolute;left:1688;top:2765;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" fillcolor="white [3201]" strokecolor="black [3200]" strokeweight="1pt">
                  <v:textbox>
                    <w:txbxContent>
                      <w:p w14:paraId="61FC8887" w14:textId="77777777" w:rsidR="00675E29" w:rsidRDefault="00675E29" w:rsidP="00675E29">
                        <w:pPr>
                          <w:jc w:val="center"/>
                        </w:pPr>
                        <w:r>
                          <w:t>Плотность</w:t>
                        </w:r>
                      </w:p>
                    </w:txbxContent>
                  </v:textbox>
                </v:rect>
                <v:rect id="Прямоугольник 19" o:spid="_x0000_s1042" style="position:absolute;left:15404;top:2765;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" fillcolor="white [3201]" strokecolor="black [3200]" strokeweight="1pt">
                  <v:textbox>
                    <w:txbxContent>
                      <w:p w14:paraId="300E832D" w14:textId="77777777" w:rsidR="00675E29" w:rsidRDefault="00675E29" w:rsidP="00675E29">
                        <w:r>
                          <w:t xml:space="preserve">     Твердость</w:t>
                        </w:r>
                      </w:p>
                    </w:txbxContent>
                  </v:textbox>
                </v:rect>
                <v:rect id="Прямоугольник 20" o:spid="_x0000_s1043" style="position:absolute;left:29120;top:2765;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" fillcolor="white [3201]" strokecolor="black [3200]" strokeweight="1pt">
                  <v:textbox>
                    <w:txbxContent>
                      <w:p w14:paraId="37CB30E9" w14:textId="10B3D79C" w:rsidR="00675E29" w:rsidRDefault="00675E29" w:rsidP="00675E29">
                        <w:pPr>
                          <w:jc w:val="center"/>
                        </w:pPr>
                        <w:r>
                          <w:t>Пористость</w:t>
                        </w:r>
                      </w:p>
                    </w:txbxContent>
                  </v:textbox>
                </v:rect>
                <v:rect id="Прямоугольник 21" o:spid="_x0000_s1044" style="position:absolute;left:42840;top:2989;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" fillcolor="white [3201]" strokecolor="black [3200]" strokeweight="1pt">
                  <v:textbox>
                    <w:txbxContent>
                      <w:p w14:paraId="09203323" w14:textId="5E63416E" w:rsidR="00675E29" w:rsidRDefault="00675E29" w:rsidP="00675E29">
                        <w:pPr>
                          <w:jc w:val="center"/>
                        </w:pPr>
                        <w:r>
                          <w:t>Структурный состав</w:t>
                        </w:r>
                      </w:p>
                    </w:txbxContent>
                  </v:textbox>
                </v:rect>
                <v:rect id="Прямоугольник 22" o:spid="_x0000_s1045" style="position:absolute;left:6260;top:11551;width:41148;height:571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" fillcolor="white [3201]" strokecolor="black [3200]" strokeweight="1pt">
                  <v:textbox>
                    <w:txbxContent>
                      <w:p w14:paraId="70535CC1" w14:textId="10598898" w:rsidR="00675E29" w:rsidRDefault="00675E29" w:rsidP="00675E29">
                        <w:pPr>
                          <w:jc w:val="center"/>
                        </w:pPr>
                        <w:r>
                          <w:t>Среднее давление движителя энергетического средства на почву</w:t>
                        </w:r>
                      </w:p>
                    </w:txbxContent>
                  </v:textbox>
                </v:rect>
                <v:rect id="Прямоугольник 23" o:spid="_x0000_s1046" style="position:absolute;left:1800;top:21838;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" fillcolor="white [3201]" strokecolor="black [3200]" strokeweight="1pt">
                  <v:textbox>
                    <w:txbxContent>
                      <w:p w14:paraId="0D9AA333" w14:textId="23B73EF8" w:rsidR="00675E29" w:rsidRDefault="00675E29" w:rsidP="00675E29">
                        <w:pPr>
                          <w:jc w:val="center"/>
                        </w:pPr>
                        <w:r>
                          <w:t>Капиллярность</w:t>
                        </w:r>
                      </w:p>
                    </w:txbxContent>
                  </v:textbox>
                </v:rect>
                <v:rect id="Прямоугольник 25" o:spid="_x0000_s1047" style="position:absolute;left:15913;top:22000;width:12453;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" fillcolor="white [3201]" strokecolor="black [3200]" strokeweight="1pt">
                  <v:textbox>
                    <w:txbxContent>
                      <w:p w14:paraId="719D8095" w14:textId="11855388" w:rsidR="00675E29" w:rsidRPr="00036EA7" w:rsidRDefault="00675E29" w:rsidP="00036EA7">
                        <w:pPr>
                          <w:ind w:left="-180" w:right="-145"/>
                          <w:jc w:val="center"/>
                        </w:pPr>
                        <w:proofErr w:type="spellStart"/>
                        <w:r w:rsidRPr="00036EA7">
                          <w:t>Воздухопрони</w:t>
                        </w:r>
                        <w:r w:rsidR="00036EA7" w:rsidRPr="00036EA7">
                          <w:t>-</w:t>
                        </w:r>
                        <w:r w:rsidRPr="00036EA7">
                          <w:t>цаемость</w:t>
                        </w:r>
                        <w:proofErr w:type="spellEnd"/>
                      </w:p>
                    </w:txbxContent>
                  </v:textbox>
                </v:rect>
                <v:rect id="Прямоугольник 26" o:spid="_x0000_s1048" style="position:absolute;left:30263;top:22000;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" fillcolor="white [3201]" strokecolor="black [3200]" strokeweight="1pt">
                  <v:textbox>
                    <w:txbxContent>
                      <w:p w14:paraId="41601E1E" w14:textId="31C795F0" w:rsidR="00036EA7" w:rsidRDefault="00036EA7" w:rsidP="00036EA7">
                        <w:pPr>
                          <w:jc w:val="center"/>
                        </w:pPr>
                        <w:proofErr w:type="spellStart"/>
                        <w:r>
                          <w:t>Водопрони-цаемость</w:t>
                        </w:r>
                        <w:proofErr w:type="spellEnd"/>
                      </w:p>
                    </w:txbxContent>
                  </v:textbox>
                </v:rect>
                <v:rect id="Прямоугольник 27" o:spid="_x0000_s1049" style="position:absolute;left:44117;top:22000;width:1245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" fillcolor="white [3201]" strokecolor="black [3200]" strokeweight="1pt">
                  <v:textbox>
                    <w:txbxContent>
                      <w:p w14:paraId="294A3DE7" w14:textId="417DF491" w:rsidR="00036EA7" w:rsidRDefault="00036EA7" w:rsidP="00036EA7">
                        <w:pPr>
                          <w:ind w:right="-145"/>
                          <w:jc w:val="center"/>
                        </w:pPr>
                        <w:r>
                          <w:t>Фильтрационные свойства</w:t>
                        </w:r>
                      </w:p>
                    </w:txbxContent>
                  </v:textbox>
                </v:rect>
                <v:shape id="Прямая со стрелкой 28" o:spid="_x0000_s1050" type="#_x0000_t32" style="position:absolute;left:7403;top:7561;width:19431;height:399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" strokecolor="black [3200]" strokeweight=".5pt">
                  <v:stroke endarrow="open" joinstyle="miter"/>
                </v:shape>
                <v:shape id="Прямая со стрелкой 29" o:spid="_x0000_s1051" type="#_x0000_t32" style="position:absolute;left:21630;top:7337;width:5201;height:421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" strokecolor="black [3200]" strokeweight=".5pt">
                  <v:stroke endarrow="open" joinstyle="miter"/>
                </v:shape>
                <v:shape id="Прямая со стрелкой 30" o:spid="_x0000_s1052" type="#_x0000_t32" style="position:absolute;left:26834;top:7337;width:8512;height:421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" strokecolor="black [3200]" strokeweight=".5pt">
                  <v:stroke endarrow="open" joinstyle="miter"/>
                </v:shape>
                <v:shape id="Прямая со стрелкой 31" o:spid="_x0000_s1053" type="#_x0000_t32" style="position:absolute;left:26834;top:7561;width:22860;height:399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" strokecolor="black [3200]" strokeweight=".5pt">
                  <v:stroke endarrow="open" joinstyle="miter"/>
                </v:shape>
                <v:shape id="Прямая со стрелкой 32" o:spid="_x0000_s1054" type="#_x0000_t32" style="position:absolute;left:8546;top:17266;width:18288;height:457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" strokecolor="black [3200]" strokeweight=".5pt">
                  <v:stroke endarrow="open" joinstyle="miter"/>
                </v:shape>
                <v:shape id="Прямая со стрелкой 33" o:spid="_x0000_s1055" type="#_x0000_t32" style="position:absolute;left:22262;top:17266;width:4572;height:4572;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" strokecolor="black [3200]" strokeweight=".5pt">
                  <v:stroke endarrow="open" joinstyle="miter"/>
                </v:shape>
                <v:shape id="Прямая со стрелкой 34" o:spid="_x0000_s1056" type="#_x0000_t32" style="position:absolute;left:26834;top:17266;width:10287;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" strokecolor="black [3200]" strokeweight=".5pt">
                  <v:stroke endarrow="open" joinstyle="miter"/>
                </v:shape>
                <v:shape id="Прямая со стрелкой 35" o:spid="_x0000_s1057" type="#_x0000_t32" style="position:absolute;left:26834;top:17266;width:24003;height:457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" strokecolor="black [3200]" strokeweight=".5pt">
                  <v:stroke endarrow="open" joinstyle="miter"/>
                </v:shape>
                <w10:anchorlock/>
              </v:group>
            </w:pict>
          </mc:Fallback>
        </mc:AlternateContent>
      </w:r>
    </w:p>
    <w:p w14:paraId="66AFD02A" w14:textId="016CE815" w:rsidR="00D201D1" w:rsidRDefault="00C80B79" w:rsidP="00D201D1">
      <w:pPr>
        <w:spacing w:line="360" w:lineRule="auto"/>
        <w:ind w:firstLine="709"/>
        <w:jc w:val="both"/>
        <w:rPr>
          <w:sz w:val="28"/>
          <w:szCs w:val="28"/>
        </w:rPr>
      </w:pPr>
      <w:r>
        <w:rPr>
          <w:sz w:val="28"/>
          <w:szCs w:val="28"/>
        </w:rPr>
        <w:t>Рис.</w:t>
      </w:r>
      <w:r w:rsidR="00D201D1">
        <w:rPr>
          <w:sz w:val="28"/>
          <w:szCs w:val="28"/>
        </w:rPr>
        <w:t xml:space="preserve"> 2</w:t>
      </w:r>
      <w:r w:rsidR="00675E29">
        <w:rPr>
          <w:sz w:val="28"/>
          <w:szCs w:val="28"/>
        </w:rPr>
        <w:t xml:space="preserve"> </w:t>
      </w:r>
      <w:r w:rsidR="00D201D1">
        <w:rPr>
          <w:sz w:val="28"/>
          <w:szCs w:val="28"/>
        </w:rPr>
        <w:t>–</w:t>
      </w:r>
      <w:r w:rsidR="00675E29">
        <w:rPr>
          <w:sz w:val="28"/>
          <w:szCs w:val="28"/>
        </w:rPr>
        <w:t xml:space="preserve"> </w:t>
      </w:r>
      <w:r w:rsidR="00D201D1">
        <w:rPr>
          <w:sz w:val="28"/>
          <w:szCs w:val="28"/>
        </w:rPr>
        <w:t>Взаимосвязь между средним давлением движителя энергетического средства на почву и её свойствами</w:t>
      </w:r>
    </w:p>
    <w:p w14:paraId="01D1C12A" w14:textId="428D7EF7" w:rsidR="00D201D1" w:rsidRDefault="00D201D1" w:rsidP="00D201D1">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Цель проводимых исследований: снижение коэффициента </w:t>
      </w:r>
      <w:r w:rsidR="00592F94">
        <w:rPr>
          <w:sz w:val="28"/>
          <w:szCs w:val="28"/>
        </w:rPr>
        <w:t>нагрузки приходящейся на движитель энергетического средства</w:t>
      </w:r>
    </w:p>
    <w:p w14:paraId="66EC1CEE" w14:textId="127277A7" w:rsidR="00D201D1" w:rsidRPr="006F7712" w:rsidRDefault="00D201D1" w:rsidP="00D201D1">
      <w:pPr>
        <w:pStyle w:val="NormalWeb"/>
        <w:shd w:val="clear" w:color="auto" w:fill="FFFFFF"/>
        <w:spacing w:before="0" w:beforeAutospacing="0" w:after="0" w:afterAutospacing="0" w:line="360" w:lineRule="auto"/>
        <w:ind w:firstLine="709"/>
        <w:jc w:val="both"/>
        <w:rPr>
          <w:sz w:val="28"/>
          <w:szCs w:val="28"/>
        </w:rPr>
      </w:pPr>
      <w:r w:rsidRPr="006F7712">
        <w:rPr>
          <w:sz w:val="28"/>
          <w:szCs w:val="28"/>
        </w:rPr>
        <w:t>Задач</w:t>
      </w:r>
      <w:r>
        <w:rPr>
          <w:sz w:val="28"/>
          <w:szCs w:val="28"/>
        </w:rPr>
        <w:t>а</w:t>
      </w:r>
      <w:r w:rsidRPr="006F7712">
        <w:rPr>
          <w:sz w:val="28"/>
          <w:szCs w:val="28"/>
        </w:rPr>
        <w:t xml:space="preserve"> исследований </w:t>
      </w:r>
      <w:r>
        <w:rPr>
          <w:sz w:val="28"/>
          <w:szCs w:val="28"/>
        </w:rPr>
        <w:t>–</w:t>
      </w:r>
      <w:r w:rsidRPr="006F7712">
        <w:rPr>
          <w:sz w:val="28"/>
          <w:szCs w:val="28"/>
        </w:rPr>
        <w:t xml:space="preserve"> </w:t>
      </w:r>
      <w:r>
        <w:rPr>
          <w:sz w:val="28"/>
          <w:szCs w:val="28"/>
        </w:rPr>
        <w:t xml:space="preserve">выявить </w:t>
      </w:r>
      <w:r w:rsidR="00592F94">
        <w:rPr>
          <w:sz w:val="28"/>
          <w:szCs w:val="28"/>
        </w:rPr>
        <w:t>взаимосвязь между</w:t>
      </w:r>
      <w:r>
        <w:rPr>
          <w:sz w:val="28"/>
          <w:szCs w:val="28"/>
        </w:rPr>
        <w:t xml:space="preserve"> коэффициент</w:t>
      </w:r>
      <w:r w:rsidR="00592F94">
        <w:rPr>
          <w:sz w:val="28"/>
          <w:szCs w:val="28"/>
        </w:rPr>
        <w:t>ом</w:t>
      </w:r>
      <w:r>
        <w:rPr>
          <w:sz w:val="28"/>
          <w:szCs w:val="28"/>
        </w:rPr>
        <w:t xml:space="preserve"> снижения нагрузки приходящейся на движитель </w:t>
      </w:r>
      <w:r w:rsidR="00592F94">
        <w:rPr>
          <w:sz w:val="28"/>
          <w:szCs w:val="28"/>
        </w:rPr>
        <w:t xml:space="preserve">и </w:t>
      </w:r>
      <w:r>
        <w:rPr>
          <w:sz w:val="28"/>
          <w:szCs w:val="28"/>
        </w:rPr>
        <w:t xml:space="preserve"> степен</w:t>
      </w:r>
      <w:r w:rsidR="00E02CD5">
        <w:rPr>
          <w:sz w:val="28"/>
          <w:szCs w:val="28"/>
        </w:rPr>
        <w:t>ь</w:t>
      </w:r>
      <w:r w:rsidR="00592F94">
        <w:rPr>
          <w:sz w:val="28"/>
          <w:szCs w:val="28"/>
        </w:rPr>
        <w:t>ю</w:t>
      </w:r>
      <w:r>
        <w:rPr>
          <w:sz w:val="28"/>
          <w:szCs w:val="28"/>
        </w:rPr>
        <w:t xml:space="preserve"> уплотнения почвы. </w:t>
      </w:r>
    </w:p>
    <w:p w14:paraId="369C4760" w14:textId="6F7A560B" w:rsidR="00D201D1" w:rsidRDefault="00D201D1" w:rsidP="00D201D1">
      <w:pPr>
        <w:spacing w:line="360" w:lineRule="auto"/>
        <w:ind w:firstLine="709"/>
        <w:jc w:val="both"/>
        <w:rPr>
          <w:b/>
          <w:sz w:val="28"/>
          <w:szCs w:val="28"/>
        </w:rPr>
      </w:pPr>
      <w:r w:rsidRPr="003F71C4">
        <w:rPr>
          <w:b/>
          <w:sz w:val="28"/>
          <w:szCs w:val="28"/>
        </w:rPr>
        <w:t xml:space="preserve">Материалы и методы </w:t>
      </w:r>
    </w:p>
    <w:p w14:paraId="1CAAC051" w14:textId="0A610788" w:rsidR="000F266D" w:rsidRDefault="000F266D" w:rsidP="000F266D">
      <w:pPr>
        <w:spacing w:line="360" w:lineRule="auto"/>
        <w:ind w:firstLine="709"/>
        <w:jc w:val="both"/>
        <w:rPr>
          <w:sz w:val="28"/>
          <w:szCs w:val="28"/>
        </w:rPr>
      </w:pPr>
      <w:r>
        <w:rPr>
          <w:sz w:val="28"/>
          <w:szCs w:val="28"/>
        </w:rPr>
        <w:t xml:space="preserve">При взаимодействии ходовых систем энергетических средств с почвой происходит изменение её свойств, особенно плотности, </w:t>
      </w:r>
      <w:r w:rsidR="006A5DC6">
        <w:rPr>
          <w:sz w:val="28"/>
          <w:szCs w:val="28"/>
        </w:rPr>
        <w:t>а это</w:t>
      </w:r>
      <w:r>
        <w:rPr>
          <w:sz w:val="28"/>
          <w:szCs w:val="28"/>
        </w:rPr>
        <w:t xml:space="preserve"> в конечном итоге влияет на её плодородие и как результат урожайность с.-х</w:t>
      </w:r>
      <w:r w:rsidR="006A5DC6">
        <w:rPr>
          <w:sz w:val="28"/>
          <w:szCs w:val="28"/>
        </w:rPr>
        <w:t>.</w:t>
      </w:r>
      <w:r>
        <w:rPr>
          <w:sz w:val="28"/>
          <w:szCs w:val="28"/>
        </w:rPr>
        <w:t xml:space="preserve"> культур </w:t>
      </w:r>
      <w:r w:rsidRPr="002E2F72">
        <w:rPr>
          <w:sz w:val="28"/>
          <w:szCs w:val="28"/>
        </w:rPr>
        <w:t>[1</w:t>
      </w:r>
      <w:r w:rsidRPr="00B212F1">
        <w:rPr>
          <w:sz w:val="28"/>
          <w:szCs w:val="28"/>
        </w:rPr>
        <w:t>,</w:t>
      </w:r>
      <w:r w:rsidR="006A5DC6">
        <w:rPr>
          <w:sz w:val="28"/>
          <w:szCs w:val="28"/>
        </w:rPr>
        <w:t xml:space="preserve"> </w:t>
      </w:r>
      <w:r w:rsidRPr="00B212F1">
        <w:rPr>
          <w:sz w:val="28"/>
          <w:szCs w:val="28"/>
        </w:rPr>
        <w:t>2</w:t>
      </w:r>
      <w:r>
        <w:rPr>
          <w:sz w:val="28"/>
          <w:szCs w:val="28"/>
        </w:rPr>
        <w:t>,</w:t>
      </w:r>
      <w:r w:rsidR="006A5DC6">
        <w:rPr>
          <w:sz w:val="28"/>
          <w:szCs w:val="28"/>
        </w:rPr>
        <w:t xml:space="preserve"> </w:t>
      </w:r>
      <w:r>
        <w:rPr>
          <w:sz w:val="28"/>
          <w:szCs w:val="28"/>
        </w:rPr>
        <w:t>3</w:t>
      </w:r>
      <w:r w:rsidRPr="00B212F1">
        <w:rPr>
          <w:sz w:val="28"/>
          <w:szCs w:val="28"/>
        </w:rPr>
        <w:t>]</w:t>
      </w:r>
      <w:r>
        <w:rPr>
          <w:sz w:val="28"/>
          <w:szCs w:val="28"/>
        </w:rPr>
        <w:t xml:space="preserve">. </w:t>
      </w:r>
    </w:p>
    <w:p w14:paraId="5DA0A49D" w14:textId="7255B212" w:rsidR="000F266D" w:rsidRDefault="000F266D" w:rsidP="000F266D">
      <w:pPr>
        <w:spacing w:line="360" w:lineRule="auto"/>
        <w:ind w:firstLine="709"/>
        <w:jc w:val="both"/>
        <w:rPr>
          <w:sz w:val="28"/>
          <w:szCs w:val="28"/>
        </w:rPr>
      </w:pPr>
      <w:r>
        <w:rPr>
          <w:sz w:val="28"/>
          <w:szCs w:val="28"/>
        </w:rPr>
        <w:t xml:space="preserve">В последние годы наметилась </w:t>
      </w:r>
      <w:r w:rsidR="00036EA7">
        <w:rPr>
          <w:sz w:val="28"/>
          <w:szCs w:val="28"/>
        </w:rPr>
        <w:t>тенденция,</w:t>
      </w:r>
      <w:r>
        <w:rPr>
          <w:sz w:val="28"/>
          <w:szCs w:val="28"/>
        </w:rPr>
        <w:t xml:space="preserve"> связанная с переуплотнением почвы ходовыми системами энергетических средств по следу движителя. Для определения плотности почвы по следу движителя энергетического средства А.Н. Орда  </w:t>
      </w:r>
      <w:r w:rsidRPr="005423AB">
        <w:rPr>
          <w:sz w:val="28"/>
          <w:szCs w:val="28"/>
        </w:rPr>
        <w:t>[</w:t>
      </w:r>
      <w:r>
        <w:rPr>
          <w:sz w:val="28"/>
          <w:szCs w:val="28"/>
        </w:rPr>
        <w:t>4</w:t>
      </w:r>
      <w:r w:rsidRPr="005423AB">
        <w:rPr>
          <w:sz w:val="28"/>
          <w:szCs w:val="28"/>
        </w:rPr>
        <w:t>]</w:t>
      </w:r>
      <w:r>
        <w:rPr>
          <w:sz w:val="28"/>
          <w:szCs w:val="28"/>
        </w:rPr>
        <w:t xml:space="preserve"> предложил следующую  формулу </w:t>
      </w:r>
    </w:p>
    <w:p w14:paraId="7BD57633" w14:textId="11BD4B8E" w:rsidR="00E02CD5" w:rsidRDefault="004A18E3" w:rsidP="00036EA7">
      <w:pPr>
        <w:spacing w:line="360" w:lineRule="auto"/>
        <w:ind w:firstLine="709"/>
        <w:jc w:val="right"/>
        <w:rPr>
          <w:sz w:val="28"/>
          <w:szCs w:val="28"/>
        </w:rPr>
      </w:pPr>
      <m:oMath>
        <m:sSub>
          <m:sSubPr>
            <m:ctrlPr>
              <w:rPr>
                <w:rFonts w:ascii="Cambria Math" w:hAnsi="Cambria Math"/>
                <w:i/>
                <w:sz w:val="28"/>
                <w:szCs w:val="28"/>
                <w:vertAlign w:val="subscript"/>
              </w:rPr>
            </m:ctrlPr>
          </m:sSubPr>
          <m:e>
            <m:r>
              <w:rPr>
                <w:rFonts w:ascii="Cambria Math" w:hAnsi="Cambria Math"/>
                <w:sz w:val="28"/>
                <w:szCs w:val="28"/>
                <w:vertAlign w:val="subscript"/>
              </w:rPr>
              <m:t>ρ</m:t>
            </m:r>
          </m:e>
          <m:sub>
            <m:r>
              <w:rPr>
                <w:rFonts w:ascii="Cambria Math" w:hAnsi="Cambria Math"/>
                <w:sz w:val="28"/>
                <w:szCs w:val="28"/>
                <w:vertAlign w:val="subscript"/>
              </w:rPr>
              <m:t>п</m:t>
            </m:r>
          </m:sub>
        </m:sSub>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ρ</m:t>
            </m:r>
          </m:e>
          <m:sub>
            <m:r>
              <w:rPr>
                <w:rFonts w:ascii="Cambria Math" w:hAnsi="Cambria Math"/>
                <w:sz w:val="28"/>
                <w:szCs w:val="28"/>
                <w:vertAlign w:val="subscript"/>
              </w:rPr>
              <m:t>0</m:t>
            </m:r>
          </m:sub>
        </m:sSub>
        <m:r>
          <m:rPr>
            <m:sty m:val="p"/>
          </m:rPr>
          <w:rPr>
            <w:rFonts w:ascii="Cambria Math" w:hAnsi="Cambria Math"/>
            <w:sz w:val="28"/>
            <w:szCs w:val="28"/>
          </w:rPr>
          <m:t xml:space="preserve">(1+ </m:t>
        </m:r>
        <m:r>
          <m:rPr>
            <m:sty m:val="p"/>
          </m:rPr>
          <w:rPr>
            <w:rFonts w:ascii="Cambria Math" w:hAnsi="Cambria Math"/>
            <w:sz w:val="28"/>
            <w:szCs w:val="28"/>
            <w:lang w:val="en-US"/>
          </w:rPr>
          <m:t>n</m:t>
        </m:r>
        <m:sSub>
          <m:sSubPr>
            <m:ctrlPr>
              <w:rPr>
                <w:rFonts w:ascii="Cambria Math" w:hAnsi="Cambria Math"/>
                <w:sz w:val="28"/>
                <w:szCs w:val="28"/>
              </w:rPr>
            </m:ctrlPr>
          </m:sSubPr>
          <m:e>
            <m:r>
              <w:rPr>
                <w:rFonts w:ascii="Cambria Math" w:hAnsi="Cambria Math"/>
                <w:sz w:val="28"/>
                <w:szCs w:val="28"/>
              </w:rPr>
              <m:t>P</m:t>
            </m:r>
          </m:e>
          <m:sub>
            <m:r>
              <w:rPr>
                <w:rFonts w:ascii="Cambria Math" w:hAnsi="Cambria Math"/>
                <w:sz w:val="28"/>
                <w:szCs w:val="28"/>
              </w:rPr>
              <m:t>ср</m:t>
            </m:r>
          </m:sub>
        </m:sSub>
        <m:sSup>
          <m:sSupPr>
            <m:ctrlPr>
              <w:rPr>
                <w:rFonts w:ascii="Cambria Math" w:hAnsi="Cambria Math"/>
                <w:sz w:val="28"/>
                <w:szCs w:val="28"/>
              </w:rPr>
            </m:ctrlPr>
          </m:sSupPr>
          <m:e>
            <m:r>
              <w:rPr>
                <w:rFonts w:ascii="Cambria Math" w:hAnsi="Cambria Math"/>
                <w:sz w:val="28"/>
                <w:szCs w:val="28"/>
              </w:rPr>
              <m:t>e</m:t>
            </m:r>
          </m:e>
          <m:sup>
            <m:r>
              <w:rPr>
                <w:rFonts w:ascii="Cambria Math" w:hAnsi="Cambria Math"/>
                <w:sz w:val="28"/>
                <w:szCs w:val="28"/>
              </w:rPr>
              <m:t>-ih</m:t>
            </m:r>
          </m:sup>
        </m:sSup>
        <m:r>
          <w:rPr>
            <w:rFonts w:ascii="Cambria Math" w:hAnsi="Cambria Math"/>
            <w:sz w:val="28"/>
            <w:szCs w:val="28"/>
          </w:rPr>
          <m:t>)</m:t>
        </m:r>
        <m:r>
          <m:rPr>
            <m:sty m:val="p"/>
          </m:rPr>
          <w:rPr>
            <w:rFonts w:ascii="Cambria Math"/>
            <w:sz w:val="28"/>
            <w:szCs w:val="28"/>
          </w:rPr>
          <m:t>.                                               (1)</m:t>
        </m:r>
      </m:oMath>
      <w:r w:rsidR="00E02CD5">
        <w:rPr>
          <w:sz w:val="28"/>
          <w:szCs w:val="28"/>
        </w:rPr>
        <w:t xml:space="preserve">                                                             </w:t>
      </w:r>
    </w:p>
    <w:p w14:paraId="76D7F5EC" w14:textId="0F91D245" w:rsidR="000F266D" w:rsidRDefault="000F266D" w:rsidP="00036EA7">
      <w:pPr>
        <w:spacing w:line="360" w:lineRule="auto"/>
        <w:jc w:val="both"/>
        <w:rPr>
          <w:sz w:val="28"/>
          <w:szCs w:val="28"/>
        </w:rPr>
      </w:pPr>
      <w:r>
        <w:rPr>
          <w:sz w:val="28"/>
          <w:szCs w:val="28"/>
        </w:rPr>
        <w:lastRenderedPageBreak/>
        <w:t xml:space="preserve">где </w:t>
      </w:r>
      <w:proofErr w:type="spellStart"/>
      <w:r>
        <w:rPr>
          <w:sz w:val="28"/>
          <w:szCs w:val="28"/>
        </w:rPr>
        <w:t>ρ</w:t>
      </w:r>
      <w:r>
        <w:rPr>
          <w:sz w:val="28"/>
          <w:szCs w:val="28"/>
          <w:vertAlign w:val="subscript"/>
        </w:rPr>
        <w:t>о</w:t>
      </w:r>
      <w:proofErr w:type="spellEnd"/>
      <w:r>
        <w:rPr>
          <w:sz w:val="28"/>
          <w:szCs w:val="28"/>
        </w:rPr>
        <w:t xml:space="preserve"> ,</w:t>
      </w:r>
      <w:r w:rsidRPr="005423AB">
        <w:rPr>
          <w:sz w:val="28"/>
          <w:szCs w:val="28"/>
        </w:rPr>
        <w:t xml:space="preserve"> </w:t>
      </w:r>
      <w:proofErr w:type="spellStart"/>
      <w:r>
        <w:rPr>
          <w:sz w:val="28"/>
          <w:szCs w:val="28"/>
        </w:rPr>
        <w:t>ρ</w:t>
      </w:r>
      <w:r>
        <w:rPr>
          <w:sz w:val="28"/>
          <w:szCs w:val="28"/>
          <w:vertAlign w:val="subscript"/>
        </w:rPr>
        <w:t>п</w:t>
      </w:r>
      <w:proofErr w:type="spellEnd"/>
      <w:r>
        <w:rPr>
          <w:sz w:val="28"/>
          <w:szCs w:val="28"/>
        </w:rPr>
        <w:t xml:space="preserve"> – соответственно плотность почвы по следу движителя  до и после прохода  по ней энергетического средства, г/см</w:t>
      </w:r>
      <w:r>
        <w:rPr>
          <w:sz w:val="28"/>
          <w:szCs w:val="28"/>
          <w:vertAlign w:val="superscript"/>
        </w:rPr>
        <w:t>3</w:t>
      </w:r>
      <w:r>
        <w:rPr>
          <w:sz w:val="28"/>
          <w:szCs w:val="28"/>
        </w:rPr>
        <w:t xml:space="preserve">; </w:t>
      </w:r>
      <w:r>
        <w:rPr>
          <w:sz w:val="28"/>
          <w:szCs w:val="28"/>
          <w:lang w:val="en-US"/>
        </w:rPr>
        <w:t>n</w:t>
      </w:r>
      <w:r>
        <w:rPr>
          <w:sz w:val="28"/>
          <w:szCs w:val="28"/>
        </w:rPr>
        <w:t>,</w:t>
      </w:r>
      <w:r w:rsidR="006A5DC6">
        <w:rPr>
          <w:sz w:val="28"/>
          <w:szCs w:val="28"/>
        </w:rPr>
        <w:t xml:space="preserve"> </w:t>
      </w:r>
      <w:r w:rsidR="006A5DC6">
        <w:rPr>
          <w:sz w:val="28"/>
          <w:szCs w:val="28"/>
          <w:lang w:val="en-US"/>
        </w:rPr>
        <w:t>i</w:t>
      </w:r>
      <w:r w:rsidRPr="005423AB">
        <w:rPr>
          <w:sz w:val="28"/>
          <w:szCs w:val="28"/>
        </w:rPr>
        <w:t xml:space="preserve"> </w:t>
      </w:r>
      <w:r w:rsidR="00294016">
        <w:rPr>
          <w:sz w:val="28"/>
          <w:szCs w:val="28"/>
        </w:rPr>
        <w:t xml:space="preserve"> – </w:t>
      </w:r>
      <w:r>
        <w:rPr>
          <w:sz w:val="28"/>
          <w:szCs w:val="28"/>
        </w:rPr>
        <w:t xml:space="preserve">опытные коэффициенты зависящие от типа и состояния почвы; </w:t>
      </w:r>
      <w:r>
        <w:rPr>
          <w:sz w:val="28"/>
          <w:szCs w:val="28"/>
          <w:lang w:val="en-US"/>
        </w:rPr>
        <w:t>h</w:t>
      </w:r>
      <w:r w:rsidR="00294016">
        <w:rPr>
          <w:sz w:val="28"/>
          <w:szCs w:val="28"/>
        </w:rPr>
        <w:t xml:space="preserve"> –</w:t>
      </w:r>
      <w:r>
        <w:rPr>
          <w:sz w:val="28"/>
          <w:szCs w:val="28"/>
        </w:rPr>
        <w:t xml:space="preserve"> глубина рассматриваемого слоя, см; </w:t>
      </w:r>
      <w:r>
        <w:rPr>
          <w:sz w:val="28"/>
          <w:szCs w:val="28"/>
          <w:lang w:val="en-US"/>
        </w:rPr>
        <w:t>P</w:t>
      </w:r>
      <w:r>
        <w:rPr>
          <w:sz w:val="28"/>
          <w:szCs w:val="28"/>
          <w:vertAlign w:val="subscript"/>
        </w:rPr>
        <w:t xml:space="preserve">ср </w:t>
      </w:r>
      <w:r>
        <w:rPr>
          <w:sz w:val="28"/>
          <w:szCs w:val="28"/>
        </w:rPr>
        <w:t>– среднее давление движителей энергетического средства на почву, кг/см</w:t>
      </w:r>
      <w:r>
        <w:rPr>
          <w:sz w:val="28"/>
          <w:szCs w:val="28"/>
          <w:vertAlign w:val="superscript"/>
        </w:rPr>
        <w:t>2</w:t>
      </w:r>
      <w:r>
        <w:rPr>
          <w:sz w:val="28"/>
          <w:szCs w:val="28"/>
        </w:rPr>
        <w:t>.</w:t>
      </w:r>
    </w:p>
    <w:p w14:paraId="0F37FCA0" w14:textId="6250B756" w:rsidR="00294016" w:rsidRDefault="000F266D" w:rsidP="00C8339B">
      <w:pPr>
        <w:spacing w:line="360" w:lineRule="auto"/>
        <w:ind w:firstLine="709"/>
        <w:jc w:val="both"/>
        <w:rPr>
          <w:sz w:val="28"/>
          <w:szCs w:val="28"/>
        </w:rPr>
      </w:pPr>
      <w:r>
        <w:rPr>
          <w:sz w:val="28"/>
          <w:szCs w:val="28"/>
        </w:rPr>
        <w:t>Представим уравнение (1</w:t>
      </w:r>
      <w:r w:rsidR="00E02CD5">
        <w:rPr>
          <w:sz w:val="28"/>
          <w:szCs w:val="28"/>
        </w:rPr>
        <w:t>)</w:t>
      </w:r>
      <w:r>
        <w:rPr>
          <w:sz w:val="28"/>
          <w:szCs w:val="28"/>
        </w:rPr>
        <w:t xml:space="preserve"> следующим образом</w:t>
      </w:r>
      <w:r w:rsidR="00294016">
        <w:rPr>
          <w:sz w:val="28"/>
          <w:szCs w:val="28"/>
        </w:rPr>
        <w:t xml:space="preserve">                                                     </w:t>
      </w:r>
    </w:p>
    <w:p w14:paraId="3026FB38" w14:textId="79AC15BA" w:rsidR="000F266D" w:rsidRPr="00C8339B" w:rsidRDefault="00036EA7" w:rsidP="00C8339B">
      <w:pPr>
        <w:spacing w:line="360" w:lineRule="auto"/>
        <w:rPr>
          <w:sz w:val="28"/>
          <w:szCs w:val="28"/>
        </w:rPr>
      </w:pPr>
      <w:r>
        <w:rPr>
          <w:sz w:val="28"/>
          <w:szCs w:val="28"/>
          <w:vertAlign w:val="subscript"/>
        </w:rPr>
        <w:br/>
      </w:r>
      <m:oMathPara>
        <m:oMathParaPr>
          <m:jc m:val="right"/>
        </m:oMathParaPr>
        <m:oMath>
          <m:f>
            <m:fPr>
              <m:ctrlPr>
                <w:rPr>
                  <w:rFonts w:ascii="Cambria Math" w:hAnsi="Cambria Math"/>
                  <w:i/>
                  <w:sz w:val="28"/>
                  <w:szCs w:val="28"/>
                  <w:vertAlign w:val="subscript"/>
                </w:rPr>
              </m:ctrlPr>
            </m:fPr>
            <m:num>
              <m:sSub>
                <m:sSubPr>
                  <m:ctrlPr>
                    <w:rPr>
                      <w:rFonts w:ascii="Cambria Math" w:hAnsi="Cambria Math"/>
                      <w:i/>
                      <w:sz w:val="28"/>
                      <w:szCs w:val="28"/>
                      <w:vertAlign w:val="subscript"/>
                    </w:rPr>
                  </m:ctrlPr>
                </m:sSubPr>
                <m:e>
                  <m:r>
                    <w:rPr>
                      <w:rFonts w:ascii="Cambria Math" w:hAnsi="Cambria Math"/>
                      <w:sz w:val="28"/>
                      <w:szCs w:val="28"/>
                      <w:vertAlign w:val="subscript"/>
                    </w:rPr>
                    <m:t>ρ</m:t>
                  </m:r>
                </m:e>
                <m:sub>
                  <m:r>
                    <w:rPr>
                      <w:rFonts w:ascii="Cambria Math" w:hAnsi="Cambria Math"/>
                      <w:sz w:val="28"/>
                      <w:szCs w:val="28"/>
                      <w:vertAlign w:val="subscript"/>
                    </w:rPr>
                    <m:t>п</m:t>
                  </m:r>
                </m:sub>
              </m:sSub>
            </m:num>
            <m:den>
              <m:sSub>
                <m:sSubPr>
                  <m:ctrlPr>
                    <w:rPr>
                      <w:rFonts w:ascii="Cambria Math" w:hAnsi="Cambria Math"/>
                      <w:i/>
                      <w:sz w:val="28"/>
                      <w:szCs w:val="28"/>
                      <w:vertAlign w:val="subscript"/>
                    </w:rPr>
                  </m:ctrlPr>
                </m:sSubPr>
                <m:e>
                  <m:r>
                    <w:rPr>
                      <w:rFonts w:ascii="Cambria Math" w:hAnsi="Cambria Math"/>
                      <w:sz w:val="28"/>
                      <w:szCs w:val="28"/>
                      <w:vertAlign w:val="subscript"/>
                    </w:rPr>
                    <m:t>ρ</m:t>
                  </m:r>
                </m:e>
                <m:sub>
                  <m:r>
                    <w:rPr>
                      <w:rFonts w:ascii="Cambria Math" w:hAnsi="Cambria Math"/>
                      <w:sz w:val="28"/>
                      <w:szCs w:val="28"/>
                      <w:vertAlign w:val="subscript"/>
                    </w:rPr>
                    <m:t>0</m:t>
                  </m:r>
                </m:sub>
              </m:sSub>
            </m:den>
          </m:f>
          <m:r>
            <w:rPr>
              <w:rFonts w:ascii="Cambria Math" w:hAnsi="Cambria Math"/>
              <w:sz w:val="28"/>
              <w:szCs w:val="28"/>
              <w:vertAlign w:val="subscript"/>
            </w:rPr>
            <m:t>=</m:t>
          </m:r>
          <m:r>
            <m:rPr>
              <m:sty m:val="p"/>
            </m:rPr>
            <w:rPr>
              <w:rFonts w:ascii="Cambria Math" w:hAnsi="Cambria Math"/>
              <w:sz w:val="28"/>
              <w:szCs w:val="28"/>
            </w:rPr>
            <m:t xml:space="preserve">1+ </m:t>
          </m:r>
          <m:r>
            <m:rPr>
              <m:sty m:val="p"/>
            </m:rPr>
            <w:rPr>
              <w:rFonts w:ascii="Cambria Math" w:hAnsi="Cambria Math"/>
              <w:sz w:val="28"/>
              <w:szCs w:val="28"/>
              <w:lang w:val="en-US"/>
            </w:rPr>
            <m:t>n</m:t>
          </m:r>
          <m:sSub>
            <m:sSubPr>
              <m:ctrlPr>
                <w:rPr>
                  <w:rFonts w:ascii="Cambria Math" w:hAnsi="Cambria Math"/>
                  <w:sz w:val="28"/>
                  <w:szCs w:val="28"/>
                </w:rPr>
              </m:ctrlPr>
            </m:sSubPr>
            <m:e>
              <m:r>
                <w:rPr>
                  <w:rFonts w:ascii="Cambria Math" w:hAnsi="Cambria Math"/>
                  <w:sz w:val="28"/>
                  <w:szCs w:val="28"/>
                </w:rPr>
                <m:t>P</m:t>
              </m:r>
            </m:e>
            <m:sub>
              <m:r>
                <w:rPr>
                  <w:rFonts w:ascii="Cambria Math" w:hAnsi="Cambria Math"/>
                  <w:sz w:val="28"/>
                  <w:szCs w:val="28"/>
                </w:rPr>
                <m:t>ср</m:t>
              </m:r>
            </m:sub>
          </m:sSub>
          <m:sSup>
            <m:sSupPr>
              <m:ctrlPr>
                <w:rPr>
                  <w:rFonts w:ascii="Cambria Math" w:hAnsi="Cambria Math"/>
                  <w:sz w:val="28"/>
                  <w:szCs w:val="28"/>
                </w:rPr>
              </m:ctrlPr>
            </m:sSupPr>
            <m:e>
              <m:r>
                <w:rPr>
                  <w:rFonts w:ascii="Cambria Math" w:hAnsi="Cambria Math"/>
                  <w:sz w:val="28"/>
                  <w:szCs w:val="28"/>
                </w:rPr>
                <m:t>e</m:t>
              </m:r>
            </m:e>
            <m:sup>
              <m:r>
                <w:rPr>
                  <w:rFonts w:ascii="Cambria Math" w:hAnsi="Cambria Math"/>
                  <w:sz w:val="28"/>
                  <w:szCs w:val="28"/>
                </w:rPr>
                <m:t>-ih</m:t>
              </m:r>
            </m:sup>
          </m:sSup>
          <m:r>
            <m:rPr>
              <m:sty m:val="p"/>
            </m:rPr>
            <w:rPr>
              <w:rFonts w:ascii="Cambria Math"/>
              <w:sz w:val="28"/>
              <w:szCs w:val="28"/>
            </w:rPr>
            <m:t>.                                                    (2)</m:t>
          </m:r>
        </m:oMath>
      </m:oMathPara>
    </w:p>
    <w:p w14:paraId="628066D0" w14:textId="77777777" w:rsidR="000F266D" w:rsidRDefault="000F266D" w:rsidP="000F266D"/>
    <w:p w14:paraId="72F520BC" w14:textId="789A9338" w:rsidR="000F266D" w:rsidRDefault="000F266D" w:rsidP="000F266D">
      <w:pPr>
        <w:spacing w:line="360" w:lineRule="auto"/>
        <w:rPr>
          <w:sz w:val="28"/>
          <w:szCs w:val="28"/>
        </w:rPr>
      </w:pPr>
      <w:r>
        <w:rPr>
          <w:sz w:val="28"/>
          <w:szCs w:val="28"/>
        </w:rPr>
        <w:t xml:space="preserve">        Для оценки степени воздействия ходовой системы на почву используют коэффициент уплотнения </w:t>
      </w:r>
    </w:p>
    <w:p w14:paraId="40F5D112" w14:textId="590CF55F" w:rsidR="000F266D" w:rsidRDefault="004A18E3" w:rsidP="00294016">
      <w:pPr>
        <w:spacing w:line="360" w:lineRule="auto"/>
        <w:jc w:val="right"/>
        <w:rPr>
          <w:sz w:val="28"/>
          <w:szCs w:val="28"/>
        </w:rPr>
      </w:pPr>
      <m:oMathPara>
        <m:oMathParaPr>
          <m:jc m:val="right"/>
        </m:oMathParaPr>
        <m:oMath>
          <m:sSub>
            <m:sSubPr>
              <m:ctrlPr>
                <w:rPr>
                  <w:rFonts w:ascii="Cambria Math" w:hAnsi="Cambria Math"/>
                  <w:i/>
                  <w:sz w:val="28"/>
                  <w:szCs w:val="28"/>
                  <w:vertAlign w:val="subscript"/>
                </w:rPr>
              </m:ctrlPr>
            </m:sSubPr>
            <m:e>
              <m:r>
                <w:rPr>
                  <w:rFonts w:ascii="Cambria Math" w:hAnsi="Cambria Math"/>
                  <w:sz w:val="28"/>
                  <w:szCs w:val="28"/>
                  <w:vertAlign w:val="subscript"/>
                </w:rPr>
                <m:t>К</m:t>
              </m:r>
            </m:e>
            <m:sub>
              <m:r>
                <w:rPr>
                  <w:rFonts w:ascii="Cambria Math" w:hAnsi="Cambria Math"/>
                  <w:sz w:val="28"/>
                  <w:szCs w:val="28"/>
                  <w:vertAlign w:val="subscript"/>
                </w:rPr>
                <m:t>у</m:t>
              </m:r>
            </m:sub>
          </m:sSub>
          <m:r>
            <w:rPr>
              <w:rFonts w:ascii="Cambria Math" w:hAnsi="Cambria Math"/>
              <w:sz w:val="28"/>
              <w:szCs w:val="28"/>
              <w:vertAlign w:val="subscript"/>
            </w:rPr>
            <m:t>=</m:t>
          </m:r>
          <m:f>
            <m:fPr>
              <m:ctrlPr>
                <w:rPr>
                  <w:rFonts w:ascii="Cambria Math" w:hAnsi="Cambria Math"/>
                  <w:i/>
                  <w:sz w:val="28"/>
                  <w:szCs w:val="28"/>
                  <w:vertAlign w:val="subscript"/>
                </w:rPr>
              </m:ctrlPr>
            </m:fPr>
            <m:num>
              <m:sSub>
                <m:sSubPr>
                  <m:ctrlPr>
                    <w:rPr>
                      <w:rFonts w:ascii="Cambria Math" w:hAnsi="Cambria Math"/>
                      <w:i/>
                      <w:sz w:val="28"/>
                      <w:szCs w:val="28"/>
                      <w:vertAlign w:val="subscript"/>
                    </w:rPr>
                  </m:ctrlPr>
                </m:sSubPr>
                <m:e>
                  <m:r>
                    <w:rPr>
                      <w:rFonts w:ascii="Cambria Math" w:hAnsi="Cambria Math"/>
                      <w:sz w:val="28"/>
                      <w:szCs w:val="28"/>
                      <w:vertAlign w:val="subscript"/>
                    </w:rPr>
                    <m:t>ρ</m:t>
                  </m:r>
                </m:e>
                <m:sub>
                  <m:r>
                    <w:rPr>
                      <w:rFonts w:ascii="Cambria Math" w:hAnsi="Cambria Math"/>
                      <w:sz w:val="28"/>
                      <w:szCs w:val="28"/>
                      <w:vertAlign w:val="subscript"/>
                    </w:rPr>
                    <m:t>п</m:t>
                  </m:r>
                </m:sub>
              </m:sSub>
            </m:num>
            <m:den>
              <m:sSub>
                <m:sSubPr>
                  <m:ctrlPr>
                    <w:rPr>
                      <w:rFonts w:ascii="Cambria Math" w:hAnsi="Cambria Math"/>
                      <w:i/>
                      <w:sz w:val="28"/>
                      <w:szCs w:val="28"/>
                      <w:vertAlign w:val="subscript"/>
                    </w:rPr>
                  </m:ctrlPr>
                </m:sSubPr>
                <m:e>
                  <m:r>
                    <w:rPr>
                      <w:rFonts w:ascii="Cambria Math" w:hAnsi="Cambria Math"/>
                      <w:sz w:val="28"/>
                      <w:szCs w:val="28"/>
                      <w:vertAlign w:val="subscript"/>
                    </w:rPr>
                    <m:t>ρ</m:t>
                  </m:r>
                </m:e>
                <m:sub>
                  <m:r>
                    <w:rPr>
                      <w:rFonts w:ascii="Cambria Math" w:hAnsi="Cambria Math"/>
                      <w:sz w:val="28"/>
                      <w:szCs w:val="28"/>
                      <w:vertAlign w:val="subscript"/>
                    </w:rPr>
                    <m:t>0</m:t>
                  </m:r>
                </m:sub>
              </m:sSub>
            </m:den>
          </m:f>
          <m:r>
            <w:rPr>
              <w:rFonts w:ascii="Cambria Math" w:hAnsi="Cambria Math"/>
              <w:sz w:val="28"/>
              <w:szCs w:val="28"/>
              <w:vertAlign w:val="subscript"/>
            </w:rPr>
            <m:t>.                                                                 (3)</m:t>
          </m:r>
          <m:r>
            <m:rPr>
              <m:sty m:val="p"/>
            </m:rPr>
            <w:rPr>
              <w:sz w:val="28"/>
              <w:szCs w:val="28"/>
            </w:rPr>
            <w:br/>
          </m:r>
        </m:oMath>
      </m:oMathPara>
      <w:r w:rsidR="000F266D">
        <w:rPr>
          <w:sz w:val="28"/>
          <w:szCs w:val="28"/>
        </w:rPr>
        <w:t xml:space="preserve">               </w:t>
      </w:r>
      <w:r w:rsidR="00294016">
        <w:rPr>
          <w:sz w:val="28"/>
          <w:szCs w:val="28"/>
        </w:rPr>
        <w:t xml:space="preserve">                                </w:t>
      </w:r>
    </w:p>
    <w:p w14:paraId="31627449" w14:textId="5B679FC8" w:rsidR="000F266D" w:rsidRDefault="000F266D" w:rsidP="000F266D">
      <w:pPr>
        <w:spacing w:line="360" w:lineRule="auto"/>
        <w:rPr>
          <w:sz w:val="28"/>
          <w:szCs w:val="28"/>
        </w:rPr>
      </w:pPr>
      <w:r>
        <w:rPr>
          <w:sz w:val="28"/>
          <w:szCs w:val="28"/>
        </w:rPr>
        <w:t xml:space="preserve">        С учётом данного коэффициента </w:t>
      </w:r>
      <w:r w:rsidR="006F4DD0">
        <w:rPr>
          <w:sz w:val="28"/>
          <w:szCs w:val="28"/>
        </w:rPr>
        <w:t>выражение (2</w:t>
      </w:r>
      <w:r>
        <w:rPr>
          <w:sz w:val="28"/>
          <w:szCs w:val="28"/>
        </w:rPr>
        <w:t>) примет вид</w:t>
      </w:r>
    </w:p>
    <w:p w14:paraId="1E7007BE" w14:textId="54C95528" w:rsidR="006F4DD0" w:rsidRDefault="004A18E3" w:rsidP="000F266D">
      <w:pPr>
        <w:spacing w:line="360" w:lineRule="auto"/>
        <w:rPr>
          <w:sz w:val="28"/>
          <w:szCs w:val="28"/>
        </w:rPr>
      </w:pPr>
      <m:oMathPara>
        <m:oMathParaPr>
          <m:jc m:val="right"/>
        </m:oMathParaPr>
        <m:oMath>
          <m:sSub>
            <m:sSubPr>
              <m:ctrlPr>
                <w:rPr>
                  <w:rFonts w:ascii="Cambria Math" w:hAnsi="Cambria Math"/>
                  <w:i/>
                  <w:sz w:val="28"/>
                  <w:szCs w:val="28"/>
                  <w:vertAlign w:val="subscript"/>
                </w:rPr>
              </m:ctrlPr>
            </m:sSubPr>
            <m:e>
              <m:r>
                <w:rPr>
                  <w:rFonts w:ascii="Cambria Math" w:hAnsi="Cambria Math"/>
                  <w:sz w:val="28"/>
                  <w:szCs w:val="28"/>
                  <w:vertAlign w:val="subscript"/>
                </w:rPr>
                <m:t>К</m:t>
              </m:r>
            </m:e>
            <m:sub>
              <m:r>
                <w:rPr>
                  <w:rFonts w:ascii="Cambria Math" w:hAnsi="Cambria Math"/>
                  <w:sz w:val="28"/>
                  <w:szCs w:val="28"/>
                  <w:vertAlign w:val="subscript"/>
                </w:rPr>
                <m:t>у</m:t>
              </m:r>
            </m:sub>
          </m:sSub>
          <m:r>
            <w:rPr>
              <w:rFonts w:ascii="Cambria Math" w:hAnsi="Cambria Math"/>
              <w:sz w:val="28"/>
              <w:szCs w:val="28"/>
              <w:vertAlign w:val="subscript"/>
            </w:rPr>
            <m:t>=</m:t>
          </m:r>
          <m:r>
            <m:rPr>
              <m:sty m:val="p"/>
            </m:rPr>
            <w:rPr>
              <w:rFonts w:ascii="Cambria Math" w:hAnsi="Cambria Math"/>
              <w:sz w:val="28"/>
              <w:szCs w:val="28"/>
            </w:rPr>
            <m:t xml:space="preserve">1+ </m:t>
          </m:r>
          <m:r>
            <m:rPr>
              <m:sty m:val="p"/>
            </m:rPr>
            <w:rPr>
              <w:rFonts w:ascii="Cambria Math" w:hAnsi="Cambria Math"/>
              <w:sz w:val="28"/>
              <w:szCs w:val="28"/>
              <w:lang w:val="en-US"/>
            </w:rPr>
            <m:t>n</m:t>
          </m:r>
          <m:sSub>
            <m:sSubPr>
              <m:ctrlPr>
                <w:rPr>
                  <w:rFonts w:ascii="Cambria Math" w:hAnsi="Cambria Math"/>
                  <w:sz w:val="28"/>
                  <w:szCs w:val="28"/>
                </w:rPr>
              </m:ctrlPr>
            </m:sSubPr>
            <m:e>
              <m:r>
                <w:rPr>
                  <w:rFonts w:ascii="Cambria Math" w:hAnsi="Cambria Math"/>
                  <w:sz w:val="28"/>
                  <w:szCs w:val="28"/>
                </w:rPr>
                <m:t>P</m:t>
              </m:r>
            </m:e>
            <m:sub>
              <m:r>
                <w:rPr>
                  <w:rFonts w:ascii="Cambria Math" w:hAnsi="Cambria Math"/>
                  <w:sz w:val="28"/>
                  <w:szCs w:val="28"/>
                </w:rPr>
                <m:t>ср</m:t>
              </m:r>
            </m:sub>
          </m:sSub>
          <m:sSup>
            <m:sSupPr>
              <m:ctrlPr>
                <w:rPr>
                  <w:rFonts w:ascii="Cambria Math" w:hAnsi="Cambria Math"/>
                  <w:sz w:val="28"/>
                  <w:szCs w:val="28"/>
                </w:rPr>
              </m:ctrlPr>
            </m:sSupPr>
            <m:e>
              <m:r>
                <w:rPr>
                  <w:rFonts w:ascii="Cambria Math" w:hAnsi="Cambria Math"/>
                  <w:sz w:val="28"/>
                  <w:szCs w:val="28"/>
                </w:rPr>
                <m:t>e</m:t>
              </m:r>
            </m:e>
            <m:sup>
              <m:r>
                <w:rPr>
                  <w:rFonts w:ascii="Cambria Math" w:hAnsi="Cambria Math"/>
                  <w:sz w:val="28"/>
                  <w:szCs w:val="28"/>
                </w:rPr>
                <m:t>-ih</m:t>
              </m:r>
            </m:sup>
          </m:sSup>
          <m:r>
            <m:rPr>
              <m:sty m:val="p"/>
            </m:rPr>
            <w:rPr>
              <w:rFonts w:ascii="Cambria Math"/>
              <w:sz w:val="28"/>
              <w:szCs w:val="28"/>
            </w:rPr>
            <m:t>.                                                          (4)</m:t>
          </m:r>
          <m:r>
            <m:rPr>
              <m:sty m:val="p"/>
            </m:rPr>
            <w:rPr>
              <w:rFonts w:ascii="Cambria Math" w:hAnsi="Cambria Math"/>
              <w:sz w:val="28"/>
              <w:szCs w:val="28"/>
            </w:rPr>
            <w:br/>
          </m:r>
        </m:oMath>
      </m:oMathPara>
    </w:p>
    <w:p w14:paraId="796D5677" w14:textId="4EA093D5" w:rsidR="000F266D" w:rsidRDefault="000F266D" w:rsidP="000F266D">
      <w:pPr>
        <w:spacing w:line="360" w:lineRule="auto"/>
        <w:rPr>
          <w:sz w:val="28"/>
          <w:szCs w:val="28"/>
        </w:rPr>
      </w:pPr>
      <w:r>
        <w:rPr>
          <w:sz w:val="28"/>
          <w:szCs w:val="28"/>
        </w:rPr>
        <w:t xml:space="preserve">        </w:t>
      </w:r>
      <w:r w:rsidR="0037241B">
        <w:rPr>
          <w:sz w:val="28"/>
          <w:szCs w:val="28"/>
        </w:rPr>
        <w:t>Среднее давление</w:t>
      </w:r>
      <w:r>
        <w:rPr>
          <w:sz w:val="28"/>
          <w:szCs w:val="28"/>
        </w:rPr>
        <w:t xml:space="preserve"> движителей энергетического средства равно</w:t>
      </w:r>
    </w:p>
    <w:p w14:paraId="3EFCE83E" w14:textId="2FD62DA6" w:rsidR="006F4DD0" w:rsidRPr="0037241B" w:rsidRDefault="004A18E3" w:rsidP="000F266D">
      <w:pPr>
        <w:spacing w:line="360" w:lineRule="auto"/>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Р</m:t>
              </m:r>
            </m:e>
            <m:sub>
              <m:r>
                <w:rPr>
                  <w:rFonts w:ascii="Cambria Math" w:hAnsi="Cambria Math"/>
                  <w:sz w:val="28"/>
                  <w:szCs w:val="28"/>
                </w:rPr>
                <m:t>ср</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G</m:t>
                  </m:r>
                </m:e>
                <m:sub>
                  <m:r>
                    <w:rPr>
                      <w:rFonts w:ascii="Cambria Math" w:hAnsi="Cambria Math"/>
                      <w:sz w:val="28"/>
                      <w:szCs w:val="28"/>
                    </w:rPr>
                    <m:t>c</m:t>
                  </m:r>
                </m:sub>
              </m:sSub>
            </m:num>
            <m:den>
              <m:r>
                <w:rPr>
                  <w:rFonts w:ascii="Cambria Math" w:hAnsi="Cambria Math"/>
                  <w:sz w:val="28"/>
                  <w:szCs w:val="28"/>
                </w:rPr>
                <m:t>F</m:t>
              </m:r>
            </m:den>
          </m:f>
          <m:r>
            <w:rPr>
              <w:rFonts w:ascii="Cambria Math" w:hAnsi="Cambria Math"/>
              <w:sz w:val="28"/>
              <w:szCs w:val="28"/>
            </w:rPr>
            <m:t>,                                                                  (5)</m:t>
          </m:r>
        </m:oMath>
      </m:oMathPara>
    </w:p>
    <w:p w14:paraId="427638CC" w14:textId="3EA0E9CA" w:rsidR="000F266D" w:rsidRDefault="000F266D" w:rsidP="0037241B">
      <w:pPr>
        <w:spacing w:line="360" w:lineRule="auto"/>
        <w:jc w:val="both"/>
        <w:rPr>
          <w:sz w:val="28"/>
          <w:szCs w:val="28"/>
        </w:rPr>
      </w:pPr>
      <w:r>
        <w:rPr>
          <w:sz w:val="28"/>
          <w:szCs w:val="28"/>
        </w:rPr>
        <w:t xml:space="preserve">где </w:t>
      </w:r>
      <w:r>
        <w:rPr>
          <w:sz w:val="28"/>
          <w:szCs w:val="28"/>
          <w:lang w:val="en-US"/>
        </w:rPr>
        <w:t>G</w:t>
      </w:r>
      <w:r>
        <w:rPr>
          <w:sz w:val="28"/>
          <w:szCs w:val="28"/>
          <w:vertAlign w:val="subscript"/>
        </w:rPr>
        <w:t xml:space="preserve">с </w:t>
      </w:r>
      <w:r>
        <w:rPr>
          <w:sz w:val="28"/>
          <w:szCs w:val="28"/>
        </w:rPr>
        <w:t xml:space="preserve">– сила с которой движитель воздействует на почву заложенная заводом изготовителем, Н; </w:t>
      </w:r>
      <w:r>
        <w:rPr>
          <w:sz w:val="28"/>
          <w:szCs w:val="28"/>
          <w:lang w:val="en-US"/>
        </w:rPr>
        <w:t>F</w:t>
      </w:r>
      <w:r w:rsidR="0037241B">
        <w:rPr>
          <w:sz w:val="28"/>
          <w:szCs w:val="28"/>
        </w:rPr>
        <w:t xml:space="preserve"> –</w:t>
      </w:r>
      <w:r>
        <w:rPr>
          <w:sz w:val="28"/>
          <w:szCs w:val="28"/>
        </w:rPr>
        <w:t xml:space="preserve"> </w:t>
      </w:r>
      <w:r w:rsidR="00E02CD5">
        <w:rPr>
          <w:sz w:val="28"/>
          <w:szCs w:val="28"/>
        </w:rPr>
        <w:t>п</w:t>
      </w:r>
      <w:r>
        <w:rPr>
          <w:sz w:val="28"/>
          <w:szCs w:val="28"/>
        </w:rPr>
        <w:t>лощадь воздействия энергетического средства на опорное основание, м</w:t>
      </w:r>
      <w:r>
        <w:rPr>
          <w:sz w:val="28"/>
          <w:szCs w:val="28"/>
          <w:vertAlign w:val="superscript"/>
        </w:rPr>
        <w:t>2</w:t>
      </w:r>
      <w:r>
        <w:rPr>
          <w:sz w:val="28"/>
          <w:szCs w:val="28"/>
        </w:rPr>
        <w:t xml:space="preserve">. </w:t>
      </w:r>
    </w:p>
    <w:p w14:paraId="4C6DCA3E" w14:textId="3E35C08D" w:rsidR="000F266D" w:rsidRDefault="000F266D" w:rsidP="000F266D">
      <w:pPr>
        <w:spacing w:line="360" w:lineRule="auto"/>
        <w:jc w:val="both"/>
        <w:rPr>
          <w:sz w:val="28"/>
          <w:szCs w:val="28"/>
        </w:rPr>
      </w:pPr>
      <w:r>
        <w:rPr>
          <w:sz w:val="28"/>
          <w:szCs w:val="28"/>
        </w:rPr>
        <w:t xml:space="preserve">          На основании выражения (5) зависимость (4) можно представить следующим образом</w:t>
      </w:r>
    </w:p>
    <w:p w14:paraId="2AF48816" w14:textId="0AA86386" w:rsidR="000F266D" w:rsidRPr="0037241B" w:rsidRDefault="004A18E3" w:rsidP="000F266D">
      <w:pPr>
        <w:spacing w:line="360" w:lineRule="auto"/>
        <w:rPr>
          <w:sz w:val="28"/>
          <w:szCs w:val="28"/>
        </w:rPr>
      </w:pPr>
      <m:oMathPara>
        <m:oMathParaPr>
          <m:jc m:val="right"/>
        </m:oMathParaPr>
        <m:oMath>
          <m:sSub>
            <m:sSubPr>
              <m:ctrlPr>
                <w:rPr>
                  <w:rFonts w:ascii="Cambria Math" w:hAnsi="Cambria Math"/>
                  <w:i/>
                  <w:sz w:val="28"/>
                  <w:szCs w:val="28"/>
                  <w:vertAlign w:val="subscript"/>
                </w:rPr>
              </m:ctrlPr>
            </m:sSubPr>
            <m:e>
              <m:r>
                <w:rPr>
                  <w:rFonts w:ascii="Cambria Math" w:hAnsi="Cambria Math"/>
                  <w:sz w:val="28"/>
                  <w:szCs w:val="28"/>
                  <w:vertAlign w:val="subscript"/>
                </w:rPr>
                <m:t>К</m:t>
              </m:r>
            </m:e>
            <m:sub>
              <m:r>
                <w:rPr>
                  <w:rFonts w:ascii="Cambria Math" w:hAnsi="Cambria Math"/>
                  <w:sz w:val="28"/>
                  <w:szCs w:val="28"/>
                  <w:vertAlign w:val="subscript"/>
                </w:rPr>
                <m:t>у</m:t>
              </m:r>
            </m:sub>
          </m:sSub>
          <m:r>
            <w:rPr>
              <w:rFonts w:ascii="Cambria Math" w:hAnsi="Cambria Math"/>
              <w:sz w:val="28"/>
              <w:szCs w:val="28"/>
              <w:vertAlign w:val="subscript"/>
            </w:rPr>
            <m:t>=</m:t>
          </m:r>
          <m:r>
            <m:rPr>
              <m:sty m:val="p"/>
            </m:rPr>
            <w:rPr>
              <w:rFonts w:ascii="Cambria Math" w:hAnsi="Cambria Math"/>
              <w:sz w:val="28"/>
              <w:szCs w:val="28"/>
            </w:rPr>
            <m:t xml:space="preserve">1+ </m:t>
          </m:r>
          <m:f>
            <m:fPr>
              <m:ctrlPr>
                <w:rPr>
                  <w:rFonts w:ascii="Cambria Math" w:hAnsi="Cambria Math"/>
                  <w:sz w:val="28"/>
                  <w:szCs w:val="28"/>
                </w:rPr>
              </m:ctrlPr>
            </m:fPr>
            <m:num>
              <m:r>
                <m:rPr>
                  <m:sty m:val="p"/>
                </m:rPr>
                <w:rPr>
                  <w:rFonts w:ascii="Cambria Math" w:hAnsi="Cambria Math"/>
                  <w:sz w:val="28"/>
                  <w:szCs w:val="28"/>
                  <w:lang w:val="en-US"/>
                </w:rPr>
                <m:t>n</m:t>
              </m:r>
              <m:sSub>
                <m:sSubPr>
                  <m:ctrlPr>
                    <w:rPr>
                      <w:rFonts w:ascii="Cambria Math" w:hAnsi="Cambria Math"/>
                      <w:sz w:val="28"/>
                      <w:szCs w:val="28"/>
                    </w:rPr>
                  </m:ctrlPr>
                </m:sSubPr>
                <m:e>
                  <m:r>
                    <w:rPr>
                      <w:rFonts w:ascii="Cambria Math" w:hAnsi="Cambria Math"/>
                      <w:sz w:val="28"/>
                      <w:szCs w:val="28"/>
                    </w:rPr>
                    <m:t>G</m:t>
                  </m:r>
                </m:e>
                <m:sub>
                  <m:r>
                    <w:rPr>
                      <w:rFonts w:ascii="Cambria Math" w:hAnsi="Cambria Math"/>
                      <w:sz w:val="28"/>
                      <w:szCs w:val="28"/>
                    </w:rPr>
                    <m:t>c</m:t>
                  </m:r>
                </m:sub>
              </m:sSub>
              <m:sSup>
                <m:sSupPr>
                  <m:ctrlPr>
                    <w:rPr>
                      <w:rFonts w:ascii="Cambria Math" w:hAnsi="Cambria Math"/>
                      <w:sz w:val="28"/>
                      <w:szCs w:val="28"/>
                    </w:rPr>
                  </m:ctrlPr>
                </m:sSupPr>
                <m:e>
                  <m:r>
                    <w:rPr>
                      <w:rFonts w:ascii="Cambria Math" w:hAnsi="Cambria Math"/>
                      <w:sz w:val="28"/>
                      <w:szCs w:val="28"/>
                    </w:rPr>
                    <m:t>e</m:t>
                  </m:r>
                </m:e>
                <m:sup>
                  <m:r>
                    <w:rPr>
                      <w:rFonts w:ascii="Cambria Math" w:hAnsi="Cambria Math"/>
                      <w:sz w:val="28"/>
                      <w:szCs w:val="28"/>
                    </w:rPr>
                    <m:t>-ih</m:t>
                  </m:r>
                </m:sup>
              </m:sSup>
            </m:num>
            <m:den>
              <m:r>
                <w:rPr>
                  <w:rFonts w:ascii="Cambria Math" w:hAnsi="Cambria Math"/>
                  <w:sz w:val="28"/>
                  <w:szCs w:val="28"/>
                </w:rPr>
                <m:t>F</m:t>
              </m:r>
            </m:den>
          </m:f>
          <m:r>
            <m:rPr>
              <m:sty m:val="p"/>
            </m:rPr>
            <w:rPr>
              <w:rFonts w:ascii="Cambria Math"/>
              <w:sz w:val="28"/>
              <w:szCs w:val="28"/>
            </w:rPr>
            <m:t>.                                                          (6)</m:t>
          </m:r>
        </m:oMath>
      </m:oMathPara>
    </w:p>
    <w:p w14:paraId="02158C7D" w14:textId="5BCD0C62" w:rsidR="000F266D" w:rsidRDefault="000F266D" w:rsidP="000F266D">
      <w:pPr>
        <w:spacing w:line="360" w:lineRule="auto"/>
        <w:ind w:firstLine="709"/>
        <w:jc w:val="both"/>
        <w:rPr>
          <w:sz w:val="28"/>
          <w:szCs w:val="28"/>
        </w:rPr>
      </w:pPr>
      <w:r>
        <w:rPr>
          <w:sz w:val="28"/>
          <w:szCs w:val="28"/>
        </w:rPr>
        <w:t xml:space="preserve">Для лучшего </w:t>
      </w:r>
      <w:r w:rsidR="0037241B">
        <w:rPr>
          <w:sz w:val="28"/>
          <w:szCs w:val="28"/>
        </w:rPr>
        <w:t>анализа полученной</w:t>
      </w:r>
      <w:r>
        <w:rPr>
          <w:sz w:val="28"/>
          <w:szCs w:val="28"/>
        </w:rPr>
        <w:t xml:space="preserve"> зависимости (</w:t>
      </w:r>
      <w:r w:rsidRPr="00346F3D">
        <w:rPr>
          <w:sz w:val="28"/>
          <w:szCs w:val="28"/>
        </w:rPr>
        <w:t>6</w:t>
      </w:r>
      <w:r>
        <w:rPr>
          <w:sz w:val="28"/>
          <w:szCs w:val="28"/>
        </w:rPr>
        <w:t xml:space="preserve">) необходимо отметить следующее, что для одного состояния и типа почвы и </w:t>
      </w:r>
      <w:r>
        <w:rPr>
          <w:sz w:val="28"/>
          <w:szCs w:val="28"/>
        </w:rPr>
        <w:lastRenderedPageBreak/>
        <w:t>одинакового энергетического средства будет справедливо следующее условие</w:t>
      </w:r>
    </w:p>
    <w:p w14:paraId="6460E5D0" w14:textId="232FF38E" w:rsidR="0037241B" w:rsidRPr="0037241B" w:rsidRDefault="004A18E3" w:rsidP="000F266D">
      <w:pPr>
        <w:spacing w:line="360" w:lineRule="auto"/>
        <w:ind w:firstLine="709"/>
        <w:jc w:val="both"/>
        <w:rPr>
          <w:sz w:val="28"/>
          <w:szCs w:val="28"/>
        </w:rPr>
      </w:pPr>
      <m:oMathPara>
        <m:oMathParaPr>
          <m:jc m:val="right"/>
        </m:oMathParaPr>
        <m:oMath>
          <m:f>
            <m:fPr>
              <m:ctrlPr>
                <w:rPr>
                  <w:rFonts w:ascii="Cambria Math" w:hAnsi="Cambria Math"/>
                  <w:sz w:val="28"/>
                  <w:szCs w:val="28"/>
                </w:rPr>
              </m:ctrlPr>
            </m:fPr>
            <m:num>
              <m:r>
                <m:rPr>
                  <m:sty m:val="p"/>
                </m:rPr>
                <w:rPr>
                  <w:rFonts w:ascii="Cambria Math" w:hAnsi="Cambria Math"/>
                  <w:sz w:val="28"/>
                  <w:szCs w:val="28"/>
                  <w:lang w:val="en-US"/>
                </w:rPr>
                <m:t>n</m:t>
              </m:r>
              <m:sSup>
                <m:sSupPr>
                  <m:ctrlPr>
                    <w:rPr>
                      <w:rFonts w:ascii="Cambria Math" w:hAnsi="Cambria Math"/>
                      <w:sz w:val="28"/>
                      <w:szCs w:val="28"/>
                    </w:rPr>
                  </m:ctrlPr>
                </m:sSupPr>
                <m:e>
                  <m:r>
                    <w:rPr>
                      <w:rFonts w:ascii="Cambria Math" w:hAnsi="Cambria Math"/>
                      <w:sz w:val="28"/>
                      <w:szCs w:val="28"/>
                    </w:rPr>
                    <m:t>e</m:t>
                  </m:r>
                </m:e>
                <m:sup>
                  <m:r>
                    <w:rPr>
                      <w:rFonts w:ascii="Cambria Math" w:hAnsi="Cambria Math"/>
                      <w:sz w:val="28"/>
                      <w:szCs w:val="28"/>
                    </w:rPr>
                    <m:t>-ih</m:t>
                  </m:r>
                </m:sup>
              </m:sSup>
            </m:num>
            <m:den>
              <m:r>
                <w:rPr>
                  <w:rFonts w:ascii="Cambria Math" w:hAnsi="Cambria Math"/>
                  <w:sz w:val="28"/>
                  <w:szCs w:val="28"/>
                </w:rPr>
                <m:t>F</m:t>
              </m:r>
            </m:den>
          </m:f>
          <m:r>
            <w:rPr>
              <w:rFonts w:ascii="Cambria Math" w:hAnsi="Cambria Math"/>
              <w:sz w:val="28"/>
              <w:szCs w:val="28"/>
            </w:rPr>
            <m:t>=const.                                                        (7)</m:t>
          </m:r>
        </m:oMath>
      </m:oMathPara>
    </w:p>
    <w:p w14:paraId="1C6EB816" w14:textId="77777777" w:rsidR="000F266D" w:rsidRDefault="000F266D" w:rsidP="000F266D">
      <w:pPr>
        <w:spacing w:line="360" w:lineRule="auto"/>
        <w:ind w:firstLine="709"/>
        <w:jc w:val="both"/>
        <w:rPr>
          <w:sz w:val="28"/>
          <w:szCs w:val="28"/>
        </w:rPr>
      </w:pPr>
      <w:r>
        <w:rPr>
          <w:sz w:val="28"/>
          <w:szCs w:val="28"/>
        </w:rPr>
        <w:t>Или</w:t>
      </w:r>
    </w:p>
    <w:p w14:paraId="1B771D95" w14:textId="1324972A" w:rsidR="0037241B" w:rsidRDefault="0037241B" w:rsidP="0037241B">
      <w:pPr>
        <w:spacing w:line="360" w:lineRule="auto"/>
        <w:ind w:firstLine="709"/>
        <w:jc w:val="both"/>
        <w:rPr>
          <w:sz w:val="28"/>
          <w:szCs w:val="28"/>
        </w:rPr>
      </w:pPr>
      <m:oMathPara>
        <m:oMathParaPr>
          <m:jc m:val="right"/>
        </m:oMathParaPr>
        <m:oMath>
          <m:r>
            <w:rPr>
              <w:rFonts w:ascii="Cambria Math" w:hAnsi="Cambria Math"/>
              <w:sz w:val="28"/>
              <w:szCs w:val="28"/>
            </w:rPr>
            <m:t xml:space="preserve"> Д=</m:t>
          </m:r>
          <m:f>
            <m:fPr>
              <m:ctrlPr>
                <w:rPr>
                  <w:rFonts w:ascii="Cambria Math" w:hAnsi="Cambria Math"/>
                  <w:sz w:val="28"/>
                  <w:szCs w:val="28"/>
                </w:rPr>
              </m:ctrlPr>
            </m:fPr>
            <m:num>
              <m:r>
                <m:rPr>
                  <m:sty m:val="p"/>
                </m:rPr>
                <w:rPr>
                  <w:rFonts w:ascii="Cambria Math" w:hAnsi="Cambria Math"/>
                  <w:sz w:val="28"/>
                  <w:szCs w:val="28"/>
                  <w:lang w:val="en-US"/>
                </w:rPr>
                <m:t>n</m:t>
              </m:r>
              <m:sSup>
                <m:sSupPr>
                  <m:ctrlPr>
                    <w:rPr>
                      <w:rFonts w:ascii="Cambria Math" w:hAnsi="Cambria Math"/>
                      <w:sz w:val="28"/>
                      <w:szCs w:val="28"/>
                    </w:rPr>
                  </m:ctrlPr>
                </m:sSupPr>
                <m:e>
                  <m:r>
                    <w:rPr>
                      <w:rFonts w:ascii="Cambria Math" w:hAnsi="Cambria Math"/>
                      <w:sz w:val="28"/>
                      <w:szCs w:val="28"/>
                    </w:rPr>
                    <m:t>e</m:t>
                  </m:r>
                </m:e>
                <m:sup>
                  <m:r>
                    <w:rPr>
                      <w:rFonts w:ascii="Cambria Math" w:hAnsi="Cambria Math"/>
                      <w:sz w:val="28"/>
                      <w:szCs w:val="28"/>
                    </w:rPr>
                    <m:t>-ih</m:t>
                  </m:r>
                </m:sup>
              </m:sSup>
            </m:num>
            <m:den>
              <m:r>
                <w:rPr>
                  <w:rFonts w:ascii="Cambria Math" w:hAnsi="Cambria Math"/>
                  <w:sz w:val="28"/>
                  <w:szCs w:val="28"/>
                </w:rPr>
                <m:t>F</m:t>
              </m:r>
            </m:den>
          </m:f>
          <m:r>
            <w:rPr>
              <w:rFonts w:ascii="Cambria Math" w:hAnsi="Cambria Math"/>
              <w:sz w:val="28"/>
              <w:szCs w:val="28"/>
            </w:rPr>
            <m:t>=const.                                                        (8)</m:t>
          </m:r>
        </m:oMath>
      </m:oMathPara>
    </w:p>
    <w:p w14:paraId="560BA636" w14:textId="77777777" w:rsidR="0037241B" w:rsidRDefault="0037241B" w:rsidP="000F266D">
      <w:pPr>
        <w:spacing w:line="360" w:lineRule="auto"/>
        <w:ind w:firstLine="709"/>
        <w:jc w:val="both"/>
        <w:rPr>
          <w:sz w:val="28"/>
          <w:szCs w:val="28"/>
        </w:rPr>
      </w:pPr>
    </w:p>
    <w:p w14:paraId="29412040" w14:textId="77777777" w:rsidR="000F266D" w:rsidRDefault="000F266D" w:rsidP="000F266D">
      <w:pPr>
        <w:spacing w:line="360" w:lineRule="auto"/>
        <w:ind w:firstLine="709"/>
        <w:jc w:val="both"/>
        <w:rPr>
          <w:sz w:val="28"/>
          <w:szCs w:val="28"/>
        </w:rPr>
      </w:pPr>
      <w:r>
        <w:rPr>
          <w:sz w:val="28"/>
          <w:szCs w:val="28"/>
        </w:rPr>
        <w:t>Или</w:t>
      </w:r>
    </w:p>
    <w:p w14:paraId="427EF750" w14:textId="43CB80CB" w:rsidR="000F266D" w:rsidRPr="00346F3D" w:rsidRDefault="000F266D" w:rsidP="0037241B">
      <w:pPr>
        <w:spacing w:line="360" w:lineRule="auto"/>
        <w:ind w:firstLine="709"/>
        <w:jc w:val="right"/>
        <w:rPr>
          <w:sz w:val="28"/>
          <w:szCs w:val="28"/>
        </w:rPr>
      </w:pPr>
      <w:r>
        <w:rPr>
          <w:sz w:val="28"/>
          <w:szCs w:val="28"/>
          <w:vertAlign w:val="superscript"/>
        </w:rPr>
        <w:t xml:space="preserve">        </w:t>
      </w:r>
      <w:r w:rsidRPr="000064F6">
        <w:rPr>
          <w:sz w:val="28"/>
          <w:szCs w:val="28"/>
        </w:rPr>
        <w:t>К</w:t>
      </w:r>
      <w:r w:rsidRPr="000064F6">
        <w:rPr>
          <w:sz w:val="28"/>
          <w:szCs w:val="28"/>
          <w:vertAlign w:val="subscript"/>
        </w:rPr>
        <w:t>у</w:t>
      </w:r>
      <w:r w:rsidR="0037241B">
        <w:rPr>
          <w:sz w:val="28"/>
          <w:szCs w:val="28"/>
        </w:rPr>
        <w:t xml:space="preserve">= </w:t>
      </w:r>
      <w:r w:rsidRPr="000064F6">
        <w:rPr>
          <w:sz w:val="28"/>
          <w:szCs w:val="28"/>
        </w:rPr>
        <w:t xml:space="preserve">1+  </w:t>
      </w:r>
      <w:r>
        <w:rPr>
          <w:sz w:val="28"/>
          <w:szCs w:val="28"/>
          <w:lang w:val="en-US"/>
        </w:rPr>
        <w:t>G</w:t>
      </w:r>
      <w:r>
        <w:rPr>
          <w:sz w:val="28"/>
          <w:szCs w:val="28"/>
          <w:vertAlign w:val="subscript"/>
        </w:rPr>
        <w:t>с</w:t>
      </w:r>
      <w:r>
        <w:rPr>
          <w:sz w:val="28"/>
          <w:szCs w:val="28"/>
        </w:rPr>
        <w:t xml:space="preserve"> Д</w:t>
      </w:r>
      <w:r w:rsidR="0037241B">
        <w:rPr>
          <w:sz w:val="28"/>
          <w:szCs w:val="28"/>
        </w:rPr>
        <w:t xml:space="preserve"> .</w:t>
      </w:r>
      <w:r w:rsidRPr="000064F6">
        <w:rPr>
          <w:sz w:val="28"/>
          <w:szCs w:val="28"/>
        </w:rPr>
        <w:t xml:space="preserve">  </w:t>
      </w:r>
      <w:r>
        <w:rPr>
          <w:sz w:val="28"/>
          <w:szCs w:val="28"/>
        </w:rPr>
        <w:t xml:space="preserve">                         </w:t>
      </w:r>
      <w:r w:rsidR="0037241B">
        <w:rPr>
          <w:sz w:val="28"/>
          <w:szCs w:val="28"/>
        </w:rPr>
        <w:t xml:space="preserve">        </w:t>
      </w:r>
      <w:r>
        <w:rPr>
          <w:sz w:val="28"/>
          <w:szCs w:val="28"/>
        </w:rPr>
        <w:t xml:space="preserve">                (9)</w:t>
      </w:r>
      <w:r>
        <w:rPr>
          <w:sz w:val="28"/>
          <w:szCs w:val="28"/>
          <w:vertAlign w:val="superscript"/>
        </w:rPr>
        <w:t xml:space="preserve">                                                                                                        </w:t>
      </w:r>
    </w:p>
    <w:p w14:paraId="1BE29D85" w14:textId="3781C8BD" w:rsidR="000F266D" w:rsidRDefault="000F266D" w:rsidP="000F266D">
      <w:pPr>
        <w:spacing w:line="360" w:lineRule="auto"/>
        <w:ind w:firstLine="709"/>
        <w:jc w:val="both"/>
        <w:rPr>
          <w:sz w:val="28"/>
          <w:szCs w:val="28"/>
        </w:rPr>
      </w:pPr>
      <w:r>
        <w:rPr>
          <w:sz w:val="28"/>
          <w:szCs w:val="28"/>
        </w:rPr>
        <w:t>Из выражения (9) можно сделать вывод, что для снижения коэффициента уплотнения по</w:t>
      </w:r>
      <w:r w:rsidR="0037241B">
        <w:rPr>
          <w:sz w:val="28"/>
          <w:szCs w:val="28"/>
        </w:rPr>
        <w:t>чвы по следу, необходимо уменьшать</w:t>
      </w:r>
      <w:r>
        <w:rPr>
          <w:sz w:val="28"/>
          <w:szCs w:val="28"/>
        </w:rPr>
        <w:t xml:space="preserve"> силу воздействующую на движитель энергетического средства. </w:t>
      </w:r>
    </w:p>
    <w:p w14:paraId="5FC1A88B" w14:textId="19F76FAF" w:rsidR="000F266D" w:rsidRDefault="0037241B" w:rsidP="000F266D">
      <w:pPr>
        <w:spacing w:line="360" w:lineRule="auto"/>
        <w:ind w:firstLine="709"/>
        <w:jc w:val="both"/>
        <w:rPr>
          <w:sz w:val="28"/>
          <w:szCs w:val="28"/>
        </w:rPr>
      </w:pPr>
      <w:r>
        <w:rPr>
          <w:sz w:val="28"/>
          <w:szCs w:val="28"/>
        </w:rPr>
        <w:t>Зная необходимый</w:t>
      </w:r>
      <w:r w:rsidR="000F266D">
        <w:rPr>
          <w:sz w:val="28"/>
          <w:szCs w:val="28"/>
        </w:rPr>
        <w:t xml:space="preserve"> коэффициент уплотнения почвы (в зависимости от исходной плотности) можно определить на какую величину необходимо снизить</w:t>
      </w:r>
      <w:r w:rsidR="000F266D" w:rsidRPr="00F92AF5">
        <w:rPr>
          <w:sz w:val="28"/>
          <w:szCs w:val="28"/>
        </w:rPr>
        <w:t xml:space="preserve"> </w:t>
      </w:r>
      <w:r>
        <w:rPr>
          <w:sz w:val="28"/>
          <w:szCs w:val="28"/>
        </w:rPr>
        <w:t>силу,</w:t>
      </w:r>
      <w:r w:rsidR="000F266D">
        <w:rPr>
          <w:sz w:val="28"/>
          <w:szCs w:val="28"/>
        </w:rPr>
        <w:t xml:space="preserve"> воздействующую на движитель энергетического средства. </w:t>
      </w:r>
    </w:p>
    <w:p w14:paraId="236BC34D" w14:textId="2139A979" w:rsidR="000F266D" w:rsidRDefault="000F266D" w:rsidP="000F266D">
      <w:pPr>
        <w:spacing w:line="360" w:lineRule="auto"/>
        <w:ind w:firstLine="709"/>
        <w:jc w:val="both"/>
        <w:rPr>
          <w:sz w:val="28"/>
          <w:szCs w:val="28"/>
        </w:rPr>
      </w:pPr>
      <w:r>
        <w:rPr>
          <w:sz w:val="28"/>
          <w:szCs w:val="28"/>
        </w:rPr>
        <w:t xml:space="preserve">Для оценки величины снижения </w:t>
      </w:r>
      <w:r w:rsidR="009E626C">
        <w:rPr>
          <w:sz w:val="28"/>
          <w:szCs w:val="28"/>
        </w:rPr>
        <w:t>силы,</w:t>
      </w:r>
      <w:r>
        <w:rPr>
          <w:sz w:val="28"/>
          <w:szCs w:val="28"/>
        </w:rPr>
        <w:t xml:space="preserve"> воздействующей на движитель </w:t>
      </w:r>
      <w:r w:rsidR="009E626C">
        <w:rPr>
          <w:sz w:val="28"/>
          <w:szCs w:val="28"/>
        </w:rPr>
        <w:t>энергетического средства,</w:t>
      </w:r>
      <w:r>
        <w:rPr>
          <w:sz w:val="28"/>
          <w:szCs w:val="28"/>
        </w:rPr>
        <w:t xml:space="preserve"> введём коэффициент снижения нагрузку</w:t>
      </w:r>
    </w:p>
    <w:p w14:paraId="224AB6D3" w14:textId="662D61C4" w:rsidR="009E626C" w:rsidRPr="009E626C" w:rsidRDefault="004A18E3" w:rsidP="000F266D">
      <w:pPr>
        <w:spacing w:line="360" w:lineRule="auto"/>
        <w:ind w:firstLine="709"/>
        <w:jc w:val="both"/>
        <w:rPr>
          <w:sz w:val="28"/>
          <w:szCs w:val="28"/>
        </w:rPr>
      </w:pPr>
      <m:oMathPara>
        <m:oMathParaPr>
          <m:jc m:val="right"/>
        </m:oMathPara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lang w:val="en-US"/>
                </w:rPr>
                <m:t>G</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н</m:t>
                  </m:r>
                </m:sub>
              </m:sSub>
            </m:num>
            <m:den>
              <m:sSub>
                <m:sSubPr>
                  <m:ctrlPr>
                    <w:rPr>
                      <w:rFonts w:ascii="Cambria Math" w:hAnsi="Cambria Math"/>
                      <w:i/>
                      <w:sz w:val="28"/>
                      <w:szCs w:val="28"/>
                    </w:rPr>
                  </m:ctrlPr>
                </m:sSubPr>
                <m:e>
                  <m:r>
                    <w:rPr>
                      <w:rFonts w:ascii="Cambria Math" w:hAnsi="Cambria Math"/>
                      <w:sz w:val="28"/>
                      <w:szCs w:val="28"/>
                    </w:rPr>
                    <m:t>G</m:t>
                  </m:r>
                </m:e>
                <m:sub>
                  <m:r>
                    <w:rPr>
                      <w:rFonts w:ascii="Cambria Math" w:hAnsi="Cambria Math"/>
                      <w:sz w:val="28"/>
                      <w:szCs w:val="28"/>
                    </w:rPr>
                    <m:t>с</m:t>
                  </m:r>
                </m:sub>
              </m:sSub>
            </m:den>
          </m:f>
          <m:r>
            <w:rPr>
              <w:rFonts w:ascii="Cambria Math" w:hAnsi="Cambria Math"/>
              <w:sz w:val="28"/>
              <w:szCs w:val="28"/>
            </w:rPr>
            <m:t>,                                                         (10)</m:t>
          </m:r>
        </m:oMath>
      </m:oMathPara>
    </w:p>
    <w:p w14:paraId="68C3C37B" w14:textId="3111F169" w:rsidR="000F266D" w:rsidRPr="003814B5" w:rsidRDefault="000F266D" w:rsidP="009E626C">
      <w:pPr>
        <w:spacing w:line="360" w:lineRule="auto"/>
        <w:jc w:val="both"/>
        <w:rPr>
          <w:sz w:val="28"/>
          <w:szCs w:val="28"/>
        </w:rPr>
      </w:pPr>
      <w:r>
        <w:rPr>
          <w:sz w:val="28"/>
          <w:szCs w:val="28"/>
        </w:rPr>
        <w:t xml:space="preserve">где </w:t>
      </w:r>
      <w:r>
        <w:rPr>
          <w:sz w:val="28"/>
          <w:szCs w:val="28"/>
          <w:lang w:val="en-US"/>
        </w:rPr>
        <w:t>G</w:t>
      </w:r>
      <w:r>
        <w:rPr>
          <w:sz w:val="28"/>
          <w:szCs w:val="28"/>
          <w:vertAlign w:val="subscript"/>
        </w:rPr>
        <w:t>н</w:t>
      </w:r>
      <w:r>
        <w:rPr>
          <w:sz w:val="28"/>
          <w:szCs w:val="28"/>
        </w:rPr>
        <w:t xml:space="preserve">  </w:t>
      </w:r>
      <w:r w:rsidR="009E626C">
        <w:rPr>
          <w:sz w:val="28"/>
          <w:szCs w:val="28"/>
        </w:rPr>
        <w:t>–</w:t>
      </w:r>
      <w:r>
        <w:rPr>
          <w:sz w:val="28"/>
          <w:szCs w:val="28"/>
        </w:rPr>
        <w:t xml:space="preserve"> сила с которой движитель должен воздействовать на почву. Н; </w:t>
      </w:r>
    </w:p>
    <w:p w14:paraId="392F2E82" w14:textId="77777777" w:rsidR="000F266D" w:rsidRDefault="000F266D" w:rsidP="000F266D">
      <w:pPr>
        <w:spacing w:line="360" w:lineRule="auto"/>
        <w:ind w:firstLine="709"/>
        <w:jc w:val="both"/>
        <w:rPr>
          <w:sz w:val="28"/>
          <w:szCs w:val="28"/>
        </w:rPr>
      </w:pPr>
      <w:r>
        <w:rPr>
          <w:sz w:val="28"/>
          <w:szCs w:val="28"/>
        </w:rPr>
        <w:t>Учитывая выражение (10) формула (9) примет вид</w:t>
      </w:r>
    </w:p>
    <w:p w14:paraId="62180F7C" w14:textId="73E222D5" w:rsidR="000F266D" w:rsidRDefault="000F266D" w:rsidP="009E626C">
      <w:pPr>
        <w:spacing w:line="360" w:lineRule="auto"/>
        <w:ind w:firstLine="709"/>
        <w:jc w:val="right"/>
        <w:rPr>
          <w:sz w:val="28"/>
          <w:szCs w:val="28"/>
        </w:rPr>
      </w:pPr>
      <w:r>
        <w:rPr>
          <w:sz w:val="28"/>
          <w:szCs w:val="28"/>
          <w:vertAlign w:val="superscript"/>
        </w:rPr>
        <w:t xml:space="preserve">        </w:t>
      </w:r>
      <w:r w:rsidRPr="000064F6">
        <w:rPr>
          <w:sz w:val="28"/>
          <w:szCs w:val="28"/>
        </w:rPr>
        <w:t>К</w:t>
      </w:r>
      <w:r w:rsidRPr="000064F6">
        <w:rPr>
          <w:sz w:val="28"/>
          <w:szCs w:val="28"/>
          <w:vertAlign w:val="subscript"/>
        </w:rPr>
        <w:t>у</w:t>
      </w:r>
      <w:r w:rsidR="00CE3EA5">
        <w:rPr>
          <w:sz w:val="28"/>
          <w:szCs w:val="28"/>
        </w:rPr>
        <w:t xml:space="preserve">= </w:t>
      </w:r>
      <w:r w:rsidRPr="000064F6">
        <w:rPr>
          <w:sz w:val="28"/>
          <w:szCs w:val="28"/>
        </w:rPr>
        <w:t>1</w:t>
      </w:r>
      <w:r w:rsidR="00CE3EA5" w:rsidRPr="000064F6">
        <w:rPr>
          <w:sz w:val="28"/>
          <w:szCs w:val="28"/>
        </w:rPr>
        <w:t>+ G</w:t>
      </w:r>
      <w:r>
        <w:rPr>
          <w:sz w:val="28"/>
          <w:szCs w:val="28"/>
          <w:vertAlign w:val="subscript"/>
        </w:rPr>
        <w:t>с</w:t>
      </w:r>
      <w:r>
        <w:rPr>
          <w:sz w:val="28"/>
          <w:szCs w:val="28"/>
        </w:rPr>
        <w:t xml:space="preserve"> К</w:t>
      </w:r>
      <w:r>
        <w:rPr>
          <w:sz w:val="28"/>
          <w:szCs w:val="28"/>
          <w:vertAlign w:val="subscript"/>
          <w:lang w:val="en-US"/>
        </w:rPr>
        <w:t>G</w:t>
      </w:r>
      <w:r>
        <w:rPr>
          <w:sz w:val="28"/>
          <w:szCs w:val="28"/>
        </w:rPr>
        <w:t xml:space="preserve"> Д</w:t>
      </w:r>
      <w:r w:rsidR="00CE3EA5">
        <w:rPr>
          <w:sz w:val="28"/>
          <w:szCs w:val="28"/>
        </w:rPr>
        <w:t>.</w:t>
      </w:r>
      <w:r>
        <w:rPr>
          <w:sz w:val="28"/>
          <w:szCs w:val="28"/>
        </w:rPr>
        <w:t xml:space="preserve">               </w:t>
      </w:r>
      <w:r w:rsidR="00CE3EA5">
        <w:rPr>
          <w:sz w:val="28"/>
          <w:szCs w:val="28"/>
        </w:rPr>
        <w:t xml:space="preserve">            </w:t>
      </w:r>
      <w:r>
        <w:rPr>
          <w:sz w:val="28"/>
          <w:szCs w:val="28"/>
        </w:rPr>
        <w:t xml:space="preserve">                   (11)</w:t>
      </w:r>
    </w:p>
    <w:p w14:paraId="5016F537" w14:textId="04BDCF35" w:rsidR="000F266D" w:rsidRDefault="000F266D" w:rsidP="000F266D">
      <w:pPr>
        <w:spacing w:line="360" w:lineRule="auto"/>
        <w:ind w:firstLine="709"/>
        <w:jc w:val="both"/>
        <w:rPr>
          <w:sz w:val="28"/>
          <w:szCs w:val="28"/>
        </w:rPr>
      </w:pPr>
      <w:r>
        <w:rPr>
          <w:sz w:val="28"/>
          <w:szCs w:val="28"/>
        </w:rPr>
        <w:t>Или</w:t>
      </w:r>
    </w:p>
    <w:p w14:paraId="1BCA31C6" w14:textId="05ED6B3D" w:rsidR="000F266D" w:rsidRPr="00CE3EA5" w:rsidRDefault="004A18E3" w:rsidP="00CE3EA5">
      <w:pPr>
        <w:spacing w:line="360" w:lineRule="auto"/>
        <w:rPr>
          <w:sz w:val="28"/>
          <w:szCs w:val="28"/>
        </w:rPr>
      </w:pPr>
      <m:oMathPara>
        <m:oMathParaPr>
          <m:jc m:val="right"/>
        </m:oMathParaPr>
        <m:oMath>
          <m:sSub>
            <m:sSubPr>
              <m:ctrlPr>
                <w:rPr>
                  <w:rFonts w:ascii="Cambria Math" w:hAnsi="Cambria Math"/>
                  <w:i/>
                  <w:sz w:val="28"/>
                  <w:szCs w:val="28"/>
                  <w:vertAlign w:val="subscript"/>
                </w:rPr>
              </m:ctrlPr>
            </m:sSubPr>
            <m:e>
              <m:r>
                <w:rPr>
                  <w:rFonts w:ascii="Cambria Math" w:hAnsi="Cambria Math"/>
                  <w:sz w:val="28"/>
                  <w:szCs w:val="28"/>
                  <w:vertAlign w:val="subscript"/>
                </w:rPr>
                <m:t>К</m:t>
              </m:r>
            </m:e>
            <m:sub>
              <m:r>
                <w:rPr>
                  <w:rFonts w:ascii="Cambria Math" w:hAnsi="Cambria Math"/>
                  <w:sz w:val="28"/>
                  <w:szCs w:val="28"/>
                  <w:vertAlign w:val="subscript"/>
                </w:rPr>
                <m:t>у</m:t>
              </m:r>
            </m:sub>
          </m:sSub>
          <m:r>
            <w:rPr>
              <w:rFonts w:ascii="Cambria Math" w:hAnsi="Cambria Math"/>
              <w:sz w:val="28"/>
              <w:szCs w:val="28"/>
              <w:vertAlign w:val="subscript"/>
            </w:rPr>
            <m:t>=</m:t>
          </m:r>
          <m:r>
            <m:rPr>
              <m:sty m:val="p"/>
            </m:rPr>
            <w:rPr>
              <w:rFonts w:ascii="Cambria Math" w:hAnsi="Cambria Math"/>
              <w:sz w:val="28"/>
              <w:szCs w:val="28"/>
            </w:rPr>
            <m:t xml:space="preserve">1+ </m:t>
          </m:r>
          <m:f>
            <m:fPr>
              <m:ctrlPr>
                <w:rPr>
                  <w:rFonts w:ascii="Cambria Math" w:hAnsi="Cambria Math"/>
                  <w:sz w:val="28"/>
                  <w:szCs w:val="28"/>
                </w:rPr>
              </m:ctrlPr>
            </m:fPr>
            <m:num>
              <m:r>
                <m:rPr>
                  <m:sty m:val="p"/>
                </m:rPr>
                <w:rPr>
                  <w:rFonts w:ascii="Cambria Math" w:hAnsi="Cambria Math"/>
                  <w:sz w:val="28"/>
                  <w:szCs w:val="28"/>
                  <w:lang w:val="en-US"/>
                </w:rPr>
                <m:t>n</m:t>
              </m:r>
              <m:sSub>
                <m:sSubPr>
                  <m:ctrlPr>
                    <w:rPr>
                      <w:rFonts w:ascii="Cambria Math" w:hAnsi="Cambria Math"/>
                      <w:sz w:val="28"/>
                      <w:szCs w:val="28"/>
                    </w:rPr>
                  </m:ctrlPr>
                </m:sSubPr>
                <m:e>
                  <m:r>
                    <w:rPr>
                      <w:rFonts w:ascii="Cambria Math" w:hAnsi="Cambria Math"/>
                      <w:sz w:val="28"/>
                      <w:szCs w:val="28"/>
                    </w:rPr>
                    <m:t>G</m:t>
                  </m:r>
                </m:e>
                <m:sub>
                  <m:r>
                    <w:rPr>
                      <w:rFonts w:ascii="Cambria Math" w:hAnsi="Cambria Math"/>
                      <w:sz w:val="28"/>
                      <w:szCs w:val="28"/>
                    </w:rPr>
                    <m:t>c</m:t>
                  </m:r>
                </m:sub>
              </m:sSub>
              <m:sSup>
                <m:sSupPr>
                  <m:ctrlPr>
                    <w:rPr>
                      <w:rFonts w:ascii="Cambria Math" w:hAnsi="Cambria Math"/>
                      <w:sz w:val="28"/>
                      <w:szCs w:val="28"/>
                    </w:rPr>
                  </m:ctrlPr>
                </m:sSupPr>
                <m:e>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lang w:val="en-US"/>
                        </w:rPr>
                        <m:t>G</m:t>
                      </m:r>
                    </m:sub>
                  </m:sSub>
                  <m:r>
                    <w:rPr>
                      <w:rFonts w:ascii="Cambria Math" w:hAnsi="Cambria Math"/>
                      <w:sz w:val="28"/>
                      <w:szCs w:val="28"/>
                    </w:rPr>
                    <m:t>e</m:t>
                  </m:r>
                </m:e>
                <m:sup>
                  <m:r>
                    <w:rPr>
                      <w:rFonts w:ascii="Cambria Math" w:hAnsi="Cambria Math"/>
                      <w:sz w:val="28"/>
                      <w:szCs w:val="28"/>
                    </w:rPr>
                    <m:t>-ih</m:t>
                  </m:r>
                </m:sup>
              </m:sSup>
            </m:num>
            <m:den>
              <m:r>
                <w:rPr>
                  <w:rFonts w:ascii="Cambria Math" w:hAnsi="Cambria Math"/>
                  <w:sz w:val="28"/>
                  <w:szCs w:val="28"/>
                </w:rPr>
                <m:t>F</m:t>
              </m:r>
            </m:den>
          </m:f>
          <m:r>
            <m:rPr>
              <m:sty m:val="p"/>
            </m:rPr>
            <w:rPr>
              <w:rFonts w:ascii="Cambria Math"/>
              <w:sz w:val="28"/>
              <w:szCs w:val="28"/>
            </w:rPr>
            <m:t>.                                                   (12)</m:t>
          </m:r>
        </m:oMath>
      </m:oMathPara>
    </w:p>
    <w:p w14:paraId="36E436E5" w14:textId="70BDF6D7" w:rsidR="000F266D" w:rsidRDefault="000F266D" w:rsidP="000F266D">
      <w:pPr>
        <w:spacing w:line="360" w:lineRule="auto"/>
        <w:ind w:firstLine="709"/>
        <w:jc w:val="both"/>
        <w:rPr>
          <w:sz w:val="28"/>
          <w:szCs w:val="28"/>
        </w:rPr>
      </w:pPr>
      <w:r>
        <w:rPr>
          <w:sz w:val="28"/>
          <w:szCs w:val="28"/>
        </w:rPr>
        <w:t xml:space="preserve">Таким образом коэффициент уплотнения почву во многом зависит от коэффициента снижения </w:t>
      </w:r>
      <w:r w:rsidR="000E1E51">
        <w:rPr>
          <w:sz w:val="28"/>
          <w:szCs w:val="28"/>
        </w:rPr>
        <w:t>нагрузки,</w:t>
      </w:r>
      <w:r>
        <w:rPr>
          <w:sz w:val="28"/>
          <w:szCs w:val="28"/>
        </w:rPr>
        <w:t xml:space="preserve"> </w:t>
      </w:r>
      <w:r w:rsidR="000E1E51">
        <w:rPr>
          <w:sz w:val="28"/>
          <w:szCs w:val="28"/>
        </w:rPr>
        <w:t>уменьшая который</w:t>
      </w:r>
      <w:r>
        <w:rPr>
          <w:sz w:val="28"/>
          <w:szCs w:val="28"/>
        </w:rPr>
        <w:t xml:space="preserve"> снижаем коэффициент уплотнения почвы.</w:t>
      </w:r>
    </w:p>
    <w:p w14:paraId="1822E077" w14:textId="77777777" w:rsidR="00D201D1" w:rsidRDefault="00D201D1" w:rsidP="00D201D1">
      <w:pPr>
        <w:spacing w:line="360" w:lineRule="auto"/>
        <w:ind w:firstLine="709"/>
        <w:jc w:val="both"/>
        <w:rPr>
          <w:b/>
          <w:sz w:val="28"/>
          <w:szCs w:val="28"/>
        </w:rPr>
      </w:pPr>
      <w:r w:rsidRPr="003F71C4">
        <w:rPr>
          <w:b/>
          <w:sz w:val="28"/>
          <w:szCs w:val="28"/>
        </w:rPr>
        <w:lastRenderedPageBreak/>
        <w:t>Результаты и обсуждение</w:t>
      </w:r>
    </w:p>
    <w:p w14:paraId="7FB67B8B" w14:textId="20DA669A" w:rsidR="00294016" w:rsidRDefault="000F266D" w:rsidP="00B7008D">
      <w:pPr>
        <w:spacing w:line="360" w:lineRule="auto"/>
        <w:ind w:firstLine="709"/>
        <w:jc w:val="both"/>
        <w:rPr>
          <w:sz w:val="28"/>
          <w:szCs w:val="28"/>
        </w:rPr>
      </w:pPr>
      <w:r>
        <w:rPr>
          <w:sz w:val="28"/>
          <w:szCs w:val="28"/>
        </w:rPr>
        <w:t xml:space="preserve">Одним из способов снижение нагрузки, приходящейся на движитель энергетического средства, является её перераспределение внутри МТА путём установки специальных устройств </w:t>
      </w:r>
      <w:r w:rsidRPr="00150D79">
        <w:rPr>
          <w:sz w:val="28"/>
          <w:szCs w:val="28"/>
        </w:rPr>
        <w:t>[5,6,7]</w:t>
      </w:r>
      <w:r>
        <w:rPr>
          <w:sz w:val="28"/>
          <w:szCs w:val="28"/>
        </w:rPr>
        <w:t>. Результаты проведенных исследований приведены на рисунке 3. К</w:t>
      </w:r>
      <w:r w:rsidR="00C80B79">
        <w:rPr>
          <w:sz w:val="28"/>
          <w:szCs w:val="28"/>
        </w:rPr>
        <w:t>ак видно из полученных данных (р</w:t>
      </w:r>
      <w:r>
        <w:rPr>
          <w:sz w:val="28"/>
          <w:szCs w:val="28"/>
        </w:rPr>
        <w:t xml:space="preserve">исунок 3) использование предлагаемых устройств </w:t>
      </w:r>
      <w:r w:rsidRPr="00150D79">
        <w:rPr>
          <w:sz w:val="28"/>
          <w:szCs w:val="28"/>
        </w:rPr>
        <w:t>[5,6,7]</w:t>
      </w:r>
      <w:r>
        <w:rPr>
          <w:sz w:val="28"/>
          <w:szCs w:val="28"/>
        </w:rPr>
        <w:t xml:space="preserve"> позволяют </w:t>
      </w:r>
      <w:r w:rsidR="00C80B79">
        <w:rPr>
          <w:sz w:val="28"/>
          <w:szCs w:val="28"/>
        </w:rPr>
        <w:t>уменьшить коэффициента</w:t>
      </w:r>
      <w:r>
        <w:rPr>
          <w:sz w:val="28"/>
          <w:szCs w:val="28"/>
        </w:rPr>
        <w:t xml:space="preserve"> снижения нагрузки и как следствие коэффициент уплотнение почвы.</w:t>
      </w:r>
      <w:r w:rsidR="00A732E3">
        <w:rPr>
          <w:sz w:val="28"/>
          <w:szCs w:val="28"/>
        </w:rPr>
        <w:t xml:space="preserve"> При перераспределении нагрузки необходимо учитывать, чтобы энергетическое средство обладало необходимыми тягово-сцепными свойства в зависимости от вида выполняемых работ.</w:t>
      </w:r>
    </w:p>
    <w:p w14:paraId="73FCA8A2" w14:textId="0376D328" w:rsidR="00294016" w:rsidRDefault="00294016" w:rsidP="00B7008D">
      <w:pPr>
        <w:spacing w:line="360" w:lineRule="auto"/>
        <w:ind w:firstLine="709"/>
        <w:jc w:val="both"/>
        <w:rPr>
          <w:sz w:val="28"/>
          <w:szCs w:val="28"/>
        </w:rPr>
      </w:pPr>
      <w:r>
        <w:rPr>
          <w:noProof/>
          <w:sz w:val="28"/>
          <w:szCs w:val="28"/>
          <w:lang w:val="en-US" w:eastAsia="en-US"/>
        </w:rPr>
        <w:drawing>
          <wp:inline distT="0" distB="0" distL="0" distR="0" wp14:anchorId="0EFA9CFA" wp14:editId="2FB36730">
            <wp:extent cx="5486400" cy="3200400"/>
            <wp:effectExtent l="0" t="0" r="0" b="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F79A8D2" w14:textId="32F11544" w:rsidR="000F266D" w:rsidRPr="000840AD" w:rsidRDefault="00C80B79" w:rsidP="000F266D">
      <w:pPr>
        <w:spacing w:line="360" w:lineRule="auto"/>
        <w:ind w:firstLine="709"/>
        <w:jc w:val="both"/>
        <w:rPr>
          <w:sz w:val="28"/>
          <w:szCs w:val="28"/>
        </w:rPr>
      </w:pPr>
      <w:r>
        <w:rPr>
          <w:sz w:val="28"/>
          <w:szCs w:val="28"/>
        </w:rPr>
        <w:t>Рис.</w:t>
      </w:r>
      <w:r w:rsidR="000F266D" w:rsidRPr="000840AD">
        <w:rPr>
          <w:sz w:val="28"/>
          <w:szCs w:val="28"/>
        </w:rPr>
        <w:t xml:space="preserve"> 3</w:t>
      </w:r>
      <w:r w:rsidR="00294016" w:rsidRPr="000840AD">
        <w:rPr>
          <w:sz w:val="28"/>
          <w:szCs w:val="28"/>
        </w:rPr>
        <w:t xml:space="preserve"> –</w:t>
      </w:r>
      <w:r w:rsidR="000F266D" w:rsidRPr="000840AD">
        <w:rPr>
          <w:sz w:val="28"/>
          <w:szCs w:val="28"/>
        </w:rPr>
        <w:t xml:space="preserve"> Коэффициент снижения </w:t>
      </w:r>
      <w:r w:rsidR="000840AD" w:rsidRPr="000840AD">
        <w:rPr>
          <w:sz w:val="28"/>
          <w:szCs w:val="28"/>
        </w:rPr>
        <w:t>нагрузки,</w:t>
      </w:r>
      <w:r w:rsidR="000F266D" w:rsidRPr="000840AD">
        <w:rPr>
          <w:sz w:val="28"/>
          <w:szCs w:val="28"/>
        </w:rPr>
        <w:t xml:space="preserve"> приходящейся на движитель энергетического средства</w:t>
      </w:r>
    </w:p>
    <w:p w14:paraId="594E63CB" w14:textId="18ADFEB3" w:rsidR="000F266D" w:rsidRDefault="000F266D" w:rsidP="000F266D">
      <w:pPr>
        <w:spacing w:line="360" w:lineRule="auto"/>
        <w:ind w:firstLine="709"/>
        <w:jc w:val="both"/>
        <w:rPr>
          <w:sz w:val="28"/>
          <w:szCs w:val="28"/>
        </w:rPr>
      </w:pPr>
      <w:r w:rsidRPr="000840AD">
        <w:rPr>
          <w:sz w:val="28"/>
          <w:szCs w:val="28"/>
        </w:rPr>
        <w:t>1</w:t>
      </w:r>
      <w:r w:rsidR="000840AD">
        <w:rPr>
          <w:sz w:val="28"/>
          <w:szCs w:val="28"/>
        </w:rPr>
        <w:t>–</w:t>
      </w:r>
      <w:r w:rsidRPr="000840AD">
        <w:rPr>
          <w:sz w:val="28"/>
          <w:szCs w:val="28"/>
        </w:rPr>
        <w:t xml:space="preserve"> коэффициент снижения нагрузки за счёт </w:t>
      </w:r>
      <w:r w:rsidR="000840AD" w:rsidRPr="000840AD">
        <w:rPr>
          <w:sz w:val="28"/>
          <w:szCs w:val="28"/>
        </w:rPr>
        <w:t>перераспределения между</w:t>
      </w:r>
      <w:r w:rsidRPr="000840AD">
        <w:rPr>
          <w:sz w:val="28"/>
          <w:szCs w:val="28"/>
        </w:rPr>
        <w:t xml:space="preserve"> движителями энергетического средства; 2</w:t>
      </w:r>
      <w:r w:rsidR="000840AD">
        <w:rPr>
          <w:sz w:val="28"/>
          <w:szCs w:val="28"/>
        </w:rPr>
        <w:t xml:space="preserve"> – </w:t>
      </w:r>
      <w:r w:rsidRPr="000840AD">
        <w:rPr>
          <w:sz w:val="28"/>
          <w:szCs w:val="28"/>
        </w:rPr>
        <w:t xml:space="preserve">коэффициент снижения </w:t>
      </w:r>
      <w:r w:rsidR="000840AD" w:rsidRPr="000840AD">
        <w:rPr>
          <w:sz w:val="28"/>
          <w:szCs w:val="28"/>
        </w:rPr>
        <w:t>нагрузки на</w:t>
      </w:r>
      <w:r w:rsidRPr="000840AD">
        <w:rPr>
          <w:sz w:val="28"/>
          <w:szCs w:val="28"/>
        </w:rPr>
        <w:t xml:space="preserve"> бороновании; 3</w:t>
      </w:r>
      <w:r w:rsidR="000840AD">
        <w:rPr>
          <w:sz w:val="28"/>
          <w:szCs w:val="28"/>
        </w:rPr>
        <w:t xml:space="preserve"> – </w:t>
      </w:r>
      <w:r w:rsidRPr="000840AD">
        <w:rPr>
          <w:sz w:val="28"/>
          <w:szCs w:val="28"/>
        </w:rPr>
        <w:t xml:space="preserve">коэффициент снижения </w:t>
      </w:r>
      <w:r w:rsidR="000840AD" w:rsidRPr="000840AD">
        <w:rPr>
          <w:sz w:val="28"/>
          <w:szCs w:val="28"/>
        </w:rPr>
        <w:t>нагрузки на</w:t>
      </w:r>
      <w:r w:rsidRPr="000840AD">
        <w:rPr>
          <w:sz w:val="28"/>
          <w:szCs w:val="28"/>
        </w:rPr>
        <w:t xml:space="preserve"> прикатывании.</w:t>
      </w:r>
    </w:p>
    <w:p w14:paraId="6610D857" w14:textId="77777777" w:rsidR="00D01476" w:rsidRDefault="00D01476" w:rsidP="000F266D">
      <w:pPr>
        <w:spacing w:line="360" w:lineRule="auto"/>
        <w:ind w:firstLine="709"/>
        <w:jc w:val="both"/>
        <w:rPr>
          <w:sz w:val="28"/>
          <w:szCs w:val="28"/>
        </w:rPr>
      </w:pPr>
    </w:p>
    <w:p w14:paraId="0CCBC27B" w14:textId="16F58A5D" w:rsidR="00D201D1" w:rsidRDefault="00D201D1" w:rsidP="00D201D1">
      <w:pPr>
        <w:spacing w:line="360" w:lineRule="auto"/>
        <w:ind w:firstLine="709"/>
        <w:jc w:val="both"/>
        <w:rPr>
          <w:b/>
          <w:sz w:val="28"/>
          <w:szCs w:val="28"/>
        </w:rPr>
      </w:pPr>
      <w:r w:rsidRPr="003F71C4">
        <w:rPr>
          <w:b/>
          <w:sz w:val="28"/>
          <w:szCs w:val="28"/>
        </w:rPr>
        <w:lastRenderedPageBreak/>
        <w:t>Выводы и заключение</w:t>
      </w:r>
    </w:p>
    <w:p w14:paraId="64C9CD5A" w14:textId="08BA0C45" w:rsidR="009D5C10" w:rsidRDefault="009D5C10" w:rsidP="00D201D1">
      <w:pPr>
        <w:spacing w:line="360" w:lineRule="auto"/>
        <w:ind w:firstLine="709"/>
        <w:jc w:val="both"/>
        <w:rPr>
          <w:sz w:val="28"/>
          <w:szCs w:val="28"/>
        </w:rPr>
      </w:pPr>
      <w:r>
        <w:rPr>
          <w:sz w:val="28"/>
          <w:szCs w:val="28"/>
        </w:rPr>
        <w:t>Для снижения уплотняющего воздействия движителей энергетических средств необходимо использовать устройства</w:t>
      </w:r>
      <w:r w:rsidR="005615B1">
        <w:rPr>
          <w:sz w:val="28"/>
          <w:szCs w:val="28"/>
        </w:rPr>
        <w:t>,</w:t>
      </w:r>
      <w:r>
        <w:rPr>
          <w:sz w:val="28"/>
          <w:szCs w:val="28"/>
        </w:rPr>
        <w:t xml:space="preserve"> позволяющие частичное её перераспределения внутри МТА.</w:t>
      </w:r>
    </w:p>
    <w:p w14:paraId="58107BC1" w14:textId="3247AF97" w:rsidR="009D5C10" w:rsidRDefault="009D5C10" w:rsidP="00E02CD5">
      <w:pPr>
        <w:spacing w:line="360" w:lineRule="auto"/>
        <w:ind w:firstLine="709"/>
        <w:jc w:val="both"/>
        <w:rPr>
          <w:sz w:val="28"/>
          <w:szCs w:val="28"/>
        </w:rPr>
      </w:pPr>
      <w:r>
        <w:rPr>
          <w:sz w:val="28"/>
          <w:szCs w:val="28"/>
        </w:rPr>
        <w:t xml:space="preserve">Установлено, что использование предлагаемых устройств п уменьшить коэффициент снижения </w:t>
      </w:r>
      <w:r w:rsidR="00C80B79">
        <w:rPr>
          <w:sz w:val="28"/>
          <w:szCs w:val="28"/>
        </w:rPr>
        <w:t>нагрузки,</w:t>
      </w:r>
      <w:r>
        <w:rPr>
          <w:sz w:val="28"/>
          <w:szCs w:val="28"/>
        </w:rPr>
        <w:t xml:space="preserve"> приходящейся на движители энергетического средства:</w:t>
      </w:r>
      <w:r w:rsidR="00E02CD5">
        <w:rPr>
          <w:sz w:val="28"/>
          <w:szCs w:val="28"/>
        </w:rPr>
        <w:t xml:space="preserve"> </w:t>
      </w:r>
      <w:r>
        <w:rPr>
          <w:sz w:val="28"/>
          <w:szCs w:val="28"/>
        </w:rPr>
        <w:t xml:space="preserve">за счёт </w:t>
      </w:r>
      <w:r w:rsidR="000840AD">
        <w:rPr>
          <w:sz w:val="28"/>
          <w:szCs w:val="28"/>
        </w:rPr>
        <w:t>перераспределения между</w:t>
      </w:r>
      <w:r>
        <w:rPr>
          <w:sz w:val="28"/>
          <w:szCs w:val="28"/>
        </w:rPr>
        <w:t xml:space="preserve"> движителями энергетического средства на 17…18%;</w:t>
      </w:r>
      <w:r w:rsidR="00E02CD5">
        <w:rPr>
          <w:sz w:val="28"/>
          <w:szCs w:val="28"/>
        </w:rPr>
        <w:t xml:space="preserve"> </w:t>
      </w:r>
      <w:r w:rsidR="000840AD">
        <w:rPr>
          <w:sz w:val="28"/>
          <w:szCs w:val="28"/>
        </w:rPr>
        <w:t>на бороновании</w:t>
      </w:r>
      <w:r>
        <w:rPr>
          <w:sz w:val="28"/>
          <w:szCs w:val="28"/>
        </w:rPr>
        <w:t xml:space="preserve"> 18…24%</w:t>
      </w:r>
      <w:r w:rsidR="00E02CD5">
        <w:rPr>
          <w:sz w:val="28"/>
          <w:szCs w:val="28"/>
        </w:rPr>
        <w:t xml:space="preserve">; </w:t>
      </w:r>
      <w:r>
        <w:rPr>
          <w:sz w:val="28"/>
          <w:szCs w:val="28"/>
        </w:rPr>
        <w:t>на прикатывании</w:t>
      </w:r>
      <w:r w:rsidR="00E02CD5">
        <w:rPr>
          <w:sz w:val="28"/>
          <w:szCs w:val="28"/>
        </w:rPr>
        <w:t xml:space="preserve"> 18…37%.</w:t>
      </w:r>
    </w:p>
    <w:p w14:paraId="37C781D4" w14:textId="77777777" w:rsidR="00CE09BB" w:rsidRDefault="00CE09BB" w:rsidP="00C255BC">
      <w:pPr>
        <w:spacing w:line="360" w:lineRule="auto"/>
        <w:jc w:val="both"/>
        <w:rPr>
          <w:sz w:val="28"/>
          <w:szCs w:val="28"/>
        </w:rPr>
      </w:pPr>
    </w:p>
    <w:p w14:paraId="13373AAD" w14:textId="2F486E1A" w:rsidR="00D201D1" w:rsidRDefault="00D201D1" w:rsidP="00CE09BB">
      <w:pPr>
        <w:tabs>
          <w:tab w:val="left" w:pos="993"/>
        </w:tabs>
        <w:ind w:firstLine="567"/>
        <w:jc w:val="center"/>
        <w:rPr>
          <w:b/>
          <w:bCs/>
        </w:rPr>
      </w:pPr>
      <w:r w:rsidRPr="00CE09BB">
        <w:rPr>
          <w:b/>
        </w:rPr>
        <w:t xml:space="preserve">Список </w:t>
      </w:r>
      <w:r w:rsidR="00C80B79" w:rsidRPr="00CE09BB">
        <w:rPr>
          <w:b/>
          <w:bCs/>
        </w:rPr>
        <w:t>использованной литературы</w:t>
      </w:r>
    </w:p>
    <w:p w14:paraId="08B4B5E3" w14:textId="77777777" w:rsidR="00D01476" w:rsidRPr="00CE09BB" w:rsidRDefault="00D01476" w:rsidP="00CE09BB">
      <w:pPr>
        <w:tabs>
          <w:tab w:val="left" w:pos="993"/>
        </w:tabs>
        <w:ind w:firstLine="567"/>
        <w:jc w:val="center"/>
        <w:rPr>
          <w:b/>
        </w:rPr>
      </w:pPr>
    </w:p>
    <w:p w14:paraId="41EE69A7" w14:textId="77777777" w:rsidR="00556866" w:rsidRPr="00CE09BB" w:rsidRDefault="00556866" w:rsidP="00D01476">
      <w:pPr>
        <w:tabs>
          <w:tab w:val="left" w:pos="851"/>
        </w:tabs>
        <w:ind w:firstLine="567"/>
        <w:jc w:val="both"/>
      </w:pPr>
      <w:r w:rsidRPr="00CE09BB">
        <w:t>1. ГОСТ 26955-86. Техника сельскохозяйственная мобильная. Нормы воздействия движителей на почву. – М.: Изд-во стандартов, 1986. – 18 с.</w:t>
      </w:r>
    </w:p>
    <w:p w14:paraId="725814B7" w14:textId="1CCD5254" w:rsidR="00556866" w:rsidRPr="00CE09BB" w:rsidRDefault="00556866" w:rsidP="00D01476">
      <w:pPr>
        <w:tabs>
          <w:tab w:val="left" w:pos="851"/>
        </w:tabs>
        <w:ind w:right="-1" w:firstLine="567"/>
        <w:jc w:val="both"/>
      </w:pPr>
      <w:r w:rsidRPr="00CE09BB">
        <w:rPr>
          <w:color w:val="333333"/>
          <w:shd w:val="clear" w:color="auto" w:fill="FFFFFF"/>
        </w:rPr>
        <w:t>2.</w:t>
      </w:r>
      <w:r w:rsidR="00C80B79" w:rsidRPr="00CE09BB">
        <w:rPr>
          <w:color w:val="333333"/>
          <w:shd w:val="clear" w:color="auto" w:fill="FFFFFF"/>
        </w:rPr>
        <w:t xml:space="preserve"> </w:t>
      </w:r>
      <w:r w:rsidRPr="00CE09BB">
        <w:rPr>
          <w:color w:val="333333"/>
          <w:shd w:val="clear" w:color="auto" w:fill="FFFFFF"/>
        </w:rPr>
        <w:t xml:space="preserve">Захарова Е.Б., Голубев В.В. Влияние уплотнения почвы ходовыми системами тракторов на условия развития и урожайность сои//Пути воспроизводства плодородия почв и повышения урожайности сельскохозяйственных культур в Приамурье: сб. науч. тр., </w:t>
      </w:r>
      <w:proofErr w:type="spellStart"/>
      <w:r w:rsidRPr="00CE09BB">
        <w:rPr>
          <w:color w:val="333333"/>
          <w:shd w:val="clear" w:color="auto" w:fill="FFFFFF"/>
        </w:rPr>
        <w:t>вып</w:t>
      </w:r>
      <w:proofErr w:type="spellEnd"/>
      <w:r w:rsidRPr="00CE09BB">
        <w:rPr>
          <w:color w:val="333333"/>
          <w:shd w:val="clear" w:color="auto" w:fill="FFFFFF"/>
        </w:rPr>
        <w:t xml:space="preserve">. II/ </w:t>
      </w:r>
      <w:r w:rsidR="00C80B79" w:rsidRPr="00CE09BB">
        <w:rPr>
          <w:color w:val="333333"/>
          <w:shd w:val="clear" w:color="auto" w:fill="FFFFFF"/>
        </w:rPr>
        <w:t xml:space="preserve">ДальГАУ. Благовещенск, 1996. </w:t>
      </w:r>
      <w:r w:rsidRPr="00CE09BB">
        <w:rPr>
          <w:color w:val="333333"/>
          <w:shd w:val="clear" w:color="auto" w:fill="FFFFFF"/>
        </w:rPr>
        <w:t>С. 16-22.</w:t>
      </w:r>
    </w:p>
    <w:p w14:paraId="381FA3A5" w14:textId="6BD41F4B" w:rsidR="00556866" w:rsidRPr="00CE09BB" w:rsidRDefault="00556866" w:rsidP="00D01476">
      <w:pPr>
        <w:tabs>
          <w:tab w:val="left" w:pos="851"/>
        </w:tabs>
        <w:ind w:right="-1" w:firstLine="567"/>
        <w:jc w:val="both"/>
        <w:rPr>
          <w:color w:val="333333"/>
          <w:shd w:val="clear" w:color="auto" w:fill="FFFFFF"/>
        </w:rPr>
      </w:pPr>
      <w:r w:rsidRPr="00CE09BB">
        <w:rPr>
          <w:color w:val="333333"/>
          <w:shd w:val="clear" w:color="auto" w:fill="FFFFFF"/>
        </w:rPr>
        <w:t>3</w:t>
      </w:r>
      <w:r w:rsidR="000840AD" w:rsidRPr="00CE09BB">
        <w:rPr>
          <w:color w:val="333333"/>
          <w:shd w:val="clear" w:color="auto" w:fill="FFFFFF"/>
        </w:rPr>
        <w:t>.</w:t>
      </w:r>
      <w:r w:rsidR="00C80B79" w:rsidRPr="00CE09BB">
        <w:rPr>
          <w:color w:val="333333"/>
          <w:shd w:val="clear" w:color="auto" w:fill="FFFFFF"/>
        </w:rPr>
        <w:t xml:space="preserve"> </w:t>
      </w:r>
      <w:r w:rsidR="000840AD" w:rsidRPr="00CE09BB">
        <w:rPr>
          <w:color w:val="333333"/>
          <w:shd w:val="clear" w:color="auto" w:fill="FFFFFF"/>
        </w:rPr>
        <w:t>Щитов С.В</w:t>
      </w:r>
      <w:r w:rsidRPr="00CE09BB">
        <w:rPr>
          <w:color w:val="333333"/>
          <w:shd w:val="clear" w:color="auto" w:fill="FFFFFF"/>
        </w:rPr>
        <w:t xml:space="preserve">. Исследования вредного воздействия на почву ходовых систем </w:t>
      </w:r>
      <w:proofErr w:type="spellStart"/>
      <w:r w:rsidRPr="00CE09BB">
        <w:rPr>
          <w:color w:val="333333"/>
          <w:shd w:val="clear" w:color="auto" w:fill="FFFFFF"/>
        </w:rPr>
        <w:t>энергонасыщенных</w:t>
      </w:r>
      <w:proofErr w:type="spellEnd"/>
      <w:r w:rsidRPr="00CE09BB">
        <w:rPr>
          <w:color w:val="333333"/>
          <w:shd w:val="clear" w:color="auto" w:fill="FFFFFF"/>
        </w:rPr>
        <w:t xml:space="preserve"> тракторов. / Механизация возделывания сои на Дальнем</w:t>
      </w:r>
      <w:r w:rsidR="00C80B79" w:rsidRPr="00CE09BB">
        <w:rPr>
          <w:color w:val="333333"/>
          <w:shd w:val="clear" w:color="auto" w:fill="FFFFFF"/>
        </w:rPr>
        <w:t xml:space="preserve"> Востоке. -Благовещенск, 1983.</w:t>
      </w:r>
      <w:r w:rsidRPr="00CE09BB">
        <w:rPr>
          <w:color w:val="333333"/>
          <w:shd w:val="clear" w:color="auto" w:fill="FFFFFF"/>
        </w:rPr>
        <w:t xml:space="preserve"> с. 63-66</w:t>
      </w:r>
    </w:p>
    <w:p w14:paraId="30D5D1D3" w14:textId="49B8BAD3" w:rsidR="00556866" w:rsidRPr="00CE09BB" w:rsidRDefault="00556866" w:rsidP="00D01476">
      <w:pPr>
        <w:tabs>
          <w:tab w:val="left" w:pos="851"/>
        </w:tabs>
        <w:ind w:right="-1" w:firstLine="567"/>
      </w:pPr>
      <w:r w:rsidRPr="00CE09BB">
        <w:t xml:space="preserve">4. Орда А.Н. Исследование механики </w:t>
      </w:r>
      <w:proofErr w:type="spellStart"/>
      <w:r w:rsidRPr="00CE09BB">
        <w:t>колееобразования</w:t>
      </w:r>
      <w:proofErr w:type="spellEnd"/>
      <w:r w:rsidRPr="00CE09BB">
        <w:t xml:space="preserve"> и уплотнения почвы колёсными движителями и обоснование</w:t>
      </w:r>
      <w:r w:rsidR="004F47F9" w:rsidRPr="00CE09BB">
        <w:t xml:space="preserve"> </w:t>
      </w:r>
      <w:r w:rsidRPr="00CE09BB">
        <w:t xml:space="preserve">требований к многоосным ходовым системам: </w:t>
      </w:r>
      <w:proofErr w:type="spellStart"/>
      <w:r w:rsidRPr="00CE09BB">
        <w:t>Автореф</w:t>
      </w:r>
      <w:proofErr w:type="spellEnd"/>
      <w:r w:rsidRPr="00CE09BB">
        <w:t xml:space="preserve">. </w:t>
      </w:r>
      <w:proofErr w:type="spellStart"/>
      <w:r w:rsidRPr="00CE09BB">
        <w:t>Ди</w:t>
      </w:r>
      <w:r w:rsidR="00C80B79" w:rsidRPr="00CE09BB">
        <w:t>с.канд.техн.наук</w:t>
      </w:r>
      <w:proofErr w:type="spellEnd"/>
      <w:r w:rsidR="00C80B79" w:rsidRPr="00CE09BB">
        <w:t>; М.: 1978.</w:t>
      </w:r>
      <w:r w:rsidRPr="00CE09BB">
        <w:t xml:space="preserve"> 16с</w:t>
      </w:r>
    </w:p>
    <w:p w14:paraId="15DF602D" w14:textId="2F21A62D" w:rsidR="00556866" w:rsidRPr="00CE09BB" w:rsidRDefault="00556866" w:rsidP="00D01476">
      <w:pPr>
        <w:tabs>
          <w:tab w:val="left" w:pos="851"/>
        </w:tabs>
        <w:ind w:right="-1" w:firstLine="567"/>
        <w:jc w:val="both"/>
        <w:rPr>
          <w:rFonts w:eastAsiaTheme="minorEastAsia"/>
        </w:rPr>
      </w:pPr>
      <w:r w:rsidRPr="00CE09BB">
        <w:t>5.</w:t>
      </w:r>
      <w:r w:rsidRPr="00CE09BB">
        <w:rPr>
          <w:rFonts w:eastAsiaTheme="minorEastAsia"/>
        </w:rPr>
        <w:t xml:space="preserve"> Пат. 2613390 Российская Федерация, МПК В62</w:t>
      </w:r>
      <w:r w:rsidRPr="00CE09BB">
        <w:rPr>
          <w:rFonts w:eastAsiaTheme="minorEastAsia"/>
          <w:lang w:val="en-US"/>
        </w:rPr>
        <w:t>D</w:t>
      </w:r>
      <w:r w:rsidRPr="00CE09BB">
        <w:rPr>
          <w:rFonts w:eastAsiaTheme="minorEastAsia"/>
        </w:rPr>
        <w:t xml:space="preserve"> 53/04, А01В 59/04. Пружинно–рычажный корректор сцепного веса колесного трактора / С.В. Щитов,</w:t>
      </w:r>
      <w:r w:rsidR="004F47F9" w:rsidRPr="00CE09BB">
        <w:rPr>
          <w:rFonts w:eastAsiaTheme="minorEastAsia"/>
        </w:rPr>
        <w:t xml:space="preserve"> Е.Е. Кузнецов, Е.С. </w:t>
      </w:r>
      <w:proofErr w:type="spellStart"/>
      <w:r w:rsidR="004F47F9" w:rsidRPr="00CE09BB">
        <w:rPr>
          <w:rFonts w:eastAsiaTheme="minorEastAsia"/>
        </w:rPr>
        <w:t>Поликутина</w:t>
      </w:r>
      <w:proofErr w:type="spellEnd"/>
      <w:r w:rsidRPr="00CE09BB">
        <w:rPr>
          <w:rFonts w:eastAsiaTheme="minorEastAsia"/>
        </w:rPr>
        <w:t xml:space="preserve">; </w:t>
      </w:r>
      <w:proofErr w:type="spellStart"/>
      <w:r w:rsidRPr="00CE09BB">
        <w:rPr>
          <w:rFonts w:eastAsiaTheme="minorEastAsia"/>
        </w:rPr>
        <w:t>Дальневосточ</w:t>
      </w:r>
      <w:proofErr w:type="spellEnd"/>
      <w:r w:rsidRPr="00CE09BB">
        <w:rPr>
          <w:rFonts w:eastAsiaTheme="minorEastAsia"/>
        </w:rPr>
        <w:t xml:space="preserve">. гос. </w:t>
      </w:r>
      <w:proofErr w:type="spellStart"/>
      <w:r w:rsidRPr="00CE09BB">
        <w:rPr>
          <w:rFonts w:eastAsiaTheme="minorEastAsia"/>
        </w:rPr>
        <w:t>аграр</w:t>
      </w:r>
      <w:proofErr w:type="spellEnd"/>
      <w:r w:rsidRPr="00CE09BB">
        <w:rPr>
          <w:rFonts w:eastAsiaTheme="minorEastAsia"/>
        </w:rPr>
        <w:t xml:space="preserve">. ун-т. – №2015140368 ; </w:t>
      </w:r>
      <w:proofErr w:type="spellStart"/>
      <w:r w:rsidRPr="00CE09BB">
        <w:rPr>
          <w:rFonts w:eastAsiaTheme="minorEastAsia"/>
        </w:rPr>
        <w:t>Заявл</w:t>
      </w:r>
      <w:proofErr w:type="spellEnd"/>
      <w:r w:rsidRPr="00CE09BB">
        <w:rPr>
          <w:rFonts w:eastAsiaTheme="minorEastAsia"/>
        </w:rPr>
        <w:t xml:space="preserve">. 22.09.2015 ; Опубл.16.03.2017, </w:t>
      </w:r>
      <w:proofErr w:type="spellStart"/>
      <w:r w:rsidRPr="00CE09BB">
        <w:rPr>
          <w:rFonts w:eastAsiaTheme="minorEastAsia"/>
        </w:rPr>
        <w:t>Бюл</w:t>
      </w:r>
      <w:proofErr w:type="spellEnd"/>
      <w:r w:rsidRPr="00CE09BB">
        <w:rPr>
          <w:rFonts w:eastAsiaTheme="minorEastAsia"/>
        </w:rPr>
        <w:t>. № 8.</w:t>
      </w:r>
    </w:p>
    <w:p w14:paraId="35794DA1" w14:textId="77777777" w:rsidR="00556866" w:rsidRPr="00CE09BB" w:rsidRDefault="00556866" w:rsidP="00D01476">
      <w:pPr>
        <w:tabs>
          <w:tab w:val="left" w:pos="851"/>
        </w:tabs>
        <w:ind w:firstLine="567"/>
        <w:jc w:val="both"/>
      </w:pPr>
      <w:r w:rsidRPr="00CE09BB">
        <w:rPr>
          <w:rFonts w:eastAsiaTheme="minorEastAsia"/>
        </w:rPr>
        <w:t>6.</w:t>
      </w:r>
      <w:r w:rsidRPr="00CE09BB">
        <w:t xml:space="preserve"> Пат. № 196181 Российская Федерация, МКИ В 60 В 15/00.</w:t>
      </w:r>
      <w:r w:rsidRPr="00CE09BB">
        <w:rPr>
          <w:bCs/>
          <w:shd w:val="clear" w:color="auto" w:fill="FFFFFF"/>
        </w:rPr>
        <w:t xml:space="preserve"> </w:t>
      </w:r>
      <w:r w:rsidRPr="00CE09BB">
        <w:t xml:space="preserve">Регулятор сцепного веса бороновального агрегата </w:t>
      </w:r>
      <w:r w:rsidRPr="00CE09BB">
        <w:rPr>
          <w:bCs/>
          <w:shd w:val="clear" w:color="auto" w:fill="FFFFFF"/>
        </w:rPr>
        <w:t xml:space="preserve">/ </w:t>
      </w:r>
      <w:r w:rsidRPr="00CE09BB">
        <w:t xml:space="preserve">Щитов С.В., </w:t>
      </w:r>
      <w:proofErr w:type="spellStart"/>
      <w:r w:rsidRPr="00CE09BB">
        <w:t>Спириданчук</w:t>
      </w:r>
      <w:proofErr w:type="spellEnd"/>
      <w:r w:rsidRPr="00CE09BB">
        <w:t xml:space="preserve"> Н.В., Кузнецов К.Е., </w:t>
      </w:r>
      <w:proofErr w:type="spellStart"/>
      <w:r w:rsidRPr="00CE09BB">
        <w:t>Слепенков</w:t>
      </w:r>
      <w:proofErr w:type="spellEnd"/>
      <w:r w:rsidRPr="00CE09BB">
        <w:t xml:space="preserve"> А.Е., </w:t>
      </w:r>
      <w:proofErr w:type="spellStart"/>
      <w:r w:rsidRPr="00CE09BB">
        <w:t>Кривуца</w:t>
      </w:r>
      <w:proofErr w:type="spellEnd"/>
      <w:r w:rsidRPr="00CE09BB">
        <w:t xml:space="preserve"> З.Ф., Марков С.Н</w:t>
      </w:r>
      <w:r w:rsidRPr="00CE09BB">
        <w:rPr>
          <w:i/>
        </w:rPr>
        <w:t xml:space="preserve">.,  </w:t>
      </w:r>
      <w:r w:rsidRPr="00CE09BB">
        <w:rPr>
          <w:rStyle w:val="Emphasis"/>
          <w:color w:val="333333"/>
          <w:bdr w:val="none" w:sz="0" w:space="0" w:color="auto" w:frame="1"/>
          <w:shd w:val="clear" w:color="auto" w:fill="FFFFFF"/>
        </w:rPr>
        <w:t xml:space="preserve"> заявитель и патентообладатель </w:t>
      </w:r>
      <w:proofErr w:type="spellStart"/>
      <w:r w:rsidRPr="00CE09BB">
        <w:rPr>
          <w:rStyle w:val="Emphasis"/>
          <w:color w:val="333333"/>
          <w:bdr w:val="none" w:sz="0" w:space="0" w:color="auto" w:frame="1"/>
          <w:shd w:val="clear" w:color="auto" w:fill="FFFFFF"/>
        </w:rPr>
        <w:t>Дальневост</w:t>
      </w:r>
      <w:proofErr w:type="spellEnd"/>
      <w:r w:rsidRPr="00CE09BB">
        <w:rPr>
          <w:rStyle w:val="Emphasis"/>
          <w:color w:val="333333"/>
          <w:bdr w:val="none" w:sz="0" w:space="0" w:color="auto" w:frame="1"/>
          <w:shd w:val="clear" w:color="auto" w:fill="FFFFFF"/>
        </w:rPr>
        <w:t xml:space="preserve">. гос. </w:t>
      </w:r>
      <w:proofErr w:type="spellStart"/>
      <w:r w:rsidRPr="00CE09BB">
        <w:rPr>
          <w:rStyle w:val="Emphasis"/>
          <w:color w:val="333333"/>
          <w:bdr w:val="none" w:sz="0" w:space="0" w:color="auto" w:frame="1"/>
          <w:shd w:val="clear" w:color="auto" w:fill="FFFFFF"/>
        </w:rPr>
        <w:t>агр</w:t>
      </w:r>
      <w:proofErr w:type="spellEnd"/>
      <w:r w:rsidRPr="00CE09BB">
        <w:rPr>
          <w:rStyle w:val="Emphasis"/>
          <w:color w:val="333333"/>
          <w:bdr w:val="none" w:sz="0" w:space="0" w:color="auto" w:frame="1"/>
          <w:shd w:val="clear" w:color="auto" w:fill="FFFFFF"/>
        </w:rPr>
        <w:t xml:space="preserve">. университет. - </w:t>
      </w:r>
      <w:r w:rsidRPr="00CE09BB">
        <w:t xml:space="preserve">№ 2019130426; </w:t>
      </w:r>
      <w:proofErr w:type="spellStart"/>
      <w:r w:rsidRPr="00CE09BB">
        <w:t>заявл</w:t>
      </w:r>
      <w:proofErr w:type="spellEnd"/>
      <w:r w:rsidRPr="00CE09BB">
        <w:t xml:space="preserve">. 25.09.2019; </w:t>
      </w:r>
      <w:proofErr w:type="spellStart"/>
      <w:r w:rsidRPr="00CE09BB">
        <w:t>опубл</w:t>
      </w:r>
      <w:proofErr w:type="spellEnd"/>
      <w:r w:rsidRPr="00CE09BB">
        <w:t xml:space="preserve">. 19.02.2020, </w:t>
      </w:r>
      <w:proofErr w:type="spellStart"/>
      <w:r w:rsidRPr="00CE09BB">
        <w:t>Бюл</w:t>
      </w:r>
      <w:proofErr w:type="spellEnd"/>
      <w:r w:rsidRPr="00CE09BB">
        <w:t>. № 5.</w:t>
      </w:r>
    </w:p>
    <w:p w14:paraId="09A3E492" w14:textId="4E733E49" w:rsidR="00556866" w:rsidRPr="00CE09BB" w:rsidRDefault="00556866" w:rsidP="00D01476">
      <w:pPr>
        <w:tabs>
          <w:tab w:val="left" w:pos="851"/>
        </w:tabs>
        <w:ind w:firstLine="567"/>
        <w:jc w:val="both"/>
        <w:rPr>
          <w:lang w:val="en-US"/>
        </w:rPr>
      </w:pPr>
      <w:r w:rsidRPr="00CE09BB">
        <w:t xml:space="preserve">7. Догружающее устройство прикатывающего агрегата, патент на  изобретение № 2680167 </w:t>
      </w:r>
      <w:r w:rsidRPr="00CE09BB">
        <w:rPr>
          <w:shd w:val="clear" w:color="auto" w:fill="FFFFFF"/>
        </w:rPr>
        <w:t>Рос. Федерация</w:t>
      </w:r>
      <w:r w:rsidRPr="00CE09BB">
        <w:t>, МКИ В 60 В 11/02, Е.Е.</w:t>
      </w:r>
      <w:r w:rsidR="004F47F9" w:rsidRPr="00CE09BB">
        <w:t xml:space="preserve"> </w:t>
      </w:r>
      <w:r w:rsidRPr="00CE09BB">
        <w:t>Кузнецов, С.В.</w:t>
      </w:r>
      <w:r w:rsidR="004F47F9" w:rsidRPr="00CE09BB">
        <w:t xml:space="preserve"> </w:t>
      </w:r>
      <w:r w:rsidRPr="00CE09BB">
        <w:t xml:space="preserve">Щитов, </w:t>
      </w:r>
      <w:r w:rsidRPr="00CE09BB">
        <w:rPr>
          <w:shd w:val="clear" w:color="auto" w:fill="FFFFFF"/>
        </w:rPr>
        <w:t xml:space="preserve">заявитель и патентообладатель. федеральное государственное бюджетное образовательное учреждения высшего образования Дальневосточный государственный аграрный университет, </w:t>
      </w:r>
      <w:r w:rsidRPr="00CE09BB">
        <w:t xml:space="preserve">заявка № 2017136497 </w:t>
      </w:r>
      <w:r w:rsidR="00C80B79" w:rsidRPr="00CE09BB">
        <w:t>от 16.10.2017.</w:t>
      </w:r>
      <w:r w:rsidRPr="00CE09BB">
        <w:t xml:space="preserve"> Опубликовано</w:t>
      </w:r>
      <w:r w:rsidRPr="00CE09BB">
        <w:rPr>
          <w:lang w:val="en-US"/>
        </w:rPr>
        <w:t xml:space="preserve"> 19.02.2019  </w:t>
      </w:r>
      <w:proofErr w:type="spellStart"/>
      <w:r w:rsidRPr="00CE09BB">
        <w:t>Бюл</w:t>
      </w:r>
      <w:proofErr w:type="spellEnd"/>
      <w:r w:rsidRPr="00CE09BB">
        <w:rPr>
          <w:lang w:val="en-US"/>
        </w:rPr>
        <w:t xml:space="preserve">. № </w:t>
      </w:r>
      <w:r w:rsidR="00C80B79" w:rsidRPr="00CE09BB">
        <w:rPr>
          <w:lang w:val="en-US"/>
        </w:rPr>
        <w:t>5.</w:t>
      </w:r>
    </w:p>
    <w:p w14:paraId="31403649" w14:textId="77777777" w:rsidR="00CE09BB" w:rsidRPr="0061350B" w:rsidRDefault="00CE09BB" w:rsidP="00D01476">
      <w:pPr>
        <w:tabs>
          <w:tab w:val="left" w:pos="851"/>
        </w:tabs>
        <w:ind w:firstLine="567"/>
        <w:jc w:val="center"/>
        <w:rPr>
          <w:b/>
          <w:spacing w:val="1"/>
          <w:lang w:val="en-US"/>
        </w:rPr>
      </w:pPr>
    </w:p>
    <w:p w14:paraId="17B4DC4E" w14:textId="77777777" w:rsidR="000A2249" w:rsidRPr="00CE09BB" w:rsidRDefault="000A2249" w:rsidP="00CE09BB">
      <w:pPr>
        <w:tabs>
          <w:tab w:val="left" w:pos="993"/>
        </w:tabs>
        <w:ind w:firstLine="567"/>
        <w:jc w:val="center"/>
        <w:rPr>
          <w:b/>
          <w:spacing w:val="1"/>
          <w:lang w:val="en-US"/>
        </w:rPr>
      </w:pPr>
      <w:r w:rsidRPr="00CE09BB">
        <w:rPr>
          <w:b/>
          <w:spacing w:val="1"/>
          <w:lang w:val="en-US"/>
        </w:rPr>
        <w:t>References</w:t>
      </w:r>
    </w:p>
    <w:p w14:paraId="1160715C" w14:textId="77777777" w:rsidR="00D01476" w:rsidRPr="00D01476" w:rsidRDefault="00D01476" w:rsidP="00D01476">
      <w:pPr>
        <w:tabs>
          <w:tab w:val="left" w:pos="851"/>
        </w:tabs>
        <w:ind w:firstLine="567"/>
        <w:jc w:val="both"/>
        <w:rPr>
          <w:lang w:val="en-US"/>
        </w:rPr>
      </w:pPr>
      <w:r w:rsidRPr="00D01476">
        <w:rPr>
          <w:lang w:val="en-US"/>
        </w:rPr>
        <w:t xml:space="preserve">1. GOST 26955-86. </w:t>
      </w:r>
      <w:proofErr w:type="spellStart"/>
      <w:r w:rsidRPr="00D01476">
        <w:rPr>
          <w:lang w:val="en-US"/>
        </w:rPr>
        <w:t>Tehnika</w:t>
      </w:r>
      <w:proofErr w:type="spellEnd"/>
      <w:r w:rsidRPr="00D01476">
        <w:rPr>
          <w:lang w:val="en-US"/>
        </w:rPr>
        <w:t xml:space="preserve"> </w:t>
      </w:r>
      <w:proofErr w:type="spellStart"/>
      <w:r w:rsidRPr="00D01476">
        <w:rPr>
          <w:lang w:val="en-US"/>
        </w:rPr>
        <w:t>sel'skohozjajstvennaja</w:t>
      </w:r>
      <w:proofErr w:type="spellEnd"/>
      <w:r w:rsidRPr="00D01476">
        <w:rPr>
          <w:lang w:val="en-US"/>
        </w:rPr>
        <w:t xml:space="preserve"> </w:t>
      </w:r>
      <w:proofErr w:type="spellStart"/>
      <w:r w:rsidRPr="00D01476">
        <w:rPr>
          <w:lang w:val="en-US"/>
        </w:rPr>
        <w:t>mobil'naja</w:t>
      </w:r>
      <w:proofErr w:type="spellEnd"/>
      <w:r w:rsidRPr="00D01476">
        <w:rPr>
          <w:lang w:val="en-US"/>
        </w:rPr>
        <w:t xml:space="preserve">. </w:t>
      </w:r>
      <w:proofErr w:type="spellStart"/>
      <w:r w:rsidRPr="00D01476">
        <w:rPr>
          <w:lang w:val="en-US"/>
        </w:rPr>
        <w:t>Normy</w:t>
      </w:r>
      <w:proofErr w:type="spellEnd"/>
      <w:r w:rsidRPr="00D01476">
        <w:rPr>
          <w:lang w:val="en-US"/>
        </w:rPr>
        <w:t xml:space="preserve"> </w:t>
      </w:r>
      <w:proofErr w:type="spellStart"/>
      <w:r w:rsidRPr="00D01476">
        <w:rPr>
          <w:lang w:val="en-US"/>
        </w:rPr>
        <w:t>vozdejstvija</w:t>
      </w:r>
      <w:proofErr w:type="spellEnd"/>
      <w:r w:rsidRPr="00D01476">
        <w:rPr>
          <w:lang w:val="en-US"/>
        </w:rPr>
        <w:t xml:space="preserve"> </w:t>
      </w:r>
      <w:proofErr w:type="spellStart"/>
      <w:r w:rsidRPr="00D01476">
        <w:rPr>
          <w:lang w:val="en-US"/>
        </w:rPr>
        <w:t>dvizhitelej</w:t>
      </w:r>
      <w:proofErr w:type="spellEnd"/>
      <w:r w:rsidRPr="00D01476">
        <w:rPr>
          <w:lang w:val="en-US"/>
        </w:rPr>
        <w:t xml:space="preserve"> </w:t>
      </w:r>
      <w:proofErr w:type="spellStart"/>
      <w:r w:rsidRPr="00D01476">
        <w:rPr>
          <w:lang w:val="en-US"/>
        </w:rPr>
        <w:t>na</w:t>
      </w:r>
      <w:proofErr w:type="spellEnd"/>
      <w:r w:rsidRPr="00D01476">
        <w:rPr>
          <w:lang w:val="en-US"/>
        </w:rPr>
        <w:t xml:space="preserve"> </w:t>
      </w:r>
      <w:proofErr w:type="spellStart"/>
      <w:r w:rsidRPr="00D01476">
        <w:rPr>
          <w:lang w:val="en-US"/>
        </w:rPr>
        <w:t>pochvu</w:t>
      </w:r>
      <w:proofErr w:type="spellEnd"/>
      <w:r w:rsidRPr="00D01476">
        <w:rPr>
          <w:lang w:val="en-US"/>
        </w:rPr>
        <w:t xml:space="preserve">. – M.: </w:t>
      </w:r>
      <w:proofErr w:type="spellStart"/>
      <w:r w:rsidRPr="00D01476">
        <w:rPr>
          <w:lang w:val="en-US"/>
        </w:rPr>
        <w:t>Izd-vo</w:t>
      </w:r>
      <w:proofErr w:type="spellEnd"/>
      <w:r w:rsidRPr="00D01476">
        <w:rPr>
          <w:lang w:val="en-US"/>
        </w:rPr>
        <w:t xml:space="preserve"> </w:t>
      </w:r>
      <w:proofErr w:type="spellStart"/>
      <w:r w:rsidRPr="00D01476">
        <w:rPr>
          <w:lang w:val="en-US"/>
        </w:rPr>
        <w:t>standartov</w:t>
      </w:r>
      <w:proofErr w:type="spellEnd"/>
      <w:r w:rsidRPr="00D01476">
        <w:rPr>
          <w:lang w:val="en-US"/>
        </w:rPr>
        <w:t>, 1986. – 18 s.</w:t>
      </w:r>
    </w:p>
    <w:p w14:paraId="3BE97E5C" w14:textId="77777777" w:rsidR="00D01476" w:rsidRPr="00D01476" w:rsidRDefault="00D01476" w:rsidP="00D01476">
      <w:pPr>
        <w:tabs>
          <w:tab w:val="left" w:pos="851"/>
        </w:tabs>
        <w:ind w:firstLine="567"/>
        <w:jc w:val="both"/>
        <w:rPr>
          <w:lang w:val="en-US"/>
        </w:rPr>
      </w:pPr>
      <w:r w:rsidRPr="00D01476">
        <w:rPr>
          <w:lang w:val="en-US"/>
        </w:rPr>
        <w:lastRenderedPageBreak/>
        <w:t xml:space="preserve">2. </w:t>
      </w:r>
      <w:proofErr w:type="spellStart"/>
      <w:r w:rsidRPr="00D01476">
        <w:rPr>
          <w:lang w:val="en-US"/>
        </w:rPr>
        <w:t>Zaharova</w:t>
      </w:r>
      <w:proofErr w:type="spellEnd"/>
      <w:r w:rsidRPr="00D01476">
        <w:rPr>
          <w:lang w:val="en-US"/>
        </w:rPr>
        <w:t xml:space="preserve"> E.B., </w:t>
      </w:r>
      <w:proofErr w:type="spellStart"/>
      <w:r w:rsidRPr="00D01476">
        <w:rPr>
          <w:lang w:val="en-US"/>
        </w:rPr>
        <w:t>Golubev</w:t>
      </w:r>
      <w:proofErr w:type="spellEnd"/>
      <w:r w:rsidRPr="00D01476">
        <w:rPr>
          <w:lang w:val="en-US"/>
        </w:rPr>
        <w:t xml:space="preserve"> V.V. </w:t>
      </w:r>
      <w:proofErr w:type="spellStart"/>
      <w:r w:rsidRPr="00D01476">
        <w:rPr>
          <w:lang w:val="en-US"/>
        </w:rPr>
        <w:t>Vlijanie</w:t>
      </w:r>
      <w:proofErr w:type="spellEnd"/>
      <w:r w:rsidRPr="00D01476">
        <w:rPr>
          <w:lang w:val="en-US"/>
        </w:rPr>
        <w:t xml:space="preserve"> </w:t>
      </w:r>
      <w:proofErr w:type="spellStart"/>
      <w:r w:rsidRPr="00D01476">
        <w:rPr>
          <w:lang w:val="en-US"/>
        </w:rPr>
        <w:t>uplotnenija</w:t>
      </w:r>
      <w:proofErr w:type="spellEnd"/>
      <w:r w:rsidRPr="00D01476">
        <w:rPr>
          <w:lang w:val="en-US"/>
        </w:rPr>
        <w:t xml:space="preserve"> </w:t>
      </w:r>
      <w:proofErr w:type="spellStart"/>
      <w:r w:rsidRPr="00D01476">
        <w:rPr>
          <w:lang w:val="en-US"/>
        </w:rPr>
        <w:t>pochvy</w:t>
      </w:r>
      <w:proofErr w:type="spellEnd"/>
      <w:r w:rsidRPr="00D01476">
        <w:rPr>
          <w:lang w:val="en-US"/>
        </w:rPr>
        <w:t xml:space="preserve"> </w:t>
      </w:r>
      <w:proofErr w:type="spellStart"/>
      <w:r w:rsidRPr="00D01476">
        <w:rPr>
          <w:lang w:val="en-US"/>
        </w:rPr>
        <w:t>hodovymi</w:t>
      </w:r>
      <w:proofErr w:type="spellEnd"/>
      <w:r w:rsidRPr="00D01476">
        <w:rPr>
          <w:lang w:val="en-US"/>
        </w:rPr>
        <w:t xml:space="preserve"> </w:t>
      </w:r>
      <w:proofErr w:type="spellStart"/>
      <w:r w:rsidRPr="00D01476">
        <w:rPr>
          <w:lang w:val="en-US"/>
        </w:rPr>
        <w:t>sistemami</w:t>
      </w:r>
      <w:proofErr w:type="spellEnd"/>
      <w:r w:rsidRPr="00D01476">
        <w:rPr>
          <w:lang w:val="en-US"/>
        </w:rPr>
        <w:t xml:space="preserve"> </w:t>
      </w:r>
      <w:proofErr w:type="spellStart"/>
      <w:r w:rsidRPr="00D01476">
        <w:rPr>
          <w:lang w:val="en-US"/>
        </w:rPr>
        <w:t>traktorov</w:t>
      </w:r>
      <w:proofErr w:type="spellEnd"/>
      <w:r w:rsidRPr="00D01476">
        <w:rPr>
          <w:lang w:val="en-US"/>
        </w:rPr>
        <w:t xml:space="preserve"> </w:t>
      </w:r>
      <w:proofErr w:type="spellStart"/>
      <w:r w:rsidRPr="00D01476">
        <w:rPr>
          <w:lang w:val="en-US"/>
        </w:rPr>
        <w:t>na</w:t>
      </w:r>
      <w:proofErr w:type="spellEnd"/>
      <w:r w:rsidRPr="00D01476">
        <w:rPr>
          <w:lang w:val="en-US"/>
        </w:rPr>
        <w:t xml:space="preserve"> </w:t>
      </w:r>
      <w:proofErr w:type="spellStart"/>
      <w:r w:rsidRPr="00D01476">
        <w:rPr>
          <w:lang w:val="en-US"/>
        </w:rPr>
        <w:t>uslovija</w:t>
      </w:r>
      <w:proofErr w:type="spellEnd"/>
      <w:r w:rsidRPr="00D01476">
        <w:rPr>
          <w:lang w:val="en-US"/>
        </w:rPr>
        <w:t xml:space="preserve"> </w:t>
      </w:r>
      <w:proofErr w:type="spellStart"/>
      <w:r w:rsidRPr="00D01476">
        <w:rPr>
          <w:lang w:val="en-US"/>
        </w:rPr>
        <w:t>razvitija</w:t>
      </w:r>
      <w:proofErr w:type="spellEnd"/>
      <w:r w:rsidRPr="00D01476">
        <w:rPr>
          <w:lang w:val="en-US"/>
        </w:rPr>
        <w:t xml:space="preserve"> </w:t>
      </w:r>
      <w:proofErr w:type="spellStart"/>
      <w:r w:rsidRPr="00D01476">
        <w:rPr>
          <w:lang w:val="en-US"/>
        </w:rPr>
        <w:t>i</w:t>
      </w:r>
      <w:proofErr w:type="spellEnd"/>
      <w:r w:rsidRPr="00D01476">
        <w:rPr>
          <w:lang w:val="en-US"/>
        </w:rPr>
        <w:t xml:space="preserve"> </w:t>
      </w:r>
      <w:proofErr w:type="spellStart"/>
      <w:r w:rsidRPr="00D01476">
        <w:rPr>
          <w:lang w:val="en-US"/>
        </w:rPr>
        <w:t>urozhajnost</w:t>
      </w:r>
      <w:proofErr w:type="spellEnd"/>
      <w:r w:rsidRPr="00D01476">
        <w:rPr>
          <w:lang w:val="en-US"/>
        </w:rPr>
        <w:t xml:space="preserve">' </w:t>
      </w:r>
      <w:proofErr w:type="spellStart"/>
      <w:r w:rsidRPr="00D01476">
        <w:rPr>
          <w:lang w:val="en-US"/>
        </w:rPr>
        <w:t>soi</w:t>
      </w:r>
      <w:proofErr w:type="spellEnd"/>
      <w:r w:rsidRPr="00D01476">
        <w:rPr>
          <w:lang w:val="en-US"/>
        </w:rPr>
        <w:t>//</w:t>
      </w:r>
      <w:proofErr w:type="spellStart"/>
      <w:r w:rsidRPr="00D01476">
        <w:rPr>
          <w:lang w:val="en-US"/>
        </w:rPr>
        <w:t>Puti</w:t>
      </w:r>
      <w:proofErr w:type="spellEnd"/>
      <w:r w:rsidRPr="00D01476">
        <w:rPr>
          <w:lang w:val="en-US"/>
        </w:rPr>
        <w:t xml:space="preserve"> </w:t>
      </w:r>
      <w:proofErr w:type="spellStart"/>
      <w:r w:rsidRPr="00D01476">
        <w:rPr>
          <w:lang w:val="en-US"/>
        </w:rPr>
        <w:t>vosproizvodstva</w:t>
      </w:r>
      <w:proofErr w:type="spellEnd"/>
      <w:r w:rsidRPr="00D01476">
        <w:rPr>
          <w:lang w:val="en-US"/>
        </w:rPr>
        <w:t xml:space="preserve"> </w:t>
      </w:r>
      <w:proofErr w:type="spellStart"/>
      <w:r w:rsidRPr="00D01476">
        <w:rPr>
          <w:lang w:val="en-US"/>
        </w:rPr>
        <w:t>plodorodija</w:t>
      </w:r>
      <w:proofErr w:type="spellEnd"/>
      <w:r w:rsidRPr="00D01476">
        <w:rPr>
          <w:lang w:val="en-US"/>
        </w:rPr>
        <w:t xml:space="preserve"> </w:t>
      </w:r>
      <w:proofErr w:type="spellStart"/>
      <w:r w:rsidRPr="00D01476">
        <w:rPr>
          <w:lang w:val="en-US"/>
        </w:rPr>
        <w:t>pochv</w:t>
      </w:r>
      <w:proofErr w:type="spellEnd"/>
      <w:r w:rsidRPr="00D01476">
        <w:rPr>
          <w:lang w:val="en-US"/>
        </w:rPr>
        <w:t xml:space="preserve"> </w:t>
      </w:r>
      <w:proofErr w:type="spellStart"/>
      <w:r w:rsidRPr="00D01476">
        <w:rPr>
          <w:lang w:val="en-US"/>
        </w:rPr>
        <w:t>i</w:t>
      </w:r>
      <w:proofErr w:type="spellEnd"/>
      <w:r w:rsidRPr="00D01476">
        <w:rPr>
          <w:lang w:val="en-US"/>
        </w:rPr>
        <w:t xml:space="preserve"> </w:t>
      </w:r>
      <w:proofErr w:type="spellStart"/>
      <w:r w:rsidRPr="00D01476">
        <w:rPr>
          <w:lang w:val="en-US"/>
        </w:rPr>
        <w:t>povyshenija</w:t>
      </w:r>
      <w:proofErr w:type="spellEnd"/>
      <w:r w:rsidRPr="00D01476">
        <w:rPr>
          <w:lang w:val="en-US"/>
        </w:rPr>
        <w:t xml:space="preserve"> </w:t>
      </w:r>
      <w:proofErr w:type="spellStart"/>
      <w:r w:rsidRPr="00D01476">
        <w:rPr>
          <w:lang w:val="en-US"/>
        </w:rPr>
        <w:t>urozhajnosti</w:t>
      </w:r>
      <w:proofErr w:type="spellEnd"/>
      <w:r w:rsidRPr="00D01476">
        <w:rPr>
          <w:lang w:val="en-US"/>
        </w:rPr>
        <w:t xml:space="preserve"> </w:t>
      </w:r>
      <w:proofErr w:type="spellStart"/>
      <w:r w:rsidRPr="00D01476">
        <w:rPr>
          <w:lang w:val="en-US"/>
        </w:rPr>
        <w:t>sel'skohozjajstvennyh</w:t>
      </w:r>
      <w:proofErr w:type="spellEnd"/>
      <w:r w:rsidRPr="00D01476">
        <w:rPr>
          <w:lang w:val="en-US"/>
        </w:rPr>
        <w:t xml:space="preserve"> </w:t>
      </w:r>
      <w:proofErr w:type="spellStart"/>
      <w:r w:rsidRPr="00D01476">
        <w:rPr>
          <w:lang w:val="en-US"/>
        </w:rPr>
        <w:t>kul'tur</w:t>
      </w:r>
      <w:proofErr w:type="spellEnd"/>
      <w:r w:rsidRPr="00D01476">
        <w:rPr>
          <w:lang w:val="en-US"/>
        </w:rPr>
        <w:t xml:space="preserve"> v </w:t>
      </w:r>
      <w:proofErr w:type="spellStart"/>
      <w:r w:rsidRPr="00D01476">
        <w:rPr>
          <w:lang w:val="en-US"/>
        </w:rPr>
        <w:t>Priamur'e</w:t>
      </w:r>
      <w:proofErr w:type="spellEnd"/>
      <w:r w:rsidRPr="00D01476">
        <w:rPr>
          <w:lang w:val="en-US"/>
        </w:rPr>
        <w:t xml:space="preserve">: sb. nauch. tr., </w:t>
      </w:r>
      <w:proofErr w:type="spellStart"/>
      <w:r w:rsidRPr="00D01476">
        <w:rPr>
          <w:lang w:val="en-US"/>
        </w:rPr>
        <w:t>vyp</w:t>
      </w:r>
      <w:proofErr w:type="spellEnd"/>
      <w:r w:rsidRPr="00D01476">
        <w:rPr>
          <w:lang w:val="en-US"/>
        </w:rPr>
        <w:t xml:space="preserve">. II/ </w:t>
      </w:r>
      <w:proofErr w:type="spellStart"/>
      <w:r w:rsidRPr="00D01476">
        <w:rPr>
          <w:lang w:val="en-US"/>
        </w:rPr>
        <w:t>Dal'GAU</w:t>
      </w:r>
      <w:proofErr w:type="spellEnd"/>
      <w:r w:rsidRPr="00D01476">
        <w:rPr>
          <w:lang w:val="en-US"/>
        </w:rPr>
        <w:t xml:space="preserve">. </w:t>
      </w:r>
      <w:proofErr w:type="spellStart"/>
      <w:r w:rsidRPr="00D01476">
        <w:rPr>
          <w:lang w:val="en-US"/>
        </w:rPr>
        <w:t>Blagoveshhensk</w:t>
      </w:r>
      <w:proofErr w:type="spellEnd"/>
      <w:r w:rsidRPr="00D01476">
        <w:rPr>
          <w:lang w:val="en-US"/>
        </w:rPr>
        <w:t>, 1996. S. 16-22.</w:t>
      </w:r>
    </w:p>
    <w:p w14:paraId="07A16225" w14:textId="77777777" w:rsidR="00D01476" w:rsidRPr="00D01476" w:rsidRDefault="00D01476" w:rsidP="00D01476">
      <w:pPr>
        <w:tabs>
          <w:tab w:val="left" w:pos="851"/>
        </w:tabs>
        <w:ind w:firstLine="567"/>
        <w:jc w:val="both"/>
        <w:rPr>
          <w:lang w:val="en-US"/>
        </w:rPr>
      </w:pPr>
      <w:r w:rsidRPr="00D01476">
        <w:rPr>
          <w:lang w:val="en-US"/>
        </w:rPr>
        <w:t xml:space="preserve">3. </w:t>
      </w:r>
      <w:proofErr w:type="spellStart"/>
      <w:r w:rsidRPr="00D01476">
        <w:rPr>
          <w:lang w:val="en-US"/>
        </w:rPr>
        <w:t>Shhitov</w:t>
      </w:r>
      <w:proofErr w:type="spellEnd"/>
      <w:r w:rsidRPr="00D01476">
        <w:rPr>
          <w:lang w:val="en-US"/>
        </w:rPr>
        <w:t xml:space="preserve"> S.V. </w:t>
      </w:r>
      <w:proofErr w:type="spellStart"/>
      <w:r w:rsidRPr="00D01476">
        <w:rPr>
          <w:lang w:val="en-US"/>
        </w:rPr>
        <w:t>Issledovanija</w:t>
      </w:r>
      <w:proofErr w:type="spellEnd"/>
      <w:r w:rsidRPr="00D01476">
        <w:rPr>
          <w:lang w:val="en-US"/>
        </w:rPr>
        <w:t xml:space="preserve"> </w:t>
      </w:r>
      <w:proofErr w:type="spellStart"/>
      <w:r w:rsidRPr="00D01476">
        <w:rPr>
          <w:lang w:val="en-US"/>
        </w:rPr>
        <w:t>vrednogo</w:t>
      </w:r>
      <w:proofErr w:type="spellEnd"/>
      <w:r w:rsidRPr="00D01476">
        <w:rPr>
          <w:lang w:val="en-US"/>
        </w:rPr>
        <w:t xml:space="preserve"> </w:t>
      </w:r>
      <w:proofErr w:type="spellStart"/>
      <w:r w:rsidRPr="00D01476">
        <w:rPr>
          <w:lang w:val="en-US"/>
        </w:rPr>
        <w:t>vozdejstvija</w:t>
      </w:r>
      <w:proofErr w:type="spellEnd"/>
      <w:r w:rsidRPr="00D01476">
        <w:rPr>
          <w:lang w:val="en-US"/>
        </w:rPr>
        <w:t xml:space="preserve"> </w:t>
      </w:r>
      <w:proofErr w:type="spellStart"/>
      <w:r w:rsidRPr="00D01476">
        <w:rPr>
          <w:lang w:val="en-US"/>
        </w:rPr>
        <w:t>na</w:t>
      </w:r>
      <w:proofErr w:type="spellEnd"/>
      <w:r w:rsidRPr="00D01476">
        <w:rPr>
          <w:lang w:val="en-US"/>
        </w:rPr>
        <w:t xml:space="preserve"> </w:t>
      </w:r>
      <w:proofErr w:type="spellStart"/>
      <w:r w:rsidRPr="00D01476">
        <w:rPr>
          <w:lang w:val="en-US"/>
        </w:rPr>
        <w:t>pochvu</w:t>
      </w:r>
      <w:proofErr w:type="spellEnd"/>
      <w:r w:rsidRPr="00D01476">
        <w:rPr>
          <w:lang w:val="en-US"/>
        </w:rPr>
        <w:t xml:space="preserve"> </w:t>
      </w:r>
      <w:proofErr w:type="spellStart"/>
      <w:r w:rsidRPr="00D01476">
        <w:rPr>
          <w:lang w:val="en-US"/>
        </w:rPr>
        <w:t>hodovyh</w:t>
      </w:r>
      <w:proofErr w:type="spellEnd"/>
      <w:r w:rsidRPr="00D01476">
        <w:rPr>
          <w:lang w:val="en-US"/>
        </w:rPr>
        <w:t xml:space="preserve"> </w:t>
      </w:r>
      <w:proofErr w:type="spellStart"/>
      <w:r w:rsidRPr="00D01476">
        <w:rPr>
          <w:lang w:val="en-US"/>
        </w:rPr>
        <w:t>sistem</w:t>
      </w:r>
      <w:proofErr w:type="spellEnd"/>
      <w:r w:rsidRPr="00D01476">
        <w:rPr>
          <w:lang w:val="en-US"/>
        </w:rPr>
        <w:t xml:space="preserve"> </w:t>
      </w:r>
      <w:proofErr w:type="spellStart"/>
      <w:r w:rsidRPr="00D01476">
        <w:rPr>
          <w:lang w:val="en-US"/>
        </w:rPr>
        <w:t>jenergonasyshhennyh</w:t>
      </w:r>
      <w:proofErr w:type="spellEnd"/>
      <w:r w:rsidRPr="00D01476">
        <w:rPr>
          <w:lang w:val="en-US"/>
        </w:rPr>
        <w:t xml:space="preserve"> </w:t>
      </w:r>
      <w:proofErr w:type="spellStart"/>
      <w:r w:rsidRPr="00D01476">
        <w:rPr>
          <w:lang w:val="en-US"/>
        </w:rPr>
        <w:t>traktorov</w:t>
      </w:r>
      <w:proofErr w:type="spellEnd"/>
      <w:r w:rsidRPr="00D01476">
        <w:rPr>
          <w:lang w:val="en-US"/>
        </w:rPr>
        <w:t xml:space="preserve">. / </w:t>
      </w:r>
      <w:proofErr w:type="spellStart"/>
      <w:r w:rsidRPr="00D01476">
        <w:rPr>
          <w:lang w:val="en-US"/>
        </w:rPr>
        <w:t>Mehanizacija</w:t>
      </w:r>
      <w:proofErr w:type="spellEnd"/>
      <w:r w:rsidRPr="00D01476">
        <w:rPr>
          <w:lang w:val="en-US"/>
        </w:rPr>
        <w:t xml:space="preserve"> </w:t>
      </w:r>
      <w:proofErr w:type="spellStart"/>
      <w:r w:rsidRPr="00D01476">
        <w:rPr>
          <w:lang w:val="en-US"/>
        </w:rPr>
        <w:t>vozdelyvanija</w:t>
      </w:r>
      <w:proofErr w:type="spellEnd"/>
      <w:r w:rsidRPr="00D01476">
        <w:rPr>
          <w:lang w:val="en-US"/>
        </w:rPr>
        <w:t xml:space="preserve"> </w:t>
      </w:r>
      <w:proofErr w:type="spellStart"/>
      <w:r w:rsidRPr="00D01476">
        <w:rPr>
          <w:lang w:val="en-US"/>
        </w:rPr>
        <w:t>soi</w:t>
      </w:r>
      <w:proofErr w:type="spellEnd"/>
      <w:r w:rsidRPr="00D01476">
        <w:rPr>
          <w:lang w:val="en-US"/>
        </w:rPr>
        <w:t xml:space="preserve"> </w:t>
      </w:r>
      <w:proofErr w:type="spellStart"/>
      <w:r w:rsidRPr="00D01476">
        <w:rPr>
          <w:lang w:val="en-US"/>
        </w:rPr>
        <w:t>na</w:t>
      </w:r>
      <w:proofErr w:type="spellEnd"/>
      <w:r w:rsidRPr="00D01476">
        <w:rPr>
          <w:lang w:val="en-US"/>
        </w:rPr>
        <w:t xml:space="preserve"> </w:t>
      </w:r>
      <w:proofErr w:type="spellStart"/>
      <w:r w:rsidRPr="00D01476">
        <w:rPr>
          <w:lang w:val="en-US"/>
        </w:rPr>
        <w:t>Dal'nem</w:t>
      </w:r>
      <w:proofErr w:type="spellEnd"/>
      <w:r w:rsidRPr="00D01476">
        <w:rPr>
          <w:lang w:val="en-US"/>
        </w:rPr>
        <w:t xml:space="preserve"> </w:t>
      </w:r>
      <w:proofErr w:type="spellStart"/>
      <w:r w:rsidRPr="00D01476">
        <w:rPr>
          <w:lang w:val="en-US"/>
        </w:rPr>
        <w:t>Vostoke</w:t>
      </w:r>
      <w:proofErr w:type="spellEnd"/>
      <w:r w:rsidRPr="00D01476">
        <w:rPr>
          <w:lang w:val="en-US"/>
        </w:rPr>
        <w:t>. -</w:t>
      </w:r>
      <w:proofErr w:type="spellStart"/>
      <w:r w:rsidRPr="00D01476">
        <w:rPr>
          <w:lang w:val="en-US"/>
        </w:rPr>
        <w:t>Blagoveshhensk</w:t>
      </w:r>
      <w:proofErr w:type="spellEnd"/>
      <w:r w:rsidRPr="00D01476">
        <w:rPr>
          <w:lang w:val="en-US"/>
        </w:rPr>
        <w:t>, 1983. s. 63-66</w:t>
      </w:r>
    </w:p>
    <w:p w14:paraId="553EED4C" w14:textId="77777777" w:rsidR="00D01476" w:rsidRPr="00D01476" w:rsidRDefault="00D01476" w:rsidP="00D01476">
      <w:pPr>
        <w:tabs>
          <w:tab w:val="left" w:pos="851"/>
        </w:tabs>
        <w:ind w:firstLine="567"/>
        <w:jc w:val="both"/>
        <w:rPr>
          <w:lang w:val="en-US"/>
        </w:rPr>
      </w:pPr>
      <w:r w:rsidRPr="00D01476">
        <w:rPr>
          <w:lang w:val="en-US"/>
        </w:rPr>
        <w:t xml:space="preserve">4. </w:t>
      </w:r>
      <w:proofErr w:type="spellStart"/>
      <w:r w:rsidRPr="00D01476">
        <w:rPr>
          <w:lang w:val="en-US"/>
        </w:rPr>
        <w:t>Orda</w:t>
      </w:r>
      <w:proofErr w:type="spellEnd"/>
      <w:r w:rsidRPr="00D01476">
        <w:rPr>
          <w:lang w:val="en-US"/>
        </w:rPr>
        <w:t xml:space="preserve"> A.N. </w:t>
      </w:r>
      <w:proofErr w:type="spellStart"/>
      <w:r w:rsidRPr="00D01476">
        <w:rPr>
          <w:lang w:val="en-US"/>
        </w:rPr>
        <w:t>Issledovanie</w:t>
      </w:r>
      <w:proofErr w:type="spellEnd"/>
      <w:r w:rsidRPr="00D01476">
        <w:rPr>
          <w:lang w:val="en-US"/>
        </w:rPr>
        <w:t xml:space="preserve"> </w:t>
      </w:r>
      <w:proofErr w:type="spellStart"/>
      <w:r w:rsidRPr="00D01476">
        <w:rPr>
          <w:lang w:val="en-US"/>
        </w:rPr>
        <w:t>mehaniki</w:t>
      </w:r>
      <w:proofErr w:type="spellEnd"/>
      <w:r w:rsidRPr="00D01476">
        <w:rPr>
          <w:lang w:val="en-US"/>
        </w:rPr>
        <w:t xml:space="preserve"> </w:t>
      </w:r>
      <w:proofErr w:type="spellStart"/>
      <w:r w:rsidRPr="00D01476">
        <w:rPr>
          <w:lang w:val="en-US"/>
        </w:rPr>
        <w:t>koleeobrazovanija</w:t>
      </w:r>
      <w:proofErr w:type="spellEnd"/>
      <w:r w:rsidRPr="00D01476">
        <w:rPr>
          <w:lang w:val="en-US"/>
        </w:rPr>
        <w:t xml:space="preserve"> </w:t>
      </w:r>
      <w:proofErr w:type="spellStart"/>
      <w:r w:rsidRPr="00D01476">
        <w:rPr>
          <w:lang w:val="en-US"/>
        </w:rPr>
        <w:t>i</w:t>
      </w:r>
      <w:proofErr w:type="spellEnd"/>
      <w:r w:rsidRPr="00D01476">
        <w:rPr>
          <w:lang w:val="en-US"/>
        </w:rPr>
        <w:t xml:space="preserve"> </w:t>
      </w:r>
      <w:proofErr w:type="spellStart"/>
      <w:r w:rsidRPr="00D01476">
        <w:rPr>
          <w:lang w:val="en-US"/>
        </w:rPr>
        <w:t>uplotnenija</w:t>
      </w:r>
      <w:proofErr w:type="spellEnd"/>
      <w:r w:rsidRPr="00D01476">
        <w:rPr>
          <w:lang w:val="en-US"/>
        </w:rPr>
        <w:t xml:space="preserve"> </w:t>
      </w:r>
      <w:proofErr w:type="spellStart"/>
      <w:r w:rsidRPr="00D01476">
        <w:rPr>
          <w:lang w:val="en-US"/>
        </w:rPr>
        <w:t>pochvy</w:t>
      </w:r>
      <w:proofErr w:type="spellEnd"/>
      <w:r w:rsidRPr="00D01476">
        <w:rPr>
          <w:lang w:val="en-US"/>
        </w:rPr>
        <w:t xml:space="preserve"> </w:t>
      </w:r>
      <w:proofErr w:type="spellStart"/>
      <w:r w:rsidRPr="00D01476">
        <w:rPr>
          <w:lang w:val="en-US"/>
        </w:rPr>
        <w:t>koljosnymi</w:t>
      </w:r>
      <w:proofErr w:type="spellEnd"/>
      <w:r w:rsidRPr="00D01476">
        <w:rPr>
          <w:lang w:val="en-US"/>
        </w:rPr>
        <w:t xml:space="preserve"> </w:t>
      </w:r>
      <w:proofErr w:type="spellStart"/>
      <w:r w:rsidRPr="00D01476">
        <w:rPr>
          <w:lang w:val="en-US"/>
        </w:rPr>
        <w:t>dvizhiteljami</w:t>
      </w:r>
      <w:proofErr w:type="spellEnd"/>
      <w:r w:rsidRPr="00D01476">
        <w:rPr>
          <w:lang w:val="en-US"/>
        </w:rPr>
        <w:t xml:space="preserve"> </w:t>
      </w:r>
      <w:proofErr w:type="spellStart"/>
      <w:r w:rsidRPr="00D01476">
        <w:rPr>
          <w:lang w:val="en-US"/>
        </w:rPr>
        <w:t>i</w:t>
      </w:r>
      <w:proofErr w:type="spellEnd"/>
      <w:r w:rsidRPr="00D01476">
        <w:rPr>
          <w:lang w:val="en-US"/>
        </w:rPr>
        <w:t xml:space="preserve"> </w:t>
      </w:r>
      <w:proofErr w:type="spellStart"/>
      <w:r w:rsidRPr="00D01476">
        <w:rPr>
          <w:lang w:val="en-US"/>
        </w:rPr>
        <w:t>obosnovanie</w:t>
      </w:r>
      <w:proofErr w:type="spellEnd"/>
      <w:r w:rsidRPr="00D01476">
        <w:rPr>
          <w:lang w:val="en-US"/>
        </w:rPr>
        <w:t xml:space="preserve"> </w:t>
      </w:r>
      <w:proofErr w:type="spellStart"/>
      <w:r w:rsidRPr="00D01476">
        <w:rPr>
          <w:lang w:val="en-US"/>
        </w:rPr>
        <w:t>trebovanij</w:t>
      </w:r>
      <w:proofErr w:type="spellEnd"/>
      <w:r w:rsidRPr="00D01476">
        <w:rPr>
          <w:lang w:val="en-US"/>
        </w:rPr>
        <w:t xml:space="preserve"> k </w:t>
      </w:r>
      <w:proofErr w:type="spellStart"/>
      <w:r w:rsidRPr="00D01476">
        <w:rPr>
          <w:lang w:val="en-US"/>
        </w:rPr>
        <w:t>mnogoosnym</w:t>
      </w:r>
      <w:proofErr w:type="spellEnd"/>
      <w:r w:rsidRPr="00D01476">
        <w:rPr>
          <w:lang w:val="en-US"/>
        </w:rPr>
        <w:t xml:space="preserve"> </w:t>
      </w:r>
      <w:proofErr w:type="spellStart"/>
      <w:r w:rsidRPr="00D01476">
        <w:rPr>
          <w:lang w:val="en-US"/>
        </w:rPr>
        <w:t>hodovym</w:t>
      </w:r>
      <w:proofErr w:type="spellEnd"/>
      <w:r w:rsidRPr="00D01476">
        <w:rPr>
          <w:lang w:val="en-US"/>
        </w:rPr>
        <w:t xml:space="preserve"> </w:t>
      </w:r>
      <w:proofErr w:type="spellStart"/>
      <w:r w:rsidRPr="00D01476">
        <w:rPr>
          <w:lang w:val="en-US"/>
        </w:rPr>
        <w:t>sistemam</w:t>
      </w:r>
      <w:proofErr w:type="spellEnd"/>
      <w:r w:rsidRPr="00D01476">
        <w:rPr>
          <w:lang w:val="en-US"/>
        </w:rPr>
        <w:t xml:space="preserve">: </w:t>
      </w:r>
      <w:proofErr w:type="spellStart"/>
      <w:r w:rsidRPr="00D01476">
        <w:rPr>
          <w:lang w:val="en-US"/>
        </w:rPr>
        <w:t>Avtoref</w:t>
      </w:r>
      <w:proofErr w:type="spellEnd"/>
      <w:r w:rsidRPr="00D01476">
        <w:rPr>
          <w:lang w:val="en-US"/>
        </w:rPr>
        <w:t xml:space="preserve">. </w:t>
      </w:r>
      <w:proofErr w:type="spellStart"/>
      <w:r w:rsidRPr="00D01476">
        <w:rPr>
          <w:lang w:val="en-US"/>
        </w:rPr>
        <w:t>Dis.kand.tehn.nauk</w:t>
      </w:r>
      <w:proofErr w:type="spellEnd"/>
      <w:r w:rsidRPr="00D01476">
        <w:rPr>
          <w:lang w:val="en-US"/>
        </w:rPr>
        <w:t>; M.: 1978. 16s</w:t>
      </w:r>
    </w:p>
    <w:p w14:paraId="6A225DDD" w14:textId="77777777" w:rsidR="00D01476" w:rsidRPr="00D01476" w:rsidRDefault="00D01476" w:rsidP="00D01476">
      <w:pPr>
        <w:tabs>
          <w:tab w:val="left" w:pos="851"/>
        </w:tabs>
        <w:ind w:firstLine="567"/>
        <w:jc w:val="both"/>
        <w:rPr>
          <w:lang w:val="en-US"/>
        </w:rPr>
      </w:pPr>
      <w:r w:rsidRPr="00D01476">
        <w:rPr>
          <w:lang w:val="en-US"/>
        </w:rPr>
        <w:t xml:space="preserve">5. Pat. 2613390 </w:t>
      </w:r>
      <w:proofErr w:type="spellStart"/>
      <w:r w:rsidRPr="00D01476">
        <w:rPr>
          <w:lang w:val="en-US"/>
        </w:rPr>
        <w:t>Rossijskaja</w:t>
      </w:r>
      <w:proofErr w:type="spellEnd"/>
      <w:r w:rsidRPr="00D01476">
        <w:rPr>
          <w:lang w:val="en-US"/>
        </w:rPr>
        <w:t xml:space="preserve"> </w:t>
      </w:r>
      <w:proofErr w:type="spellStart"/>
      <w:r w:rsidRPr="00D01476">
        <w:rPr>
          <w:lang w:val="en-US"/>
        </w:rPr>
        <w:t>Federacija</w:t>
      </w:r>
      <w:proofErr w:type="spellEnd"/>
      <w:r w:rsidRPr="00D01476">
        <w:rPr>
          <w:lang w:val="en-US"/>
        </w:rPr>
        <w:t xml:space="preserve">, MPK V62D 53/04, A01V 59/04. </w:t>
      </w:r>
      <w:proofErr w:type="spellStart"/>
      <w:r w:rsidRPr="00D01476">
        <w:rPr>
          <w:lang w:val="en-US"/>
        </w:rPr>
        <w:t>Pruzhinno</w:t>
      </w:r>
      <w:proofErr w:type="spellEnd"/>
      <w:r w:rsidRPr="00D01476">
        <w:rPr>
          <w:lang w:val="en-US"/>
        </w:rPr>
        <w:t>–</w:t>
      </w:r>
      <w:proofErr w:type="spellStart"/>
      <w:r w:rsidRPr="00D01476">
        <w:rPr>
          <w:lang w:val="en-US"/>
        </w:rPr>
        <w:t>rychazhnyj</w:t>
      </w:r>
      <w:proofErr w:type="spellEnd"/>
      <w:r w:rsidRPr="00D01476">
        <w:rPr>
          <w:lang w:val="en-US"/>
        </w:rPr>
        <w:t xml:space="preserve"> </w:t>
      </w:r>
      <w:proofErr w:type="spellStart"/>
      <w:r w:rsidRPr="00D01476">
        <w:rPr>
          <w:lang w:val="en-US"/>
        </w:rPr>
        <w:t>korrektor</w:t>
      </w:r>
      <w:proofErr w:type="spellEnd"/>
      <w:r w:rsidRPr="00D01476">
        <w:rPr>
          <w:lang w:val="en-US"/>
        </w:rPr>
        <w:t xml:space="preserve"> </w:t>
      </w:r>
      <w:proofErr w:type="spellStart"/>
      <w:r w:rsidRPr="00D01476">
        <w:rPr>
          <w:lang w:val="en-US"/>
        </w:rPr>
        <w:t>scepnogo</w:t>
      </w:r>
      <w:proofErr w:type="spellEnd"/>
      <w:r w:rsidRPr="00D01476">
        <w:rPr>
          <w:lang w:val="en-US"/>
        </w:rPr>
        <w:t xml:space="preserve"> </w:t>
      </w:r>
      <w:proofErr w:type="spellStart"/>
      <w:r w:rsidRPr="00D01476">
        <w:rPr>
          <w:lang w:val="en-US"/>
        </w:rPr>
        <w:t>vesa</w:t>
      </w:r>
      <w:proofErr w:type="spellEnd"/>
      <w:r w:rsidRPr="00D01476">
        <w:rPr>
          <w:lang w:val="en-US"/>
        </w:rPr>
        <w:t xml:space="preserve"> </w:t>
      </w:r>
      <w:proofErr w:type="spellStart"/>
      <w:r w:rsidRPr="00D01476">
        <w:rPr>
          <w:lang w:val="en-US"/>
        </w:rPr>
        <w:t>kolesnogo</w:t>
      </w:r>
      <w:proofErr w:type="spellEnd"/>
      <w:r w:rsidRPr="00D01476">
        <w:rPr>
          <w:lang w:val="en-US"/>
        </w:rPr>
        <w:t xml:space="preserve"> </w:t>
      </w:r>
      <w:proofErr w:type="spellStart"/>
      <w:r w:rsidRPr="00D01476">
        <w:rPr>
          <w:lang w:val="en-US"/>
        </w:rPr>
        <w:t>traktora</w:t>
      </w:r>
      <w:proofErr w:type="spellEnd"/>
      <w:r w:rsidRPr="00D01476">
        <w:rPr>
          <w:lang w:val="en-US"/>
        </w:rPr>
        <w:t xml:space="preserve"> / S.V. </w:t>
      </w:r>
      <w:proofErr w:type="spellStart"/>
      <w:r w:rsidRPr="00D01476">
        <w:rPr>
          <w:lang w:val="en-US"/>
        </w:rPr>
        <w:t>Shhitov</w:t>
      </w:r>
      <w:proofErr w:type="spellEnd"/>
      <w:r w:rsidRPr="00D01476">
        <w:rPr>
          <w:lang w:val="en-US"/>
        </w:rPr>
        <w:t xml:space="preserve">, E.E. </w:t>
      </w:r>
      <w:proofErr w:type="spellStart"/>
      <w:r w:rsidRPr="00D01476">
        <w:rPr>
          <w:lang w:val="en-US"/>
        </w:rPr>
        <w:t>Kuznecov</w:t>
      </w:r>
      <w:proofErr w:type="spellEnd"/>
      <w:r w:rsidRPr="00D01476">
        <w:rPr>
          <w:lang w:val="en-US"/>
        </w:rPr>
        <w:t xml:space="preserve">, E.S. </w:t>
      </w:r>
      <w:proofErr w:type="spellStart"/>
      <w:r w:rsidRPr="00D01476">
        <w:rPr>
          <w:lang w:val="en-US"/>
        </w:rPr>
        <w:t>Polikutina</w:t>
      </w:r>
      <w:proofErr w:type="spellEnd"/>
      <w:r w:rsidRPr="00D01476">
        <w:rPr>
          <w:lang w:val="en-US"/>
        </w:rPr>
        <w:t xml:space="preserve">; </w:t>
      </w:r>
      <w:proofErr w:type="spellStart"/>
      <w:r w:rsidRPr="00D01476">
        <w:rPr>
          <w:lang w:val="en-US"/>
        </w:rPr>
        <w:t>Dal'nevostoch</w:t>
      </w:r>
      <w:proofErr w:type="spellEnd"/>
      <w:r w:rsidRPr="00D01476">
        <w:rPr>
          <w:lang w:val="en-US"/>
        </w:rPr>
        <w:t xml:space="preserve">. </w:t>
      </w:r>
      <w:proofErr w:type="spellStart"/>
      <w:r w:rsidRPr="00D01476">
        <w:rPr>
          <w:lang w:val="en-US"/>
        </w:rPr>
        <w:t>gos</w:t>
      </w:r>
      <w:proofErr w:type="spellEnd"/>
      <w:r w:rsidRPr="00D01476">
        <w:rPr>
          <w:lang w:val="en-US"/>
        </w:rPr>
        <w:t xml:space="preserve">. </w:t>
      </w:r>
      <w:proofErr w:type="spellStart"/>
      <w:r w:rsidRPr="00D01476">
        <w:rPr>
          <w:lang w:val="en-US"/>
        </w:rPr>
        <w:t>agrar</w:t>
      </w:r>
      <w:proofErr w:type="spellEnd"/>
      <w:r w:rsidRPr="00D01476">
        <w:rPr>
          <w:lang w:val="en-US"/>
        </w:rPr>
        <w:t xml:space="preserve">. un-t. – №2015140368 ; </w:t>
      </w:r>
      <w:proofErr w:type="spellStart"/>
      <w:r w:rsidRPr="00D01476">
        <w:rPr>
          <w:lang w:val="en-US"/>
        </w:rPr>
        <w:t>Zajavl</w:t>
      </w:r>
      <w:proofErr w:type="spellEnd"/>
      <w:r w:rsidRPr="00D01476">
        <w:rPr>
          <w:lang w:val="en-US"/>
        </w:rPr>
        <w:t xml:space="preserve">. 22.09.2015 ; Opubl.16.03.2017, </w:t>
      </w:r>
      <w:proofErr w:type="spellStart"/>
      <w:r w:rsidRPr="00D01476">
        <w:rPr>
          <w:lang w:val="en-US"/>
        </w:rPr>
        <w:t>Bjul</w:t>
      </w:r>
      <w:proofErr w:type="spellEnd"/>
      <w:r w:rsidRPr="00D01476">
        <w:rPr>
          <w:lang w:val="en-US"/>
        </w:rPr>
        <w:t>. № 8.</w:t>
      </w:r>
    </w:p>
    <w:p w14:paraId="4377DEA5" w14:textId="77777777" w:rsidR="00D01476" w:rsidRPr="00D01476" w:rsidRDefault="00D01476" w:rsidP="00D01476">
      <w:pPr>
        <w:tabs>
          <w:tab w:val="left" w:pos="851"/>
        </w:tabs>
        <w:ind w:firstLine="567"/>
        <w:jc w:val="both"/>
        <w:rPr>
          <w:lang w:val="en-US"/>
        </w:rPr>
      </w:pPr>
      <w:r w:rsidRPr="00D01476">
        <w:rPr>
          <w:lang w:val="en-US"/>
        </w:rPr>
        <w:t xml:space="preserve">6. Pat. № 196181 </w:t>
      </w:r>
      <w:proofErr w:type="spellStart"/>
      <w:r w:rsidRPr="00D01476">
        <w:rPr>
          <w:lang w:val="en-US"/>
        </w:rPr>
        <w:t>Rossijskaja</w:t>
      </w:r>
      <w:proofErr w:type="spellEnd"/>
      <w:r w:rsidRPr="00D01476">
        <w:rPr>
          <w:lang w:val="en-US"/>
        </w:rPr>
        <w:t xml:space="preserve"> </w:t>
      </w:r>
      <w:proofErr w:type="spellStart"/>
      <w:r w:rsidRPr="00D01476">
        <w:rPr>
          <w:lang w:val="en-US"/>
        </w:rPr>
        <w:t>Federacija</w:t>
      </w:r>
      <w:proofErr w:type="spellEnd"/>
      <w:r w:rsidRPr="00D01476">
        <w:rPr>
          <w:lang w:val="en-US"/>
        </w:rPr>
        <w:t xml:space="preserve">, MKI V 60 V 15/00. </w:t>
      </w:r>
      <w:proofErr w:type="spellStart"/>
      <w:r w:rsidRPr="00D01476">
        <w:rPr>
          <w:lang w:val="en-US"/>
        </w:rPr>
        <w:t>Reguljator</w:t>
      </w:r>
      <w:proofErr w:type="spellEnd"/>
      <w:r w:rsidRPr="00D01476">
        <w:rPr>
          <w:lang w:val="en-US"/>
        </w:rPr>
        <w:t xml:space="preserve"> </w:t>
      </w:r>
      <w:proofErr w:type="spellStart"/>
      <w:r w:rsidRPr="00D01476">
        <w:rPr>
          <w:lang w:val="en-US"/>
        </w:rPr>
        <w:t>scepnogo</w:t>
      </w:r>
      <w:proofErr w:type="spellEnd"/>
      <w:r w:rsidRPr="00D01476">
        <w:rPr>
          <w:lang w:val="en-US"/>
        </w:rPr>
        <w:t xml:space="preserve"> </w:t>
      </w:r>
      <w:proofErr w:type="spellStart"/>
      <w:r w:rsidRPr="00D01476">
        <w:rPr>
          <w:lang w:val="en-US"/>
        </w:rPr>
        <w:t>vesa</w:t>
      </w:r>
      <w:proofErr w:type="spellEnd"/>
      <w:r w:rsidRPr="00D01476">
        <w:rPr>
          <w:lang w:val="en-US"/>
        </w:rPr>
        <w:t xml:space="preserve"> </w:t>
      </w:r>
      <w:proofErr w:type="spellStart"/>
      <w:r w:rsidRPr="00D01476">
        <w:rPr>
          <w:lang w:val="en-US"/>
        </w:rPr>
        <w:t>boronoval'nogo</w:t>
      </w:r>
      <w:proofErr w:type="spellEnd"/>
      <w:r w:rsidRPr="00D01476">
        <w:rPr>
          <w:lang w:val="en-US"/>
        </w:rPr>
        <w:t xml:space="preserve"> </w:t>
      </w:r>
      <w:proofErr w:type="spellStart"/>
      <w:r w:rsidRPr="00D01476">
        <w:rPr>
          <w:lang w:val="en-US"/>
        </w:rPr>
        <w:t>agregata</w:t>
      </w:r>
      <w:proofErr w:type="spellEnd"/>
      <w:r w:rsidRPr="00D01476">
        <w:rPr>
          <w:lang w:val="en-US"/>
        </w:rPr>
        <w:t xml:space="preserve"> / </w:t>
      </w:r>
      <w:proofErr w:type="spellStart"/>
      <w:r w:rsidRPr="00D01476">
        <w:rPr>
          <w:lang w:val="en-US"/>
        </w:rPr>
        <w:t>Shhitov</w:t>
      </w:r>
      <w:proofErr w:type="spellEnd"/>
      <w:r w:rsidRPr="00D01476">
        <w:rPr>
          <w:lang w:val="en-US"/>
        </w:rPr>
        <w:t xml:space="preserve"> S.V., </w:t>
      </w:r>
      <w:proofErr w:type="spellStart"/>
      <w:r w:rsidRPr="00D01476">
        <w:rPr>
          <w:lang w:val="en-US"/>
        </w:rPr>
        <w:t>Spiridanchuk</w:t>
      </w:r>
      <w:proofErr w:type="spellEnd"/>
      <w:r w:rsidRPr="00D01476">
        <w:rPr>
          <w:lang w:val="en-US"/>
        </w:rPr>
        <w:t xml:space="preserve"> N.V., </w:t>
      </w:r>
      <w:proofErr w:type="spellStart"/>
      <w:r w:rsidRPr="00D01476">
        <w:rPr>
          <w:lang w:val="en-US"/>
        </w:rPr>
        <w:t>Kuznecov</w:t>
      </w:r>
      <w:proofErr w:type="spellEnd"/>
      <w:r w:rsidRPr="00D01476">
        <w:rPr>
          <w:lang w:val="en-US"/>
        </w:rPr>
        <w:t xml:space="preserve"> K.E., </w:t>
      </w:r>
      <w:proofErr w:type="spellStart"/>
      <w:r w:rsidRPr="00D01476">
        <w:rPr>
          <w:lang w:val="en-US"/>
        </w:rPr>
        <w:t>Slepenkov</w:t>
      </w:r>
      <w:proofErr w:type="spellEnd"/>
      <w:r w:rsidRPr="00D01476">
        <w:rPr>
          <w:lang w:val="en-US"/>
        </w:rPr>
        <w:t xml:space="preserve"> A.E., </w:t>
      </w:r>
      <w:proofErr w:type="spellStart"/>
      <w:r w:rsidRPr="00D01476">
        <w:rPr>
          <w:lang w:val="en-US"/>
        </w:rPr>
        <w:t>Krivuca</w:t>
      </w:r>
      <w:proofErr w:type="spellEnd"/>
      <w:r w:rsidRPr="00D01476">
        <w:rPr>
          <w:lang w:val="en-US"/>
        </w:rPr>
        <w:t xml:space="preserve"> Z.F., Markov S.N.,   </w:t>
      </w:r>
      <w:proofErr w:type="spellStart"/>
      <w:r w:rsidRPr="00D01476">
        <w:rPr>
          <w:lang w:val="en-US"/>
        </w:rPr>
        <w:t>zajavitel</w:t>
      </w:r>
      <w:proofErr w:type="spellEnd"/>
      <w:r w:rsidRPr="00D01476">
        <w:rPr>
          <w:lang w:val="en-US"/>
        </w:rPr>
        <w:t xml:space="preserve">' </w:t>
      </w:r>
      <w:proofErr w:type="spellStart"/>
      <w:r w:rsidRPr="00D01476">
        <w:rPr>
          <w:lang w:val="en-US"/>
        </w:rPr>
        <w:t>i</w:t>
      </w:r>
      <w:proofErr w:type="spellEnd"/>
      <w:r w:rsidRPr="00D01476">
        <w:rPr>
          <w:lang w:val="en-US"/>
        </w:rPr>
        <w:t xml:space="preserve"> </w:t>
      </w:r>
      <w:proofErr w:type="spellStart"/>
      <w:r w:rsidRPr="00D01476">
        <w:rPr>
          <w:lang w:val="en-US"/>
        </w:rPr>
        <w:t>patentoobladatel</w:t>
      </w:r>
      <w:proofErr w:type="spellEnd"/>
      <w:r w:rsidRPr="00D01476">
        <w:rPr>
          <w:lang w:val="en-US"/>
        </w:rPr>
        <w:t xml:space="preserve">' </w:t>
      </w:r>
      <w:proofErr w:type="spellStart"/>
      <w:r w:rsidRPr="00D01476">
        <w:rPr>
          <w:lang w:val="en-US"/>
        </w:rPr>
        <w:t>Dal'nevost</w:t>
      </w:r>
      <w:proofErr w:type="spellEnd"/>
      <w:r w:rsidRPr="00D01476">
        <w:rPr>
          <w:lang w:val="en-US"/>
        </w:rPr>
        <w:t xml:space="preserve">. </w:t>
      </w:r>
      <w:proofErr w:type="spellStart"/>
      <w:r w:rsidRPr="00D01476">
        <w:rPr>
          <w:lang w:val="en-US"/>
        </w:rPr>
        <w:t>gos</w:t>
      </w:r>
      <w:proofErr w:type="spellEnd"/>
      <w:r w:rsidRPr="00D01476">
        <w:rPr>
          <w:lang w:val="en-US"/>
        </w:rPr>
        <w:t xml:space="preserve">. </w:t>
      </w:r>
      <w:proofErr w:type="spellStart"/>
      <w:r w:rsidRPr="00D01476">
        <w:rPr>
          <w:lang w:val="en-US"/>
        </w:rPr>
        <w:t>agr</w:t>
      </w:r>
      <w:proofErr w:type="spellEnd"/>
      <w:r w:rsidRPr="00D01476">
        <w:rPr>
          <w:lang w:val="en-US"/>
        </w:rPr>
        <w:t xml:space="preserve">. </w:t>
      </w:r>
      <w:proofErr w:type="spellStart"/>
      <w:r w:rsidRPr="00D01476">
        <w:rPr>
          <w:lang w:val="en-US"/>
        </w:rPr>
        <w:t>universitet</w:t>
      </w:r>
      <w:proofErr w:type="spellEnd"/>
      <w:r w:rsidRPr="00D01476">
        <w:rPr>
          <w:lang w:val="en-US"/>
        </w:rPr>
        <w:t xml:space="preserve">. - № 2019130426; </w:t>
      </w:r>
      <w:proofErr w:type="spellStart"/>
      <w:r w:rsidRPr="00D01476">
        <w:rPr>
          <w:lang w:val="en-US"/>
        </w:rPr>
        <w:t>zajavl</w:t>
      </w:r>
      <w:proofErr w:type="spellEnd"/>
      <w:r w:rsidRPr="00D01476">
        <w:rPr>
          <w:lang w:val="en-US"/>
        </w:rPr>
        <w:t xml:space="preserve">. 25.09.2019; </w:t>
      </w:r>
      <w:proofErr w:type="spellStart"/>
      <w:r w:rsidRPr="00D01476">
        <w:rPr>
          <w:lang w:val="en-US"/>
        </w:rPr>
        <w:t>opubl</w:t>
      </w:r>
      <w:proofErr w:type="spellEnd"/>
      <w:r w:rsidRPr="00D01476">
        <w:rPr>
          <w:lang w:val="en-US"/>
        </w:rPr>
        <w:t xml:space="preserve">. 19.02.2020, </w:t>
      </w:r>
      <w:proofErr w:type="spellStart"/>
      <w:r w:rsidRPr="00D01476">
        <w:rPr>
          <w:lang w:val="en-US"/>
        </w:rPr>
        <w:t>Bjul</w:t>
      </w:r>
      <w:proofErr w:type="spellEnd"/>
      <w:r w:rsidRPr="00D01476">
        <w:rPr>
          <w:lang w:val="en-US"/>
        </w:rPr>
        <w:t>. № 5.</w:t>
      </w:r>
    </w:p>
    <w:p w14:paraId="5C79B943" w14:textId="68A54757" w:rsidR="00CA1C5B" w:rsidRPr="00CE09BB" w:rsidRDefault="00D01476" w:rsidP="00D01476">
      <w:pPr>
        <w:tabs>
          <w:tab w:val="left" w:pos="851"/>
        </w:tabs>
        <w:ind w:firstLine="567"/>
        <w:jc w:val="both"/>
        <w:rPr>
          <w:lang w:val="en-US"/>
        </w:rPr>
      </w:pPr>
      <w:r w:rsidRPr="00D01476">
        <w:rPr>
          <w:lang w:val="en-US"/>
        </w:rPr>
        <w:t xml:space="preserve">7. </w:t>
      </w:r>
      <w:proofErr w:type="spellStart"/>
      <w:r w:rsidRPr="00D01476">
        <w:rPr>
          <w:lang w:val="en-US"/>
        </w:rPr>
        <w:t>Dogruzhajushhee</w:t>
      </w:r>
      <w:proofErr w:type="spellEnd"/>
      <w:r w:rsidRPr="00D01476">
        <w:rPr>
          <w:lang w:val="en-US"/>
        </w:rPr>
        <w:t xml:space="preserve"> </w:t>
      </w:r>
      <w:proofErr w:type="spellStart"/>
      <w:r w:rsidRPr="00D01476">
        <w:rPr>
          <w:lang w:val="en-US"/>
        </w:rPr>
        <w:t>ustrojstvo</w:t>
      </w:r>
      <w:proofErr w:type="spellEnd"/>
      <w:r w:rsidRPr="00D01476">
        <w:rPr>
          <w:lang w:val="en-US"/>
        </w:rPr>
        <w:t xml:space="preserve"> </w:t>
      </w:r>
      <w:proofErr w:type="spellStart"/>
      <w:r w:rsidRPr="00D01476">
        <w:rPr>
          <w:lang w:val="en-US"/>
        </w:rPr>
        <w:t>prikatyvajushhego</w:t>
      </w:r>
      <w:proofErr w:type="spellEnd"/>
      <w:r w:rsidRPr="00D01476">
        <w:rPr>
          <w:lang w:val="en-US"/>
        </w:rPr>
        <w:t xml:space="preserve"> </w:t>
      </w:r>
      <w:proofErr w:type="spellStart"/>
      <w:r w:rsidRPr="00D01476">
        <w:rPr>
          <w:lang w:val="en-US"/>
        </w:rPr>
        <w:t>agregata</w:t>
      </w:r>
      <w:proofErr w:type="spellEnd"/>
      <w:r w:rsidRPr="00D01476">
        <w:rPr>
          <w:lang w:val="en-US"/>
        </w:rPr>
        <w:t xml:space="preserve">, patent </w:t>
      </w:r>
      <w:proofErr w:type="spellStart"/>
      <w:r w:rsidRPr="00D01476">
        <w:rPr>
          <w:lang w:val="en-US"/>
        </w:rPr>
        <w:t>na</w:t>
      </w:r>
      <w:proofErr w:type="spellEnd"/>
      <w:r w:rsidRPr="00D01476">
        <w:rPr>
          <w:lang w:val="en-US"/>
        </w:rPr>
        <w:t xml:space="preserve">  </w:t>
      </w:r>
      <w:proofErr w:type="spellStart"/>
      <w:r w:rsidRPr="00D01476">
        <w:rPr>
          <w:lang w:val="en-US"/>
        </w:rPr>
        <w:t>izobretenie</w:t>
      </w:r>
      <w:proofErr w:type="spellEnd"/>
      <w:r w:rsidRPr="00D01476">
        <w:rPr>
          <w:lang w:val="en-US"/>
        </w:rPr>
        <w:t xml:space="preserve"> № 2680167 Ros. </w:t>
      </w:r>
      <w:proofErr w:type="spellStart"/>
      <w:r w:rsidRPr="00D01476">
        <w:rPr>
          <w:lang w:val="en-US"/>
        </w:rPr>
        <w:t>Federacija</w:t>
      </w:r>
      <w:proofErr w:type="spellEnd"/>
      <w:r w:rsidRPr="00D01476">
        <w:rPr>
          <w:lang w:val="en-US"/>
        </w:rPr>
        <w:t xml:space="preserve">, MKI V 60 V 11/02, E.E. </w:t>
      </w:r>
      <w:proofErr w:type="spellStart"/>
      <w:r w:rsidRPr="00D01476">
        <w:rPr>
          <w:lang w:val="en-US"/>
        </w:rPr>
        <w:t>Kuznecov</w:t>
      </w:r>
      <w:proofErr w:type="spellEnd"/>
      <w:r w:rsidRPr="00D01476">
        <w:rPr>
          <w:lang w:val="en-US"/>
        </w:rPr>
        <w:t xml:space="preserve">, S.V. </w:t>
      </w:r>
      <w:proofErr w:type="spellStart"/>
      <w:r w:rsidRPr="00D01476">
        <w:rPr>
          <w:lang w:val="en-US"/>
        </w:rPr>
        <w:t>Shhitov</w:t>
      </w:r>
      <w:proofErr w:type="spellEnd"/>
      <w:r w:rsidRPr="00D01476">
        <w:rPr>
          <w:lang w:val="en-US"/>
        </w:rPr>
        <w:t xml:space="preserve">, </w:t>
      </w:r>
      <w:proofErr w:type="spellStart"/>
      <w:r w:rsidRPr="00D01476">
        <w:rPr>
          <w:lang w:val="en-US"/>
        </w:rPr>
        <w:t>zajavitel</w:t>
      </w:r>
      <w:proofErr w:type="spellEnd"/>
      <w:r w:rsidRPr="00D01476">
        <w:rPr>
          <w:lang w:val="en-US"/>
        </w:rPr>
        <w:t xml:space="preserve">' </w:t>
      </w:r>
      <w:proofErr w:type="spellStart"/>
      <w:r w:rsidRPr="00D01476">
        <w:rPr>
          <w:lang w:val="en-US"/>
        </w:rPr>
        <w:t>i</w:t>
      </w:r>
      <w:proofErr w:type="spellEnd"/>
      <w:r w:rsidRPr="00D01476">
        <w:rPr>
          <w:lang w:val="en-US"/>
        </w:rPr>
        <w:t xml:space="preserve"> </w:t>
      </w:r>
      <w:proofErr w:type="spellStart"/>
      <w:r w:rsidRPr="00D01476">
        <w:rPr>
          <w:lang w:val="en-US"/>
        </w:rPr>
        <w:t>patentoobladatel</w:t>
      </w:r>
      <w:proofErr w:type="spellEnd"/>
      <w:r w:rsidRPr="00D01476">
        <w:rPr>
          <w:lang w:val="en-US"/>
        </w:rPr>
        <w:t xml:space="preserve">'. </w:t>
      </w:r>
      <w:proofErr w:type="spellStart"/>
      <w:r w:rsidRPr="00D01476">
        <w:rPr>
          <w:lang w:val="en-US"/>
        </w:rPr>
        <w:t>federal'noe</w:t>
      </w:r>
      <w:proofErr w:type="spellEnd"/>
      <w:r w:rsidRPr="00D01476">
        <w:rPr>
          <w:lang w:val="en-US"/>
        </w:rPr>
        <w:t xml:space="preserve"> </w:t>
      </w:r>
      <w:proofErr w:type="spellStart"/>
      <w:r w:rsidRPr="00D01476">
        <w:rPr>
          <w:lang w:val="en-US"/>
        </w:rPr>
        <w:t>gosudarstvennoe</w:t>
      </w:r>
      <w:proofErr w:type="spellEnd"/>
      <w:r w:rsidRPr="00D01476">
        <w:rPr>
          <w:lang w:val="en-US"/>
        </w:rPr>
        <w:t xml:space="preserve"> </w:t>
      </w:r>
      <w:proofErr w:type="spellStart"/>
      <w:r w:rsidRPr="00D01476">
        <w:rPr>
          <w:lang w:val="en-US"/>
        </w:rPr>
        <w:t>bjudzhetnoe</w:t>
      </w:r>
      <w:proofErr w:type="spellEnd"/>
      <w:r w:rsidRPr="00D01476">
        <w:rPr>
          <w:lang w:val="en-US"/>
        </w:rPr>
        <w:t xml:space="preserve"> </w:t>
      </w:r>
      <w:proofErr w:type="spellStart"/>
      <w:r w:rsidRPr="00D01476">
        <w:rPr>
          <w:lang w:val="en-US"/>
        </w:rPr>
        <w:t>obrazovatel'noe</w:t>
      </w:r>
      <w:proofErr w:type="spellEnd"/>
      <w:r w:rsidRPr="00D01476">
        <w:rPr>
          <w:lang w:val="en-US"/>
        </w:rPr>
        <w:t xml:space="preserve"> </w:t>
      </w:r>
      <w:proofErr w:type="spellStart"/>
      <w:r w:rsidRPr="00D01476">
        <w:rPr>
          <w:lang w:val="en-US"/>
        </w:rPr>
        <w:t>uchrezhdenija</w:t>
      </w:r>
      <w:proofErr w:type="spellEnd"/>
      <w:r w:rsidRPr="00D01476">
        <w:rPr>
          <w:lang w:val="en-US"/>
        </w:rPr>
        <w:t xml:space="preserve"> </w:t>
      </w:r>
      <w:proofErr w:type="spellStart"/>
      <w:r w:rsidRPr="00D01476">
        <w:rPr>
          <w:lang w:val="en-US"/>
        </w:rPr>
        <w:t>vysshego</w:t>
      </w:r>
      <w:proofErr w:type="spellEnd"/>
      <w:r w:rsidRPr="00D01476">
        <w:rPr>
          <w:lang w:val="en-US"/>
        </w:rPr>
        <w:t xml:space="preserve"> </w:t>
      </w:r>
      <w:proofErr w:type="spellStart"/>
      <w:r w:rsidRPr="00D01476">
        <w:rPr>
          <w:lang w:val="en-US"/>
        </w:rPr>
        <w:t>obrazovanija</w:t>
      </w:r>
      <w:proofErr w:type="spellEnd"/>
      <w:r w:rsidRPr="00D01476">
        <w:rPr>
          <w:lang w:val="en-US"/>
        </w:rPr>
        <w:t xml:space="preserve"> </w:t>
      </w:r>
      <w:proofErr w:type="spellStart"/>
      <w:r w:rsidRPr="00D01476">
        <w:rPr>
          <w:lang w:val="en-US"/>
        </w:rPr>
        <w:t>Dal'nevostochnyj</w:t>
      </w:r>
      <w:proofErr w:type="spellEnd"/>
      <w:r w:rsidRPr="00D01476">
        <w:rPr>
          <w:lang w:val="en-US"/>
        </w:rPr>
        <w:t xml:space="preserve"> </w:t>
      </w:r>
      <w:proofErr w:type="spellStart"/>
      <w:r w:rsidRPr="00D01476">
        <w:rPr>
          <w:lang w:val="en-US"/>
        </w:rPr>
        <w:t>gosudarstvennyj</w:t>
      </w:r>
      <w:proofErr w:type="spellEnd"/>
      <w:r w:rsidRPr="00D01476">
        <w:rPr>
          <w:lang w:val="en-US"/>
        </w:rPr>
        <w:t xml:space="preserve"> </w:t>
      </w:r>
      <w:proofErr w:type="spellStart"/>
      <w:r w:rsidRPr="00D01476">
        <w:rPr>
          <w:lang w:val="en-US"/>
        </w:rPr>
        <w:t>agrarnyj</w:t>
      </w:r>
      <w:proofErr w:type="spellEnd"/>
      <w:r w:rsidRPr="00D01476">
        <w:rPr>
          <w:lang w:val="en-US"/>
        </w:rPr>
        <w:t xml:space="preserve"> </w:t>
      </w:r>
      <w:proofErr w:type="spellStart"/>
      <w:r w:rsidRPr="00D01476">
        <w:rPr>
          <w:lang w:val="en-US"/>
        </w:rPr>
        <w:t>universitet</w:t>
      </w:r>
      <w:proofErr w:type="spellEnd"/>
      <w:r w:rsidRPr="00D01476">
        <w:rPr>
          <w:lang w:val="en-US"/>
        </w:rPr>
        <w:t xml:space="preserve">, </w:t>
      </w:r>
      <w:proofErr w:type="spellStart"/>
      <w:r w:rsidRPr="00D01476">
        <w:rPr>
          <w:lang w:val="en-US"/>
        </w:rPr>
        <w:t>zajavka</w:t>
      </w:r>
      <w:proofErr w:type="spellEnd"/>
      <w:r w:rsidRPr="00D01476">
        <w:rPr>
          <w:lang w:val="en-US"/>
        </w:rPr>
        <w:t xml:space="preserve"> № 2017136497 </w:t>
      </w:r>
      <w:proofErr w:type="spellStart"/>
      <w:r w:rsidRPr="00D01476">
        <w:rPr>
          <w:lang w:val="en-US"/>
        </w:rPr>
        <w:t>ot</w:t>
      </w:r>
      <w:proofErr w:type="spellEnd"/>
      <w:r w:rsidRPr="00D01476">
        <w:rPr>
          <w:lang w:val="en-US"/>
        </w:rPr>
        <w:t xml:space="preserve"> 16.10.2017. </w:t>
      </w:r>
      <w:proofErr w:type="spellStart"/>
      <w:r w:rsidRPr="00D01476">
        <w:rPr>
          <w:lang w:val="en-US"/>
        </w:rPr>
        <w:t>Opublikovano</w:t>
      </w:r>
      <w:proofErr w:type="spellEnd"/>
      <w:r w:rsidRPr="00D01476">
        <w:rPr>
          <w:lang w:val="en-US"/>
        </w:rPr>
        <w:t xml:space="preserve"> 19.02.2019  </w:t>
      </w:r>
      <w:proofErr w:type="spellStart"/>
      <w:r w:rsidRPr="00D01476">
        <w:rPr>
          <w:lang w:val="en-US"/>
        </w:rPr>
        <w:t>Bjul</w:t>
      </w:r>
      <w:proofErr w:type="spellEnd"/>
      <w:r w:rsidRPr="00D01476">
        <w:rPr>
          <w:lang w:val="en-US"/>
        </w:rPr>
        <w:t>. № 5.</w:t>
      </w:r>
    </w:p>
    <w:sectPr w:rsidR="00CA1C5B" w:rsidRPr="00CE09BB" w:rsidSect="00301515">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4C410" w14:textId="77777777" w:rsidR="004A18E3" w:rsidRDefault="004A18E3" w:rsidP="00301515">
      <w:r>
        <w:separator/>
      </w:r>
    </w:p>
  </w:endnote>
  <w:endnote w:type="continuationSeparator" w:id="0">
    <w:p w14:paraId="0E49CD09" w14:textId="77777777" w:rsidR="004A18E3" w:rsidRDefault="004A18E3" w:rsidP="0030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1384" w14:textId="2277F197" w:rsidR="00301515" w:rsidRDefault="00785A0D">
    <w:pPr>
      <w:pStyle w:val="Footer"/>
    </w:pPr>
    <w:hyperlink r:id="rId1" w:history="1">
      <w:r w:rsidRPr="00EF03B8">
        <w:rPr>
          <w:rStyle w:val="Hyperlink"/>
        </w:rPr>
        <w:t>http://ej.kubagro.ru/2024/03/pdf/</w:t>
      </w:r>
      <w:r w:rsidRPr="00EF03B8">
        <w:rPr>
          <w:rStyle w:val="Hyperlink"/>
        </w:rPr>
        <w:t>13</w:t>
      </w:r>
      <w:r w:rsidRPr="00EF03B8">
        <w:rPr>
          <w:rStyle w:val="Hyperlink"/>
        </w:rPr>
        <w:t>.pdf</w:t>
      </w:r>
    </w:hyperlink>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9BD2" w14:textId="77777777" w:rsidR="004A18E3" w:rsidRDefault="004A18E3" w:rsidP="00301515">
      <w:r>
        <w:separator/>
      </w:r>
    </w:p>
  </w:footnote>
  <w:footnote w:type="continuationSeparator" w:id="0">
    <w:p w14:paraId="1986F0F1" w14:textId="77777777" w:rsidR="004A18E3" w:rsidRDefault="004A18E3" w:rsidP="0030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4869125"/>
      <w:docPartObj>
        <w:docPartGallery w:val="Page Numbers (Top of Page)"/>
        <w:docPartUnique/>
      </w:docPartObj>
    </w:sdtPr>
    <w:sdtContent>
      <w:p w14:paraId="70FB287E" w14:textId="26B17DFE" w:rsidR="00301515" w:rsidRDefault="00301515"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E1592C" w14:textId="77777777" w:rsidR="00301515" w:rsidRDefault="00301515" w:rsidP="0030151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943851738"/>
      <w:docPartObj>
        <w:docPartGallery w:val="Page Numbers (Top of Page)"/>
        <w:docPartUnique/>
      </w:docPartObj>
    </w:sdtPr>
    <w:sdtContent>
      <w:p w14:paraId="38165852" w14:textId="3733D139" w:rsidR="00301515" w:rsidRPr="00301515" w:rsidRDefault="00301515" w:rsidP="00EF03B8">
        <w:pPr>
          <w:pStyle w:val="Header"/>
          <w:framePr w:wrap="none" w:vAnchor="text" w:hAnchor="margin" w:xAlign="right" w:y="1"/>
          <w:rPr>
            <w:rStyle w:val="PageNumber"/>
            <w:sz w:val="28"/>
            <w:szCs w:val="28"/>
          </w:rPr>
        </w:pPr>
        <w:r w:rsidRPr="00301515">
          <w:rPr>
            <w:rStyle w:val="PageNumber"/>
            <w:sz w:val="28"/>
            <w:szCs w:val="28"/>
          </w:rPr>
          <w:fldChar w:fldCharType="begin"/>
        </w:r>
        <w:r w:rsidRPr="00301515">
          <w:rPr>
            <w:rStyle w:val="PageNumber"/>
            <w:sz w:val="28"/>
            <w:szCs w:val="28"/>
          </w:rPr>
          <w:instrText xml:space="preserve"> PAGE </w:instrText>
        </w:r>
        <w:r w:rsidRPr="00301515">
          <w:rPr>
            <w:rStyle w:val="PageNumber"/>
            <w:sz w:val="28"/>
            <w:szCs w:val="28"/>
          </w:rPr>
          <w:fldChar w:fldCharType="separate"/>
        </w:r>
        <w:r w:rsidRPr="00301515">
          <w:rPr>
            <w:rStyle w:val="PageNumber"/>
            <w:noProof/>
            <w:sz w:val="28"/>
            <w:szCs w:val="28"/>
          </w:rPr>
          <w:t>1</w:t>
        </w:r>
        <w:r w:rsidRPr="00301515">
          <w:rPr>
            <w:rStyle w:val="PageNumber"/>
            <w:sz w:val="28"/>
            <w:szCs w:val="28"/>
          </w:rPr>
          <w:fldChar w:fldCharType="end"/>
        </w:r>
      </w:p>
    </w:sdtContent>
  </w:sdt>
  <w:sdt>
    <w:sdtPr>
      <w:id w:val="-707182542"/>
      <w:docPartObj>
        <w:docPartGallery w:val="Page Numbers (Top of Page)"/>
        <w:docPartUnique/>
      </w:docPartObj>
    </w:sdtPr>
    <w:sdtContent>
      <w:p w14:paraId="644F08B6" w14:textId="32701899" w:rsidR="00301515" w:rsidRDefault="00301515" w:rsidP="00301515">
        <w:pPr>
          <w:pStyle w:val="Header"/>
          <w:tabs>
            <w:tab w:val="center" w:pos="4677"/>
            <w:tab w:val="right" w:pos="9355"/>
          </w:tabs>
          <w:ind w:right="360"/>
        </w:pPr>
        <w:r w:rsidRPr="003F4074">
          <w:t xml:space="preserve">Научный журнал </w:t>
        </w:r>
        <w:proofErr w:type="spellStart"/>
        <w:r w:rsidRPr="003F4074">
          <w:t>КубГАУ</w:t>
        </w:r>
        <w:proofErr w:type="spellEnd"/>
        <w:r w:rsidRPr="003F4074">
          <w:t>, №19</w:t>
        </w:r>
        <w:r>
          <w:t>7</w:t>
        </w:r>
        <w:r w:rsidRPr="003F4074">
          <w:t>(</w:t>
        </w:r>
        <w:r w:rsidRPr="003F4074">
          <w:rPr>
            <w:lang w:val="en-US"/>
          </w:rPr>
          <w:t>0</w:t>
        </w:r>
        <w:r>
          <w:t>3</w:t>
        </w:r>
        <w:r w:rsidRPr="003F4074">
          <w:t>), 202</w:t>
        </w:r>
        <w:r w:rsidRPr="003F4074">
          <w:rPr>
            <w:lang w:val="en-US"/>
          </w:rPr>
          <w:t>4</w:t>
        </w:r>
        <w:r w:rsidRPr="003F4074">
          <w:t xml:space="preserve">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150449"/>
    <w:multiLevelType w:val="hybridMultilevel"/>
    <w:tmpl w:val="42763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AFF"/>
    <w:rsid w:val="000064F6"/>
    <w:rsid w:val="00024181"/>
    <w:rsid w:val="00036EA7"/>
    <w:rsid w:val="00081217"/>
    <w:rsid w:val="000840AD"/>
    <w:rsid w:val="000A2249"/>
    <w:rsid w:val="000C4B3D"/>
    <w:rsid w:val="000E1E51"/>
    <w:rsid w:val="000E7D34"/>
    <w:rsid w:val="000F266D"/>
    <w:rsid w:val="00125BA0"/>
    <w:rsid w:val="00150D79"/>
    <w:rsid w:val="001C36A7"/>
    <w:rsid w:val="001F7502"/>
    <w:rsid w:val="00261831"/>
    <w:rsid w:val="002643E4"/>
    <w:rsid w:val="00284079"/>
    <w:rsid w:val="00294016"/>
    <w:rsid w:val="002E2F72"/>
    <w:rsid w:val="00301515"/>
    <w:rsid w:val="00334E78"/>
    <w:rsid w:val="00346F3D"/>
    <w:rsid w:val="0037241B"/>
    <w:rsid w:val="003814B5"/>
    <w:rsid w:val="003A3FAB"/>
    <w:rsid w:val="00413E19"/>
    <w:rsid w:val="0045040D"/>
    <w:rsid w:val="004659F6"/>
    <w:rsid w:val="00467569"/>
    <w:rsid w:val="00474591"/>
    <w:rsid w:val="004A18E3"/>
    <w:rsid w:val="004F47F9"/>
    <w:rsid w:val="00500DAB"/>
    <w:rsid w:val="00503A77"/>
    <w:rsid w:val="00513859"/>
    <w:rsid w:val="00553A28"/>
    <w:rsid w:val="00556866"/>
    <w:rsid w:val="005615B1"/>
    <w:rsid w:val="00563D98"/>
    <w:rsid w:val="00592F94"/>
    <w:rsid w:val="005A5093"/>
    <w:rsid w:val="005C2CF2"/>
    <w:rsid w:val="005F69D5"/>
    <w:rsid w:val="006060AA"/>
    <w:rsid w:val="0061350B"/>
    <w:rsid w:val="00675E29"/>
    <w:rsid w:val="006A5DC6"/>
    <w:rsid w:val="006C607A"/>
    <w:rsid w:val="006F4DD0"/>
    <w:rsid w:val="007322A0"/>
    <w:rsid w:val="00785A0D"/>
    <w:rsid w:val="008C0E27"/>
    <w:rsid w:val="008D22F7"/>
    <w:rsid w:val="008E5B6C"/>
    <w:rsid w:val="009078FF"/>
    <w:rsid w:val="009127A0"/>
    <w:rsid w:val="009569E4"/>
    <w:rsid w:val="009D1BE2"/>
    <w:rsid w:val="009D5C10"/>
    <w:rsid w:val="009E626C"/>
    <w:rsid w:val="009F026D"/>
    <w:rsid w:val="009F693F"/>
    <w:rsid w:val="00A014D1"/>
    <w:rsid w:val="00A11843"/>
    <w:rsid w:val="00A41AFF"/>
    <w:rsid w:val="00A732E3"/>
    <w:rsid w:val="00AD1330"/>
    <w:rsid w:val="00B0667B"/>
    <w:rsid w:val="00B212F1"/>
    <w:rsid w:val="00B26843"/>
    <w:rsid w:val="00B26DC7"/>
    <w:rsid w:val="00B7008D"/>
    <w:rsid w:val="00BA0F18"/>
    <w:rsid w:val="00C255BC"/>
    <w:rsid w:val="00C445FF"/>
    <w:rsid w:val="00C80B79"/>
    <w:rsid w:val="00C8339B"/>
    <w:rsid w:val="00CA1C5B"/>
    <w:rsid w:val="00CA1CC2"/>
    <w:rsid w:val="00CC30D5"/>
    <w:rsid w:val="00CE09BB"/>
    <w:rsid w:val="00CE3EA5"/>
    <w:rsid w:val="00D01476"/>
    <w:rsid w:val="00D201D1"/>
    <w:rsid w:val="00D24D7F"/>
    <w:rsid w:val="00D314D2"/>
    <w:rsid w:val="00D85DC5"/>
    <w:rsid w:val="00DA3B22"/>
    <w:rsid w:val="00DD2017"/>
    <w:rsid w:val="00E02CD5"/>
    <w:rsid w:val="00E845E6"/>
    <w:rsid w:val="00EA056F"/>
    <w:rsid w:val="00F511F1"/>
    <w:rsid w:val="00F92AF5"/>
    <w:rsid w:val="00FB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F5B21"/>
  <w15:docId w15:val="{041CA2D5-D846-F34B-A36D-2653A3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330"/>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4F6"/>
    <w:pPr>
      <w:ind w:left="720"/>
      <w:contextualSpacing/>
    </w:pPr>
  </w:style>
  <w:style w:type="character" w:styleId="Emphasis">
    <w:name w:val="Emphasis"/>
    <w:uiPriority w:val="20"/>
    <w:qFormat/>
    <w:rsid w:val="00125BA0"/>
    <w:rPr>
      <w:i/>
      <w:iCs/>
    </w:rPr>
  </w:style>
  <w:style w:type="paragraph" w:styleId="NormalWeb">
    <w:name w:val="Normal (Web)"/>
    <w:basedOn w:val="Normal"/>
    <w:uiPriority w:val="99"/>
    <w:unhideWhenUsed/>
    <w:rsid w:val="00150D79"/>
    <w:pPr>
      <w:spacing w:before="100" w:beforeAutospacing="1" w:after="100" w:afterAutospacing="1"/>
    </w:pPr>
  </w:style>
  <w:style w:type="paragraph" w:styleId="BodyTextIndent">
    <w:name w:val="Body Text Indent"/>
    <w:basedOn w:val="Normal"/>
    <w:link w:val="BodyTextIndentChar"/>
    <w:uiPriority w:val="99"/>
    <w:unhideWhenUsed/>
    <w:rsid w:val="00D201D1"/>
    <w:pPr>
      <w:spacing w:after="120"/>
      <w:ind w:left="283"/>
    </w:pPr>
  </w:style>
  <w:style w:type="character" w:customStyle="1" w:styleId="BodyTextIndentChar">
    <w:name w:val="Body Text Indent Char"/>
    <w:basedOn w:val="DefaultParagraphFont"/>
    <w:link w:val="BodyTextIndent"/>
    <w:uiPriority w:val="99"/>
    <w:rsid w:val="00D201D1"/>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D201D1"/>
    <w:rPr>
      <w:b/>
      <w:bCs/>
    </w:rPr>
  </w:style>
  <w:style w:type="paragraph" w:customStyle="1" w:styleId="1">
    <w:name w:val="УДК англ (Группа стилей 1)"/>
    <w:basedOn w:val="Normal"/>
    <w:uiPriority w:val="99"/>
    <w:rsid w:val="00D201D1"/>
    <w:pPr>
      <w:autoSpaceDE w:val="0"/>
      <w:autoSpaceDN w:val="0"/>
      <w:adjustRightInd w:val="0"/>
      <w:spacing w:before="170" w:line="288" w:lineRule="auto"/>
      <w:textAlignment w:val="center"/>
    </w:pPr>
    <w:rPr>
      <w:rFonts w:eastAsiaTheme="minorHAnsi"/>
      <w:i/>
      <w:iCs/>
      <w:color w:val="000000"/>
      <w:sz w:val="20"/>
      <w:szCs w:val="20"/>
      <w:lang w:val="en-US" w:eastAsia="en-US"/>
    </w:rPr>
  </w:style>
  <w:style w:type="character" w:styleId="Hyperlink">
    <w:name w:val="Hyperlink"/>
    <w:basedOn w:val="DefaultParagraphFont"/>
    <w:uiPriority w:val="99"/>
    <w:unhideWhenUsed/>
    <w:rsid w:val="000A2249"/>
    <w:rPr>
      <w:color w:val="0000FF"/>
      <w:u w:val="single"/>
    </w:rPr>
  </w:style>
  <w:style w:type="paragraph" w:styleId="BalloonText">
    <w:name w:val="Balloon Text"/>
    <w:basedOn w:val="Normal"/>
    <w:link w:val="BalloonTextChar"/>
    <w:uiPriority w:val="99"/>
    <w:semiHidden/>
    <w:unhideWhenUsed/>
    <w:rsid w:val="007322A0"/>
    <w:rPr>
      <w:rFonts w:ascii="Tahoma" w:hAnsi="Tahoma" w:cs="Tahoma"/>
      <w:sz w:val="16"/>
      <w:szCs w:val="16"/>
    </w:rPr>
  </w:style>
  <w:style w:type="character" w:customStyle="1" w:styleId="BalloonTextChar">
    <w:name w:val="Balloon Text Char"/>
    <w:basedOn w:val="DefaultParagraphFont"/>
    <w:link w:val="BalloonText"/>
    <w:uiPriority w:val="99"/>
    <w:semiHidden/>
    <w:rsid w:val="007322A0"/>
    <w:rPr>
      <w:rFonts w:ascii="Tahoma" w:eastAsia="Times New Roman" w:hAnsi="Tahoma" w:cs="Tahoma"/>
      <w:sz w:val="16"/>
      <w:szCs w:val="16"/>
      <w:lang w:eastAsia="ru-RU"/>
    </w:rPr>
  </w:style>
  <w:style w:type="character" w:styleId="PlaceholderText">
    <w:name w:val="Placeholder Text"/>
    <w:basedOn w:val="DefaultParagraphFont"/>
    <w:uiPriority w:val="99"/>
    <w:semiHidden/>
    <w:rsid w:val="00036EA7"/>
    <w:rPr>
      <w:color w:val="808080"/>
    </w:rPr>
  </w:style>
  <w:style w:type="paragraph" w:styleId="HTMLPreformatted">
    <w:name w:val="HTML Preformatted"/>
    <w:basedOn w:val="Normal"/>
    <w:link w:val="HTMLPreformattedChar"/>
    <w:uiPriority w:val="99"/>
    <w:semiHidden/>
    <w:unhideWhenUsed/>
    <w:rsid w:val="00264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643E4"/>
    <w:rPr>
      <w:rFonts w:ascii="Courier New" w:eastAsia="Times New Roman" w:hAnsi="Courier New" w:cs="Courier New"/>
      <w:sz w:val="20"/>
      <w:szCs w:val="20"/>
      <w:lang w:eastAsia="ru-RU"/>
    </w:rPr>
  </w:style>
  <w:style w:type="character" w:customStyle="1" w:styleId="2">
    <w:name w:val="Заголовок №2_"/>
    <w:basedOn w:val="DefaultParagraphFont"/>
    <w:link w:val="20"/>
    <w:locked/>
    <w:rsid w:val="002643E4"/>
    <w:rPr>
      <w:rFonts w:ascii="Tahoma" w:eastAsia="Tahoma" w:hAnsi="Tahoma" w:cs="Tahoma"/>
      <w:b/>
      <w:bCs/>
      <w:sz w:val="26"/>
      <w:szCs w:val="26"/>
      <w:shd w:val="clear" w:color="auto" w:fill="FFFFFF"/>
    </w:rPr>
  </w:style>
  <w:style w:type="paragraph" w:customStyle="1" w:styleId="20">
    <w:name w:val="Заголовок №2"/>
    <w:basedOn w:val="Normal"/>
    <w:link w:val="2"/>
    <w:rsid w:val="002643E4"/>
    <w:pPr>
      <w:widowControl w:val="0"/>
      <w:shd w:val="clear" w:color="auto" w:fill="FFFFFF"/>
      <w:spacing w:before="60" w:after="60" w:line="264" w:lineRule="exact"/>
      <w:outlineLvl w:val="1"/>
    </w:pPr>
    <w:rPr>
      <w:rFonts w:ascii="Tahoma" w:eastAsia="Tahoma" w:hAnsi="Tahoma" w:cs="Tahoma"/>
      <w:b/>
      <w:bCs/>
      <w:sz w:val="26"/>
      <w:szCs w:val="26"/>
      <w:lang w:eastAsia="en-US"/>
    </w:rPr>
  </w:style>
  <w:style w:type="character" w:customStyle="1" w:styleId="y2iqfc">
    <w:name w:val="y2iqfc"/>
    <w:basedOn w:val="DefaultParagraphFont"/>
    <w:rsid w:val="002643E4"/>
  </w:style>
  <w:style w:type="character" w:styleId="UnresolvedMention">
    <w:name w:val="Unresolved Mention"/>
    <w:basedOn w:val="DefaultParagraphFont"/>
    <w:uiPriority w:val="99"/>
    <w:semiHidden/>
    <w:unhideWhenUsed/>
    <w:rsid w:val="00E845E6"/>
    <w:rPr>
      <w:color w:val="605E5C"/>
      <w:shd w:val="clear" w:color="auto" w:fill="E1DFDD"/>
    </w:rPr>
  </w:style>
  <w:style w:type="paragraph" w:styleId="Header">
    <w:name w:val="header"/>
    <w:basedOn w:val="Normal"/>
    <w:link w:val="HeaderChar"/>
    <w:uiPriority w:val="99"/>
    <w:unhideWhenUsed/>
    <w:rsid w:val="00301515"/>
    <w:pPr>
      <w:tabs>
        <w:tab w:val="center" w:pos="4513"/>
        <w:tab w:val="right" w:pos="9026"/>
      </w:tabs>
    </w:pPr>
  </w:style>
  <w:style w:type="character" w:customStyle="1" w:styleId="HeaderChar">
    <w:name w:val="Header Char"/>
    <w:basedOn w:val="DefaultParagraphFont"/>
    <w:link w:val="Header"/>
    <w:uiPriority w:val="99"/>
    <w:rsid w:val="0030151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301515"/>
    <w:pPr>
      <w:tabs>
        <w:tab w:val="center" w:pos="4513"/>
        <w:tab w:val="right" w:pos="9026"/>
      </w:tabs>
    </w:pPr>
  </w:style>
  <w:style w:type="character" w:customStyle="1" w:styleId="FooterChar">
    <w:name w:val="Footer Char"/>
    <w:basedOn w:val="DefaultParagraphFont"/>
    <w:link w:val="Footer"/>
    <w:uiPriority w:val="99"/>
    <w:rsid w:val="00301515"/>
    <w:rPr>
      <w:rFonts w:ascii="Times New Roman" w:eastAsia="Times New Roman" w:hAnsi="Times New Roman" w:cs="Times New Roman"/>
      <w:sz w:val="24"/>
      <w:szCs w:val="24"/>
      <w:lang w:eastAsia="ru-RU"/>
    </w:rPr>
  </w:style>
  <w:style w:type="character" w:styleId="PageNumber">
    <w:name w:val="page number"/>
    <w:basedOn w:val="DefaultParagraphFont"/>
    <w:uiPriority w:val="99"/>
    <w:semiHidden/>
    <w:unhideWhenUsed/>
    <w:rsid w:val="00301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3634">
      <w:bodyDiv w:val="1"/>
      <w:marLeft w:val="0"/>
      <w:marRight w:val="0"/>
      <w:marTop w:val="0"/>
      <w:marBottom w:val="0"/>
      <w:divBdr>
        <w:top w:val="none" w:sz="0" w:space="0" w:color="auto"/>
        <w:left w:val="none" w:sz="0" w:space="0" w:color="auto"/>
        <w:bottom w:val="none" w:sz="0" w:space="0" w:color="auto"/>
        <w:right w:val="none" w:sz="0" w:space="0" w:color="auto"/>
      </w:divBdr>
    </w:div>
    <w:div w:id="160244798">
      <w:bodyDiv w:val="1"/>
      <w:marLeft w:val="0"/>
      <w:marRight w:val="0"/>
      <w:marTop w:val="0"/>
      <w:marBottom w:val="0"/>
      <w:divBdr>
        <w:top w:val="none" w:sz="0" w:space="0" w:color="auto"/>
        <w:left w:val="none" w:sz="0" w:space="0" w:color="auto"/>
        <w:bottom w:val="none" w:sz="0" w:space="0" w:color="auto"/>
        <w:right w:val="none" w:sz="0" w:space="0" w:color="auto"/>
      </w:divBdr>
    </w:div>
    <w:div w:id="206643874">
      <w:bodyDiv w:val="1"/>
      <w:marLeft w:val="0"/>
      <w:marRight w:val="0"/>
      <w:marTop w:val="0"/>
      <w:marBottom w:val="0"/>
      <w:divBdr>
        <w:top w:val="none" w:sz="0" w:space="0" w:color="auto"/>
        <w:left w:val="none" w:sz="0" w:space="0" w:color="auto"/>
        <w:bottom w:val="none" w:sz="0" w:space="0" w:color="auto"/>
        <w:right w:val="none" w:sz="0" w:space="0" w:color="auto"/>
      </w:divBdr>
    </w:div>
    <w:div w:id="590892843">
      <w:bodyDiv w:val="1"/>
      <w:marLeft w:val="0"/>
      <w:marRight w:val="0"/>
      <w:marTop w:val="0"/>
      <w:marBottom w:val="0"/>
      <w:divBdr>
        <w:top w:val="none" w:sz="0" w:space="0" w:color="auto"/>
        <w:left w:val="none" w:sz="0" w:space="0" w:color="auto"/>
        <w:bottom w:val="none" w:sz="0" w:space="0" w:color="auto"/>
        <w:right w:val="none" w:sz="0" w:space="0" w:color="auto"/>
      </w:divBdr>
    </w:div>
    <w:div w:id="1337268026">
      <w:bodyDiv w:val="1"/>
      <w:marLeft w:val="0"/>
      <w:marRight w:val="0"/>
      <w:marTop w:val="0"/>
      <w:marBottom w:val="0"/>
      <w:divBdr>
        <w:top w:val="none" w:sz="0" w:space="0" w:color="auto"/>
        <w:left w:val="none" w:sz="0" w:space="0" w:color="auto"/>
        <w:bottom w:val="none" w:sz="0" w:space="0" w:color="auto"/>
        <w:right w:val="none" w:sz="0" w:space="0" w:color="auto"/>
      </w:divBdr>
    </w:div>
    <w:div w:id="1373073084">
      <w:bodyDiv w:val="1"/>
      <w:marLeft w:val="0"/>
      <w:marRight w:val="0"/>
      <w:marTop w:val="0"/>
      <w:marBottom w:val="0"/>
      <w:divBdr>
        <w:top w:val="none" w:sz="0" w:space="0" w:color="auto"/>
        <w:left w:val="none" w:sz="0" w:space="0" w:color="auto"/>
        <w:bottom w:val="none" w:sz="0" w:space="0" w:color="auto"/>
        <w:right w:val="none" w:sz="0" w:space="0" w:color="auto"/>
      </w:divBdr>
    </w:div>
    <w:div w:id="176949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olikytina@mail.ru" TargetMode="External"/><Relationship Id="rId13" Type="http://schemas.openxmlformats.org/officeDocument/2006/relationships/hyperlink" Target="mailto:zfk20091@mail.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fk20091@mail.ru" TargetMode="Externa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dx.doi.org/10.21515/1990-4665-197-01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tor@mail.ru" TargetMode="External"/><Relationship Id="rId5" Type="http://schemas.openxmlformats.org/officeDocument/2006/relationships/webSettings" Target="webSettings.xml"/><Relationship Id="rId15" Type="http://schemas.openxmlformats.org/officeDocument/2006/relationships/hyperlink" Target="mailto:panova1968@mail.ru" TargetMode="External"/><Relationship Id="rId10" Type="http://schemas.openxmlformats.org/officeDocument/2006/relationships/hyperlink" Target="mailto:ji.tor@mail.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polikytina@mail.ru" TargetMode="External"/><Relationship Id="rId14" Type="http://schemas.openxmlformats.org/officeDocument/2006/relationships/hyperlink" Target="mailto:panova1968@mail.ru"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1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b="0">
                <a:latin typeface="Times New Roman" pitchFamily="18" charset="0"/>
                <a:cs typeface="Times New Roman" pitchFamily="18" charset="0"/>
              </a:rPr>
              <a:t>К</a:t>
            </a:r>
            <a:r>
              <a:rPr lang="en-US" b="0" baseline="-25000">
                <a:latin typeface="Times New Roman" pitchFamily="18" charset="0"/>
                <a:cs typeface="Times New Roman" pitchFamily="18" charset="0"/>
              </a:rPr>
              <a:t>G</a:t>
            </a:r>
            <a:endParaRPr lang="ru-RU" b="0">
              <a:latin typeface="Times New Roman" pitchFamily="18" charset="0"/>
              <a:cs typeface="Times New Roman" pitchFamily="18" charset="0"/>
            </a:endParaRPr>
          </a:p>
        </c:rich>
      </c:tx>
      <c:layout>
        <c:manualLayout>
          <c:xMode val="edge"/>
          <c:yMode val="edge"/>
          <c:x val="2.7002223680373302E-2"/>
          <c:y val="3.5714285714285712E-2"/>
        </c:manualLayout>
      </c:layout>
      <c:overlay val="0"/>
    </c:title>
    <c:autoTitleDeleted val="0"/>
    <c:plotArea>
      <c:layout>
        <c:manualLayout>
          <c:layoutTarget val="inner"/>
          <c:xMode val="edge"/>
          <c:yMode val="edge"/>
          <c:x val="8.8296150481189856E-2"/>
          <c:y val="0.16191476065491814"/>
          <c:w val="0.70379994167395743"/>
          <c:h val="0.46711254843144606"/>
        </c:manualLayout>
      </c:layout>
      <c:barChart>
        <c:barDir val="col"/>
        <c:grouping val="clustered"/>
        <c:varyColors val="0"/>
        <c:ser>
          <c:idx val="0"/>
          <c:order val="0"/>
          <c:tx>
            <c:strRef>
              <c:f>Лист1!$B$1</c:f>
              <c:strCache>
                <c:ptCount val="1"/>
                <c:pt idx="0">
                  <c:v>Без использования устройства</c:v>
                </c:pt>
              </c:strCache>
            </c:strRef>
          </c:tx>
          <c:invertIfNegative val="0"/>
          <c:cat>
            <c:strRef>
              <c:f>Лист1!$A$2:$A$4</c:f>
              <c:strCache>
                <c:ptCount val="3"/>
                <c:pt idx="0">
                  <c:v>коэффициент снижения нагрузки за счёт перераспределения  между движителями энергетического средства</c:v>
                </c:pt>
                <c:pt idx="1">
                  <c:v>коэффициент снижения нагрузки  на бороновании</c:v>
                </c:pt>
                <c:pt idx="2">
                  <c:v>коэффициент снижения нагрузки  на прикатывании</c:v>
                </c:pt>
              </c:strCache>
            </c:strRef>
          </c:cat>
          <c:val>
            <c:numRef>
              <c:f>Лист1!$B$2:$B$4</c:f>
              <c:numCache>
                <c:formatCode>General</c:formatCode>
                <c:ptCount val="3"/>
                <c:pt idx="0">
                  <c:v>0.84</c:v>
                </c:pt>
                <c:pt idx="1">
                  <c:v>0.82</c:v>
                </c:pt>
                <c:pt idx="2">
                  <c:v>0.83</c:v>
                </c:pt>
              </c:numCache>
            </c:numRef>
          </c:val>
          <c:extLst>
            <c:ext xmlns:c16="http://schemas.microsoft.com/office/drawing/2014/chart" uri="{C3380CC4-5D6E-409C-BE32-E72D297353CC}">
              <c16:uniqueId val="{00000000-9B07-44A4-9E12-DD938E865FB6}"/>
            </c:ext>
          </c:extLst>
        </c:ser>
        <c:ser>
          <c:idx val="1"/>
          <c:order val="1"/>
          <c:tx>
            <c:strRef>
              <c:f>Лист1!$C$1</c:f>
              <c:strCache>
                <c:ptCount val="1"/>
                <c:pt idx="0">
                  <c:v>При использовании устройства</c:v>
                </c:pt>
              </c:strCache>
            </c:strRef>
          </c:tx>
          <c:invertIfNegative val="0"/>
          <c:cat>
            <c:strRef>
              <c:f>Лист1!$A$2:$A$4</c:f>
              <c:strCache>
                <c:ptCount val="3"/>
                <c:pt idx="0">
                  <c:v>коэффициент снижения нагрузки за счёт перераспределения  между движителями энергетического средства</c:v>
                </c:pt>
                <c:pt idx="1">
                  <c:v>коэффициент снижения нагрузки  на бороновании</c:v>
                </c:pt>
                <c:pt idx="2">
                  <c:v>коэффициент снижения нагрузки  на прикатывании</c:v>
                </c:pt>
              </c:strCache>
            </c:strRef>
          </c:cat>
          <c:val>
            <c:numRef>
              <c:f>Лист1!$C$2:$C$4</c:f>
              <c:numCache>
                <c:formatCode>General</c:formatCode>
                <c:ptCount val="3"/>
                <c:pt idx="0">
                  <c:v>0.82</c:v>
                </c:pt>
                <c:pt idx="1">
                  <c:v>0.76</c:v>
                </c:pt>
                <c:pt idx="2">
                  <c:v>0.63</c:v>
                </c:pt>
              </c:numCache>
            </c:numRef>
          </c:val>
          <c:extLst>
            <c:ext xmlns:c16="http://schemas.microsoft.com/office/drawing/2014/chart" uri="{C3380CC4-5D6E-409C-BE32-E72D297353CC}">
              <c16:uniqueId val="{00000001-9B07-44A4-9E12-DD938E865FB6}"/>
            </c:ext>
          </c:extLst>
        </c:ser>
        <c:dLbls>
          <c:showLegendKey val="0"/>
          <c:showVal val="0"/>
          <c:showCatName val="0"/>
          <c:showSerName val="0"/>
          <c:showPercent val="0"/>
          <c:showBubbleSize val="0"/>
        </c:dLbls>
        <c:gapWidth val="150"/>
        <c:axId val="45312256"/>
        <c:axId val="45314048"/>
      </c:barChart>
      <c:catAx>
        <c:axId val="45312256"/>
        <c:scaling>
          <c:orientation val="minMax"/>
        </c:scaling>
        <c:delete val="0"/>
        <c:axPos val="b"/>
        <c:numFmt formatCode="General" sourceLinked="0"/>
        <c:majorTickMark val="none"/>
        <c:minorTickMark val="none"/>
        <c:tickLblPos val="nextTo"/>
        <c:crossAx val="45314048"/>
        <c:crosses val="autoZero"/>
        <c:auto val="1"/>
        <c:lblAlgn val="ctr"/>
        <c:lblOffset val="100"/>
        <c:noMultiLvlLbl val="0"/>
      </c:catAx>
      <c:valAx>
        <c:axId val="45314048"/>
        <c:scaling>
          <c:orientation val="minMax"/>
        </c:scaling>
        <c:delete val="0"/>
        <c:axPos val="l"/>
        <c:majorGridlines/>
        <c:numFmt formatCode="General" sourceLinked="1"/>
        <c:majorTickMark val="none"/>
        <c:minorTickMark val="none"/>
        <c:tickLblPos val="nextTo"/>
        <c:spPr>
          <a:ln w="9525">
            <a:solidFill>
              <a:schemeClr val="tx1"/>
            </a:solidFill>
            <a:tailEnd type="triangle"/>
          </a:ln>
        </c:spPr>
        <c:crossAx val="45312256"/>
        <c:crosses val="autoZero"/>
        <c:crossBetween val="between"/>
      </c:valAx>
    </c:plotArea>
    <c:legend>
      <c:legendPos val="r"/>
      <c:layout>
        <c:manualLayout>
          <c:xMode val="edge"/>
          <c:yMode val="edge"/>
          <c:x val="0.80598498104403615"/>
          <c:y val="0.19715941757280336"/>
          <c:w val="0.19170020414114902"/>
          <c:h val="0.45766529183852017"/>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3187F-86CF-4193-BCA7-2970866F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9</Pages>
  <Words>2507</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Васильевич</dc:creator>
  <cp:lastModifiedBy>Microsoft Office User</cp:lastModifiedBy>
  <cp:revision>35</cp:revision>
  <cp:lastPrinted>2024-02-16T04:48:00Z</cp:lastPrinted>
  <dcterms:created xsi:type="dcterms:W3CDTF">2024-02-16T03:53:00Z</dcterms:created>
  <dcterms:modified xsi:type="dcterms:W3CDTF">2024-03-17T22:56:00Z</dcterms:modified>
</cp:coreProperties>
</file>