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A45D4" w14:paraId="7349E2FC" w14:textId="77777777" w:rsidTr="002D2C49">
        <w:tc>
          <w:tcPr>
            <w:tcW w:w="4530" w:type="dxa"/>
          </w:tcPr>
          <w:p w14:paraId="585DA33B" w14:textId="5AF71A07" w:rsidR="001F45CC" w:rsidRDefault="001F45CC" w:rsidP="002D2C49">
            <w:pPr>
              <w:rPr>
                <w:rFonts w:ascii="Times New Roman" w:hAnsi="Times New Roman" w:cs="Times New Roman"/>
                <w:sz w:val="20"/>
                <w:szCs w:val="20"/>
              </w:rPr>
            </w:pPr>
            <w:bookmarkStart w:id="0" w:name="_GoBack"/>
            <w:bookmarkEnd w:id="0"/>
            <w:r w:rsidRPr="00056E96">
              <w:rPr>
                <w:rFonts w:ascii="Times New Roman" w:hAnsi="Times New Roman" w:cs="Times New Roman"/>
                <w:sz w:val="20"/>
                <w:szCs w:val="20"/>
              </w:rPr>
              <w:t xml:space="preserve">УДК </w:t>
            </w:r>
            <w:r w:rsidR="00056E96" w:rsidRPr="00056E96">
              <w:rPr>
                <w:rFonts w:ascii="Times New Roman" w:hAnsi="Times New Roman" w:cs="Times New Roman"/>
                <w:sz w:val="20"/>
                <w:szCs w:val="20"/>
              </w:rPr>
              <w:t>621.928.6</w:t>
            </w:r>
          </w:p>
          <w:p w14:paraId="54AE64E5" w14:textId="77777777" w:rsidR="00DB6F48" w:rsidRPr="001F45CC" w:rsidRDefault="00DB6F48" w:rsidP="002D2C49">
            <w:pPr>
              <w:rPr>
                <w:rFonts w:ascii="Times New Roman" w:hAnsi="Times New Roman" w:cs="Times New Roman"/>
                <w:sz w:val="20"/>
                <w:szCs w:val="20"/>
              </w:rPr>
            </w:pPr>
          </w:p>
          <w:p w14:paraId="28DC8C82" w14:textId="68E665DB" w:rsidR="001F45CC" w:rsidRDefault="001F45CC" w:rsidP="002D2C49">
            <w:pPr>
              <w:rPr>
                <w:rFonts w:ascii="Times New Roman" w:hAnsi="Times New Roman" w:cs="Times New Roman"/>
                <w:sz w:val="20"/>
                <w:szCs w:val="20"/>
              </w:rPr>
            </w:pPr>
            <w:r w:rsidRPr="001F45CC">
              <w:rPr>
                <w:rFonts w:ascii="Times New Roman" w:hAnsi="Times New Roman" w:cs="Times New Roman"/>
                <w:sz w:val="20"/>
                <w:szCs w:val="20"/>
              </w:rPr>
              <w:t>4.3.1. Технологии, машины и оборудование для агропромышленного комплекса</w:t>
            </w:r>
            <w:r w:rsidR="00AC4E63">
              <w:rPr>
                <w:rFonts w:ascii="Times New Roman" w:hAnsi="Times New Roman" w:cs="Times New Roman"/>
                <w:sz w:val="20"/>
                <w:szCs w:val="20"/>
              </w:rPr>
              <w:t xml:space="preserve"> (технические науки)</w:t>
            </w:r>
          </w:p>
          <w:p w14:paraId="1D909AC2" w14:textId="77777777" w:rsidR="00A11346" w:rsidRDefault="00A11346" w:rsidP="002D2C49">
            <w:pPr>
              <w:rPr>
                <w:rFonts w:ascii="Times New Roman" w:hAnsi="Times New Roman" w:cs="Times New Roman"/>
                <w:sz w:val="20"/>
                <w:szCs w:val="20"/>
              </w:rPr>
            </w:pPr>
          </w:p>
          <w:p w14:paraId="0BFEEFFF" w14:textId="485DA9AC" w:rsidR="00A11346" w:rsidRPr="002D2C49" w:rsidRDefault="00F85676" w:rsidP="002D2C49">
            <w:pPr>
              <w:rPr>
                <w:rFonts w:ascii="Times New Roman" w:hAnsi="Times New Roman" w:cs="Times New Roman"/>
                <w:b/>
                <w:sz w:val="20"/>
                <w:szCs w:val="20"/>
              </w:rPr>
            </w:pPr>
            <w:r w:rsidRPr="002D2C49">
              <w:rPr>
                <w:rFonts w:ascii="Times New Roman" w:hAnsi="Times New Roman" w:cs="Times New Roman"/>
                <w:b/>
                <w:sz w:val="20"/>
                <w:szCs w:val="20"/>
              </w:rPr>
              <w:t>ВЛИЯНИЕ УГЛА НАКЛОНА ВЫХОДНОГО ПАТРУБКА НА ЭФФЕКТИВНОСТЬ СЕПАРАТОРА ПРИ ОЧИСТКЕ ВОЗДУХА ОТ ПИЩЕВОЙ ПЫЛИ</w:t>
            </w:r>
          </w:p>
          <w:p w14:paraId="7D78B83F" w14:textId="2B5115C1" w:rsidR="00A11346" w:rsidRPr="00DB6F48" w:rsidRDefault="00A11346" w:rsidP="002D2C49">
            <w:pPr>
              <w:rPr>
                <w:rFonts w:ascii="Times New Roman" w:hAnsi="Times New Roman" w:cs="Times New Roman"/>
                <w:sz w:val="20"/>
                <w:szCs w:val="20"/>
              </w:rPr>
            </w:pPr>
          </w:p>
          <w:p w14:paraId="3B43262D" w14:textId="77777777" w:rsidR="002D2C49" w:rsidRPr="00DB6F48" w:rsidRDefault="002D2C49" w:rsidP="002D2C49">
            <w:pPr>
              <w:rPr>
                <w:rFonts w:ascii="Times New Roman" w:hAnsi="Times New Roman" w:cs="Times New Roman"/>
                <w:sz w:val="20"/>
                <w:szCs w:val="20"/>
              </w:rPr>
            </w:pPr>
          </w:p>
          <w:p w14:paraId="60BC6514" w14:textId="31F1594A" w:rsidR="00AC4E63" w:rsidRDefault="00AC4E63" w:rsidP="002D2C49">
            <w:pPr>
              <w:rPr>
                <w:rFonts w:ascii="Times New Roman" w:hAnsi="Times New Roman" w:cs="Times New Roman"/>
                <w:sz w:val="20"/>
                <w:szCs w:val="20"/>
              </w:rPr>
            </w:pPr>
            <w:r>
              <w:rPr>
                <w:rFonts w:ascii="Times New Roman" w:hAnsi="Times New Roman" w:cs="Times New Roman"/>
                <w:sz w:val="20"/>
                <w:szCs w:val="20"/>
              </w:rPr>
              <w:t>Зинуров Вадим Эдуардович</w:t>
            </w:r>
          </w:p>
          <w:p w14:paraId="12FB39F6" w14:textId="62D779E9" w:rsidR="00AC4E63" w:rsidRDefault="00AC4E63" w:rsidP="002D2C49">
            <w:pPr>
              <w:rPr>
                <w:rFonts w:ascii="Times New Roman" w:hAnsi="Times New Roman" w:cs="Times New Roman"/>
                <w:sz w:val="20"/>
                <w:szCs w:val="20"/>
              </w:rPr>
            </w:pPr>
            <w:r>
              <w:rPr>
                <w:rFonts w:ascii="Times New Roman" w:hAnsi="Times New Roman" w:cs="Times New Roman"/>
                <w:sz w:val="20"/>
                <w:szCs w:val="20"/>
              </w:rPr>
              <w:t>Ка</w:t>
            </w:r>
            <w:r w:rsidR="00426FF3">
              <w:rPr>
                <w:rFonts w:ascii="Times New Roman" w:hAnsi="Times New Roman" w:cs="Times New Roman"/>
                <w:sz w:val="20"/>
                <w:szCs w:val="20"/>
              </w:rPr>
              <w:t>нд</w:t>
            </w:r>
            <w:r>
              <w:rPr>
                <w:rFonts w:ascii="Times New Roman" w:hAnsi="Times New Roman" w:cs="Times New Roman"/>
                <w:sz w:val="20"/>
                <w:szCs w:val="20"/>
              </w:rPr>
              <w:t xml:space="preserve">. </w:t>
            </w:r>
            <w:proofErr w:type="spellStart"/>
            <w:r>
              <w:rPr>
                <w:rFonts w:ascii="Times New Roman" w:hAnsi="Times New Roman" w:cs="Times New Roman"/>
                <w:sz w:val="20"/>
                <w:szCs w:val="20"/>
              </w:rPr>
              <w:t>техн</w:t>
            </w:r>
            <w:proofErr w:type="spellEnd"/>
            <w:r>
              <w:rPr>
                <w:rFonts w:ascii="Times New Roman" w:hAnsi="Times New Roman" w:cs="Times New Roman"/>
                <w:sz w:val="20"/>
                <w:szCs w:val="20"/>
              </w:rPr>
              <w:t>. наук</w:t>
            </w:r>
          </w:p>
          <w:p w14:paraId="0800C7BD" w14:textId="142E46F8" w:rsidR="00AC4E63" w:rsidRDefault="00AC4E63" w:rsidP="002D2C49">
            <w:pPr>
              <w:rPr>
                <w:rFonts w:ascii="Times New Roman" w:hAnsi="Times New Roman" w:cs="Times New Roman"/>
                <w:sz w:val="20"/>
                <w:szCs w:val="20"/>
              </w:rPr>
            </w:pPr>
            <w:r w:rsidRPr="00AC4E63">
              <w:rPr>
                <w:rFonts w:ascii="Times New Roman" w:hAnsi="Times New Roman" w:cs="Times New Roman"/>
                <w:sz w:val="20"/>
                <w:szCs w:val="20"/>
              </w:rPr>
              <w:t xml:space="preserve">SPIN – код автора: </w:t>
            </w:r>
            <w:r w:rsidR="00F57E3D">
              <w:rPr>
                <w:rFonts w:ascii="Times New Roman" w:hAnsi="Times New Roman" w:cs="Times New Roman"/>
                <w:sz w:val="20"/>
                <w:szCs w:val="20"/>
              </w:rPr>
              <w:t>1564-3438</w:t>
            </w:r>
          </w:p>
          <w:p w14:paraId="30EF2F30" w14:textId="0D5AFF09" w:rsidR="00AC4E63" w:rsidRPr="00DA11BF" w:rsidRDefault="00403618" w:rsidP="002D2C49">
            <w:pPr>
              <w:rPr>
                <w:rFonts w:ascii="Times New Roman" w:hAnsi="Times New Roman" w:cs="Times New Roman"/>
                <w:i/>
                <w:iCs/>
                <w:sz w:val="20"/>
                <w:szCs w:val="20"/>
              </w:rPr>
            </w:pPr>
            <w:r w:rsidRPr="00DA11BF">
              <w:rPr>
                <w:rFonts w:ascii="Times New Roman" w:hAnsi="Times New Roman" w:cs="Times New Roman"/>
                <w:i/>
                <w:iCs/>
                <w:sz w:val="20"/>
                <w:szCs w:val="20"/>
              </w:rPr>
              <w:t>Казанский государственный энергетический университет</w:t>
            </w:r>
            <w:r w:rsidR="00DA11BF" w:rsidRPr="00DA11BF">
              <w:rPr>
                <w:rFonts w:ascii="Times New Roman" w:hAnsi="Times New Roman" w:cs="Times New Roman"/>
                <w:i/>
                <w:iCs/>
                <w:sz w:val="20"/>
                <w:szCs w:val="20"/>
              </w:rPr>
              <w:t xml:space="preserve">, </w:t>
            </w:r>
            <w:r w:rsidR="00DA11BF">
              <w:rPr>
                <w:rFonts w:ascii="Times New Roman" w:hAnsi="Times New Roman" w:cs="Times New Roman"/>
                <w:i/>
                <w:iCs/>
                <w:sz w:val="20"/>
                <w:szCs w:val="20"/>
              </w:rPr>
              <w:t>Казань, Россия</w:t>
            </w:r>
          </w:p>
          <w:p w14:paraId="7A5B7FAC" w14:textId="0CCEFB06" w:rsidR="00AC4E63" w:rsidRDefault="00AC4E63" w:rsidP="002D2C49">
            <w:pPr>
              <w:rPr>
                <w:rFonts w:ascii="Times New Roman" w:hAnsi="Times New Roman" w:cs="Times New Roman"/>
                <w:sz w:val="20"/>
                <w:szCs w:val="20"/>
              </w:rPr>
            </w:pPr>
          </w:p>
          <w:p w14:paraId="00BEE47C" w14:textId="55109130" w:rsidR="00AC4E63" w:rsidRPr="00F85676" w:rsidRDefault="005E6413" w:rsidP="002D2C49">
            <w:pPr>
              <w:rPr>
                <w:rFonts w:ascii="Times New Roman" w:hAnsi="Times New Roman" w:cs="Times New Roman"/>
                <w:sz w:val="20"/>
                <w:szCs w:val="20"/>
              </w:rPr>
            </w:pPr>
            <w:r w:rsidRPr="00F85676">
              <w:rPr>
                <w:rFonts w:ascii="Times New Roman" w:hAnsi="Times New Roman" w:cs="Times New Roman"/>
                <w:sz w:val="20"/>
                <w:szCs w:val="20"/>
              </w:rPr>
              <w:t>Абдуллина</w:t>
            </w:r>
            <w:r w:rsidR="00403618" w:rsidRPr="00F85676">
              <w:rPr>
                <w:rFonts w:ascii="Times New Roman" w:hAnsi="Times New Roman" w:cs="Times New Roman"/>
                <w:sz w:val="20"/>
                <w:szCs w:val="20"/>
              </w:rPr>
              <w:t xml:space="preserve"> А</w:t>
            </w:r>
            <w:r w:rsidRPr="00F85676">
              <w:rPr>
                <w:rFonts w:ascii="Times New Roman" w:hAnsi="Times New Roman" w:cs="Times New Roman"/>
                <w:sz w:val="20"/>
                <w:szCs w:val="20"/>
              </w:rPr>
              <w:t>залия</w:t>
            </w:r>
            <w:r w:rsidR="00E661F7" w:rsidRPr="00F85676">
              <w:rPr>
                <w:rFonts w:ascii="Times New Roman" w:hAnsi="Times New Roman" w:cs="Times New Roman"/>
                <w:sz w:val="20"/>
                <w:szCs w:val="20"/>
              </w:rPr>
              <w:t xml:space="preserve"> </w:t>
            </w:r>
            <w:r w:rsidRPr="00F85676">
              <w:rPr>
                <w:rFonts w:ascii="Times New Roman" w:hAnsi="Times New Roman" w:cs="Times New Roman"/>
                <w:sz w:val="20"/>
                <w:szCs w:val="20"/>
              </w:rPr>
              <w:t>Айратовна</w:t>
            </w:r>
          </w:p>
          <w:p w14:paraId="36502823" w14:textId="023B7332" w:rsidR="00AC4E63" w:rsidRPr="00DB6704" w:rsidRDefault="00DA11BF" w:rsidP="002D2C49">
            <w:pPr>
              <w:rPr>
                <w:rFonts w:ascii="Times New Roman" w:hAnsi="Times New Roman" w:cs="Times New Roman"/>
                <w:sz w:val="20"/>
                <w:szCs w:val="20"/>
              </w:rPr>
            </w:pPr>
            <w:r>
              <w:rPr>
                <w:rFonts w:ascii="Times New Roman" w:hAnsi="Times New Roman" w:cs="Times New Roman"/>
                <w:sz w:val="20"/>
                <w:szCs w:val="20"/>
              </w:rPr>
              <w:t>с</w:t>
            </w:r>
            <w:r w:rsidR="007814CB" w:rsidRPr="00DB6704">
              <w:rPr>
                <w:rFonts w:ascii="Times New Roman" w:hAnsi="Times New Roman" w:cs="Times New Roman"/>
                <w:sz w:val="20"/>
                <w:szCs w:val="20"/>
              </w:rPr>
              <w:t>тудент</w:t>
            </w:r>
          </w:p>
          <w:p w14:paraId="3C209E4F" w14:textId="37635A91" w:rsidR="00AC4E63" w:rsidRPr="00DB6704" w:rsidRDefault="00AC4E63" w:rsidP="002D2C49">
            <w:pPr>
              <w:rPr>
                <w:rFonts w:ascii="Times New Roman" w:hAnsi="Times New Roman" w:cs="Times New Roman"/>
                <w:sz w:val="20"/>
                <w:szCs w:val="20"/>
              </w:rPr>
            </w:pPr>
            <w:r w:rsidRPr="00DB6704">
              <w:rPr>
                <w:rFonts w:ascii="Times New Roman" w:hAnsi="Times New Roman" w:cs="Times New Roman"/>
                <w:sz w:val="20"/>
                <w:szCs w:val="20"/>
              </w:rPr>
              <w:t xml:space="preserve">SPIN – код автора: </w:t>
            </w:r>
            <w:r w:rsidR="005B1D34" w:rsidRPr="00DB6704">
              <w:rPr>
                <w:rFonts w:ascii="Times New Roman" w:hAnsi="Times New Roman" w:cs="Times New Roman"/>
                <w:sz w:val="20"/>
                <w:szCs w:val="20"/>
              </w:rPr>
              <w:t>-</w:t>
            </w:r>
            <w:r w:rsidR="00DB6704" w:rsidRPr="00DB6704">
              <w:rPr>
                <w:rFonts w:ascii="Times New Roman" w:hAnsi="Times New Roman" w:cs="Times New Roman"/>
                <w:sz w:val="20"/>
                <w:szCs w:val="20"/>
              </w:rPr>
              <w:t xml:space="preserve"> 8779-4251</w:t>
            </w:r>
          </w:p>
          <w:p w14:paraId="3DBEEA8E" w14:textId="77777777" w:rsidR="00DA11BF" w:rsidRPr="00DA11BF" w:rsidRDefault="00DA11BF" w:rsidP="00DA11BF">
            <w:pPr>
              <w:rPr>
                <w:rFonts w:ascii="Times New Roman" w:hAnsi="Times New Roman" w:cs="Times New Roman"/>
                <w:i/>
                <w:iCs/>
                <w:sz w:val="20"/>
                <w:szCs w:val="20"/>
              </w:rPr>
            </w:pPr>
            <w:r w:rsidRPr="00DA11BF">
              <w:rPr>
                <w:rFonts w:ascii="Times New Roman" w:hAnsi="Times New Roman" w:cs="Times New Roman"/>
                <w:i/>
                <w:iCs/>
                <w:sz w:val="20"/>
                <w:szCs w:val="20"/>
              </w:rPr>
              <w:t xml:space="preserve">Казанский государственный энергетический университет, </w:t>
            </w:r>
            <w:r>
              <w:rPr>
                <w:rFonts w:ascii="Times New Roman" w:hAnsi="Times New Roman" w:cs="Times New Roman"/>
                <w:i/>
                <w:iCs/>
                <w:sz w:val="20"/>
                <w:szCs w:val="20"/>
              </w:rPr>
              <w:t>Казань, Россия</w:t>
            </w:r>
          </w:p>
          <w:p w14:paraId="7B80C641" w14:textId="1642AAD8" w:rsidR="00AC4E63" w:rsidRPr="00DB6704" w:rsidRDefault="00AC4E63" w:rsidP="002D2C49">
            <w:pPr>
              <w:rPr>
                <w:rFonts w:ascii="Times New Roman" w:hAnsi="Times New Roman" w:cs="Times New Roman"/>
                <w:sz w:val="20"/>
                <w:szCs w:val="20"/>
              </w:rPr>
            </w:pPr>
          </w:p>
          <w:p w14:paraId="4764D5DC" w14:textId="71E2ECEC" w:rsidR="00AC4E63" w:rsidRPr="00DB6704" w:rsidRDefault="005E6413" w:rsidP="002D2C49">
            <w:pPr>
              <w:rPr>
                <w:rFonts w:ascii="Times New Roman" w:hAnsi="Times New Roman" w:cs="Times New Roman"/>
                <w:sz w:val="20"/>
                <w:szCs w:val="20"/>
              </w:rPr>
            </w:pPr>
            <w:proofErr w:type="spellStart"/>
            <w:r w:rsidRPr="00DB6704">
              <w:rPr>
                <w:rFonts w:ascii="Times New Roman" w:hAnsi="Times New Roman" w:cs="Times New Roman"/>
                <w:sz w:val="20"/>
                <w:szCs w:val="20"/>
              </w:rPr>
              <w:t>Галиев</w:t>
            </w:r>
            <w:proofErr w:type="spellEnd"/>
            <w:r w:rsidRPr="00DB6704">
              <w:rPr>
                <w:rFonts w:ascii="Times New Roman" w:hAnsi="Times New Roman" w:cs="Times New Roman"/>
                <w:sz w:val="20"/>
                <w:szCs w:val="20"/>
              </w:rPr>
              <w:t xml:space="preserve"> </w:t>
            </w:r>
            <w:proofErr w:type="spellStart"/>
            <w:r w:rsidRPr="00DB6704">
              <w:rPr>
                <w:rFonts w:ascii="Times New Roman" w:hAnsi="Times New Roman" w:cs="Times New Roman"/>
                <w:sz w:val="20"/>
                <w:szCs w:val="20"/>
              </w:rPr>
              <w:t>Азат</w:t>
            </w:r>
            <w:proofErr w:type="spellEnd"/>
            <w:r w:rsidRPr="00DB6704">
              <w:rPr>
                <w:rFonts w:ascii="Times New Roman" w:hAnsi="Times New Roman" w:cs="Times New Roman"/>
                <w:sz w:val="20"/>
                <w:szCs w:val="20"/>
              </w:rPr>
              <w:t xml:space="preserve"> </w:t>
            </w:r>
            <w:proofErr w:type="spellStart"/>
            <w:r w:rsidRPr="00DB6704">
              <w:rPr>
                <w:rFonts w:ascii="Times New Roman" w:hAnsi="Times New Roman" w:cs="Times New Roman"/>
                <w:sz w:val="20"/>
                <w:szCs w:val="20"/>
              </w:rPr>
              <w:t>Альбиртович</w:t>
            </w:r>
            <w:proofErr w:type="spellEnd"/>
          </w:p>
          <w:p w14:paraId="026D3191" w14:textId="2AEC7F1A" w:rsidR="00AC4E63" w:rsidRPr="002F2BB4" w:rsidRDefault="00F85676" w:rsidP="002D2C49">
            <w:pPr>
              <w:rPr>
                <w:rFonts w:ascii="Times New Roman" w:hAnsi="Times New Roman" w:cs="Times New Roman"/>
                <w:sz w:val="20"/>
                <w:szCs w:val="20"/>
              </w:rPr>
            </w:pPr>
            <w:r w:rsidRPr="002F2BB4">
              <w:rPr>
                <w:rFonts w:ascii="Times New Roman" w:hAnsi="Times New Roman" w:cs="Times New Roman"/>
                <w:sz w:val="20"/>
                <w:szCs w:val="20"/>
              </w:rPr>
              <w:t>Аспирант</w:t>
            </w:r>
          </w:p>
          <w:p w14:paraId="32133695" w14:textId="0110372C" w:rsidR="00AC4E63" w:rsidRPr="002F2BB4" w:rsidRDefault="00AC4E63" w:rsidP="002D2C49">
            <w:pPr>
              <w:rPr>
                <w:rFonts w:ascii="Times New Roman" w:hAnsi="Times New Roman" w:cs="Times New Roman"/>
                <w:sz w:val="20"/>
                <w:szCs w:val="20"/>
              </w:rPr>
            </w:pPr>
            <w:r w:rsidRPr="002F2BB4">
              <w:rPr>
                <w:rFonts w:ascii="Times New Roman" w:hAnsi="Times New Roman" w:cs="Times New Roman"/>
                <w:sz w:val="20"/>
                <w:szCs w:val="20"/>
              </w:rPr>
              <w:t xml:space="preserve">SPIN – код автора: </w:t>
            </w:r>
            <w:r w:rsidR="002F2BB4" w:rsidRPr="002F2BB4">
              <w:rPr>
                <w:rFonts w:ascii="Times New Roman" w:hAnsi="Times New Roman" w:cs="Times New Roman"/>
                <w:sz w:val="20"/>
                <w:szCs w:val="20"/>
              </w:rPr>
              <w:t>2980-2531</w:t>
            </w:r>
          </w:p>
          <w:p w14:paraId="60391590" w14:textId="77777777" w:rsidR="00DA11BF" w:rsidRPr="00DA11BF" w:rsidRDefault="00DA11BF" w:rsidP="00DA11BF">
            <w:pPr>
              <w:rPr>
                <w:rFonts w:ascii="Times New Roman" w:hAnsi="Times New Roman" w:cs="Times New Roman"/>
                <w:i/>
                <w:iCs/>
                <w:sz w:val="20"/>
                <w:szCs w:val="20"/>
              </w:rPr>
            </w:pPr>
            <w:r w:rsidRPr="00DA11BF">
              <w:rPr>
                <w:rFonts w:ascii="Times New Roman" w:hAnsi="Times New Roman" w:cs="Times New Roman"/>
                <w:i/>
                <w:iCs/>
                <w:sz w:val="20"/>
                <w:szCs w:val="20"/>
              </w:rPr>
              <w:t xml:space="preserve">Казанский государственный энергетический университет, </w:t>
            </w:r>
            <w:r>
              <w:rPr>
                <w:rFonts w:ascii="Times New Roman" w:hAnsi="Times New Roman" w:cs="Times New Roman"/>
                <w:i/>
                <w:iCs/>
                <w:sz w:val="20"/>
                <w:szCs w:val="20"/>
              </w:rPr>
              <w:t>Казань, Россия</w:t>
            </w:r>
          </w:p>
          <w:p w14:paraId="55EA039B" w14:textId="77777777" w:rsidR="00974656" w:rsidRDefault="00974656" w:rsidP="002D2C49">
            <w:pPr>
              <w:rPr>
                <w:rFonts w:ascii="Times New Roman" w:hAnsi="Times New Roman" w:cs="Times New Roman"/>
                <w:sz w:val="20"/>
                <w:szCs w:val="20"/>
              </w:rPr>
            </w:pPr>
          </w:p>
          <w:p w14:paraId="77EBA52A" w14:textId="69F17DD5" w:rsidR="00AC4E63" w:rsidRPr="00DB6704" w:rsidRDefault="003A40F4" w:rsidP="002D2C49">
            <w:pPr>
              <w:rPr>
                <w:rFonts w:ascii="Times New Roman" w:hAnsi="Times New Roman" w:cs="Times New Roman"/>
                <w:sz w:val="20"/>
                <w:szCs w:val="20"/>
              </w:rPr>
            </w:pPr>
            <w:r w:rsidRPr="00DB6704">
              <w:rPr>
                <w:rFonts w:ascii="Times New Roman" w:hAnsi="Times New Roman" w:cs="Times New Roman"/>
                <w:sz w:val="20"/>
                <w:szCs w:val="20"/>
              </w:rPr>
              <w:t>Кузнецов</w:t>
            </w:r>
            <w:r w:rsidR="00F85676" w:rsidRPr="00DB6704">
              <w:rPr>
                <w:rFonts w:ascii="Times New Roman" w:hAnsi="Times New Roman" w:cs="Times New Roman"/>
                <w:sz w:val="20"/>
                <w:szCs w:val="20"/>
              </w:rPr>
              <w:t xml:space="preserve"> Максим Геннадьевич</w:t>
            </w:r>
          </w:p>
          <w:p w14:paraId="262C374B" w14:textId="5224A717" w:rsidR="00AC4E63" w:rsidRPr="00DB6704" w:rsidRDefault="00AC4E63" w:rsidP="002D2C49">
            <w:pPr>
              <w:rPr>
                <w:rFonts w:ascii="Times New Roman" w:hAnsi="Times New Roman" w:cs="Times New Roman"/>
                <w:sz w:val="20"/>
                <w:szCs w:val="20"/>
              </w:rPr>
            </w:pPr>
            <w:r w:rsidRPr="00DB6704">
              <w:rPr>
                <w:rFonts w:ascii="Times New Roman" w:hAnsi="Times New Roman" w:cs="Times New Roman"/>
                <w:sz w:val="20"/>
                <w:szCs w:val="20"/>
              </w:rPr>
              <w:t>Ка</w:t>
            </w:r>
            <w:r w:rsidR="00426FF3" w:rsidRPr="00DB6704">
              <w:rPr>
                <w:rFonts w:ascii="Times New Roman" w:hAnsi="Times New Roman" w:cs="Times New Roman"/>
                <w:sz w:val="20"/>
                <w:szCs w:val="20"/>
              </w:rPr>
              <w:t>нд</w:t>
            </w:r>
            <w:r w:rsidRPr="00DB6704">
              <w:rPr>
                <w:rFonts w:ascii="Times New Roman" w:hAnsi="Times New Roman" w:cs="Times New Roman"/>
                <w:sz w:val="20"/>
                <w:szCs w:val="20"/>
              </w:rPr>
              <w:t>. техн. наук</w:t>
            </w:r>
          </w:p>
          <w:p w14:paraId="0951F59E" w14:textId="0ADA13CB" w:rsidR="00AC4E63" w:rsidRDefault="00AC4E63" w:rsidP="002D2C49">
            <w:pPr>
              <w:rPr>
                <w:rFonts w:ascii="Times New Roman" w:hAnsi="Times New Roman" w:cs="Times New Roman"/>
                <w:sz w:val="20"/>
                <w:szCs w:val="20"/>
              </w:rPr>
            </w:pPr>
            <w:r w:rsidRPr="00DB6704">
              <w:rPr>
                <w:rFonts w:ascii="Times New Roman" w:hAnsi="Times New Roman" w:cs="Times New Roman"/>
                <w:sz w:val="20"/>
                <w:szCs w:val="20"/>
              </w:rPr>
              <w:t xml:space="preserve">SPIN – код автора: </w:t>
            </w:r>
            <w:r w:rsidR="00DB6704" w:rsidRPr="00DB6704">
              <w:rPr>
                <w:rFonts w:ascii="Times New Roman" w:hAnsi="Times New Roman" w:cs="Times New Roman"/>
                <w:sz w:val="20"/>
                <w:szCs w:val="20"/>
              </w:rPr>
              <w:t>1592-7630</w:t>
            </w:r>
          </w:p>
          <w:p w14:paraId="6B3604B9" w14:textId="16F12055" w:rsidR="00AA45D4" w:rsidRPr="00AA45D4" w:rsidRDefault="00AA45D4" w:rsidP="002D2C49">
            <w:pPr>
              <w:rPr>
                <w:rFonts w:ascii="Times New Roman" w:hAnsi="Times New Roman" w:cs="Times New Roman"/>
                <w:i/>
                <w:sz w:val="20"/>
                <w:szCs w:val="20"/>
              </w:rPr>
            </w:pPr>
            <w:r w:rsidRPr="00AA45D4">
              <w:rPr>
                <w:rFonts w:ascii="Times New Roman" w:hAnsi="Times New Roman" w:cs="Times New Roman"/>
                <w:i/>
                <w:sz w:val="20"/>
                <w:szCs w:val="20"/>
              </w:rPr>
              <w:t>Казанский государственный аграрный университет, Казань, Россия</w:t>
            </w:r>
          </w:p>
          <w:p w14:paraId="01703504" w14:textId="11BE1C57" w:rsidR="00DA11BF" w:rsidRPr="00DA11BF" w:rsidRDefault="009112D9" w:rsidP="00DA11BF">
            <w:pPr>
              <w:rPr>
                <w:rFonts w:ascii="Times New Roman" w:hAnsi="Times New Roman" w:cs="Times New Roman"/>
                <w:i/>
                <w:iCs/>
                <w:sz w:val="20"/>
                <w:szCs w:val="20"/>
              </w:rPr>
            </w:pPr>
            <w:r w:rsidRPr="00DA11BF">
              <w:rPr>
                <w:rFonts w:ascii="Times New Roman" w:hAnsi="Times New Roman" w:cs="Times New Roman"/>
                <w:i/>
                <w:iCs/>
                <w:sz w:val="20"/>
                <w:szCs w:val="20"/>
              </w:rPr>
              <w:t xml:space="preserve">Казанский </w:t>
            </w:r>
            <w:r w:rsidR="00F85676" w:rsidRPr="00DA11BF">
              <w:rPr>
                <w:rFonts w:ascii="Times New Roman" w:hAnsi="Times New Roman" w:cs="Times New Roman"/>
                <w:i/>
                <w:iCs/>
                <w:sz w:val="20"/>
                <w:szCs w:val="20"/>
              </w:rPr>
              <w:t>национальный исследовательский технологический университет</w:t>
            </w:r>
            <w:r w:rsidR="00DA11BF" w:rsidRPr="00DA11BF">
              <w:rPr>
                <w:rFonts w:ascii="Times New Roman" w:hAnsi="Times New Roman" w:cs="Times New Roman"/>
                <w:i/>
                <w:iCs/>
                <w:sz w:val="20"/>
                <w:szCs w:val="20"/>
              </w:rPr>
              <w:t xml:space="preserve">, </w:t>
            </w:r>
            <w:r w:rsidR="00DA11BF">
              <w:rPr>
                <w:rFonts w:ascii="Times New Roman" w:hAnsi="Times New Roman" w:cs="Times New Roman"/>
                <w:i/>
                <w:iCs/>
                <w:sz w:val="20"/>
                <w:szCs w:val="20"/>
              </w:rPr>
              <w:t>Казань, Россия</w:t>
            </w:r>
          </w:p>
          <w:p w14:paraId="484B7CDC" w14:textId="1301D958" w:rsidR="00AC4E63" w:rsidRDefault="00AC4E63" w:rsidP="002D2C49">
            <w:pPr>
              <w:rPr>
                <w:rFonts w:ascii="Times New Roman" w:hAnsi="Times New Roman" w:cs="Times New Roman"/>
                <w:sz w:val="20"/>
                <w:szCs w:val="20"/>
              </w:rPr>
            </w:pPr>
          </w:p>
          <w:p w14:paraId="53996C72" w14:textId="4551EFAD" w:rsidR="00AC4E63" w:rsidRPr="00C169CC" w:rsidRDefault="00C169CC" w:rsidP="002D2C49">
            <w:pPr>
              <w:rPr>
                <w:rFonts w:ascii="Times New Roman" w:hAnsi="Times New Roman" w:cs="Times New Roman"/>
                <w:sz w:val="20"/>
                <w:szCs w:val="20"/>
                <w:highlight w:val="yellow"/>
              </w:rPr>
            </w:pPr>
            <w:r w:rsidRPr="00F85676">
              <w:rPr>
                <w:rFonts w:ascii="Times New Roman" w:hAnsi="Times New Roman" w:cs="Times New Roman"/>
                <w:sz w:val="20"/>
                <w:szCs w:val="20"/>
              </w:rPr>
              <w:t>В статье рассмотрена проблема очистки воздуха от разнообразных загрязнений, включая пищевую пыль, остатки оболочек</w:t>
            </w:r>
            <w:r w:rsidR="002F2BB4">
              <w:rPr>
                <w:rFonts w:ascii="Times New Roman" w:hAnsi="Times New Roman" w:cs="Times New Roman"/>
                <w:sz w:val="20"/>
                <w:szCs w:val="20"/>
              </w:rPr>
              <w:t xml:space="preserve"> зерен</w:t>
            </w:r>
            <w:r w:rsidRPr="00F85676">
              <w:rPr>
                <w:rFonts w:ascii="Times New Roman" w:hAnsi="Times New Roman" w:cs="Times New Roman"/>
                <w:sz w:val="20"/>
                <w:szCs w:val="20"/>
              </w:rPr>
              <w:t xml:space="preserve"> и др. на агропромышленных предприятиях. Представлены аппараты для решений данной проблемы: циклонные сепараторы, электрофильтры и инерционные пылеуловители. Показано, что актуальной задачей является разработка новых пылеуловителей. В работе представлен сепаратор с дугообразными элементами в качестве альтернативы циклону. Целью работы является определение наиболее эффективного угла наклона выходного патрубка сепаратора. Численное исследование проведено в </w:t>
            </w:r>
            <w:r w:rsidRPr="00F85676">
              <w:rPr>
                <w:rFonts w:ascii="Times New Roman" w:hAnsi="Times New Roman" w:cs="Times New Roman"/>
                <w:sz w:val="20"/>
                <w:szCs w:val="20"/>
                <w:lang w:val="en-US"/>
              </w:rPr>
              <w:t>Ansys</w:t>
            </w:r>
            <w:r w:rsidRPr="00F85676">
              <w:rPr>
                <w:rFonts w:ascii="Times New Roman" w:hAnsi="Times New Roman" w:cs="Times New Roman"/>
                <w:sz w:val="20"/>
                <w:szCs w:val="20"/>
              </w:rPr>
              <w:t xml:space="preserve"> </w:t>
            </w:r>
            <w:r w:rsidRPr="00F85676">
              <w:rPr>
                <w:rFonts w:ascii="Times New Roman" w:hAnsi="Times New Roman" w:cs="Times New Roman"/>
                <w:sz w:val="20"/>
                <w:szCs w:val="20"/>
                <w:lang w:val="en-US"/>
              </w:rPr>
              <w:t>Fluent</w:t>
            </w:r>
            <w:r w:rsidRPr="00F85676">
              <w:rPr>
                <w:rFonts w:ascii="Times New Roman" w:hAnsi="Times New Roman" w:cs="Times New Roman"/>
                <w:sz w:val="20"/>
                <w:szCs w:val="20"/>
              </w:rPr>
              <w:t xml:space="preserve">. В ходе исследований варьировались входная скорость </w:t>
            </w:r>
            <w:r w:rsidR="002F2BB4">
              <w:rPr>
                <w:rFonts w:ascii="Times New Roman" w:hAnsi="Times New Roman" w:cs="Times New Roman"/>
                <w:sz w:val="20"/>
                <w:szCs w:val="20"/>
              </w:rPr>
              <w:t xml:space="preserve">запыленного воздуха </w:t>
            </w:r>
            <w:r w:rsidRPr="00F85676">
              <w:rPr>
                <w:rFonts w:ascii="Times New Roman" w:hAnsi="Times New Roman" w:cs="Times New Roman"/>
                <w:sz w:val="20"/>
                <w:szCs w:val="20"/>
              </w:rPr>
              <w:t xml:space="preserve">от 0,5 до 2 м/с, угол наклона выходного патрубка от 5 до 20° и размер частиц. Получено, что эффективность сепаратора возрастает при снижении входной скорости. </w:t>
            </w:r>
            <w:r w:rsidR="00F85676" w:rsidRPr="00F85676">
              <w:rPr>
                <w:rFonts w:ascii="Times New Roman" w:hAnsi="Times New Roman" w:cs="Times New Roman"/>
                <w:sz w:val="20"/>
                <w:szCs w:val="20"/>
              </w:rPr>
              <w:t xml:space="preserve">Угол наклона выходного патрубка практически не влияет на изменение эффективности. При увеличении угла наклона </w:t>
            </w:r>
            <w:r w:rsidR="00F85676" w:rsidRPr="00F85676">
              <w:rPr>
                <w:rFonts w:ascii="Times New Roman" w:hAnsi="Times New Roman" w:cs="Times New Roman"/>
                <w:sz w:val="20"/>
                <w:szCs w:val="20"/>
              </w:rPr>
              <w:lastRenderedPageBreak/>
              <w:t xml:space="preserve">выходного патрубка потери давления в сепараторе повышаются. Наиболее эффективные параметры: </w:t>
            </w:r>
            <w:r w:rsidR="00F85676" w:rsidRPr="00F85676">
              <w:rPr>
                <w:rFonts w:ascii="Times New Roman" w:hAnsi="Times New Roman" w:cs="Times New Roman"/>
                <w:i/>
                <w:iCs/>
                <w:sz w:val="20"/>
                <w:szCs w:val="20"/>
              </w:rPr>
              <w:t>W</w:t>
            </w:r>
            <w:r w:rsidR="00F85676" w:rsidRPr="00F85676">
              <w:rPr>
                <w:rFonts w:ascii="Times New Roman" w:hAnsi="Times New Roman" w:cs="Times New Roman"/>
                <w:sz w:val="20"/>
                <w:szCs w:val="20"/>
              </w:rPr>
              <w:t xml:space="preserve"> = 0,5 м/с, α = 20°. При этих параметрах достигаются </w:t>
            </w:r>
            <w:r w:rsidR="00F85676" w:rsidRPr="00F85676">
              <w:rPr>
                <w:rFonts w:ascii="Times New Roman" w:hAnsi="Times New Roman" w:cs="Times New Roman"/>
                <w:i/>
                <w:iCs/>
                <w:sz w:val="20"/>
                <w:szCs w:val="20"/>
              </w:rPr>
              <w:t>E</w:t>
            </w:r>
            <w:r w:rsidR="00F85676" w:rsidRPr="00F85676">
              <w:rPr>
                <w:rFonts w:ascii="Times New Roman" w:hAnsi="Times New Roman" w:cs="Times New Roman"/>
                <w:sz w:val="20"/>
                <w:szCs w:val="20"/>
              </w:rPr>
              <w:t xml:space="preserve"> = 78,2 % и </w:t>
            </w:r>
            <w:proofErr w:type="spellStart"/>
            <w:r w:rsidR="00F85676" w:rsidRPr="00F85676">
              <w:rPr>
                <w:rFonts w:ascii="Times New Roman" w:hAnsi="Times New Roman" w:cs="Times New Roman"/>
                <w:sz w:val="20"/>
                <w:szCs w:val="20"/>
              </w:rPr>
              <w:t>Δ</w:t>
            </w:r>
            <w:r w:rsidR="00F85676" w:rsidRPr="00F85676">
              <w:rPr>
                <w:rFonts w:ascii="Times New Roman" w:hAnsi="Times New Roman" w:cs="Times New Roman"/>
                <w:i/>
                <w:iCs/>
                <w:sz w:val="20"/>
                <w:szCs w:val="20"/>
              </w:rPr>
              <w:t>p</w:t>
            </w:r>
            <w:proofErr w:type="spellEnd"/>
            <w:r w:rsidR="00F85676" w:rsidRPr="00F85676">
              <w:rPr>
                <w:rFonts w:ascii="Times New Roman" w:hAnsi="Times New Roman" w:cs="Times New Roman"/>
                <w:sz w:val="20"/>
                <w:szCs w:val="20"/>
              </w:rPr>
              <w:t xml:space="preserve"> = 6,7 Па</w:t>
            </w:r>
          </w:p>
          <w:p w14:paraId="311AC2B5" w14:textId="77777777" w:rsidR="00A11346" w:rsidRPr="005E6413" w:rsidRDefault="00A11346" w:rsidP="002D2C49">
            <w:pPr>
              <w:rPr>
                <w:rFonts w:ascii="Times New Roman" w:hAnsi="Times New Roman" w:cs="Times New Roman"/>
                <w:sz w:val="20"/>
                <w:szCs w:val="20"/>
                <w:highlight w:val="yellow"/>
              </w:rPr>
            </w:pPr>
          </w:p>
          <w:p w14:paraId="2BFC6048" w14:textId="77777777" w:rsidR="007814CB" w:rsidRDefault="007814CB" w:rsidP="002D2C49">
            <w:pPr>
              <w:rPr>
                <w:rFonts w:ascii="Times New Roman" w:hAnsi="Times New Roman" w:cs="Times New Roman"/>
                <w:sz w:val="20"/>
                <w:szCs w:val="20"/>
              </w:rPr>
            </w:pPr>
            <w:r w:rsidRPr="00F85676">
              <w:rPr>
                <w:rFonts w:ascii="Times New Roman" w:hAnsi="Times New Roman" w:cs="Times New Roman"/>
                <w:sz w:val="20"/>
                <w:szCs w:val="20"/>
              </w:rPr>
              <w:t xml:space="preserve">Ключевые слова: </w:t>
            </w:r>
            <w:r w:rsidR="00F85676" w:rsidRPr="00F85676">
              <w:rPr>
                <w:rFonts w:ascii="Times New Roman" w:hAnsi="Times New Roman" w:cs="Times New Roman"/>
                <w:sz w:val="20"/>
                <w:szCs w:val="20"/>
              </w:rPr>
              <w:t>ПЫЛЕУЛОВИТЕЛЬ, ПИЩЕВАЯ ПЫЛЬ, АГРОПРОМЫШЛЕННЫЙ КОМПЛЕКС, СЕПАРАТОР, ЦИКЛОН, ЭЛЕКТРОФИЛЬТР, ТВЕРДЫЕ ЧАСТИЦЫ</w:t>
            </w:r>
          </w:p>
          <w:p w14:paraId="6C204310" w14:textId="77777777" w:rsidR="002C472D" w:rsidRDefault="002C472D" w:rsidP="002D2C49">
            <w:pPr>
              <w:rPr>
                <w:rFonts w:ascii="Times New Roman" w:hAnsi="Times New Roman" w:cs="Times New Roman"/>
                <w:sz w:val="20"/>
                <w:szCs w:val="20"/>
              </w:rPr>
            </w:pPr>
          </w:p>
          <w:p w14:paraId="243C709B" w14:textId="39578F20" w:rsidR="002C472D" w:rsidRPr="00F85676" w:rsidRDefault="002E24A8" w:rsidP="002D2C49">
            <w:pPr>
              <w:rPr>
                <w:rFonts w:ascii="Times New Roman" w:hAnsi="Times New Roman" w:cs="Times New Roman"/>
                <w:sz w:val="20"/>
                <w:szCs w:val="20"/>
              </w:rPr>
            </w:pPr>
            <w:hyperlink r:id="rId7" w:history="1">
              <w:r w:rsidR="002C472D" w:rsidRPr="00DF290A">
                <w:rPr>
                  <w:rStyle w:val="a8"/>
                  <w:rFonts w:ascii="Times New Roman" w:eastAsiaTheme="majorEastAsia" w:hAnsi="Times New Roman" w:cs="Times New Roman"/>
                  <w:bCs/>
                  <w:sz w:val="20"/>
                  <w:szCs w:val="20"/>
                </w:rPr>
                <w:t>http://dx.doi.org/10.21515/1990-4665-197-00</w:t>
              </w:r>
              <w:r w:rsidR="002C472D" w:rsidRPr="00DF290A">
                <w:rPr>
                  <w:rStyle w:val="a8"/>
                  <w:rFonts w:ascii="Times New Roman" w:eastAsiaTheme="majorEastAsia" w:hAnsi="Times New Roman" w:cs="Times New Roman"/>
                  <w:bCs/>
                  <w:sz w:val="20"/>
                  <w:szCs w:val="20"/>
                  <w:lang w:val="en-GB"/>
                </w:rPr>
                <w:t>5</w:t>
              </w:r>
            </w:hyperlink>
            <w:r w:rsidR="002C472D">
              <w:rPr>
                <w:rFonts w:ascii="Times New Roman" w:eastAsiaTheme="majorEastAsia" w:hAnsi="Times New Roman" w:cs="Times New Roman"/>
                <w:bCs/>
                <w:sz w:val="20"/>
                <w:szCs w:val="20"/>
                <w:lang w:val="en-GB"/>
              </w:rPr>
              <w:t xml:space="preserve"> </w:t>
            </w:r>
          </w:p>
        </w:tc>
        <w:tc>
          <w:tcPr>
            <w:tcW w:w="4530" w:type="dxa"/>
          </w:tcPr>
          <w:p w14:paraId="4F937B29" w14:textId="394384BA" w:rsidR="001F45CC" w:rsidRDefault="001F45CC" w:rsidP="002D2C49">
            <w:pPr>
              <w:rPr>
                <w:rFonts w:ascii="Times New Roman" w:hAnsi="Times New Roman" w:cs="Times New Roman"/>
                <w:sz w:val="20"/>
                <w:szCs w:val="20"/>
                <w:lang w:val="en-US"/>
              </w:rPr>
            </w:pPr>
            <w:r w:rsidRPr="001F45CC">
              <w:rPr>
                <w:rFonts w:ascii="Times New Roman" w:hAnsi="Times New Roman" w:cs="Times New Roman"/>
                <w:sz w:val="20"/>
                <w:szCs w:val="20"/>
                <w:lang w:val="en-US"/>
              </w:rPr>
              <w:lastRenderedPageBreak/>
              <w:t>UD</w:t>
            </w:r>
            <w:r w:rsidR="00DA11BF">
              <w:rPr>
                <w:rFonts w:ascii="Times New Roman" w:hAnsi="Times New Roman" w:cs="Times New Roman"/>
                <w:sz w:val="20"/>
                <w:szCs w:val="20"/>
                <w:lang w:val="en-US"/>
              </w:rPr>
              <w:t>C</w:t>
            </w:r>
            <w:r w:rsidR="00056E96" w:rsidRPr="00126672">
              <w:rPr>
                <w:rFonts w:ascii="Times New Roman" w:hAnsi="Times New Roman" w:cs="Times New Roman"/>
                <w:sz w:val="20"/>
                <w:szCs w:val="20"/>
                <w:lang w:val="en-US"/>
              </w:rPr>
              <w:t xml:space="preserve"> 621.928.6</w:t>
            </w:r>
          </w:p>
          <w:p w14:paraId="6E47A1DE" w14:textId="77777777" w:rsidR="00DA11BF" w:rsidRPr="00126672" w:rsidRDefault="00DA11BF" w:rsidP="002D2C49">
            <w:pPr>
              <w:rPr>
                <w:rFonts w:ascii="Times New Roman" w:hAnsi="Times New Roman" w:cs="Times New Roman"/>
                <w:sz w:val="20"/>
                <w:szCs w:val="20"/>
                <w:lang w:val="en-US"/>
              </w:rPr>
            </w:pPr>
          </w:p>
          <w:p w14:paraId="0037FD94" w14:textId="77777777" w:rsidR="00AC4E63" w:rsidRPr="00AC4E63" w:rsidRDefault="00AC4E63" w:rsidP="002D2C49">
            <w:pPr>
              <w:rPr>
                <w:rFonts w:ascii="Times New Roman" w:hAnsi="Times New Roman" w:cs="Times New Roman"/>
                <w:sz w:val="20"/>
                <w:szCs w:val="20"/>
                <w:lang w:val="en-US"/>
              </w:rPr>
            </w:pPr>
            <w:r w:rsidRPr="00AC4E63">
              <w:rPr>
                <w:rFonts w:ascii="Times New Roman" w:hAnsi="Times New Roman" w:cs="Times New Roman"/>
                <w:sz w:val="20"/>
                <w:szCs w:val="20"/>
                <w:lang w:val="en-US"/>
              </w:rPr>
              <w:t>4.3.1. Technologies, machinery and equipment for</w:t>
            </w:r>
          </w:p>
          <w:p w14:paraId="12C21F54" w14:textId="7F07D2B4" w:rsidR="00AC4E63" w:rsidRDefault="00AC4E63" w:rsidP="002D2C49">
            <w:pPr>
              <w:rPr>
                <w:rFonts w:ascii="Times New Roman" w:hAnsi="Times New Roman" w:cs="Times New Roman"/>
                <w:sz w:val="20"/>
                <w:szCs w:val="20"/>
                <w:lang w:val="en-US"/>
              </w:rPr>
            </w:pPr>
            <w:r w:rsidRPr="00AC4E63">
              <w:rPr>
                <w:rFonts w:ascii="Times New Roman" w:hAnsi="Times New Roman" w:cs="Times New Roman"/>
                <w:sz w:val="20"/>
                <w:szCs w:val="20"/>
                <w:lang w:val="en-US"/>
              </w:rPr>
              <w:t>the agro-industrial complex (technical sciences)</w:t>
            </w:r>
          </w:p>
          <w:p w14:paraId="63825B8B" w14:textId="68FD68B7" w:rsidR="00AC4E63" w:rsidRDefault="00AC4E63" w:rsidP="002D2C49">
            <w:pPr>
              <w:rPr>
                <w:rFonts w:ascii="Times New Roman" w:hAnsi="Times New Roman" w:cs="Times New Roman"/>
                <w:sz w:val="20"/>
                <w:szCs w:val="20"/>
                <w:lang w:val="en-US"/>
              </w:rPr>
            </w:pPr>
          </w:p>
          <w:p w14:paraId="5CA72326" w14:textId="12FC4D83" w:rsidR="00AC4E63" w:rsidRDefault="00AC4E63" w:rsidP="002D2C49">
            <w:pPr>
              <w:rPr>
                <w:rFonts w:ascii="Times New Roman" w:hAnsi="Times New Roman" w:cs="Times New Roman"/>
                <w:sz w:val="20"/>
                <w:szCs w:val="20"/>
                <w:lang w:val="en-US"/>
              </w:rPr>
            </w:pPr>
          </w:p>
          <w:p w14:paraId="45290EEE" w14:textId="24D5F5BD" w:rsidR="00F85676" w:rsidRPr="002D2C49" w:rsidRDefault="00F85676" w:rsidP="002D2C49">
            <w:pPr>
              <w:rPr>
                <w:rFonts w:ascii="Times New Roman" w:hAnsi="Times New Roman" w:cs="Times New Roman"/>
                <w:b/>
                <w:sz w:val="20"/>
                <w:szCs w:val="20"/>
                <w:lang w:val="en-US"/>
              </w:rPr>
            </w:pPr>
            <w:r w:rsidRPr="002D2C49">
              <w:rPr>
                <w:rFonts w:ascii="Times New Roman" w:hAnsi="Times New Roman" w:cs="Times New Roman"/>
                <w:b/>
                <w:sz w:val="20"/>
                <w:szCs w:val="20"/>
                <w:lang w:val="en-US"/>
              </w:rPr>
              <w:t>THE EFFECT OF THE ANGLE OF INCLINATION OF THE OUTLET PIPE ON THE EFFICIENCY OF THE SEPARATOR WHEN CLEANING THE AIR FROM FOOD DUST</w:t>
            </w:r>
          </w:p>
          <w:p w14:paraId="0973675D" w14:textId="77777777" w:rsidR="00AC4E63" w:rsidRDefault="00AC4E63" w:rsidP="002D2C49">
            <w:pPr>
              <w:rPr>
                <w:rFonts w:ascii="Times New Roman" w:hAnsi="Times New Roman" w:cs="Times New Roman"/>
                <w:sz w:val="20"/>
                <w:szCs w:val="20"/>
                <w:lang w:val="en-US"/>
              </w:rPr>
            </w:pPr>
          </w:p>
          <w:p w14:paraId="7E2971B2" w14:textId="7EC19B11" w:rsidR="00AC4E63" w:rsidRPr="00126672" w:rsidRDefault="00763FD4" w:rsidP="002D2C49">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Zinurov</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Vadim</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Eduardovich</w:t>
            </w:r>
            <w:proofErr w:type="spellEnd"/>
          </w:p>
          <w:p w14:paraId="52A2E851" w14:textId="09681A71" w:rsidR="00715E4D" w:rsidRPr="00126672" w:rsidRDefault="00715E4D" w:rsidP="002D2C49">
            <w:pPr>
              <w:rPr>
                <w:rFonts w:ascii="Times New Roman" w:hAnsi="Times New Roman" w:cs="Times New Roman"/>
                <w:sz w:val="20"/>
                <w:szCs w:val="20"/>
                <w:lang w:val="en-US"/>
              </w:rPr>
            </w:pPr>
            <w:proofErr w:type="spellStart"/>
            <w:r w:rsidRPr="00126672">
              <w:rPr>
                <w:rFonts w:ascii="Times New Roman" w:hAnsi="Times New Roman" w:cs="Times New Roman"/>
                <w:sz w:val="20"/>
                <w:szCs w:val="20"/>
                <w:lang w:val="en-US"/>
              </w:rPr>
              <w:t>Cand.Tech.Sci</w:t>
            </w:r>
            <w:proofErr w:type="spellEnd"/>
            <w:r w:rsidRPr="00126672">
              <w:rPr>
                <w:rFonts w:ascii="Times New Roman" w:hAnsi="Times New Roman" w:cs="Times New Roman"/>
                <w:sz w:val="20"/>
                <w:szCs w:val="20"/>
                <w:lang w:val="en-US"/>
              </w:rPr>
              <w:t>.</w:t>
            </w:r>
          </w:p>
          <w:p w14:paraId="53AB9916" w14:textId="5E0CDE64" w:rsidR="00AC4E63" w:rsidRPr="00126672" w:rsidRDefault="00715E4D" w:rsidP="002D2C49">
            <w:pPr>
              <w:rPr>
                <w:rFonts w:ascii="Times New Roman" w:hAnsi="Times New Roman" w:cs="Times New Roman"/>
                <w:sz w:val="20"/>
                <w:szCs w:val="20"/>
                <w:lang w:val="en-US"/>
              </w:rPr>
            </w:pPr>
            <w:r w:rsidRPr="00715E4D">
              <w:rPr>
                <w:rFonts w:ascii="Times New Roman" w:hAnsi="Times New Roman" w:cs="Times New Roman"/>
                <w:sz w:val="20"/>
                <w:szCs w:val="20"/>
                <w:lang w:val="en-US"/>
              </w:rPr>
              <w:t xml:space="preserve">RSCI SPIN-code: </w:t>
            </w:r>
            <w:r w:rsidR="00F57E3D" w:rsidRPr="00126672">
              <w:rPr>
                <w:rFonts w:ascii="Times New Roman" w:hAnsi="Times New Roman" w:cs="Times New Roman"/>
                <w:sz w:val="20"/>
                <w:szCs w:val="20"/>
                <w:lang w:val="en-US"/>
              </w:rPr>
              <w:t>1564-3438</w:t>
            </w:r>
          </w:p>
          <w:p w14:paraId="6662E6DC" w14:textId="783871AE" w:rsidR="00715E4D" w:rsidRPr="00DA11BF" w:rsidRDefault="00715E4D" w:rsidP="002D2C49">
            <w:pPr>
              <w:rPr>
                <w:rFonts w:ascii="Times New Roman" w:hAnsi="Times New Roman" w:cs="Times New Roman"/>
                <w:i/>
                <w:iCs/>
                <w:sz w:val="20"/>
                <w:szCs w:val="20"/>
                <w:lang w:val="en-GB"/>
              </w:rPr>
            </w:pPr>
            <w:r w:rsidRPr="00DA11BF">
              <w:rPr>
                <w:rFonts w:ascii="Times New Roman" w:hAnsi="Times New Roman" w:cs="Times New Roman"/>
                <w:i/>
                <w:iCs/>
                <w:sz w:val="20"/>
                <w:szCs w:val="20"/>
                <w:lang w:val="en-US"/>
              </w:rPr>
              <w:t>Kazan State Power Engineering University</w:t>
            </w:r>
            <w:r w:rsidR="00DA11BF" w:rsidRPr="00DA11BF">
              <w:rPr>
                <w:rFonts w:ascii="Times New Roman" w:hAnsi="Times New Roman" w:cs="Times New Roman"/>
                <w:i/>
                <w:iCs/>
                <w:sz w:val="20"/>
                <w:szCs w:val="20"/>
                <w:lang w:val="en-US"/>
              </w:rPr>
              <w:t>, Kazan, Russia</w:t>
            </w:r>
          </w:p>
          <w:p w14:paraId="17C339EC" w14:textId="77777777" w:rsidR="00974656" w:rsidRPr="00715E4D" w:rsidRDefault="00974656" w:rsidP="002D2C49">
            <w:pPr>
              <w:rPr>
                <w:rFonts w:ascii="Times New Roman" w:hAnsi="Times New Roman" w:cs="Times New Roman"/>
                <w:sz w:val="20"/>
                <w:szCs w:val="20"/>
                <w:lang w:val="en-US"/>
              </w:rPr>
            </w:pPr>
          </w:p>
          <w:p w14:paraId="246D9A0A" w14:textId="5E4DF30E" w:rsidR="002F2BB4" w:rsidRDefault="002F2BB4" w:rsidP="002D2C49">
            <w:pPr>
              <w:rPr>
                <w:rFonts w:ascii="Times New Roman" w:hAnsi="Times New Roman" w:cs="Times New Roman"/>
                <w:sz w:val="20"/>
                <w:szCs w:val="20"/>
                <w:highlight w:val="yellow"/>
                <w:lang w:val="en-US"/>
              </w:rPr>
            </w:pPr>
            <w:proofErr w:type="spellStart"/>
            <w:r w:rsidRPr="002F2BB4">
              <w:rPr>
                <w:rFonts w:ascii="Times New Roman" w:hAnsi="Times New Roman" w:cs="Times New Roman"/>
                <w:sz w:val="20"/>
                <w:szCs w:val="20"/>
                <w:lang w:val="en-US"/>
              </w:rPr>
              <w:t>Abdullina</w:t>
            </w:r>
            <w:proofErr w:type="spellEnd"/>
            <w:r w:rsidRPr="002F2BB4">
              <w:rPr>
                <w:rFonts w:ascii="Times New Roman" w:hAnsi="Times New Roman" w:cs="Times New Roman"/>
                <w:sz w:val="20"/>
                <w:szCs w:val="20"/>
                <w:lang w:val="en-US"/>
              </w:rPr>
              <w:t xml:space="preserve"> </w:t>
            </w:r>
            <w:proofErr w:type="spellStart"/>
            <w:r w:rsidRPr="002F2BB4">
              <w:rPr>
                <w:rFonts w:ascii="Times New Roman" w:hAnsi="Times New Roman" w:cs="Times New Roman"/>
                <w:sz w:val="20"/>
                <w:szCs w:val="20"/>
                <w:lang w:val="en-US"/>
              </w:rPr>
              <w:t>Azaliya</w:t>
            </w:r>
            <w:proofErr w:type="spellEnd"/>
            <w:r w:rsidRPr="002F2BB4">
              <w:rPr>
                <w:rFonts w:ascii="Times New Roman" w:hAnsi="Times New Roman" w:cs="Times New Roman"/>
                <w:sz w:val="20"/>
                <w:szCs w:val="20"/>
                <w:lang w:val="en-US"/>
              </w:rPr>
              <w:t xml:space="preserve"> </w:t>
            </w:r>
            <w:proofErr w:type="spellStart"/>
            <w:r w:rsidRPr="002F2BB4">
              <w:rPr>
                <w:rFonts w:ascii="Times New Roman" w:hAnsi="Times New Roman" w:cs="Times New Roman"/>
                <w:sz w:val="20"/>
                <w:szCs w:val="20"/>
                <w:lang w:val="en-US"/>
              </w:rPr>
              <w:t>Airatovna</w:t>
            </w:r>
            <w:proofErr w:type="spellEnd"/>
          </w:p>
          <w:p w14:paraId="4CF5FE0B" w14:textId="1BF5CBEF" w:rsidR="00AC4E63" w:rsidRPr="00DB6704" w:rsidRDefault="00DA11BF" w:rsidP="002D2C49">
            <w:pPr>
              <w:rPr>
                <w:rFonts w:ascii="Times New Roman" w:hAnsi="Times New Roman" w:cs="Times New Roman"/>
                <w:sz w:val="20"/>
                <w:szCs w:val="20"/>
                <w:lang w:val="en-US"/>
              </w:rPr>
            </w:pPr>
            <w:r>
              <w:rPr>
                <w:rFonts w:ascii="Times New Roman" w:hAnsi="Times New Roman" w:cs="Times New Roman"/>
                <w:sz w:val="20"/>
                <w:szCs w:val="20"/>
                <w:lang w:val="en-US"/>
              </w:rPr>
              <w:t>s</w:t>
            </w:r>
            <w:r w:rsidR="00E661F7" w:rsidRPr="00DB6704">
              <w:rPr>
                <w:rFonts w:ascii="Times New Roman" w:hAnsi="Times New Roman" w:cs="Times New Roman"/>
                <w:sz w:val="20"/>
                <w:szCs w:val="20"/>
                <w:lang w:val="en-US"/>
              </w:rPr>
              <w:t>tudent</w:t>
            </w:r>
          </w:p>
          <w:p w14:paraId="5BB4DE65" w14:textId="6D14B7C0" w:rsidR="00EB066A" w:rsidRPr="002F2BB4" w:rsidRDefault="00EB066A" w:rsidP="002D2C49">
            <w:pPr>
              <w:rPr>
                <w:rFonts w:ascii="Times New Roman" w:hAnsi="Times New Roman" w:cs="Times New Roman"/>
                <w:sz w:val="20"/>
                <w:szCs w:val="20"/>
                <w:lang w:val="en-US"/>
              </w:rPr>
            </w:pPr>
            <w:r w:rsidRPr="00DB6704">
              <w:rPr>
                <w:rFonts w:ascii="Times New Roman" w:hAnsi="Times New Roman" w:cs="Times New Roman"/>
                <w:sz w:val="20"/>
                <w:szCs w:val="20"/>
                <w:lang w:val="en-US"/>
              </w:rPr>
              <w:t xml:space="preserve">RSCI SPIN-code: </w:t>
            </w:r>
            <w:r w:rsidR="00DB6704" w:rsidRPr="002F2BB4">
              <w:rPr>
                <w:rFonts w:ascii="Times New Roman" w:hAnsi="Times New Roman" w:cs="Times New Roman"/>
                <w:sz w:val="20"/>
                <w:szCs w:val="20"/>
                <w:lang w:val="en-US"/>
              </w:rPr>
              <w:t>8779-4251</w:t>
            </w:r>
          </w:p>
          <w:p w14:paraId="4FB60124" w14:textId="0EAD3857" w:rsidR="00AC4E63" w:rsidRPr="00DA11BF" w:rsidRDefault="00DA11BF" w:rsidP="002D2C49">
            <w:pPr>
              <w:rPr>
                <w:rFonts w:ascii="Times New Roman" w:hAnsi="Times New Roman" w:cs="Times New Roman"/>
                <w:i/>
                <w:iCs/>
                <w:sz w:val="20"/>
                <w:szCs w:val="20"/>
                <w:lang w:val="en-GB"/>
              </w:rPr>
            </w:pPr>
            <w:r w:rsidRPr="00DA11BF">
              <w:rPr>
                <w:rFonts w:ascii="Times New Roman" w:hAnsi="Times New Roman" w:cs="Times New Roman"/>
                <w:i/>
                <w:iCs/>
                <w:sz w:val="20"/>
                <w:szCs w:val="20"/>
                <w:lang w:val="en-US"/>
              </w:rPr>
              <w:t>Kazan State Power Engineering University, Kazan, Russia</w:t>
            </w:r>
          </w:p>
          <w:p w14:paraId="6E3739BE" w14:textId="77777777" w:rsidR="00974656" w:rsidRPr="00F85676" w:rsidRDefault="00974656" w:rsidP="002D2C49">
            <w:pPr>
              <w:rPr>
                <w:rFonts w:ascii="Times New Roman" w:hAnsi="Times New Roman" w:cs="Times New Roman"/>
                <w:sz w:val="20"/>
                <w:szCs w:val="20"/>
                <w:highlight w:val="yellow"/>
                <w:lang w:val="en-US"/>
              </w:rPr>
            </w:pPr>
          </w:p>
          <w:p w14:paraId="0FBA0597" w14:textId="47D600DF" w:rsidR="002F2BB4" w:rsidRDefault="002F2BB4" w:rsidP="002D2C49">
            <w:pPr>
              <w:rPr>
                <w:rFonts w:ascii="Times New Roman" w:hAnsi="Times New Roman" w:cs="Times New Roman"/>
                <w:sz w:val="20"/>
                <w:szCs w:val="20"/>
                <w:highlight w:val="yellow"/>
                <w:lang w:val="en-US"/>
              </w:rPr>
            </w:pPr>
            <w:proofErr w:type="spellStart"/>
            <w:r w:rsidRPr="002F2BB4">
              <w:rPr>
                <w:rFonts w:ascii="Times New Roman" w:hAnsi="Times New Roman" w:cs="Times New Roman"/>
                <w:sz w:val="20"/>
                <w:szCs w:val="20"/>
                <w:lang w:val="en-US"/>
              </w:rPr>
              <w:t>Galiev</w:t>
            </w:r>
            <w:proofErr w:type="spellEnd"/>
            <w:r w:rsidRPr="002F2BB4">
              <w:rPr>
                <w:rFonts w:ascii="Times New Roman" w:hAnsi="Times New Roman" w:cs="Times New Roman"/>
                <w:sz w:val="20"/>
                <w:szCs w:val="20"/>
                <w:lang w:val="en-US"/>
              </w:rPr>
              <w:t xml:space="preserve"> </w:t>
            </w:r>
            <w:proofErr w:type="spellStart"/>
            <w:r w:rsidRPr="002F2BB4">
              <w:rPr>
                <w:rFonts w:ascii="Times New Roman" w:hAnsi="Times New Roman" w:cs="Times New Roman"/>
                <w:sz w:val="20"/>
                <w:szCs w:val="20"/>
                <w:lang w:val="en-US"/>
              </w:rPr>
              <w:t>Azat</w:t>
            </w:r>
            <w:proofErr w:type="spellEnd"/>
            <w:r w:rsidRPr="002F2BB4">
              <w:rPr>
                <w:rFonts w:ascii="Times New Roman" w:hAnsi="Times New Roman" w:cs="Times New Roman"/>
                <w:sz w:val="20"/>
                <w:szCs w:val="20"/>
                <w:lang w:val="en-US"/>
              </w:rPr>
              <w:t xml:space="preserve"> </w:t>
            </w:r>
            <w:proofErr w:type="spellStart"/>
            <w:r w:rsidRPr="002F2BB4">
              <w:rPr>
                <w:rFonts w:ascii="Times New Roman" w:hAnsi="Times New Roman" w:cs="Times New Roman"/>
                <w:sz w:val="20"/>
                <w:szCs w:val="20"/>
                <w:lang w:val="en-US"/>
              </w:rPr>
              <w:t>Albirtovich</w:t>
            </w:r>
            <w:proofErr w:type="spellEnd"/>
          </w:p>
          <w:p w14:paraId="401F9997" w14:textId="632FCC4D" w:rsidR="002F2BB4" w:rsidRPr="002F2BB4" w:rsidRDefault="002F2BB4" w:rsidP="002D2C49">
            <w:pPr>
              <w:rPr>
                <w:rFonts w:ascii="Times New Roman" w:hAnsi="Times New Roman" w:cs="Times New Roman"/>
                <w:sz w:val="20"/>
                <w:szCs w:val="20"/>
                <w:lang w:val="en-US"/>
              </w:rPr>
            </w:pPr>
            <w:r w:rsidRPr="002F2BB4">
              <w:rPr>
                <w:rFonts w:ascii="Times New Roman" w:hAnsi="Times New Roman" w:cs="Times New Roman"/>
                <w:sz w:val="20"/>
                <w:szCs w:val="20"/>
                <w:lang w:val="en-US"/>
              </w:rPr>
              <w:t>Postgraduate student</w:t>
            </w:r>
          </w:p>
          <w:p w14:paraId="588F30C5" w14:textId="351B7FAF" w:rsidR="00EB066A" w:rsidRPr="000536EE" w:rsidRDefault="00EB066A" w:rsidP="002D2C49">
            <w:pPr>
              <w:rPr>
                <w:rFonts w:ascii="Times New Roman" w:hAnsi="Times New Roman" w:cs="Times New Roman"/>
                <w:sz w:val="20"/>
                <w:szCs w:val="20"/>
                <w:lang w:val="en-US"/>
              </w:rPr>
            </w:pPr>
            <w:r w:rsidRPr="002F2BB4">
              <w:rPr>
                <w:rFonts w:ascii="Times New Roman" w:hAnsi="Times New Roman" w:cs="Times New Roman"/>
                <w:sz w:val="20"/>
                <w:szCs w:val="20"/>
                <w:lang w:val="en-US"/>
              </w:rPr>
              <w:t xml:space="preserve">RSCI SPIN-code: </w:t>
            </w:r>
            <w:r w:rsidR="002F2BB4" w:rsidRPr="002F2BB4">
              <w:rPr>
                <w:rFonts w:ascii="Times New Roman" w:hAnsi="Times New Roman" w:cs="Times New Roman"/>
                <w:sz w:val="20"/>
                <w:szCs w:val="20"/>
                <w:lang w:val="en-US"/>
              </w:rPr>
              <w:t>2</w:t>
            </w:r>
            <w:r w:rsidR="002F2BB4" w:rsidRPr="000536EE">
              <w:rPr>
                <w:rFonts w:ascii="Times New Roman" w:hAnsi="Times New Roman" w:cs="Times New Roman"/>
                <w:sz w:val="20"/>
                <w:szCs w:val="20"/>
                <w:lang w:val="en-US"/>
              </w:rPr>
              <w:t>980-2531</w:t>
            </w:r>
          </w:p>
          <w:p w14:paraId="63D54598" w14:textId="742CEB2E" w:rsidR="00974656" w:rsidRPr="00DA11BF" w:rsidRDefault="00DA11BF" w:rsidP="002D2C49">
            <w:pPr>
              <w:rPr>
                <w:rFonts w:ascii="Times New Roman" w:hAnsi="Times New Roman" w:cs="Times New Roman"/>
                <w:i/>
                <w:iCs/>
                <w:sz w:val="20"/>
                <w:szCs w:val="20"/>
                <w:lang w:val="en-GB"/>
              </w:rPr>
            </w:pPr>
            <w:r w:rsidRPr="00DA11BF">
              <w:rPr>
                <w:rFonts w:ascii="Times New Roman" w:hAnsi="Times New Roman" w:cs="Times New Roman"/>
                <w:i/>
                <w:iCs/>
                <w:sz w:val="20"/>
                <w:szCs w:val="20"/>
                <w:lang w:val="en-US"/>
              </w:rPr>
              <w:t>Kazan State Power Engineering University, Kazan, Russia</w:t>
            </w:r>
          </w:p>
          <w:p w14:paraId="5B1287BF" w14:textId="667F0118" w:rsidR="00AC4E63" w:rsidRPr="00F85676" w:rsidRDefault="00AC4E63" w:rsidP="002D2C49">
            <w:pPr>
              <w:rPr>
                <w:rFonts w:ascii="Times New Roman" w:hAnsi="Times New Roman" w:cs="Times New Roman"/>
                <w:sz w:val="20"/>
                <w:szCs w:val="20"/>
                <w:highlight w:val="yellow"/>
                <w:lang w:val="en-US"/>
              </w:rPr>
            </w:pPr>
          </w:p>
          <w:p w14:paraId="6A34D2AA" w14:textId="540A2D08" w:rsidR="00974656" w:rsidRPr="000536EE" w:rsidRDefault="002F2BB4" w:rsidP="002D2C49">
            <w:pPr>
              <w:rPr>
                <w:rFonts w:ascii="Times New Roman" w:hAnsi="Times New Roman" w:cs="Times New Roman"/>
                <w:sz w:val="20"/>
                <w:szCs w:val="20"/>
                <w:lang w:val="en-US"/>
              </w:rPr>
            </w:pPr>
            <w:proofErr w:type="spellStart"/>
            <w:r w:rsidRPr="002F2BB4">
              <w:rPr>
                <w:rFonts w:ascii="Times New Roman" w:hAnsi="Times New Roman" w:cs="Times New Roman"/>
                <w:sz w:val="20"/>
                <w:szCs w:val="20"/>
                <w:lang w:val="en-US"/>
              </w:rPr>
              <w:t>Kuznetsov</w:t>
            </w:r>
            <w:proofErr w:type="spellEnd"/>
            <w:r w:rsidRPr="002F2BB4">
              <w:rPr>
                <w:rFonts w:ascii="Times New Roman" w:hAnsi="Times New Roman" w:cs="Times New Roman"/>
                <w:sz w:val="20"/>
                <w:szCs w:val="20"/>
                <w:lang w:val="en-US"/>
              </w:rPr>
              <w:t xml:space="preserve"> Maxim </w:t>
            </w:r>
            <w:proofErr w:type="spellStart"/>
            <w:r w:rsidRPr="002F2BB4">
              <w:rPr>
                <w:rFonts w:ascii="Times New Roman" w:hAnsi="Times New Roman" w:cs="Times New Roman"/>
                <w:sz w:val="20"/>
                <w:szCs w:val="20"/>
                <w:lang w:val="en-US"/>
              </w:rPr>
              <w:t>Gennadievich</w:t>
            </w:r>
            <w:proofErr w:type="spellEnd"/>
          </w:p>
          <w:p w14:paraId="07484BBE" w14:textId="77777777" w:rsidR="00DF704C" w:rsidRPr="002F2BB4" w:rsidRDefault="00DF704C" w:rsidP="002D2C49">
            <w:pPr>
              <w:rPr>
                <w:rFonts w:ascii="Times New Roman" w:hAnsi="Times New Roman" w:cs="Times New Roman"/>
                <w:sz w:val="20"/>
                <w:szCs w:val="20"/>
                <w:lang w:val="en-US"/>
              </w:rPr>
            </w:pPr>
            <w:proofErr w:type="spellStart"/>
            <w:r w:rsidRPr="002F2BB4">
              <w:rPr>
                <w:rFonts w:ascii="Times New Roman" w:hAnsi="Times New Roman" w:cs="Times New Roman"/>
                <w:sz w:val="20"/>
                <w:szCs w:val="20"/>
                <w:lang w:val="en-US"/>
              </w:rPr>
              <w:t>Cand.Tech.Sci</w:t>
            </w:r>
            <w:proofErr w:type="spellEnd"/>
            <w:r w:rsidRPr="002F2BB4">
              <w:rPr>
                <w:rFonts w:ascii="Times New Roman" w:hAnsi="Times New Roman" w:cs="Times New Roman"/>
                <w:sz w:val="20"/>
                <w:szCs w:val="20"/>
                <w:lang w:val="en-US"/>
              </w:rPr>
              <w:t>.</w:t>
            </w:r>
          </w:p>
          <w:p w14:paraId="54940224" w14:textId="4BD7B0C5" w:rsidR="00EB066A" w:rsidRPr="002F2BB4" w:rsidRDefault="00EB066A" w:rsidP="002D2C49">
            <w:pPr>
              <w:rPr>
                <w:rFonts w:ascii="Times New Roman" w:hAnsi="Times New Roman" w:cs="Times New Roman"/>
                <w:sz w:val="20"/>
                <w:szCs w:val="20"/>
                <w:lang w:val="en-US"/>
              </w:rPr>
            </w:pPr>
            <w:r w:rsidRPr="002F2BB4">
              <w:rPr>
                <w:rFonts w:ascii="Times New Roman" w:hAnsi="Times New Roman" w:cs="Times New Roman"/>
                <w:sz w:val="20"/>
                <w:szCs w:val="20"/>
                <w:lang w:val="en-US"/>
              </w:rPr>
              <w:t xml:space="preserve">RSCI SPIN-code: </w:t>
            </w:r>
            <w:r w:rsidR="00DB6704" w:rsidRPr="002F2BB4">
              <w:rPr>
                <w:rFonts w:ascii="Times New Roman" w:hAnsi="Times New Roman" w:cs="Times New Roman"/>
                <w:sz w:val="20"/>
                <w:szCs w:val="20"/>
                <w:lang w:val="en-US"/>
              </w:rPr>
              <w:t>1592-7630</w:t>
            </w:r>
          </w:p>
          <w:p w14:paraId="7A473752" w14:textId="3DBE5F4B" w:rsidR="00DA11BF" w:rsidRPr="00DA11BF" w:rsidRDefault="00AA45D4" w:rsidP="00DA11BF">
            <w:pPr>
              <w:rPr>
                <w:rFonts w:ascii="Times New Roman" w:hAnsi="Times New Roman" w:cs="Times New Roman"/>
                <w:i/>
                <w:iCs/>
                <w:sz w:val="20"/>
                <w:szCs w:val="20"/>
                <w:lang w:val="en-GB"/>
              </w:rPr>
            </w:pPr>
            <w:r w:rsidRPr="00AA45D4">
              <w:rPr>
                <w:rFonts w:ascii="Times New Roman" w:hAnsi="Times New Roman" w:cs="Times New Roman"/>
                <w:i/>
                <w:iCs/>
                <w:sz w:val="20"/>
                <w:szCs w:val="20"/>
                <w:lang w:val="en-US"/>
              </w:rPr>
              <w:t>Kazan State Agrarian University</w:t>
            </w:r>
            <w:r w:rsidR="00DA11BF" w:rsidRPr="00DA11BF">
              <w:rPr>
                <w:rFonts w:ascii="Times New Roman" w:hAnsi="Times New Roman" w:cs="Times New Roman"/>
                <w:i/>
                <w:iCs/>
                <w:sz w:val="20"/>
                <w:szCs w:val="20"/>
                <w:lang w:val="en-US"/>
              </w:rPr>
              <w:t>, Kazan, Russia</w:t>
            </w:r>
          </w:p>
          <w:p w14:paraId="6D22788E" w14:textId="43F023F5" w:rsidR="00AC4E63" w:rsidRPr="00DA11BF" w:rsidRDefault="00F85676" w:rsidP="002D2C49">
            <w:pPr>
              <w:rPr>
                <w:rFonts w:ascii="Times New Roman" w:hAnsi="Times New Roman" w:cs="Times New Roman"/>
                <w:i/>
                <w:iCs/>
                <w:sz w:val="20"/>
                <w:szCs w:val="20"/>
                <w:lang w:val="en-GB"/>
              </w:rPr>
            </w:pPr>
            <w:r w:rsidRPr="00DA11BF">
              <w:rPr>
                <w:rFonts w:ascii="Times New Roman" w:hAnsi="Times New Roman" w:cs="Times New Roman"/>
                <w:i/>
                <w:iCs/>
                <w:sz w:val="20"/>
                <w:szCs w:val="20"/>
                <w:lang w:val="en-US"/>
              </w:rPr>
              <w:t>Kazan National Research Technological University</w:t>
            </w:r>
            <w:r w:rsidR="00DA11BF" w:rsidRPr="00DA11BF">
              <w:rPr>
                <w:rFonts w:ascii="Times New Roman" w:hAnsi="Times New Roman" w:cs="Times New Roman"/>
                <w:i/>
                <w:iCs/>
                <w:sz w:val="20"/>
                <w:szCs w:val="20"/>
                <w:lang w:val="en-US"/>
              </w:rPr>
              <w:t>, Kazan, Russia</w:t>
            </w:r>
          </w:p>
          <w:p w14:paraId="56A19616" w14:textId="77777777" w:rsidR="00F85676" w:rsidRPr="00E661F7" w:rsidRDefault="00F85676" w:rsidP="002D2C49">
            <w:pPr>
              <w:rPr>
                <w:rFonts w:ascii="Times New Roman" w:hAnsi="Times New Roman" w:cs="Times New Roman"/>
                <w:sz w:val="20"/>
                <w:szCs w:val="20"/>
                <w:lang w:val="en-US"/>
              </w:rPr>
            </w:pPr>
          </w:p>
          <w:p w14:paraId="2AA09BAB" w14:textId="5E03AD4D" w:rsidR="002F2BB4" w:rsidRDefault="002F2BB4" w:rsidP="002D2C49">
            <w:pPr>
              <w:rPr>
                <w:rFonts w:ascii="Times New Roman" w:hAnsi="Times New Roman" w:cs="Times New Roman"/>
                <w:sz w:val="20"/>
                <w:szCs w:val="20"/>
                <w:highlight w:val="yellow"/>
                <w:lang w:val="en-US"/>
              </w:rPr>
            </w:pPr>
            <w:r w:rsidRPr="002F2BB4">
              <w:rPr>
                <w:rFonts w:ascii="Times New Roman" w:hAnsi="Times New Roman" w:cs="Times New Roman"/>
                <w:sz w:val="20"/>
                <w:szCs w:val="20"/>
                <w:lang w:val="en-US"/>
              </w:rPr>
              <w:t xml:space="preserve">The article considers the problem of air purification from various pollutants, including food dust, remnants of grain shells, etc. at agro-industrial enterprises. Devices for solving this problem are presented: cyclone separators, </w:t>
            </w:r>
            <w:proofErr w:type="spellStart"/>
            <w:r w:rsidRPr="002F2BB4">
              <w:rPr>
                <w:rFonts w:ascii="Times New Roman" w:hAnsi="Times New Roman" w:cs="Times New Roman"/>
                <w:sz w:val="20"/>
                <w:szCs w:val="20"/>
                <w:lang w:val="en-US"/>
              </w:rPr>
              <w:t>electrofilters</w:t>
            </w:r>
            <w:proofErr w:type="spellEnd"/>
            <w:r w:rsidRPr="002F2BB4">
              <w:rPr>
                <w:rFonts w:ascii="Times New Roman" w:hAnsi="Times New Roman" w:cs="Times New Roman"/>
                <w:sz w:val="20"/>
                <w:szCs w:val="20"/>
                <w:lang w:val="en-US"/>
              </w:rPr>
              <w:t xml:space="preserve"> and inertial dust collectors. It is shown that the development of new dust collectors is an urgent task. The </w:t>
            </w:r>
            <w:r w:rsidR="00DA11BF">
              <w:rPr>
                <w:rFonts w:ascii="Times New Roman" w:hAnsi="Times New Roman" w:cs="Times New Roman"/>
                <w:sz w:val="20"/>
                <w:szCs w:val="20"/>
                <w:lang w:val="en-US"/>
              </w:rPr>
              <w:t>study</w:t>
            </w:r>
            <w:r w:rsidRPr="002F2BB4">
              <w:rPr>
                <w:rFonts w:ascii="Times New Roman" w:hAnsi="Times New Roman" w:cs="Times New Roman"/>
                <w:sz w:val="20"/>
                <w:szCs w:val="20"/>
                <w:lang w:val="en-US"/>
              </w:rPr>
              <w:t xml:space="preserve"> presents a separator with arc-shaped elements as an alternative to a cyclone. The purpose of the work is to determine the most effective angle of inclination of the separator outlet pipe. The numerical study was conducted in Ansys Fluent. During the research, the inlet velocity of dusty air varied from 0.5 to 2 m/s, the angle of inclination of the outlet pipe from 5 to 20 ° and the particle size. It is found that the efficiency of the separator increases with a decrease in the input speed. The angle of inclination of the outlet pipe practically does not affect the change in efficiency. As the angle of inclination of the outlet pipe increases, the pressure loss in the separator increases. The most effective parameters are: </w:t>
            </w:r>
            <w:r w:rsidRPr="002F2BB4">
              <w:rPr>
                <w:rFonts w:ascii="Times New Roman" w:hAnsi="Times New Roman" w:cs="Times New Roman"/>
                <w:i/>
                <w:sz w:val="20"/>
                <w:szCs w:val="20"/>
                <w:lang w:val="en-US"/>
              </w:rPr>
              <w:t>W</w:t>
            </w:r>
            <w:r w:rsidRPr="002F2BB4">
              <w:rPr>
                <w:rFonts w:ascii="Times New Roman" w:hAnsi="Times New Roman" w:cs="Times New Roman"/>
                <w:sz w:val="20"/>
                <w:szCs w:val="20"/>
                <w:lang w:val="en-US"/>
              </w:rPr>
              <w:t xml:space="preserve"> = 0.5 m/s, α = 20°. With these parameters, </w:t>
            </w:r>
            <w:r w:rsidRPr="002F2BB4">
              <w:rPr>
                <w:rFonts w:ascii="Times New Roman" w:hAnsi="Times New Roman" w:cs="Times New Roman"/>
                <w:i/>
                <w:sz w:val="20"/>
                <w:szCs w:val="20"/>
                <w:lang w:val="en-US"/>
              </w:rPr>
              <w:t>E</w:t>
            </w:r>
            <w:r w:rsidRPr="002F2BB4">
              <w:rPr>
                <w:rFonts w:ascii="Times New Roman" w:hAnsi="Times New Roman" w:cs="Times New Roman"/>
                <w:sz w:val="20"/>
                <w:szCs w:val="20"/>
                <w:lang w:val="en-US"/>
              </w:rPr>
              <w:t xml:space="preserve"> = 78.2% and </w:t>
            </w:r>
            <w:proofErr w:type="spellStart"/>
            <w:r w:rsidRPr="002F2BB4">
              <w:rPr>
                <w:rFonts w:ascii="Times New Roman" w:hAnsi="Times New Roman" w:cs="Times New Roman"/>
                <w:sz w:val="20"/>
                <w:szCs w:val="20"/>
                <w:lang w:val="en-US"/>
              </w:rPr>
              <w:t>Δ</w:t>
            </w:r>
            <w:r w:rsidRPr="002F2BB4">
              <w:rPr>
                <w:rFonts w:ascii="Times New Roman" w:hAnsi="Times New Roman" w:cs="Times New Roman"/>
                <w:i/>
                <w:sz w:val="20"/>
                <w:szCs w:val="20"/>
                <w:lang w:val="en-US"/>
              </w:rPr>
              <w:t>p</w:t>
            </w:r>
            <w:proofErr w:type="spellEnd"/>
            <w:r w:rsidRPr="002F2BB4">
              <w:rPr>
                <w:rFonts w:ascii="Times New Roman" w:hAnsi="Times New Roman" w:cs="Times New Roman"/>
                <w:sz w:val="20"/>
                <w:szCs w:val="20"/>
                <w:lang w:val="en-US"/>
              </w:rPr>
              <w:t xml:space="preserve"> = 6.7 Pa are achieved</w:t>
            </w:r>
          </w:p>
          <w:p w14:paraId="59D06366" w14:textId="77777777" w:rsidR="002F2BB4" w:rsidRDefault="002F2BB4" w:rsidP="002D2C49">
            <w:pPr>
              <w:rPr>
                <w:rFonts w:ascii="Times New Roman" w:hAnsi="Times New Roman" w:cs="Times New Roman"/>
                <w:sz w:val="20"/>
                <w:szCs w:val="20"/>
                <w:highlight w:val="yellow"/>
                <w:lang w:val="en-US"/>
              </w:rPr>
            </w:pPr>
          </w:p>
          <w:p w14:paraId="2CE9299C" w14:textId="07EE1E9E" w:rsidR="00974656" w:rsidRDefault="00974656" w:rsidP="002D2C49">
            <w:pPr>
              <w:rPr>
                <w:rFonts w:ascii="Times New Roman" w:hAnsi="Times New Roman" w:cs="Times New Roman"/>
                <w:sz w:val="20"/>
                <w:szCs w:val="20"/>
                <w:lang w:val="en-US"/>
              </w:rPr>
            </w:pPr>
          </w:p>
          <w:p w14:paraId="551937D0" w14:textId="437F0B0B" w:rsidR="00974656" w:rsidRDefault="00974656" w:rsidP="002D2C49">
            <w:pPr>
              <w:rPr>
                <w:rFonts w:ascii="Times New Roman" w:hAnsi="Times New Roman" w:cs="Times New Roman"/>
                <w:sz w:val="20"/>
                <w:szCs w:val="20"/>
                <w:lang w:val="en-US"/>
              </w:rPr>
            </w:pPr>
          </w:p>
          <w:p w14:paraId="5D32327A" w14:textId="77777777" w:rsidR="00974656" w:rsidRPr="00D13166" w:rsidRDefault="00974656" w:rsidP="002D2C49">
            <w:pPr>
              <w:rPr>
                <w:rFonts w:ascii="Times New Roman" w:hAnsi="Times New Roman" w:cs="Times New Roman"/>
                <w:sz w:val="20"/>
                <w:szCs w:val="20"/>
                <w:lang w:val="en-US"/>
              </w:rPr>
            </w:pPr>
          </w:p>
          <w:p w14:paraId="3DB8BD7B" w14:textId="741875BD" w:rsidR="00D13166" w:rsidRPr="00D13166" w:rsidRDefault="00D13166" w:rsidP="002D2C49">
            <w:pPr>
              <w:rPr>
                <w:rFonts w:ascii="Times New Roman" w:hAnsi="Times New Roman" w:cs="Times New Roman"/>
                <w:sz w:val="20"/>
                <w:szCs w:val="20"/>
                <w:lang w:val="en-US"/>
              </w:rPr>
            </w:pPr>
            <w:r w:rsidRPr="002F2BB4">
              <w:rPr>
                <w:rFonts w:ascii="Times New Roman" w:hAnsi="Times New Roman" w:cs="Times New Roman"/>
                <w:sz w:val="20"/>
                <w:szCs w:val="20"/>
                <w:lang w:val="en-US"/>
              </w:rPr>
              <w:t xml:space="preserve">Keywords: </w:t>
            </w:r>
            <w:r w:rsidR="002F2BB4" w:rsidRPr="002F2BB4">
              <w:rPr>
                <w:rFonts w:ascii="Times New Roman" w:hAnsi="Times New Roman" w:cs="Times New Roman"/>
                <w:sz w:val="20"/>
                <w:szCs w:val="20"/>
                <w:lang w:val="en-US"/>
              </w:rPr>
              <w:t>DUST COLLECTOR, FOOD DUST, AGRO-INDUSTRIAL COMPLEX, SEPARATOR, CYCLONE, ELECTROFILTER, SOLID PARTICLES</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2CB3E6F3" w14:textId="1EB07B13" w:rsidR="008D38CD" w:rsidRPr="008D38CD" w:rsidRDefault="006B3AB7" w:rsidP="00B13D1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073CB4">
        <w:rPr>
          <w:rFonts w:ascii="Times New Roman" w:hAnsi="Times New Roman" w:cs="Times New Roman"/>
          <w:sz w:val="28"/>
          <w:szCs w:val="28"/>
        </w:rPr>
        <w:t>В агропромышленном комплексе играют важную роль пылеуловители, которые не только обеспечивают безопасность и эффективность производственных процессов, но и способствуют сохранению окружающей среды и здоровья работников. Они применяются для очистки воздуха от разнообразных загрязнений, включая пищевую пыль, остатки оболочек</w:t>
      </w:r>
      <w:r w:rsidR="002F2BB4">
        <w:rPr>
          <w:rFonts w:ascii="Times New Roman" w:hAnsi="Times New Roman" w:cs="Times New Roman"/>
          <w:sz w:val="28"/>
          <w:szCs w:val="28"/>
        </w:rPr>
        <w:t xml:space="preserve"> зерен</w:t>
      </w:r>
      <w:r w:rsidR="00073CB4">
        <w:rPr>
          <w:rFonts w:ascii="Times New Roman" w:hAnsi="Times New Roman" w:cs="Times New Roman"/>
          <w:sz w:val="28"/>
          <w:szCs w:val="28"/>
        </w:rPr>
        <w:t xml:space="preserve"> и пр., которые могут оказ</w:t>
      </w:r>
      <w:r w:rsidR="002F2BB4">
        <w:rPr>
          <w:rFonts w:ascii="Times New Roman" w:hAnsi="Times New Roman" w:cs="Times New Roman"/>
          <w:sz w:val="28"/>
          <w:szCs w:val="28"/>
        </w:rPr>
        <w:t>ывать</w:t>
      </w:r>
      <w:r w:rsidR="00073CB4">
        <w:rPr>
          <w:rFonts w:ascii="Times New Roman" w:hAnsi="Times New Roman" w:cs="Times New Roman"/>
          <w:sz w:val="28"/>
          <w:szCs w:val="28"/>
        </w:rPr>
        <w:t xml:space="preserve"> негативное воздействие как на продукцию, так и на окружающую среду.</w:t>
      </w:r>
      <w:r w:rsidR="00F902C8">
        <w:rPr>
          <w:rFonts w:ascii="Times New Roman" w:hAnsi="Times New Roman" w:cs="Times New Roman"/>
          <w:sz w:val="28"/>
          <w:szCs w:val="28"/>
        </w:rPr>
        <w:t xml:space="preserve"> Большинство технологический линий на агропромышленных предприятиях включают узлы очистки, представляющие собой пылеуловители, </w:t>
      </w:r>
      <w:r w:rsidR="00F902C8" w:rsidRPr="00F902C8">
        <w:rPr>
          <w:rFonts w:ascii="Times New Roman" w:hAnsi="Times New Roman" w:cs="Times New Roman"/>
          <w:sz w:val="28"/>
          <w:szCs w:val="28"/>
        </w:rPr>
        <w:t>особенно в условиях, когда высокая степень чистоты воздуха необходима для обеспечения качества и безопасности производимой продукции.</w:t>
      </w:r>
      <w:r w:rsidR="00F902C8">
        <w:rPr>
          <w:rFonts w:ascii="Times New Roman" w:hAnsi="Times New Roman" w:cs="Times New Roman"/>
          <w:sz w:val="28"/>
          <w:szCs w:val="28"/>
        </w:rPr>
        <w:t xml:space="preserve"> Данные</w:t>
      </w:r>
      <w:r w:rsidR="00F902C8" w:rsidRPr="00F902C8">
        <w:rPr>
          <w:rFonts w:ascii="Times New Roman" w:hAnsi="Times New Roman" w:cs="Times New Roman"/>
          <w:sz w:val="28"/>
          <w:szCs w:val="28"/>
        </w:rPr>
        <w:t xml:space="preserve"> устройства помогают предотвратить загрязнение окружающей среды выбросами различных частиц, обеспечивая соответствие экологическим стандартам и нормам безопасности. Таким образом, </w:t>
      </w:r>
      <w:r w:rsidR="00F902C8">
        <w:rPr>
          <w:rFonts w:ascii="Times New Roman" w:hAnsi="Times New Roman" w:cs="Times New Roman"/>
          <w:sz w:val="28"/>
          <w:szCs w:val="28"/>
        </w:rPr>
        <w:t>внедрение</w:t>
      </w:r>
      <w:r w:rsidR="00F902C8" w:rsidRPr="00F902C8">
        <w:rPr>
          <w:rFonts w:ascii="Times New Roman" w:hAnsi="Times New Roman" w:cs="Times New Roman"/>
          <w:sz w:val="28"/>
          <w:szCs w:val="28"/>
        </w:rPr>
        <w:t xml:space="preserve"> и использование пылеуловителей в агропромышленном комплексе является необходимым шагом для обеспечения эффективности производства, сохранения качества продукции и поддержания здоровья работников.</w:t>
      </w:r>
    </w:p>
    <w:p w14:paraId="5A9639D2" w14:textId="2F42F360" w:rsidR="00777F75" w:rsidRDefault="006B3AB7" w:rsidP="00B13D1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sz w:val="28"/>
          <w:szCs w:val="28"/>
        </w:rPr>
        <w:t xml:space="preserve"> </w:t>
      </w:r>
      <w:r w:rsidR="00777F75">
        <w:rPr>
          <w:rFonts w:ascii="Times New Roman" w:hAnsi="Times New Roman" w:cs="Times New Roman"/>
          <w:sz w:val="28"/>
          <w:szCs w:val="28"/>
        </w:rPr>
        <w:t xml:space="preserve">На текущий момент времени в агропромышленном комплексе </w:t>
      </w:r>
      <w:r w:rsidR="00777F75" w:rsidRPr="00777F75">
        <w:rPr>
          <w:rFonts w:ascii="Times New Roman" w:hAnsi="Times New Roman" w:cs="Times New Roman"/>
          <w:sz w:val="28"/>
          <w:szCs w:val="28"/>
        </w:rPr>
        <w:t>широко применяются различные типы пылеуловителей</w:t>
      </w:r>
      <w:r w:rsidR="00793E50">
        <w:rPr>
          <w:rFonts w:ascii="Times New Roman" w:hAnsi="Times New Roman" w:cs="Times New Roman"/>
          <w:sz w:val="28"/>
          <w:szCs w:val="28"/>
        </w:rPr>
        <w:t xml:space="preserve">. </w:t>
      </w:r>
      <w:r w:rsidR="00777F75">
        <w:rPr>
          <w:rFonts w:ascii="Times New Roman" w:hAnsi="Times New Roman" w:cs="Times New Roman"/>
          <w:sz w:val="28"/>
          <w:szCs w:val="28"/>
        </w:rPr>
        <w:t xml:space="preserve">Среди них можно выделить циклонные сепараторы, электрофильтры, инерционные сепараторы и др. В циклонных сепараторах очистка воздуха от твердых частиц происходит </w:t>
      </w:r>
      <w:r w:rsidR="00777F75" w:rsidRPr="00777F75">
        <w:rPr>
          <w:rFonts w:ascii="Times New Roman" w:hAnsi="Times New Roman" w:cs="Times New Roman"/>
          <w:sz w:val="28"/>
          <w:szCs w:val="28"/>
        </w:rPr>
        <w:t>с помощью центробежной силы</w:t>
      </w:r>
      <w:r w:rsidR="00777F75">
        <w:rPr>
          <w:rFonts w:ascii="Times New Roman" w:hAnsi="Times New Roman" w:cs="Times New Roman"/>
          <w:sz w:val="28"/>
          <w:szCs w:val="28"/>
        </w:rPr>
        <w:t xml:space="preserve">. Электрофильтры </w:t>
      </w:r>
      <w:r w:rsidR="00777F75" w:rsidRPr="00777F75">
        <w:rPr>
          <w:rFonts w:ascii="Times New Roman" w:hAnsi="Times New Roman" w:cs="Times New Roman"/>
          <w:sz w:val="28"/>
          <w:szCs w:val="28"/>
        </w:rPr>
        <w:t xml:space="preserve">работают на основе принципа </w:t>
      </w:r>
      <w:r w:rsidR="00777F75" w:rsidRPr="00777F75">
        <w:rPr>
          <w:rFonts w:ascii="Times New Roman" w:hAnsi="Times New Roman" w:cs="Times New Roman"/>
          <w:sz w:val="28"/>
          <w:szCs w:val="28"/>
        </w:rPr>
        <w:lastRenderedPageBreak/>
        <w:t>электростатической фильтрации для улавливания частиц.</w:t>
      </w:r>
      <w:r w:rsidR="00777F75">
        <w:rPr>
          <w:rFonts w:ascii="Times New Roman" w:hAnsi="Times New Roman" w:cs="Times New Roman"/>
          <w:sz w:val="28"/>
          <w:szCs w:val="28"/>
        </w:rPr>
        <w:t xml:space="preserve"> К инерционным пылеуловителям относят устройства, в которых используются инерционные силы </w:t>
      </w:r>
      <w:r w:rsidR="00777F75" w:rsidRPr="00777F75">
        <w:rPr>
          <w:rFonts w:ascii="Times New Roman" w:hAnsi="Times New Roman" w:cs="Times New Roman"/>
          <w:sz w:val="28"/>
          <w:szCs w:val="28"/>
        </w:rPr>
        <w:t xml:space="preserve">для отделения </w:t>
      </w:r>
      <w:r w:rsidR="00777F75">
        <w:rPr>
          <w:rFonts w:ascii="Times New Roman" w:hAnsi="Times New Roman" w:cs="Times New Roman"/>
          <w:sz w:val="28"/>
          <w:szCs w:val="28"/>
        </w:rPr>
        <w:t>твердых</w:t>
      </w:r>
      <w:r w:rsidR="00777F75" w:rsidRPr="00777F75">
        <w:rPr>
          <w:rFonts w:ascii="Times New Roman" w:hAnsi="Times New Roman" w:cs="Times New Roman"/>
          <w:sz w:val="28"/>
          <w:szCs w:val="28"/>
        </w:rPr>
        <w:t xml:space="preserve"> частиц от газового потока</w:t>
      </w:r>
      <w:r w:rsidR="00777F75">
        <w:rPr>
          <w:rFonts w:ascii="Times New Roman" w:hAnsi="Times New Roman" w:cs="Times New Roman"/>
          <w:sz w:val="28"/>
          <w:szCs w:val="28"/>
        </w:rPr>
        <w:t xml:space="preserve">. </w:t>
      </w:r>
      <w:r w:rsidR="001207C7">
        <w:rPr>
          <w:rFonts w:ascii="Times New Roman" w:hAnsi="Times New Roman" w:cs="Times New Roman"/>
          <w:sz w:val="28"/>
          <w:szCs w:val="28"/>
        </w:rPr>
        <w:t>Наиболее распространенными пылеуловителями являются циклонные сепараторы, т. к. характеризуются простотой конструкции, несложностью в эксплуатации, высокой эффективностью при очистке воздуха от частиц размером более 10 – 20 мкм. Ключевые недостатки данных аппаратов</w:t>
      </w:r>
      <w:r w:rsidR="001207C7" w:rsidRPr="001207C7">
        <w:rPr>
          <w:rFonts w:ascii="Times New Roman" w:hAnsi="Times New Roman" w:cs="Times New Roman"/>
          <w:sz w:val="28"/>
          <w:szCs w:val="28"/>
        </w:rPr>
        <w:t>:</w:t>
      </w:r>
      <w:r w:rsidR="001207C7">
        <w:rPr>
          <w:rFonts w:ascii="Times New Roman" w:hAnsi="Times New Roman" w:cs="Times New Roman"/>
          <w:sz w:val="28"/>
          <w:szCs w:val="28"/>
        </w:rPr>
        <w:t xml:space="preserve"> высокое гидравлическое сопротивление, недолговечность поверхностей, низкая эффективность при улавливании частиц до 10 мкм.</w:t>
      </w:r>
    </w:p>
    <w:p w14:paraId="21991608" w14:textId="4C428DD0" w:rsidR="001207C7" w:rsidRDefault="001207C7" w:rsidP="00F655E2">
      <w:pPr>
        <w:spacing w:after="0" w:line="36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На данный момент проводится большое количество исследований с целью улучшения существующих классических конструкций пылеуловителей или разработки новых. </w:t>
      </w:r>
      <w:r w:rsidR="00C82E08">
        <w:rPr>
          <w:rFonts w:ascii="Times New Roman" w:hAnsi="Times New Roman" w:cs="Times New Roman"/>
          <w:sz w:val="28"/>
          <w:szCs w:val="28"/>
        </w:rPr>
        <w:t xml:space="preserve">В статье </w:t>
      </w:r>
      <w:r w:rsidR="00C82E08" w:rsidRPr="001442F2">
        <w:rPr>
          <w:rFonts w:ascii="Times New Roman" w:hAnsi="Times New Roman" w:cs="Times New Roman"/>
          <w:sz w:val="28"/>
          <w:szCs w:val="28"/>
        </w:rPr>
        <w:t>[</w:t>
      </w:r>
      <w:r w:rsidR="000536EE">
        <w:rPr>
          <w:rFonts w:ascii="Times New Roman" w:hAnsi="Times New Roman" w:cs="Times New Roman"/>
          <w:sz w:val="28"/>
          <w:szCs w:val="28"/>
        </w:rPr>
        <w:t>2</w:t>
      </w:r>
      <w:r w:rsidR="00C82E08" w:rsidRPr="001442F2">
        <w:rPr>
          <w:rFonts w:ascii="Times New Roman" w:hAnsi="Times New Roman" w:cs="Times New Roman"/>
          <w:sz w:val="28"/>
          <w:szCs w:val="28"/>
        </w:rPr>
        <w:t>]</w:t>
      </w:r>
      <w:r w:rsidR="00C82E08">
        <w:rPr>
          <w:rFonts w:ascii="Times New Roman" w:hAnsi="Times New Roman" w:cs="Times New Roman"/>
          <w:sz w:val="28"/>
          <w:szCs w:val="28"/>
        </w:rPr>
        <w:t xml:space="preserve"> </w:t>
      </w:r>
      <w:r w:rsidR="00583C0F">
        <w:rPr>
          <w:rFonts w:ascii="Times New Roman" w:hAnsi="Times New Roman" w:cs="Times New Roman"/>
          <w:sz w:val="28"/>
          <w:szCs w:val="28"/>
        </w:rPr>
        <w:t>представлены результаты экспериментального</w:t>
      </w:r>
      <w:r w:rsidR="001442F2">
        <w:rPr>
          <w:rFonts w:ascii="Times New Roman" w:hAnsi="Times New Roman" w:cs="Times New Roman"/>
          <w:sz w:val="28"/>
          <w:szCs w:val="28"/>
        </w:rPr>
        <w:t xml:space="preserve"> исследовани</w:t>
      </w:r>
      <w:r w:rsidR="00583C0F">
        <w:rPr>
          <w:rFonts w:ascii="Times New Roman" w:hAnsi="Times New Roman" w:cs="Times New Roman"/>
          <w:sz w:val="28"/>
          <w:szCs w:val="28"/>
        </w:rPr>
        <w:t>я</w:t>
      </w:r>
      <w:r w:rsidR="001442F2">
        <w:rPr>
          <w:rFonts w:ascii="Times New Roman" w:hAnsi="Times New Roman" w:cs="Times New Roman"/>
          <w:sz w:val="28"/>
          <w:szCs w:val="28"/>
        </w:rPr>
        <w:t xml:space="preserve"> </w:t>
      </w:r>
      <w:r w:rsidR="00583C0F">
        <w:rPr>
          <w:rFonts w:ascii="Times New Roman" w:hAnsi="Times New Roman" w:cs="Times New Roman"/>
          <w:sz w:val="28"/>
          <w:szCs w:val="28"/>
        </w:rPr>
        <w:t>улавливания частиц из газа</w:t>
      </w:r>
      <w:r w:rsidR="001442F2">
        <w:rPr>
          <w:rFonts w:ascii="Times New Roman" w:hAnsi="Times New Roman" w:cs="Times New Roman"/>
          <w:sz w:val="28"/>
          <w:szCs w:val="28"/>
        </w:rPr>
        <w:t xml:space="preserve"> в прямоточном циклоне. Авторами получены регрессионные зависимости, которые позволяют предсказывать работу циклона при промышленной эксплуатации. Показано, что при угле расположения лопаток</w:t>
      </w:r>
      <w:r w:rsidR="00583C0F">
        <w:rPr>
          <w:rFonts w:ascii="Times New Roman" w:hAnsi="Times New Roman" w:cs="Times New Roman"/>
          <w:sz w:val="28"/>
          <w:szCs w:val="28"/>
        </w:rPr>
        <w:t xml:space="preserve"> под углом</w:t>
      </w:r>
      <w:r w:rsidR="001442F2">
        <w:rPr>
          <w:rFonts w:ascii="Times New Roman" w:hAnsi="Times New Roman" w:cs="Times New Roman"/>
          <w:sz w:val="28"/>
          <w:szCs w:val="28"/>
        </w:rPr>
        <w:t xml:space="preserve"> 28 –</w:t>
      </w:r>
      <w:r w:rsidR="001442F2" w:rsidRPr="001442F2">
        <w:rPr>
          <w:rFonts w:ascii="Times New Roman" w:hAnsi="Times New Roman" w:cs="Times New Roman"/>
          <w:sz w:val="28"/>
          <w:szCs w:val="28"/>
        </w:rPr>
        <w:t> 32</w:t>
      </w:r>
      <w:r w:rsidR="001442F2" w:rsidRPr="001442F2">
        <w:rPr>
          <w:rFonts w:ascii="Times New Roman" w:hAnsi="Times New Roman" w:cs="Times New Roman"/>
          <w:color w:val="333333"/>
          <w:sz w:val="28"/>
          <w:szCs w:val="28"/>
          <w:shd w:val="clear" w:color="auto" w:fill="FFFFFF"/>
        </w:rPr>
        <w:t>°</w:t>
      </w:r>
      <w:r w:rsidR="003A7995">
        <w:rPr>
          <w:rFonts w:ascii="Times New Roman" w:hAnsi="Times New Roman" w:cs="Times New Roman"/>
          <w:color w:val="333333"/>
          <w:sz w:val="28"/>
          <w:szCs w:val="28"/>
          <w:shd w:val="clear" w:color="auto" w:fill="FFFFFF"/>
        </w:rPr>
        <w:t xml:space="preserve"> </w:t>
      </w:r>
      <w:r w:rsidR="00583C0F">
        <w:rPr>
          <w:rFonts w:ascii="Times New Roman" w:hAnsi="Times New Roman" w:cs="Times New Roman"/>
          <w:color w:val="333333"/>
          <w:sz w:val="28"/>
          <w:szCs w:val="28"/>
          <w:shd w:val="clear" w:color="auto" w:fill="FFFFFF"/>
        </w:rPr>
        <w:t>в прямоточном циклоне достигается максимальная</w:t>
      </w:r>
      <w:r w:rsidR="001442F2">
        <w:rPr>
          <w:rFonts w:ascii="Times New Roman" w:hAnsi="Times New Roman" w:cs="Times New Roman"/>
          <w:color w:val="333333"/>
          <w:sz w:val="28"/>
          <w:szCs w:val="28"/>
          <w:shd w:val="clear" w:color="auto" w:fill="FFFFFF"/>
        </w:rPr>
        <w:t xml:space="preserve"> эффективность пылеулавливания. В работе </w:t>
      </w:r>
      <w:r w:rsidR="001442F2" w:rsidRPr="00901F35">
        <w:rPr>
          <w:rFonts w:ascii="Times New Roman" w:hAnsi="Times New Roman" w:cs="Times New Roman"/>
          <w:color w:val="333333"/>
          <w:sz w:val="28"/>
          <w:szCs w:val="28"/>
          <w:shd w:val="clear" w:color="auto" w:fill="FFFFFF"/>
        </w:rPr>
        <w:t>[</w:t>
      </w:r>
      <w:r w:rsidR="000536EE">
        <w:rPr>
          <w:rFonts w:ascii="Times New Roman" w:hAnsi="Times New Roman" w:cs="Times New Roman"/>
          <w:color w:val="333333"/>
          <w:sz w:val="28"/>
          <w:szCs w:val="28"/>
          <w:shd w:val="clear" w:color="auto" w:fill="FFFFFF"/>
        </w:rPr>
        <w:t>1</w:t>
      </w:r>
      <w:r w:rsidR="001442F2" w:rsidRPr="00901F35">
        <w:rPr>
          <w:rFonts w:ascii="Times New Roman" w:hAnsi="Times New Roman" w:cs="Times New Roman"/>
          <w:color w:val="333333"/>
          <w:sz w:val="28"/>
          <w:szCs w:val="28"/>
          <w:shd w:val="clear" w:color="auto" w:fill="FFFFFF"/>
        </w:rPr>
        <w:t>]</w:t>
      </w:r>
      <w:r w:rsidR="001442F2">
        <w:rPr>
          <w:rFonts w:ascii="Times New Roman" w:hAnsi="Times New Roman" w:cs="Times New Roman"/>
          <w:color w:val="333333"/>
          <w:sz w:val="28"/>
          <w:szCs w:val="28"/>
          <w:shd w:val="clear" w:color="auto" w:fill="FFFFFF"/>
        </w:rPr>
        <w:t xml:space="preserve"> </w:t>
      </w:r>
      <w:r w:rsidR="00901F35">
        <w:rPr>
          <w:rFonts w:ascii="Times New Roman" w:hAnsi="Times New Roman" w:cs="Times New Roman"/>
          <w:color w:val="333333"/>
          <w:sz w:val="28"/>
          <w:szCs w:val="28"/>
          <w:shd w:val="clear" w:color="auto" w:fill="FFFFFF"/>
        </w:rPr>
        <w:t xml:space="preserve">предложен новый циклонный фильтрующий аппарат. В ходе проведенного исследования выявлены способы увеличения эффективности и надежности сепарации частиц из газа, </w:t>
      </w:r>
      <w:r w:rsidR="00583C0F">
        <w:rPr>
          <w:rFonts w:ascii="Times New Roman" w:hAnsi="Times New Roman" w:cs="Times New Roman"/>
          <w:color w:val="333333"/>
          <w:sz w:val="28"/>
          <w:szCs w:val="28"/>
          <w:shd w:val="clear" w:color="auto" w:fill="FFFFFF"/>
        </w:rPr>
        <w:t>достигающиеся</w:t>
      </w:r>
      <w:r w:rsidR="00901F35">
        <w:rPr>
          <w:rFonts w:ascii="Times New Roman" w:hAnsi="Times New Roman" w:cs="Times New Roman"/>
          <w:color w:val="333333"/>
          <w:sz w:val="28"/>
          <w:szCs w:val="28"/>
          <w:shd w:val="clear" w:color="auto" w:fill="FFFFFF"/>
        </w:rPr>
        <w:t xml:space="preserve"> </w:t>
      </w:r>
      <w:r w:rsidR="00583C0F">
        <w:rPr>
          <w:rFonts w:ascii="Times New Roman" w:hAnsi="Times New Roman" w:cs="Times New Roman"/>
          <w:color w:val="333333"/>
          <w:sz w:val="28"/>
          <w:szCs w:val="28"/>
          <w:shd w:val="clear" w:color="auto" w:fill="FFFFFF"/>
        </w:rPr>
        <w:t>конструктивным</w:t>
      </w:r>
      <w:r w:rsidR="00901F35">
        <w:rPr>
          <w:rFonts w:ascii="Times New Roman" w:hAnsi="Times New Roman" w:cs="Times New Roman"/>
          <w:color w:val="333333"/>
          <w:sz w:val="28"/>
          <w:szCs w:val="28"/>
          <w:shd w:val="clear" w:color="auto" w:fill="FFFFFF"/>
        </w:rPr>
        <w:t xml:space="preserve"> дополнени</w:t>
      </w:r>
      <w:r w:rsidR="00583C0F">
        <w:rPr>
          <w:rFonts w:ascii="Times New Roman" w:hAnsi="Times New Roman" w:cs="Times New Roman"/>
          <w:color w:val="333333"/>
          <w:sz w:val="28"/>
          <w:szCs w:val="28"/>
          <w:shd w:val="clear" w:color="auto" w:fill="FFFFFF"/>
        </w:rPr>
        <w:t>ем циклона –</w:t>
      </w:r>
      <w:r w:rsidR="00901F35">
        <w:rPr>
          <w:rFonts w:ascii="Times New Roman" w:hAnsi="Times New Roman" w:cs="Times New Roman"/>
          <w:color w:val="333333"/>
          <w:sz w:val="28"/>
          <w:szCs w:val="28"/>
          <w:shd w:val="clear" w:color="auto" w:fill="FFFFFF"/>
        </w:rPr>
        <w:t xml:space="preserve"> </w:t>
      </w:r>
      <w:r w:rsidR="00583C0F">
        <w:rPr>
          <w:rFonts w:ascii="Times New Roman" w:hAnsi="Times New Roman" w:cs="Times New Roman"/>
          <w:color w:val="333333"/>
          <w:sz w:val="28"/>
          <w:szCs w:val="28"/>
          <w:shd w:val="clear" w:color="auto" w:fill="FFFFFF"/>
        </w:rPr>
        <w:t xml:space="preserve">установкой тканевого фильтра </w:t>
      </w:r>
      <w:r w:rsidR="00901F35">
        <w:rPr>
          <w:rFonts w:ascii="Times New Roman" w:hAnsi="Times New Roman" w:cs="Times New Roman"/>
          <w:color w:val="333333"/>
          <w:sz w:val="28"/>
          <w:szCs w:val="28"/>
          <w:shd w:val="clear" w:color="auto" w:fill="FFFFFF"/>
        </w:rPr>
        <w:t xml:space="preserve">по спирали внутри циклона. </w:t>
      </w:r>
      <w:r w:rsidR="00583C0F">
        <w:rPr>
          <w:rFonts w:ascii="Times New Roman" w:hAnsi="Times New Roman" w:cs="Times New Roman"/>
          <w:color w:val="333333"/>
          <w:sz w:val="28"/>
          <w:szCs w:val="28"/>
          <w:shd w:val="clear" w:color="auto" w:fill="FFFFFF"/>
        </w:rPr>
        <w:t>Таким образом, увеличение</w:t>
      </w:r>
      <w:r w:rsidR="00901F35">
        <w:rPr>
          <w:rFonts w:ascii="Times New Roman" w:hAnsi="Times New Roman" w:cs="Times New Roman"/>
          <w:color w:val="333333"/>
          <w:sz w:val="28"/>
          <w:szCs w:val="28"/>
          <w:shd w:val="clear" w:color="auto" w:fill="FFFFFF"/>
        </w:rPr>
        <w:t xml:space="preserve"> эффективност</w:t>
      </w:r>
      <w:r w:rsidR="00583C0F">
        <w:rPr>
          <w:rFonts w:ascii="Times New Roman" w:hAnsi="Times New Roman" w:cs="Times New Roman"/>
          <w:color w:val="333333"/>
          <w:sz w:val="28"/>
          <w:szCs w:val="28"/>
          <w:shd w:val="clear" w:color="auto" w:fill="FFFFFF"/>
        </w:rPr>
        <w:t>и</w:t>
      </w:r>
      <w:r w:rsidR="00901F35">
        <w:rPr>
          <w:rFonts w:ascii="Times New Roman" w:hAnsi="Times New Roman" w:cs="Times New Roman"/>
          <w:color w:val="333333"/>
          <w:sz w:val="28"/>
          <w:szCs w:val="28"/>
          <w:shd w:val="clear" w:color="auto" w:fill="FFFFFF"/>
        </w:rPr>
        <w:t xml:space="preserve"> работы пылеуловителей является актуальной задачей.</w:t>
      </w:r>
    </w:p>
    <w:p w14:paraId="52603949" w14:textId="72339D84" w:rsidR="00EA712A" w:rsidRPr="005E4557" w:rsidRDefault="00EA712A" w:rsidP="00F655E2">
      <w:pPr>
        <w:spacing w:after="0" w:line="360" w:lineRule="auto"/>
        <w:ind w:firstLine="709"/>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Авторами работы совместно с </w:t>
      </w:r>
      <w:r>
        <w:rPr>
          <w:rFonts w:ascii="Times New Roman" w:hAnsi="Times New Roman" w:cs="Times New Roman"/>
          <w:sz w:val="28"/>
          <w:szCs w:val="28"/>
        </w:rPr>
        <w:t xml:space="preserve">Дмитриевым А. В. и Салаховой Э. И. был предложен сепаратор с дугообразными элементами в качестве альтернативы циклонному сепаратору </w:t>
      </w:r>
      <w:r w:rsidRPr="00EA712A">
        <w:rPr>
          <w:rFonts w:ascii="Times New Roman" w:hAnsi="Times New Roman" w:cs="Times New Roman"/>
          <w:sz w:val="28"/>
          <w:szCs w:val="28"/>
        </w:rPr>
        <w:t>[3]</w:t>
      </w:r>
      <w:r>
        <w:rPr>
          <w:rFonts w:ascii="Times New Roman" w:hAnsi="Times New Roman" w:cs="Times New Roman"/>
          <w:sz w:val="28"/>
          <w:szCs w:val="28"/>
        </w:rPr>
        <w:t>. Ключевым достоинством предлагаемого сепаратора является достижение высокой эффективности сепарации частиц из газов при низком гидравлическом сопротивлении. В основе устройства лежат дугообразные элементы</w:t>
      </w:r>
      <w:r w:rsidR="005E4557">
        <w:rPr>
          <w:rFonts w:ascii="Times New Roman" w:hAnsi="Times New Roman" w:cs="Times New Roman"/>
          <w:sz w:val="28"/>
          <w:szCs w:val="28"/>
        </w:rPr>
        <w:t xml:space="preserve">, которые заключаются в </w:t>
      </w:r>
      <w:r w:rsidR="005E4557">
        <w:rPr>
          <w:rFonts w:ascii="Times New Roman" w:hAnsi="Times New Roman" w:cs="Times New Roman"/>
          <w:sz w:val="28"/>
          <w:szCs w:val="28"/>
        </w:rPr>
        <w:lastRenderedPageBreak/>
        <w:t xml:space="preserve">корпус. Они располагаются в шахматном порядке. Таким образом, при движении запыленного </w:t>
      </w:r>
      <w:r w:rsidR="003A7995">
        <w:rPr>
          <w:rFonts w:ascii="Times New Roman" w:hAnsi="Times New Roman" w:cs="Times New Roman"/>
          <w:sz w:val="28"/>
          <w:szCs w:val="28"/>
        </w:rPr>
        <w:t>газа</w:t>
      </w:r>
      <w:r w:rsidR="005E4557">
        <w:rPr>
          <w:rFonts w:ascii="Times New Roman" w:hAnsi="Times New Roman" w:cs="Times New Roman"/>
          <w:sz w:val="28"/>
          <w:szCs w:val="28"/>
        </w:rPr>
        <w:t xml:space="preserve"> внутри сепаратора создается волнообразная структура</w:t>
      </w:r>
      <w:r w:rsidR="003A7995">
        <w:rPr>
          <w:rFonts w:ascii="Times New Roman" w:hAnsi="Times New Roman" w:cs="Times New Roman"/>
          <w:sz w:val="28"/>
          <w:szCs w:val="28"/>
        </w:rPr>
        <w:t xml:space="preserve"> потока</w:t>
      </w:r>
      <w:r w:rsidR="005E4557">
        <w:rPr>
          <w:rFonts w:ascii="Times New Roman" w:hAnsi="Times New Roman" w:cs="Times New Roman"/>
          <w:sz w:val="28"/>
          <w:szCs w:val="28"/>
        </w:rPr>
        <w:t xml:space="preserve">. В результате относительно маленького радиуса поворота запыленного газа при огибании дугообразных элементов создаются центробежные силы больших значений, чем в циклонных сепараторах, действующих на твердые частицы, что приводит к их эффективной сепарации из него. </w:t>
      </w:r>
      <w:r w:rsidR="00021DE7">
        <w:rPr>
          <w:rFonts w:ascii="Times New Roman" w:hAnsi="Times New Roman" w:cs="Times New Roman"/>
          <w:sz w:val="28"/>
          <w:szCs w:val="28"/>
        </w:rPr>
        <w:t xml:space="preserve">Твердые частицы ссыпаются в бункер. Очищенный газ </w:t>
      </w:r>
      <w:r w:rsidR="002F2BB4">
        <w:rPr>
          <w:rFonts w:ascii="Times New Roman" w:hAnsi="Times New Roman" w:cs="Times New Roman"/>
          <w:sz w:val="28"/>
          <w:szCs w:val="28"/>
        </w:rPr>
        <w:t>покидает сепаратор через выходной патрубок</w:t>
      </w:r>
      <w:r w:rsidR="00121D6C">
        <w:rPr>
          <w:rFonts w:ascii="Times New Roman" w:hAnsi="Times New Roman" w:cs="Times New Roman"/>
          <w:sz w:val="28"/>
          <w:szCs w:val="28"/>
        </w:rPr>
        <w:t> (рис. 1)</w:t>
      </w:r>
      <w:r w:rsidR="00021DE7">
        <w:rPr>
          <w:rFonts w:ascii="Times New Roman" w:hAnsi="Times New Roman" w:cs="Times New Roman"/>
          <w:sz w:val="28"/>
          <w:szCs w:val="28"/>
        </w:rPr>
        <w:t xml:space="preserve">. </w:t>
      </w:r>
    </w:p>
    <w:p w14:paraId="08D09A9A" w14:textId="0119B3AE" w:rsidR="006B3AB7" w:rsidRPr="00EF27E7" w:rsidRDefault="00EA712A" w:rsidP="006B3AB7">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240EFC02" wp14:editId="1ABFCB36">
            <wp:extent cx="3952704" cy="3467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6285" cy="3479012"/>
                    </a:xfrm>
                    <a:prstGeom prst="rect">
                      <a:avLst/>
                    </a:prstGeom>
                    <a:noFill/>
                    <a:ln>
                      <a:noFill/>
                    </a:ln>
                  </pic:spPr>
                </pic:pic>
              </a:graphicData>
            </a:graphic>
          </wp:inline>
        </w:drawing>
      </w:r>
    </w:p>
    <w:p w14:paraId="45C7B9A5" w14:textId="00100459" w:rsidR="006B3AB7" w:rsidRPr="00EF27E7" w:rsidRDefault="006B3AB7" w:rsidP="006B3AB7">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1 </w:t>
      </w:r>
      <w:r w:rsidR="00EA712A">
        <w:rPr>
          <w:rFonts w:ascii="Times New Roman" w:hAnsi="Times New Roman" w:cs="Times New Roman"/>
          <w:sz w:val="24"/>
          <w:szCs w:val="24"/>
        </w:rPr>
        <w:t>–</w:t>
      </w:r>
      <w:r w:rsidRPr="00EF27E7">
        <w:rPr>
          <w:rFonts w:ascii="Times New Roman" w:hAnsi="Times New Roman" w:cs="Times New Roman"/>
          <w:sz w:val="24"/>
          <w:szCs w:val="24"/>
        </w:rPr>
        <w:t xml:space="preserve"> </w:t>
      </w:r>
      <w:r w:rsidR="005E4557">
        <w:rPr>
          <w:rFonts w:ascii="Times New Roman" w:hAnsi="Times New Roman" w:cs="Times New Roman"/>
          <w:sz w:val="24"/>
          <w:szCs w:val="24"/>
        </w:rPr>
        <w:t>Эскиз сепаратора с дугообразными элементами</w:t>
      </w:r>
    </w:p>
    <w:p w14:paraId="74352318" w14:textId="3590528B" w:rsidR="006B3AB7" w:rsidRDefault="006B3AB7" w:rsidP="006B3AB7">
      <w:pPr>
        <w:spacing w:after="0" w:line="360" w:lineRule="auto"/>
        <w:ind w:firstLine="709"/>
        <w:jc w:val="center"/>
        <w:rPr>
          <w:rFonts w:ascii="Times New Roman" w:hAnsi="Times New Roman" w:cs="Times New Roman"/>
          <w:sz w:val="28"/>
          <w:szCs w:val="28"/>
        </w:rPr>
      </w:pPr>
    </w:p>
    <w:p w14:paraId="70CA90AE" w14:textId="12FF2BC5" w:rsidR="00D50778" w:rsidRDefault="00427D01"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дугообразными элементами располагается сепарационная решетка, обеспечивающая жесткость конструкции и минимизирующая проскок газа с частицами снизу вверх, т. е. </w:t>
      </w:r>
      <w:r w:rsidR="002F2BB4">
        <w:rPr>
          <w:rFonts w:ascii="Times New Roman" w:hAnsi="Times New Roman" w:cs="Times New Roman"/>
          <w:sz w:val="28"/>
          <w:szCs w:val="28"/>
        </w:rPr>
        <w:t>она предотвращает</w:t>
      </w:r>
      <w:r>
        <w:rPr>
          <w:rFonts w:ascii="Times New Roman" w:hAnsi="Times New Roman" w:cs="Times New Roman"/>
          <w:sz w:val="28"/>
          <w:szCs w:val="28"/>
        </w:rPr>
        <w:t xml:space="preserve"> возврат частиц обратно в запыленный поток. Актуальной задачей для повышения эффективности работы сепаратора является оптимизация конструктивных параметров устройства.</w:t>
      </w:r>
    </w:p>
    <w:p w14:paraId="4FED900D" w14:textId="5B5CDBFB" w:rsidR="00AA0A8A"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lastRenderedPageBreak/>
        <w:t>Цель исследований.</w:t>
      </w:r>
      <w:r w:rsidRPr="006B3AB7">
        <w:rPr>
          <w:rFonts w:ascii="Times New Roman" w:hAnsi="Times New Roman" w:cs="Times New Roman"/>
          <w:sz w:val="28"/>
          <w:szCs w:val="28"/>
        </w:rPr>
        <w:t xml:space="preserve"> </w:t>
      </w:r>
      <w:r w:rsidR="00427D01">
        <w:rPr>
          <w:rFonts w:ascii="Times New Roman" w:hAnsi="Times New Roman" w:cs="Times New Roman"/>
          <w:sz w:val="28"/>
          <w:szCs w:val="28"/>
        </w:rPr>
        <w:t>Определить наиболее эффективный угол наклона выходного патрубка сепаратора с дугообразными элементами.</w:t>
      </w:r>
    </w:p>
    <w:p w14:paraId="00F84657" w14:textId="3DD9E0D8" w:rsidR="00936FC9" w:rsidRPr="00E46A29"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003A7995">
        <w:rPr>
          <w:rFonts w:ascii="Times New Roman" w:hAnsi="Times New Roman" w:cs="Times New Roman"/>
          <w:sz w:val="28"/>
          <w:szCs w:val="28"/>
        </w:rPr>
        <w:t xml:space="preserve">Исследование выполнялось с помощью проведения численных расчетов. </w:t>
      </w:r>
      <w:r w:rsidR="00583C0F">
        <w:rPr>
          <w:rFonts w:ascii="Times New Roman" w:hAnsi="Times New Roman" w:cs="Times New Roman"/>
          <w:sz w:val="28"/>
          <w:szCs w:val="28"/>
        </w:rPr>
        <w:t xml:space="preserve">Для этого использовалась программа </w:t>
      </w:r>
      <w:r w:rsidR="00583C0F">
        <w:rPr>
          <w:rFonts w:ascii="Times New Roman" w:hAnsi="Times New Roman" w:cs="Times New Roman"/>
          <w:sz w:val="28"/>
          <w:szCs w:val="28"/>
          <w:lang w:val="en-US"/>
        </w:rPr>
        <w:t>Ansys</w:t>
      </w:r>
      <w:r w:rsidR="00583C0F" w:rsidRPr="00583C0F">
        <w:rPr>
          <w:rFonts w:ascii="Times New Roman" w:hAnsi="Times New Roman" w:cs="Times New Roman"/>
          <w:sz w:val="28"/>
          <w:szCs w:val="28"/>
        </w:rPr>
        <w:t xml:space="preserve"> </w:t>
      </w:r>
      <w:r w:rsidR="00583C0F">
        <w:rPr>
          <w:rFonts w:ascii="Times New Roman" w:hAnsi="Times New Roman" w:cs="Times New Roman"/>
          <w:sz w:val="28"/>
          <w:szCs w:val="28"/>
          <w:lang w:val="en-US"/>
        </w:rPr>
        <w:t>Fluent</w:t>
      </w:r>
      <w:r w:rsidR="00583C0F">
        <w:rPr>
          <w:rFonts w:ascii="Times New Roman" w:hAnsi="Times New Roman" w:cs="Times New Roman"/>
          <w:sz w:val="28"/>
          <w:szCs w:val="28"/>
        </w:rPr>
        <w:t>. Для численных расчетов использовалась твердотельная модель со следующими размерами</w:t>
      </w:r>
      <w:r w:rsidR="00583C0F" w:rsidRPr="00583C0F">
        <w:rPr>
          <w:rFonts w:ascii="Times New Roman" w:hAnsi="Times New Roman" w:cs="Times New Roman"/>
          <w:sz w:val="28"/>
          <w:szCs w:val="28"/>
        </w:rPr>
        <w:t>:</w:t>
      </w:r>
      <w:r w:rsidR="00583C0F">
        <w:rPr>
          <w:rFonts w:ascii="Times New Roman" w:hAnsi="Times New Roman" w:cs="Times New Roman"/>
          <w:sz w:val="28"/>
          <w:szCs w:val="28"/>
        </w:rPr>
        <w:t xml:space="preserve"> </w:t>
      </w:r>
      <w:r w:rsidR="003A7995">
        <w:rPr>
          <w:rFonts w:ascii="Times New Roman" w:hAnsi="Times New Roman" w:cs="Times New Roman"/>
          <w:i/>
          <w:iCs/>
          <w:sz w:val="28"/>
          <w:szCs w:val="28"/>
          <w:lang w:val="en-US"/>
        </w:rPr>
        <w:t>H</w:t>
      </w:r>
      <w:r w:rsidR="003A7995">
        <w:rPr>
          <w:rFonts w:ascii="Times New Roman" w:hAnsi="Times New Roman" w:cs="Times New Roman"/>
          <w:sz w:val="28"/>
          <w:szCs w:val="28"/>
        </w:rPr>
        <w:t xml:space="preserve"> – 334 мм, </w:t>
      </w:r>
      <w:r w:rsidR="003A7995">
        <w:rPr>
          <w:rFonts w:ascii="Times New Roman" w:hAnsi="Times New Roman" w:cs="Times New Roman"/>
          <w:i/>
          <w:iCs/>
          <w:sz w:val="28"/>
          <w:szCs w:val="28"/>
          <w:lang w:val="en-US"/>
        </w:rPr>
        <w:t>h</w:t>
      </w:r>
      <w:r w:rsidR="003A7995">
        <w:rPr>
          <w:rFonts w:ascii="Times New Roman" w:hAnsi="Times New Roman" w:cs="Times New Roman"/>
          <w:sz w:val="28"/>
          <w:szCs w:val="28"/>
        </w:rPr>
        <w:t xml:space="preserve"> – 105 мм, </w:t>
      </w:r>
      <w:r w:rsidR="003A7995">
        <w:rPr>
          <w:rFonts w:ascii="Times New Roman" w:hAnsi="Times New Roman" w:cs="Times New Roman"/>
          <w:i/>
          <w:iCs/>
          <w:sz w:val="28"/>
          <w:szCs w:val="28"/>
          <w:lang w:val="en-US"/>
        </w:rPr>
        <w:t>h</w:t>
      </w:r>
      <w:r w:rsidR="003A7995">
        <w:rPr>
          <w:rFonts w:ascii="Times New Roman" w:hAnsi="Times New Roman" w:cs="Times New Roman"/>
          <w:i/>
          <w:iCs/>
          <w:sz w:val="28"/>
          <w:szCs w:val="28"/>
          <w:vertAlign w:val="subscript"/>
          <w:lang w:val="en-US"/>
        </w:rPr>
        <w:t>p</w:t>
      </w:r>
      <w:r w:rsidR="003A7995">
        <w:rPr>
          <w:rFonts w:ascii="Times New Roman" w:hAnsi="Times New Roman" w:cs="Times New Roman"/>
          <w:sz w:val="28"/>
          <w:szCs w:val="28"/>
        </w:rPr>
        <w:t xml:space="preserve"> – 30 мм, </w:t>
      </w:r>
      <w:r w:rsidR="00583C0F">
        <w:rPr>
          <w:rFonts w:ascii="Times New Roman" w:hAnsi="Times New Roman" w:cs="Times New Roman"/>
          <w:sz w:val="28"/>
          <w:szCs w:val="28"/>
        </w:rPr>
        <w:t>радиус</w:t>
      </w:r>
      <w:r w:rsidR="003A7995">
        <w:rPr>
          <w:rFonts w:ascii="Times New Roman" w:hAnsi="Times New Roman" w:cs="Times New Roman"/>
          <w:sz w:val="28"/>
          <w:szCs w:val="28"/>
        </w:rPr>
        <w:t xml:space="preserve"> элементов </w:t>
      </w:r>
      <w:r w:rsidR="00583C0F">
        <w:rPr>
          <w:rFonts w:ascii="Times New Roman" w:hAnsi="Times New Roman" w:cs="Times New Roman"/>
          <w:i/>
          <w:iCs/>
          <w:sz w:val="28"/>
          <w:szCs w:val="28"/>
          <w:lang w:val="en-US"/>
        </w:rPr>
        <w:t>r</w:t>
      </w:r>
      <w:r w:rsidR="003A7995">
        <w:rPr>
          <w:rFonts w:ascii="Times New Roman" w:hAnsi="Times New Roman" w:cs="Times New Roman"/>
          <w:sz w:val="28"/>
          <w:szCs w:val="28"/>
        </w:rPr>
        <w:t> – </w:t>
      </w:r>
      <w:r w:rsidR="00583C0F">
        <w:rPr>
          <w:rFonts w:ascii="Times New Roman" w:hAnsi="Times New Roman" w:cs="Times New Roman"/>
          <w:sz w:val="28"/>
          <w:szCs w:val="28"/>
        </w:rPr>
        <w:t>1</w:t>
      </w:r>
      <w:r w:rsidR="003A7995">
        <w:rPr>
          <w:rFonts w:ascii="Times New Roman" w:hAnsi="Times New Roman" w:cs="Times New Roman"/>
          <w:sz w:val="28"/>
          <w:szCs w:val="28"/>
        </w:rPr>
        <w:t>0 мм,</w:t>
      </w:r>
      <w:r w:rsidR="00583C0F">
        <w:rPr>
          <w:rFonts w:ascii="Times New Roman" w:hAnsi="Times New Roman" w:cs="Times New Roman"/>
          <w:sz w:val="28"/>
          <w:szCs w:val="28"/>
        </w:rPr>
        <w:t xml:space="preserve"> </w:t>
      </w:r>
      <w:r w:rsidR="003A7995">
        <w:rPr>
          <w:rFonts w:ascii="Times New Roman" w:hAnsi="Times New Roman" w:cs="Times New Roman"/>
          <w:i/>
          <w:iCs/>
          <w:sz w:val="28"/>
          <w:szCs w:val="28"/>
          <w:lang w:val="en-US"/>
        </w:rPr>
        <w:t>C</w:t>
      </w:r>
      <w:r w:rsidR="003A7995" w:rsidRPr="003A7995">
        <w:rPr>
          <w:rFonts w:ascii="Times New Roman" w:hAnsi="Times New Roman" w:cs="Times New Roman"/>
          <w:i/>
          <w:iCs/>
          <w:sz w:val="28"/>
          <w:szCs w:val="28"/>
          <w:vertAlign w:val="subscript"/>
          <w:lang w:val="en-US"/>
        </w:rPr>
        <w:t>r</w:t>
      </w:r>
      <w:r w:rsidR="003A7995">
        <w:rPr>
          <w:rFonts w:ascii="Times New Roman" w:hAnsi="Times New Roman" w:cs="Times New Roman"/>
          <w:sz w:val="28"/>
          <w:szCs w:val="28"/>
        </w:rPr>
        <w:t> – 90 мм</w:t>
      </w:r>
      <w:r w:rsidR="00583C0F">
        <w:rPr>
          <w:rFonts w:ascii="Times New Roman" w:hAnsi="Times New Roman" w:cs="Times New Roman"/>
          <w:sz w:val="28"/>
          <w:szCs w:val="28"/>
        </w:rPr>
        <w:t xml:space="preserve"> и </w:t>
      </w:r>
      <w:r w:rsidR="003A7995">
        <w:rPr>
          <w:rFonts w:ascii="Times New Roman" w:hAnsi="Times New Roman" w:cs="Times New Roman"/>
          <w:sz w:val="28"/>
          <w:szCs w:val="28"/>
        </w:rPr>
        <w:t xml:space="preserve">угол между </w:t>
      </w:r>
      <w:r w:rsidR="003A7995">
        <w:rPr>
          <w:rFonts w:ascii="Times New Roman" w:hAnsi="Times New Roman" w:cs="Times New Roman"/>
          <w:i/>
          <w:iCs/>
          <w:sz w:val="28"/>
          <w:szCs w:val="28"/>
          <w:lang w:val="en-US"/>
        </w:rPr>
        <w:t>V</w:t>
      </w:r>
      <w:r w:rsidR="003A7995">
        <w:rPr>
          <w:rFonts w:ascii="Times New Roman" w:hAnsi="Times New Roman" w:cs="Times New Roman"/>
          <w:sz w:val="28"/>
          <w:szCs w:val="28"/>
        </w:rPr>
        <w:t> – образными пластинами φ – 13</w:t>
      </w:r>
      <w:r w:rsidR="003A7995" w:rsidRPr="001442F2">
        <w:rPr>
          <w:rFonts w:ascii="Times New Roman" w:hAnsi="Times New Roman" w:cs="Times New Roman"/>
          <w:color w:val="333333"/>
          <w:sz w:val="28"/>
          <w:szCs w:val="28"/>
          <w:shd w:val="clear" w:color="auto" w:fill="FFFFFF"/>
        </w:rPr>
        <w:t>°</w:t>
      </w:r>
      <w:r w:rsidR="00E46A29">
        <w:rPr>
          <w:rFonts w:ascii="Times New Roman" w:hAnsi="Times New Roman" w:cs="Times New Roman"/>
          <w:color w:val="333333"/>
          <w:sz w:val="28"/>
          <w:szCs w:val="28"/>
          <w:shd w:val="clear" w:color="auto" w:fill="FFFFFF"/>
        </w:rPr>
        <w:t> (рис. 1). В ходе исследований варьировался угол наклона выходного патрубка сепаратора α от 5 до 20</w:t>
      </w:r>
      <w:r w:rsidR="00E46A29" w:rsidRPr="001442F2">
        <w:rPr>
          <w:rFonts w:ascii="Times New Roman" w:hAnsi="Times New Roman" w:cs="Times New Roman"/>
          <w:color w:val="333333"/>
          <w:sz w:val="28"/>
          <w:szCs w:val="28"/>
          <w:shd w:val="clear" w:color="auto" w:fill="FFFFFF"/>
        </w:rPr>
        <w:t>°</w:t>
      </w:r>
      <w:r w:rsidR="00E46A29">
        <w:rPr>
          <w:rFonts w:ascii="Times New Roman" w:hAnsi="Times New Roman" w:cs="Times New Roman"/>
          <w:color w:val="333333"/>
          <w:sz w:val="28"/>
          <w:szCs w:val="28"/>
          <w:shd w:val="clear" w:color="auto" w:fill="FFFFFF"/>
        </w:rPr>
        <w:t>. На входе в устройство задавалась скорость от 0,5 до 2 м</w:t>
      </w:r>
      <w:r w:rsidR="00E46A29" w:rsidRPr="00E46A29">
        <w:rPr>
          <w:rFonts w:ascii="Times New Roman" w:hAnsi="Times New Roman" w:cs="Times New Roman"/>
          <w:color w:val="333333"/>
          <w:sz w:val="28"/>
          <w:szCs w:val="28"/>
          <w:shd w:val="clear" w:color="auto" w:fill="FFFFFF"/>
        </w:rPr>
        <w:t>/</w:t>
      </w:r>
      <w:r w:rsidR="00E46A29">
        <w:rPr>
          <w:rFonts w:ascii="Times New Roman" w:hAnsi="Times New Roman" w:cs="Times New Roman"/>
          <w:color w:val="333333"/>
          <w:sz w:val="28"/>
          <w:szCs w:val="28"/>
          <w:shd w:val="clear" w:color="auto" w:fill="FFFFFF"/>
        </w:rPr>
        <w:t xml:space="preserve">с. На выходе из устройства задавалось атмосферное давление. </w:t>
      </w:r>
      <w:r w:rsidR="00AF6D2B">
        <w:rPr>
          <w:rFonts w:ascii="Times New Roman" w:hAnsi="Times New Roman" w:cs="Times New Roman"/>
          <w:color w:val="333333"/>
          <w:sz w:val="28"/>
          <w:szCs w:val="28"/>
          <w:shd w:val="clear" w:color="auto" w:fill="FFFFFF"/>
        </w:rPr>
        <w:t>Размер частиц составлял от 10 до 210 мкм. Для оценки эффективности сепаратора на поверхности бункера задавалось условие прилипания частиц. На остальных поверхностях было задано условие отражения частиц.</w:t>
      </w:r>
    </w:p>
    <w:p w14:paraId="56BC9CEB" w14:textId="3F5A8F3F" w:rsidR="00AF6D2B" w:rsidRDefault="00AF6D2B" w:rsidP="003A40F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эффективности сепаратора </w:t>
      </w:r>
      <w:r>
        <w:rPr>
          <w:rFonts w:ascii="Times New Roman" w:hAnsi="Times New Roman" w:cs="Times New Roman"/>
          <w:i/>
          <w:sz w:val="28"/>
          <w:szCs w:val="28"/>
          <w:lang w:val="en-US"/>
        </w:rPr>
        <w:t>E</w:t>
      </w:r>
      <w:r>
        <w:rPr>
          <w:rFonts w:ascii="Times New Roman" w:hAnsi="Times New Roman" w:cs="Times New Roman"/>
          <w:sz w:val="28"/>
          <w:szCs w:val="28"/>
        </w:rPr>
        <w:t xml:space="preserve"> с дугообразными элементами осуществлялось по формуле </w:t>
      </w:r>
      <w:r w:rsidR="003A40F4">
        <w:rPr>
          <w:rFonts w:ascii="Times New Roman" w:hAnsi="Times New Roman" w:cs="Times New Roman"/>
          <w:i/>
          <w:iCs/>
          <w:sz w:val="28"/>
          <w:szCs w:val="28"/>
          <w:lang w:val="en-US"/>
        </w:rPr>
        <w:t>E</w:t>
      </w:r>
      <w:r w:rsidR="003A40F4">
        <w:rPr>
          <w:rFonts w:ascii="Times New Roman" w:hAnsi="Times New Roman" w:cs="Times New Roman"/>
          <w:sz w:val="28"/>
          <w:szCs w:val="28"/>
        </w:rPr>
        <w:t>=</w:t>
      </w:r>
      <w:r w:rsidR="003A40F4">
        <w:rPr>
          <w:rFonts w:ascii="Times New Roman" w:hAnsi="Times New Roman" w:cs="Times New Roman"/>
          <w:i/>
          <w:iCs/>
          <w:sz w:val="28"/>
          <w:szCs w:val="28"/>
          <w:lang w:val="en-US"/>
        </w:rPr>
        <w:t>G</w:t>
      </w:r>
      <w:r w:rsidR="003A40F4">
        <w:rPr>
          <w:rFonts w:ascii="Times New Roman" w:hAnsi="Times New Roman" w:cs="Times New Roman"/>
          <w:sz w:val="28"/>
          <w:szCs w:val="28"/>
          <w:vertAlign w:val="subscript"/>
          <w:lang w:val="en-US"/>
        </w:rPr>
        <w:t>in</w:t>
      </w:r>
      <w:r w:rsidR="003A40F4" w:rsidRPr="003A40F4">
        <w:rPr>
          <w:rFonts w:ascii="Times New Roman" w:hAnsi="Times New Roman" w:cs="Times New Roman"/>
          <w:sz w:val="28"/>
          <w:szCs w:val="28"/>
        </w:rPr>
        <w:t>/</w:t>
      </w:r>
      <w:r w:rsidR="003A40F4">
        <w:rPr>
          <w:rFonts w:ascii="Times New Roman" w:hAnsi="Times New Roman" w:cs="Times New Roman"/>
          <w:i/>
          <w:iCs/>
          <w:sz w:val="28"/>
          <w:szCs w:val="28"/>
          <w:lang w:val="en-US"/>
        </w:rPr>
        <w:t>G</w:t>
      </w:r>
      <w:r w:rsidR="003A40F4">
        <w:rPr>
          <w:rFonts w:ascii="Times New Roman" w:hAnsi="Times New Roman" w:cs="Times New Roman"/>
          <w:sz w:val="28"/>
          <w:szCs w:val="28"/>
          <w:vertAlign w:val="subscript"/>
          <w:lang w:val="en-US"/>
        </w:rPr>
        <w:t>out</w:t>
      </w:r>
      <w:r w:rsidR="003A40F4">
        <w:rPr>
          <w:rFonts w:ascii="Times New Roman" w:hAnsi="Times New Roman" w:cs="Times New Roman"/>
          <w:sz w:val="28"/>
          <w:szCs w:val="28"/>
        </w:rPr>
        <w:t xml:space="preserve">, </w:t>
      </w:r>
      <w:r w:rsidR="006A6800">
        <w:rPr>
          <w:rFonts w:ascii="Times New Roman" w:hAnsi="Times New Roman" w:cs="Times New Roman"/>
          <w:sz w:val="28"/>
          <w:szCs w:val="28"/>
        </w:rPr>
        <w:t xml:space="preserve">где </w:t>
      </w:r>
      <w:r w:rsidR="006A6800">
        <w:rPr>
          <w:rFonts w:ascii="Times New Roman" w:hAnsi="Times New Roman" w:cs="Times New Roman"/>
          <w:i/>
          <w:sz w:val="28"/>
          <w:szCs w:val="28"/>
          <w:lang w:val="en-US"/>
        </w:rPr>
        <w:t>G</w:t>
      </w:r>
      <w:r w:rsidR="006A6800">
        <w:rPr>
          <w:rFonts w:ascii="Times New Roman" w:hAnsi="Times New Roman" w:cs="Times New Roman"/>
          <w:sz w:val="28"/>
          <w:szCs w:val="28"/>
          <w:vertAlign w:val="subscript"/>
          <w:lang w:val="en-US"/>
        </w:rPr>
        <w:t>in</w:t>
      </w:r>
      <w:r w:rsidR="006A6800">
        <w:rPr>
          <w:rFonts w:ascii="Times New Roman" w:hAnsi="Times New Roman" w:cs="Times New Roman"/>
          <w:sz w:val="28"/>
          <w:szCs w:val="28"/>
        </w:rPr>
        <w:t xml:space="preserve">, </w:t>
      </w:r>
      <w:r w:rsidR="006A6800">
        <w:rPr>
          <w:rFonts w:ascii="Times New Roman" w:hAnsi="Times New Roman" w:cs="Times New Roman"/>
          <w:i/>
          <w:sz w:val="28"/>
          <w:szCs w:val="28"/>
          <w:lang w:val="en-US"/>
        </w:rPr>
        <w:t>G</w:t>
      </w:r>
      <w:r w:rsidR="006A6800">
        <w:rPr>
          <w:rFonts w:ascii="Times New Roman" w:hAnsi="Times New Roman" w:cs="Times New Roman"/>
          <w:sz w:val="28"/>
          <w:szCs w:val="28"/>
          <w:vertAlign w:val="subscript"/>
          <w:lang w:val="en-US"/>
        </w:rPr>
        <w:t>out</w:t>
      </w:r>
      <w:r w:rsidR="006A6800">
        <w:rPr>
          <w:rFonts w:ascii="Times New Roman" w:hAnsi="Times New Roman" w:cs="Times New Roman"/>
          <w:sz w:val="28"/>
          <w:szCs w:val="28"/>
        </w:rPr>
        <w:t> – </w:t>
      </w:r>
      <w:r>
        <w:rPr>
          <w:rFonts w:ascii="Times New Roman" w:hAnsi="Times New Roman" w:cs="Times New Roman"/>
          <w:sz w:val="28"/>
          <w:szCs w:val="28"/>
        </w:rPr>
        <w:t>расход частиц на входном и выходном патрубке сепаратора соответственно, кг</w:t>
      </w:r>
      <w:r w:rsidRPr="00AF6D2B">
        <w:rPr>
          <w:rFonts w:ascii="Times New Roman" w:hAnsi="Times New Roman" w:cs="Times New Roman"/>
          <w:sz w:val="28"/>
          <w:szCs w:val="28"/>
        </w:rPr>
        <w:t>/</w:t>
      </w:r>
      <w:r>
        <w:rPr>
          <w:rFonts w:ascii="Times New Roman" w:hAnsi="Times New Roman" w:cs="Times New Roman"/>
          <w:sz w:val="28"/>
          <w:szCs w:val="28"/>
        </w:rPr>
        <w:t>с.</w:t>
      </w:r>
    </w:p>
    <w:p w14:paraId="319D7FB4" w14:textId="1DEB3B61" w:rsidR="00121D6C" w:rsidRPr="00E01C0F" w:rsidRDefault="006B3AB7" w:rsidP="001E36A0">
      <w:pPr>
        <w:spacing w:after="0" w:line="360" w:lineRule="auto"/>
        <w:ind w:firstLine="709"/>
        <w:jc w:val="both"/>
        <w:rPr>
          <w:rFonts w:ascii="Times New Roman" w:hAnsi="Times New Roman" w:cs="Times New Roman"/>
          <w:bCs/>
          <w:sz w:val="28"/>
          <w:szCs w:val="28"/>
        </w:rPr>
      </w:pPr>
      <w:r w:rsidRPr="006B3AB7">
        <w:rPr>
          <w:rFonts w:ascii="Times New Roman" w:hAnsi="Times New Roman" w:cs="Times New Roman"/>
          <w:b/>
          <w:sz w:val="28"/>
          <w:szCs w:val="28"/>
        </w:rPr>
        <w:t>Результаты исследований.</w:t>
      </w:r>
      <w:r w:rsidR="003D0AD3">
        <w:rPr>
          <w:rFonts w:ascii="Times New Roman" w:hAnsi="Times New Roman" w:cs="Times New Roman"/>
          <w:b/>
          <w:sz w:val="28"/>
          <w:szCs w:val="28"/>
        </w:rPr>
        <w:t xml:space="preserve"> </w:t>
      </w:r>
      <w:r w:rsidR="00B13D1D">
        <w:rPr>
          <w:rFonts w:ascii="Times New Roman" w:hAnsi="Times New Roman" w:cs="Times New Roman"/>
          <w:bCs/>
          <w:sz w:val="28"/>
          <w:szCs w:val="28"/>
        </w:rPr>
        <w:t>Проведенные исследования позволили установить, что с увеличением входной скорости</w:t>
      </w:r>
      <w:r w:rsidR="00E01C0F">
        <w:rPr>
          <w:rFonts w:ascii="Times New Roman" w:hAnsi="Times New Roman" w:cs="Times New Roman"/>
          <w:bCs/>
          <w:sz w:val="28"/>
          <w:szCs w:val="28"/>
        </w:rPr>
        <w:t xml:space="preserve"> от 0,5 до 2 м</w:t>
      </w:r>
      <w:r w:rsidR="00E01C0F" w:rsidRPr="00E01C0F">
        <w:rPr>
          <w:rFonts w:ascii="Times New Roman" w:hAnsi="Times New Roman" w:cs="Times New Roman"/>
          <w:bCs/>
          <w:sz w:val="28"/>
          <w:szCs w:val="28"/>
        </w:rPr>
        <w:t>/</w:t>
      </w:r>
      <w:r w:rsidR="00E01C0F">
        <w:rPr>
          <w:rFonts w:ascii="Times New Roman" w:hAnsi="Times New Roman" w:cs="Times New Roman"/>
          <w:bCs/>
          <w:sz w:val="28"/>
          <w:szCs w:val="28"/>
        </w:rPr>
        <w:t>с</w:t>
      </w:r>
      <w:r w:rsidR="00B13D1D">
        <w:rPr>
          <w:rFonts w:ascii="Times New Roman" w:hAnsi="Times New Roman" w:cs="Times New Roman"/>
          <w:bCs/>
          <w:sz w:val="28"/>
          <w:szCs w:val="28"/>
        </w:rPr>
        <w:t xml:space="preserve"> снижается эффективность сепаратора </w:t>
      </w:r>
      <w:r w:rsidR="00E01C0F">
        <w:rPr>
          <w:rFonts w:ascii="Times New Roman" w:hAnsi="Times New Roman" w:cs="Times New Roman"/>
          <w:bCs/>
          <w:sz w:val="28"/>
          <w:szCs w:val="28"/>
        </w:rPr>
        <w:t>с дугообразными элементами (рис. 2). При входной скорости 0,5, 1, 1,5 и 2 м</w:t>
      </w:r>
      <w:r w:rsidR="00E01C0F" w:rsidRPr="00E01C0F">
        <w:rPr>
          <w:rFonts w:ascii="Times New Roman" w:hAnsi="Times New Roman" w:cs="Times New Roman"/>
          <w:bCs/>
          <w:sz w:val="28"/>
          <w:szCs w:val="28"/>
        </w:rPr>
        <w:t>/</w:t>
      </w:r>
      <w:r w:rsidR="00E01C0F">
        <w:rPr>
          <w:rFonts w:ascii="Times New Roman" w:hAnsi="Times New Roman" w:cs="Times New Roman"/>
          <w:bCs/>
          <w:sz w:val="28"/>
          <w:szCs w:val="28"/>
        </w:rPr>
        <w:t>с эффективность сепаратора составляет не менее 77,7, 70,5, 66,2 и 56,3 </w:t>
      </w:r>
      <w:r w:rsidR="00E01C0F" w:rsidRPr="00E01C0F">
        <w:rPr>
          <w:rFonts w:ascii="Times New Roman" w:hAnsi="Times New Roman" w:cs="Times New Roman"/>
          <w:bCs/>
          <w:sz w:val="28"/>
          <w:szCs w:val="28"/>
        </w:rPr>
        <w:t>%</w:t>
      </w:r>
      <w:r w:rsidR="00E01C0F">
        <w:rPr>
          <w:rFonts w:ascii="Times New Roman" w:hAnsi="Times New Roman" w:cs="Times New Roman"/>
          <w:bCs/>
          <w:sz w:val="28"/>
          <w:szCs w:val="28"/>
        </w:rPr>
        <w:t xml:space="preserve"> соответственно. При этом изменение угла наклона выходного патрубка от 5 до 20° практически не сказывается на эффективности устройства (рис. 3). Значимое влияние входной скорости на эффективность сепаратора обусловлено тем, что ее повышение приводит к увеличению импульса частиц</w:t>
      </w:r>
      <w:r w:rsidR="008C17E0">
        <w:rPr>
          <w:rFonts w:ascii="Times New Roman" w:hAnsi="Times New Roman" w:cs="Times New Roman"/>
          <w:bCs/>
          <w:sz w:val="28"/>
          <w:szCs w:val="28"/>
        </w:rPr>
        <w:t xml:space="preserve"> при их выбивании из запыленного потока</w:t>
      </w:r>
      <w:r w:rsidR="00E01C0F">
        <w:rPr>
          <w:rFonts w:ascii="Times New Roman" w:hAnsi="Times New Roman" w:cs="Times New Roman"/>
          <w:bCs/>
          <w:sz w:val="28"/>
          <w:szCs w:val="28"/>
        </w:rPr>
        <w:t xml:space="preserve">, </w:t>
      </w:r>
      <w:r w:rsidR="008C17E0">
        <w:rPr>
          <w:rFonts w:ascii="Times New Roman" w:hAnsi="Times New Roman" w:cs="Times New Roman"/>
          <w:bCs/>
          <w:sz w:val="28"/>
          <w:szCs w:val="28"/>
        </w:rPr>
        <w:t>далее</w:t>
      </w:r>
      <w:r w:rsidR="00E01C0F">
        <w:rPr>
          <w:rFonts w:ascii="Times New Roman" w:hAnsi="Times New Roman" w:cs="Times New Roman"/>
          <w:bCs/>
          <w:sz w:val="28"/>
          <w:szCs w:val="28"/>
        </w:rPr>
        <w:t xml:space="preserve"> они отскакивают от дугообразных элементов обратно в поток, который их уносит. Таким образом, эффективность снижается. </w:t>
      </w:r>
      <w:r w:rsidR="008C17E0">
        <w:rPr>
          <w:rFonts w:ascii="Times New Roman" w:hAnsi="Times New Roman" w:cs="Times New Roman"/>
          <w:bCs/>
          <w:sz w:val="28"/>
          <w:szCs w:val="28"/>
        </w:rPr>
        <w:t xml:space="preserve">В случае отскока частиц в пристеночную область дугообразных элементов, </w:t>
      </w:r>
      <w:r w:rsidR="008C17E0">
        <w:rPr>
          <w:rFonts w:ascii="Times New Roman" w:hAnsi="Times New Roman" w:cs="Times New Roman"/>
          <w:bCs/>
          <w:sz w:val="28"/>
          <w:szCs w:val="28"/>
        </w:rPr>
        <w:lastRenderedPageBreak/>
        <w:t>характеризующуюся около нулевыми скоростями газа, они постепенно падают в бункер сепаратора.</w:t>
      </w:r>
    </w:p>
    <w:p w14:paraId="64906CBB" w14:textId="64B06A0B" w:rsidR="00F655E2" w:rsidRPr="00334BD3" w:rsidRDefault="00B04F82" w:rsidP="00B814C2">
      <w:pPr>
        <w:spacing w:after="0" w:line="360" w:lineRule="auto"/>
        <w:jc w:val="center"/>
        <w:rPr>
          <w:rFonts w:ascii="Times New Roman" w:hAnsi="Times New Roman" w:cs="Times New Roman"/>
          <w:sz w:val="28"/>
          <w:szCs w:val="28"/>
          <w:lang w:val="en-US"/>
        </w:rPr>
      </w:pPr>
      <w:r w:rsidRPr="00B04F82">
        <w:rPr>
          <w:noProof/>
          <w:lang w:val="en-US"/>
        </w:rPr>
        <w:drawing>
          <wp:inline distT="0" distB="0" distL="0" distR="0" wp14:anchorId="28328E42" wp14:editId="22F58DFA">
            <wp:extent cx="2821156" cy="2268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1156" cy="2268000"/>
                    </a:xfrm>
                    <a:prstGeom prst="rect">
                      <a:avLst/>
                    </a:prstGeom>
                    <a:noFill/>
                    <a:ln>
                      <a:noFill/>
                    </a:ln>
                  </pic:spPr>
                </pic:pic>
              </a:graphicData>
            </a:graphic>
          </wp:inline>
        </w:drawing>
      </w:r>
    </w:p>
    <w:p w14:paraId="360CEC45" w14:textId="3343DFE9" w:rsidR="00F655E2" w:rsidRPr="00B814C2" w:rsidRDefault="006A6800" w:rsidP="00B814C2">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2</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 xml:space="preserve">Зависимость эффективности </w:t>
      </w:r>
      <w:r w:rsidR="00E46A29">
        <w:rPr>
          <w:rFonts w:ascii="Times New Roman" w:hAnsi="Times New Roman" w:cs="Times New Roman"/>
          <w:sz w:val="24"/>
          <w:szCs w:val="24"/>
        </w:rPr>
        <w:t xml:space="preserve">сепаратора </w:t>
      </w:r>
      <w:r w:rsidR="00B04F82">
        <w:rPr>
          <w:rFonts w:ascii="Times New Roman" w:hAnsi="Times New Roman" w:cs="Times New Roman"/>
          <w:sz w:val="24"/>
          <w:szCs w:val="24"/>
        </w:rPr>
        <w:t>с дугообразными элементами от входной скорости при различных значениях угла наклона выходного патрубка</w:t>
      </w:r>
      <w:r w:rsidR="00B04F82">
        <w:rPr>
          <w:rFonts w:ascii="Times New Roman" w:hAnsi="Times New Roman" w:cs="Times New Roman"/>
          <w:i/>
          <w:sz w:val="24"/>
          <w:szCs w:val="24"/>
        </w:rPr>
        <w:t xml:space="preserve"> </w:t>
      </w:r>
      <w:r w:rsidR="00B04F82">
        <w:rPr>
          <w:rFonts w:ascii="Times New Roman" w:hAnsi="Times New Roman" w:cs="Times New Roman"/>
          <w:iCs/>
          <w:sz w:val="24"/>
          <w:szCs w:val="24"/>
        </w:rPr>
        <w:t>α</w:t>
      </w:r>
      <w:r w:rsidR="00B814C2">
        <w:rPr>
          <w:rFonts w:ascii="Times New Roman" w:hAnsi="Times New Roman" w:cs="Times New Roman"/>
          <w:sz w:val="24"/>
          <w:szCs w:val="24"/>
        </w:rPr>
        <w:t>,</w:t>
      </w:r>
      <w:r w:rsidR="00B04F82" w:rsidRPr="001442F2">
        <w:rPr>
          <w:rFonts w:ascii="Times New Roman" w:hAnsi="Times New Roman" w:cs="Times New Roman"/>
          <w:color w:val="333333"/>
          <w:sz w:val="28"/>
          <w:szCs w:val="28"/>
          <w:shd w:val="clear" w:color="auto" w:fill="FFFFFF"/>
        </w:rPr>
        <w:t>°</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1</w:t>
      </w:r>
      <w:r w:rsidR="00B814C2">
        <w:rPr>
          <w:rFonts w:ascii="Times New Roman" w:hAnsi="Times New Roman" w:cs="Times New Roman"/>
          <w:sz w:val="24"/>
          <w:szCs w:val="24"/>
        </w:rPr>
        <w:t> – </w:t>
      </w:r>
      <w:r w:rsidR="00B04F82">
        <w:rPr>
          <w:rFonts w:ascii="Times New Roman" w:hAnsi="Times New Roman" w:cs="Times New Roman"/>
          <w:sz w:val="24"/>
          <w:szCs w:val="24"/>
        </w:rPr>
        <w:t>5</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2</w:t>
      </w:r>
      <w:r w:rsidR="00B814C2">
        <w:rPr>
          <w:rFonts w:ascii="Times New Roman" w:hAnsi="Times New Roman" w:cs="Times New Roman"/>
          <w:sz w:val="24"/>
          <w:szCs w:val="24"/>
        </w:rPr>
        <w:t> – 1</w:t>
      </w:r>
      <w:r w:rsidR="00B04F82">
        <w:rPr>
          <w:rFonts w:ascii="Times New Roman" w:hAnsi="Times New Roman" w:cs="Times New Roman"/>
          <w:sz w:val="24"/>
          <w:szCs w:val="24"/>
        </w:rPr>
        <w:t>0</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3</w:t>
      </w:r>
      <w:r w:rsidR="00B814C2">
        <w:rPr>
          <w:rFonts w:ascii="Times New Roman" w:hAnsi="Times New Roman" w:cs="Times New Roman"/>
          <w:sz w:val="24"/>
          <w:szCs w:val="24"/>
        </w:rPr>
        <w:t> – </w:t>
      </w:r>
      <w:r w:rsidR="00B04F82">
        <w:rPr>
          <w:rFonts w:ascii="Times New Roman" w:hAnsi="Times New Roman" w:cs="Times New Roman"/>
          <w:sz w:val="24"/>
          <w:szCs w:val="24"/>
        </w:rPr>
        <w:t>15</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4</w:t>
      </w:r>
      <w:r w:rsidR="00B814C2">
        <w:rPr>
          <w:rFonts w:ascii="Times New Roman" w:hAnsi="Times New Roman" w:cs="Times New Roman"/>
          <w:sz w:val="24"/>
          <w:szCs w:val="24"/>
        </w:rPr>
        <w:t> – </w:t>
      </w:r>
      <w:r w:rsidR="00B04F82">
        <w:rPr>
          <w:rFonts w:ascii="Times New Roman" w:hAnsi="Times New Roman" w:cs="Times New Roman"/>
          <w:sz w:val="24"/>
          <w:szCs w:val="24"/>
        </w:rPr>
        <w:t>20</w:t>
      </w:r>
    </w:p>
    <w:p w14:paraId="72E0C928" w14:textId="3491F799" w:rsidR="00F655E2" w:rsidRPr="000B12E0" w:rsidRDefault="00F655E2" w:rsidP="00B814C2">
      <w:pPr>
        <w:spacing w:after="0" w:line="360" w:lineRule="auto"/>
        <w:ind w:firstLine="709"/>
        <w:jc w:val="center"/>
        <w:rPr>
          <w:rFonts w:ascii="Times New Roman" w:hAnsi="Times New Roman" w:cs="Times New Roman"/>
          <w:sz w:val="28"/>
          <w:szCs w:val="28"/>
        </w:rPr>
      </w:pPr>
    </w:p>
    <w:p w14:paraId="4342EF58" w14:textId="623EDDBC" w:rsidR="008C17E0" w:rsidRDefault="008C17E0" w:rsidP="00766545">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Стоит отметить, что на увеличение потери давления в сепараторе влияет рост входной скорости и уменьшение угла наклона выходного патрубка (рис. 4). В данном исследовании изменение потери давления происходит от 6,7 до 726,4 Па. Очевидно, что применение сепаратора с дугообразными элементами целесообразнее осуществлять при меньшей входной скорости газа, что позволяет достичь высокой эффективности и низкого гидравлического сопротивления. С точки зрения влияния угла наклона выходного патрубка на потери давления установлено, что чем меньше сечение выходного патрубка, тем газу сложнее покидать сепаратор, соответственно, сопротивление конструкции выше.</w:t>
      </w:r>
    </w:p>
    <w:p w14:paraId="5BA7467E" w14:textId="5EC5523A" w:rsidR="008C17E0" w:rsidRDefault="003A40F4" w:rsidP="00766545">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Эффективность сепаратора при изменении входной скорости запылённого газа</w:t>
      </w:r>
      <w:r>
        <w:rPr>
          <w:rFonts w:ascii="Times New Roman" w:hAnsi="Times New Roman" w:cs="Times New Roman"/>
          <w:bCs/>
          <w:sz w:val="28"/>
          <w:szCs w:val="28"/>
        </w:rPr>
        <w:t xml:space="preserve"> </w:t>
      </w:r>
      <w:r w:rsidR="002F2BB4">
        <w:rPr>
          <w:rFonts w:ascii="Times New Roman" w:hAnsi="Times New Roman" w:cs="Times New Roman"/>
          <w:bCs/>
          <w:sz w:val="28"/>
          <w:szCs w:val="28"/>
        </w:rPr>
        <w:t>0,5</w:t>
      </w:r>
      <w:r>
        <w:rPr>
          <w:rFonts w:ascii="Times New Roman" w:hAnsi="Times New Roman" w:cs="Times New Roman"/>
          <w:bCs/>
          <w:sz w:val="28"/>
          <w:szCs w:val="28"/>
        </w:rPr>
        <w:t xml:space="preserve"> до 2 м</w:t>
      </w:r>
      <w:r w:rsidRPr="003A40F4">
        <w:rPr>
          <w:rFonts w:ascii="Times New Roman" w:hAnsi="Times New Roman" w:cs="Times New Roman"/>
          <w:bCs/>
          <w:sz w:val="28"/>
          <w:szCs w:val="28"/>
        </w:rPr>
        <w:t>/</w:t>
      </w:r>
      <w:r>
        <w:rPr>
          <w:rFonts w:ascii="Times New Roman" w:hAnsi="Times New Roman" w:cs="Times New Roman"/>
          <w:bCs/>
          <w:sz w:val="28"/>
          <w:szCs w:val="28"/>
        </w:rPr>
        <w:t>с в среднем составляет 68,1, 70,1, 69,6 и 70,7 </w:t>
      </w:r>
      <w:r w:rsidRPr="003A40F4">
        <w:rPr>
          <w:rFonts w:ascii="Times New Roman" w:hAnsi="Times New Roman" w:cs="Times New Roman"/>
          <w:bCs/>
          <w:sz w:val="28"/>
          <w:szCs w:val="28"/>
        </w:rPr>
        <w:t>%</w:t>
      </w:r>
      <w:r>
        <w:rPr>
          <w:rFonts w:ascii="Times New Roman" w:hAnsi="Times New Roman" w:cs="Times New Roman"/>
          <w:bCs/>
          <w:sz w:val="28"/>
          <w:szCs w:val="28"/>
        </w:rPr>
        <w:t xml:space="preserve"> при угле наклона выходного патрубка 5, 10, 15 и 20° соответственно (рис. 2).</w:t>
      </w:r>
    </w:p>
    <w:p w14:paraId="4CD14850" w14:textId="0E95F500" w:rsidR="003A40F4" w:rsidRPr="003A40F4" w:rsidRDefault="003A40F4" w:rsidP="00766545">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Эффективность сепаратора при изменении угла наклона выходного патрубка от 5 до 20° в среднем составляет 78,2, 71,2, 67,3 и 61,8 </w:t>
      </w:r>
      <w:r w:rsidRPr="003A40F4">
        <w:rPr>
          <w:rFonts w:ascii="Times New Roman" w:hAnsi="Times New Roman" w:cs="Times New Roman"/>
          <w:bCs/>
          <w:sz w:val="28"/>
          <w:szCs w:val="28"/>
        </w:rPr>
        <w:t>%</w:t>
      </w:r>
      <w:r>
        <w:rPr>
          <w:rFonts w:ascii="Times New Roman" w:hAnsi="Times New Roman" w:cs="Times New Roman"/>
          <w:bCs/>
          <w:sz w:val="28"/>
          <w:szCs w:val="28"/>
        </w:rPr>
        <w:t xml:space="preserve"> при входной скорости запыленного газа 0,5, 1, 1,5 и 2 м</w:t>
      </w:r>
      <w:r w:rsidRPr="003A40F4">
        <w:rPr>
          <w:rFonts w:ascii="Times New Roman" w:hAnsi="Times New Roman" w:cs="Times New Roman"/>
          <w:bCs/>
          <w:sz w:val="28"/>
          <w:szCs w:val="28"/>
        </w:rPr>
        <w:t>/</w:t>
      </w:r>
      <w:r>
        <w:rPr>
          <w:rFonts w:ascii="Times New Roman" w:hAnsi="Times New Roman" w:cs="Times New Roman"/>
          <w:bCs/>
          <w:sz w:val="28"/>
          <w:szCs w:val="28"/>
        </w:rPr>
        <w:t>с соответственно (рис. 3).</w:t>
      </w:r>
    </w:p>
    <w:p w14:paraId="20EE7153" w14:textId="61F3AF73" w:rsidR="00B814C2" w:rsidRPr="00E24E07" w:rsidRDefault="00B04F82" w:rsidP="003D0AD3">
      <w:pPr>
        <w:spacing w:after="0" w:line="360" w:lineRule="auto"/>
        <w:jc w:val="center"/>
        <w:rPr>
          <w:rFonts w:ascii="Times New Roman" w:hAnsi="Times New Roman" w:cs="Times New Roman"/>
          <w:sz w:val="28"/>
          <w:szCs w:val="28"/>
          <w:lang w:val="en-US"/>
        </w:rPr>
      </w:pPr>
      <w:r w:rsidRPr="00B04F82">
        <w:rPr>
          <w:noProof/>
          <w:lang w:val="en-US"/>
        </w:rPr>
        <w:drawing>
          <wp:inline distT="0" distB="0" distL="0" distR="0" wp14:anchorId="4ADCDD01" wp14:editId="003ACAE5">
            <wp:extent cx="2821156" cy="2268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1156" cy="2268000"/>
                    </a:xfrm>
                    <a:prstGeom prst="rect">
                      <a:avLst/>
                    </a:prstGeom>
                    <a:noFill/>
                    <a:ln>
                      <a:noFill/>
                    </a:ln>
                  </pic:spPr>
                </pic:pic>
              </a:graphicData>
            </a:graphic>
          </wp:inline>
        </w:drawing>
      </w:r>
    </w:p>
    <w:p w14:paraId="2F97FA40" w14:textId="631C4BDC" w:rsidR="00E24E07" w:rsidRPr="003D0AD3" w:rsidRDefault="00E24E07" w:rsidP="003D0AD3">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sidRPr="00E24E07">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 xml:space="preserve">Зависимость </w:t>
      </w:r>
      <w:r w:rsidR="00B04F82">
        <w:rPr>
          <w:rFonts w:ascii="Times New Roman" w:hAnsi="Times New Roman" w:cs="Times New Roman"/>
          <w:sz w:val="24"/>
          <w:szCs w:val="24"/>
        </w:rPr>
        <w:t>эффективности сепаратора с дугообразными элементами</w:t>
      </w:r>
      <w:r w:rsidR="00583D4A">
        <w:rPr>
          <w:rFonts w:ascii="Times New Roman" w:hAnsi="Times New Roman" w:cs="Times New Roman"/>
          <w:sz w:val="24"/>
          <w:szCs w:val="24"/>
        </w:rPr>
        <w:t xml:space="preserve"> от угла наклона выходного патрубка при различных значениях входной скорости</w:t>
      </w:r>
      <w:r>
        <w:rPr>
          <w:rFonts w:ascii="Times New Roman" w:hAnsi="Times New Roman" w:cs="Times New Roman"/>
          <w:sz w:val="24"/>
          <w:szCs w:val="24"/>
        </w:rPr>
        <w:t xml:space="preserve"> </w:t>
      </w:r>
      <w:r>
        <w:rPr>
          <w:rFonts w:ascii="Times New Roman" w:hAnsi="Times New Roman" w:cs="Times New Roman"/>
          <w:i/>
          <w:sz w:val="24"/>
          <w:szCs w:val="24"/>
          <w:lang w:val="en-US"/>
        </w:rPr>
        <w:t>W</w:t>
      </w:r>
      <w:r>
        <w:rPr>
          <w:rFonts w:ascii="Times New Roman" w:hAnsi="Times New Roman" w:cs="Times New Roman"/>
          <w:sz w:val="24"/>
          <w:szCs w:val="24"/>
        </w:rPr>
        <w:t>, м</w:t>
      </w:r>
      <w:r w:rsidRPr="00B814C2">
        <w:rPr>
          <w:rFonts w:ascii="Times New Roman" w:hAnsi="Times New Roman" w:cs="Times New Roman"/>
          <w:sz w:val="24"/>
          <w:szCs w:val="24"/>
        </w:rPr>
        <w:t>/</w:t>
      </w:r>
      <w:r>
        <w:rPr>
          <w:rFonts w:ascii="Times New Roman" w:hAnsi="Times New Roman" w:cs="Times New Roman"/>
          <w:sz w:val="24"/>
          <w:szCs w:val="24"/>
        </w:rPr>
        <w:t>с</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0,5</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1</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w:t>
      </w:r>
      <w:r w:rsidR="00583D4A">
        <w:rPr>
          <w:rFonts w:ascii="Times New Roman" w:hAnsi="Times New Roman" w:cs="Times New Roman"/>
          <w:sz w:val="24"/>
          <w:szCs w:val="24"/>
        </w:rPr>
        <w:t>1,5</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w:t>
      </w:r>
      <w:r w:rsidR="00583D4A">
        <w:rPr>
          <w:rFonts w:ascii="Times New Roman" w:hAnsi="Times New Roman" w:cs="Times New Roman"/>
          <w:sz w:val="24"/>
          <w:szCs w:val="24"/>
        </w:rPr>
        <w:t>2</w:t>
      </w:r>
    </w:p>
    <w:p w14:paraId="40F0B659" w14:textId="77777777" w:rsidR="00766545" w:rsidRDefault="00766545" w:rsidP="00766545">
      <w:pPr>
        <w:spacing w:after="0" w:line="360" w:lineRule="auto"/>
        <w:ind w:firstLine="709"/>
        <w:jc w:val="center"/>
        <w:rPr>
          <w:rFonts w:ascii="Times New Roman" w:hAnsi="Times New Roman" w:cs="Times New Roman"/>
          <w:sz w:val="28"/>
          <w:szCs w:val="28"/>
        </w:rPr>
      </w:pPr>
    </w:p>
    <w:p w14:paraId="0ED55E95" w14:textId="08097193" w:rsidR="003A40F4" w:rsidRPr="001B3848" w:rsidRDefault="003A40F4" w:rsidP="00ED2368">
      <w:pPr>
        <w:spacing w:after="0" w:line="360" w:lineRule="auto"/>
        <w:ind w:firstLine="709"/>
        <w:jc w:val="both"/>
      </w:pPr>
      <w:r>
        <w:rPr>
          <w:rFonts w:ascii="Times New Roman" w:hAnsi="Times New Roman" w:cs="Times New Roman"/>
          <w:sz w:val="28"/>
          <w:szCs w:val="28"/>
        </w:rPr>
        <w:t xml:space="preserve">Потери давления в сепараторе составляют </w:t>
      </w:r>
      <w:r w:rsidR="001B3848">
        <w:rPr>
          <w:rFonts w:ascii="Times New Roman" w:hAnsi="Times New Roman" w:cs="Times New Roman"/>
          <w:sz w:val="28"/>
          <w:szCs w:val="28"/>
        </w:rPr>
        <w:t>44</w:t>
      </w:r>
      <w:r w:rsidR="00C169CC">
        <w:rPr>
          <w:rFonts w:ascii="Times New Roman" w:hAnsi="Times New Roman" w:cs="Times New Roman"/>
          <w:sz w:val="28"/>
          <w:szCs w:val="28"/>
        </w:rPr>
        <w:t>,5</w:t>
      </w:r>
      <w:r w:rsidR="001B3848">
        <w:rPr>
          <w:rFonts w:ascii="Times New Roman" w:hAnsi="Times New Roman" w:cs="Times New Roman"/>
          <w:sz w:val="28"/>
          <w:szCs w:val="28"/>
        </w:rPr>
        <w:t> – 726 (α = 5°), 14</w:t>
      </w:r>
      <w:r w:rsidR="00C169CC">
        <w:rPr>
          <w:rFonts w:ascii="Times New Roman" w:hAnsi="Times New Roman" w:cs="Times New Roman"/>
          <w:sz w:val="28"/>
          <w:szCs w:val="28"/>
        </w:rPr>
        <w:t>,3</w:t>
      </w:r>
      <w:r w:rsidR="001B3848">
        <w:rPr>
          <w:rFonts w:ascii="Times New Roman" w:hAnsi="Times New Roman" w:cs="Times New Roman"/>
          <w:sz w:val="28"/>
          <w:szCs w:val="28"/>
        </w:rPr>
        <w:t> – 233 (α = 10°), 8</w:t>
      </w:r>
      <w:r w:rsidR="00C169CC">
        <w:rPr>
          <w:rFonts w:ascii="Times New Roman" w:hAnsi="Times New Roman" w:cs="Times New Roman"/>
          <w:sz w:val="28"/>
          <w:szCs w:val="28"/>
        </w:rPr>
        <w:t>,6</w:t>
      </w:r>
      <w:r w:rsidR="001B3848">
        <w:rPr>
          <w:rFonts w:ascii="Times New Roman" w:hAnsi="Times New Roman" w:cs="Times New Roman"/>
          <w:sz w:val="28"/>
          <w:szCs w:val="28"/>
        </w:rPr>
        <w:t> – 144 (α = 15°) и 6</w:t>
      </w:r>
      <w:r w:rsidR="00C169CC">
        <w:rPr>
          <w:rFonts w:ascii="Times New Roman" w:hAnsi="Times New Roman" w:cs="Times New Roman"/>
          <w:sz w:val="28"/>
          <w:szCs w:val="28"/>
        </w:rPr>
        <w:t>,7</w:t>
      </w:r>
      <w:r w:rsidR="001B3848">
        <w:rPr>
          <w:rFonts w:ascii="Times New Roman" w:hAnsi="Times New Roman" w:cs="Times New Roman"/>
          <w:sz w:val="28"/>
          <w:szCs w:val="28"/>
        </w:rPr>
        <w:t> – 114 (α = 20°) Па при входной скорости запыленного газа равной 0,5, 1, 1,5 и 2 м</w:t>
      </w:r>
      <w:r w:rsidR="001B3848" w:rsidRPr="001B3848">
        <w:rPr>
          <w:rFonts w:ascii="Times New Roman" w:hAnsi="Times New Roman" w:cs="Times New Roman"/>
          <w:sz w:val="28"/>
          <w:szCs w:val="28"/>
        </w:rPr>
        <w:t>/</w:t>
      </w:r>
      <w:r w:rsidR="001B3848">
        <w:rPr>
          <w:rFonts w:ascii="Times New Roman" w:hAnsi="Times New Roman" w:cs="Times New Roman"/>
          <w:sz w:val="28"/>
          <w:szCs w:val="28"/>
        </w:rPr>
        <w:t>с соответственно (рис. 4).</w:t>
      </w:r>
    </w:p>
    <w:p w14:paraId="36150D22" w14:textId="4D327B1E" w:rsidR="00583D4A" w:rsidRPr="00E24E07" w:rsidRDefault="00583D4A" w:rsidP="00583D4A">
      <w:pPr>
        <w:spacing w:after="0" w:line="360" w:lineRule="auto"/>
        <w:jc w:val="center"/>
        <w:rPr>
          <w:rFonts w:ascii="Times New Roman" w:hAnsi="Times New Roman" w:cs="Times New Roman"/>
          <w:sz w:val="28"/>
          <w:szCs w:val="28"/>
          <w:lang w:val="en-US"/>
        </w:rPr>
      </w:pPr>
      <w:r w:rsidRPr="00583D4A">
        <w:rPr>
          <w:noProof/>
          <w:lang w:val="en-US"/>
        </w:rPr>
        <w:drawing>
          <wp:inline distT="0" distB="0" distL="0" distR="0" wp14:anchorId="53E614C4" wp14:editId="35496EA0">
            <wp:extent cx="2821156" cy="2268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1156" cy="2268000"/>
                    </a:xfrm>
                    <a:prstGeom prst="rect">
                      <a:avLst/>
                    </a:prstGeom>
                    <a:noFill/>
                    <a:ln>
                      <a:noFill/>
                    </a:ln>
                  </pic:spPr>
                </pic:pic>
              </a:graphicData>
            </a:graphic>
          </wp:inline>
        </w:drawing>
      </w:r>
    </w:p>
    <w:p w14:paraId="60A59B3B" w14:textId="5E6A136D" w:rsidR="00583D4A" w:rsidRPr="003D0AD3" w:rsidRDefault="00583D4A" w:rsidP="00583D4A">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lastRenderedPageBreak/>
        <w:t xml:space="preserve">Рисунок </w:t>
      </w:r>
      <w:r>
        <w:rPr>
          <w:rFonts w:ascii="Times New Roman" w:hAnsi="Times New Roman" w:cs="Times New Roman"/>
          <w:sz w:val="24"/>
          <w:szCs w:val="24"/>
        </w:rPr>
        <w:t>4</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Зависимость потери давления в сепараторе с дугообразными элементами от входной скорости при различных значениях угла наклона выходного патрубка</w:t>
      </w:r>
      <w:r>
        <w:rPr>
          <w:rFonts w:ascii="Times New Roman" w:hAnsi="Times New Roman" w:cs="Times New Roman"/>
          <w:i/>
          <w:sz w:val="24"/>
          <w:szCs w:val="24"/>
        </w:rPr>
        <w:t xml:space="preserve"> </w:t>
      </w:r>
      <w:r>
        <w:rPr>
          <w:rFonts w:ascii="Times New Roman" w:hAnsi="Times New Roman" w:cs="Times New Roman"/>
          <w:iCs/>
          <w:sz w:val="24"/>
          <w:szCs w:val="24"/>
        </w:rPr>
        <w:t>α</w:t>
      </w:r>
      <w:r>
        <w:rPr>
          <w:rFonts w:ascii="Times New Roman" w:hAnsi="Times New Roman" w:cs="Times New Roman"/>
          <w:sz w:val="24"/>
          <w:szCs w:val="24"/>
        </w:rPr>
        <w:t>,</w:t>
      </w:r>
      <w:r w:rsidRPr="001442F2">
        <w:rPr>
          <w:rFonts w:ascii="Times New Roman" w:hAnsi="Times New Roman" w:cs="Times New Roman"/>
          <w:color w:val="333333"/>
          <w:sz w:val="28"/>
          <w:szCs w:val="28"/>
          <w:shd w:val="clear" w:color="auto" w:fill="FFFFFF"/>
        </w:rPr>
        <w:t>°</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5</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10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15</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20</w:t>
      </w:r>
    </w:p>
    <w:p w14:paraId="2D06D184" w14:textId="52F05475" w:rsidR="006A6800" w:rsidRPr="00C169CC" w:rsidRDefault="006B3AB7" w:rsidP="003A40F4">
      <w:pPr>
        <w:spacing w:after="0" w:line="360" w:lineRule="auto"/>
        <w:ind w:firstLine="709"/>
        <w:jc w:val="both"/>
        <w:rPr>
          <w:rFonts w:ascii="Times New Roman" w:hAnsi="Times New Roman" w:cs="Times New Roman"/>
          <w:b/>
          <w:sz w:val="28"/>
          <w:szCs w:val="28"/>
        </w:rPr>
      </w:pPr>
      <w:r w:rsidRPr="000D0A04">
        <w:rPr>
          <w:rFonts w:ascii="Times New Roman" w:hAnsi="Times New Roman" w:cs="Times New Roman"/>
          <w:b/>
          <w:sz w:val="28"/>
          <w:szCs w:val="28"/>
        </w:rPr>
        <w:t xml:space="preserve">Выводы. </w:t>
      </w:r>
      <w:r w:rsidR="006A6800" w:rsidRPr="000D0A04">
        <w:rPr>
          <w:rFonts w:ascii="Times New Roman" w:hAnsi="Times New Roman" w:cs="Times New Roman"/>
          <w:sz w:val="28"/>
          <w:szCs w:val="28"/>
        </w:rPr>
        <w:t xml:space="preserve">1. </w:t>
      </w:r>
      <w:r w:rsidR="000D0A04" w:rsidRPr="000D0A04">
        <w:rPr>
          <w:rFonts w:ascii="Times New Roman" w:hAnsi="Times New Roman" w:cs="Times New Roman"/>
          <w:sz w:val="28"/>
          <w:szCs w:val="28"/>
        </w:rPr>
        <w:t>Уменьшение скорости на входе в сепаратор с дугообразными элементами позволяет повысить эффективность сепарации</w:t>
      </w:r>
      <w:r w:rsidR="00A11346" w:rsidRPr="000D0A04">
        <w:rPr>
          <w:rFonts w:ascii="Times New Roman" w:hAnsi="Times New Roman" w:cs="Times New Roman"/>
          <w:sz w:val="28"/>
          <w:szCs w:val="28"/>
        </w:rPr>
        <w:t xml:space="preserve">. </w:t>
      </w:r>
      <w:r w:rsidR="000D0A04" w:rsidRPr="000D0A04">
        <w:rPr>
          <w:rFonts w:ascii="Times New Roman" w:hAnsi="Times New Roman" w:cs="Times New Roman"/>
          <w:sz w:val="28"/>
          <w:szCs w:val="28"/>
        </w:rPr>
        <w:t xml:space="preserve">При входной скорости 0,5 м/с эффективность сепаратора составляет не менее 77,7 %. </w:t>
      </w:r>
      <w:r w:rsidR="006A6800" w:rsidRPr="000D0A04">
        <w:rPr>
          <w:rFonts w:ascii="Times New Roman" w:hAnsi="Times New Roman" w:cs="Times New Roman"/>
          <w:sz w:val="28"/>
          <w:szCs w:val="28"/>
        </w:rPr>
        <w:t xml:space="preserve">2. </w:t>
      </w:r>
      <w:r w:rsidR="000D0A04" w:rsidRPr="000D0A04">
        <w:rPr>
          <w:rFonts w:ascii="Times New Roman" w:hAnsi="Times New Roman" w:cs="Times New Roman"/>
          <w:sz w:val="28"/>
          <w:szCs w:val="28"/>
        </w:rPr>
        <w:t>Угол наклона выходного патрубка (α = 5 – 20°) практически не влияет на эффективность сепаратора</w:t>
      </w:r>
      <w:r w:rsidR="00A11346" w:rsidRPr="000D0A04">
        <w:rPr>
          <w:rFonts w:ascii="Times New Roman" w:hAnsi="Times New Roman" w:cs="Times New Roman"/>
          <w:sz w:val="28"/>
          <w:szCs w:val="28"/>
        </w:rPr>
        <w:t xml:space="preserve">. 3. </w:t>
      </w:r>
      <w:r w:rsidR="000D0A04">
        <w:rPr>
          <w:rFonts w:ascii="Times New Roman" w:hAnsi="Times New Roman" w:cs="Times New Roman"/>
          <w:sz w:val="28"/>
          <w:szCs w:val="28"/>
        </w:rPr>
        <w:t>При увеличении угла наклона выходного патрубка потери давления в сепараторе повышаются. 4. Наиболее эффективные параметры</w:t>
      </w:r>
      <w:r w:rsidR="000D0A04" w:rsidRPr="00C169CC">
        <w:rPr>
          <w:rFonts w:ascii="Times New Roman" w:hAnsi="Times New Roman" w:cs="Times New Roman"/>
          <w:sz w:val="28"/>
          <w:szCs w:val="28"/>
        </w:rPr>
        <w:t>:</w:t>
      </w:r>
      <w:r w:rsidR="000D0A04">
        <w:rPr>
          <w:rFonts w:ascii="Times New Roman" w:hAnsi="Times New Roman" w:cs="Times New Roman"/>
          <w:sz w:val="28"/>
          <w:szCs w:val="28"/>
        </w:rPr>
        <w:t xml:space="preserve"> </w:t>
      </w:r>
      <w:r w:rsidR="000D0A04">
        <w:rPr>
          <w:rFonts w:ascii="Times New Roman" w:hAnsi="Times New Roman" w:cs="Times New Roman"/>
          <w:i/>
          <w:iCs/>
          <w:sz w:val="28"/>
          <w:szCs w:val="28"/>
          <w:lang w:val="en-US"/>
        </w:rPr>
        <w:t>W</w:t>
      </w:r>
      <w:r w:rsidR="000D0A04">
        <w:rPr>
          <w:rFonts w:ascii="Times New Roman" w:hAnsi="Times New Roman" w:cs="Times New Roman"/>
          <w:sz w:val="28"/>
          <w:szCs w:val="28"/>
        </w:rPr>
        <w:t> = 0,5 м</w:t>
      </w:r>
      <w:r w:rsidR="000D0A04" w:rsidRPr="00C169CC">
        <w:rPr>
          <w:rFonts w:ascii="Times New Roman" w:hAnsi="Times New Roman" w:cs="Times New Roman"/>
          <w:sz w:val="28"/>
          <w:szCs w:val="28"/>
        </w:rPr>
        <w:t>/</w:t>
      </w:r>
      <w:r w:rsidR="000D0A04">
        <w:rPr>
          <w:rFonts w:ascii="Times New Roman" w:hAnsi="Times New Roman" w:cs="Times New Roman"/>
          <w:sz w:val="28"/>
          <w:szCs w:val="28"/>
        </w:rPr>
        <w:t xml:space="preserve">с, </w:t>
      </w:r>
      <w:r w:rsidR="000D0A04" w:rsidRPr="000D0A04">
        <w:rPr>
          <w:rFonts w:ascii="Times New Roman" w:hAnsi="Times New Roman" w:cs="Times New Roman"/>
          <w:sz w:val="28"/>
          <w:szCs w:val="28"/>
        </w:rPr>
        <w:t>α = </w:t>
      </w:r>
      <w:r w:rsidR="00C169CC">
        <w:rPr>
          <w:rFonts w:ascii="Times New Roman" w:hAnsi="Times New Roman" w:cs="Times New Roman"/>
          <w:sz w:val="28"/>
          <w:szCs w:val="28"/>
        </w:rPr>
        <w:t>20</w:t>
      </w:r>
      <w:r w:rsidR="002F2BB4">
        <w:rPr>
          <w:rFonts w:ascii="Times New Roman" w:hAnsi="Times New Roman" w:cs="Times New Roman"/>
          <w:sz w:val="28"/>
          <w:szCs w:val="28"/>
        </w:rPr>
        <w:t>º</w:t>
      </w:r>
      <w:r w:rsidR="00C169CC">
        <w:rPr>
          <w:rFonts w:ascii="Times New Roman" w:hAnsi="Times New Roman" w:cs="Times New Roman"/>
          <w:sz w:val="28"/>
          <w:szCs w:val="28"/>
        </w:rPr>
        <w:t xml:space="preserve">. При этих параметрах достигаются </w:t>
      </w:r>
      <w:r w:rsidR="00C169CC">
        <w:rPr>
          <w:rFonts w:ascii="Times New Roman" w:hAnsi="Times New Roman" w:cs="Times New Roman"/>
          <w:i/>
          <w:iCs/>
          <w:sz w:val="28"/>
          <w:szCs w:val="28"/>
          <w:lang w:val="en-US"/>
        </w:rPr>
        <w:t>E</w:t>
      </w:r>
      <w:r w:rsidR="00C169CC">
        <w:rPr>
          <w:rFonts w:ascii="Times New Roman" w:hAnsi="Times New Roman" w:cs="Times New Roman"/>
          <w:sz w:val="28"/>
          <w:szCs w:val="28"/>
        </w:rPr>
        <w:t> = 78,2 </w:t>
      </w:r>
      <w:r w:rsidR="00C169CC" w:rsidRPr="00C169CC">
        <w:rPr>
          <w:rFonts w:ascii="Times New Roman" w:hAnsi="Times New Roman" w:cs="Times New Roman"/>
          <w:sz w:val="28"/>
          <w:szCs w:val="28"/>
        </w:rPr>
        <w:t>%</w:t>
      </w:r>
      <w:r w:rsidR="00C169CC">
        <w:rPr>
          <w:rFonts w:ascii="Times New Roman" w:hAnsi="Times New Roman" w:cs="Times New Roman"/>
          <w:sz w:val="28"/>
          <w:szCs w:val="28"/>
        </w:rPr>
        <w:t xml:space="preserve"> и Δ</w:t>
      </w:r>
      <w:r w:rsidR="00C169CC">
        <w:rPr>
          <w:rFonts w:ascii="Times New Roman" w:hAnsi="Times New Roman" w:cs="Times New Roman"/>
          <w:i/>
          <w:iCs/>
          <w:sz w:val="28"/>
          <w:szCs w:val="28"/>
          <w:lang w:val="en-US"/>
        </w:rPr>
        <w:t>p</w:t>
      </w:r>
      <w:r w:rsidR="00C169CC">
        <w:rPr>
          <w:rFonts w:ascii="Times New Roman" w:hAnsi="Times New Roman" w:cs="Times New Roman"/>
          <w:sz w:val="28"/>
          <w:szCs w:val="28"/>
        </w:rPr>
        <w:t> = 6,7 Па.</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40AF0ABF" w14:textId="0725D0D9" w:rsidR="00844643" w:rsidRDefault="00844643" w:rsidP="00F57CD9">
      <w:pPr>
        <w:tabs>
          <w:tab w:val="left" w:pos="851"/>
        </w:tabs>
        <w:spacing w:after="0" w:line="240" w:lineRule="auto"/>
        <w:ind w:firstLine="567"/>
        <w:jc w:val="both"/>
        <w:rPr>
          <w:rFonts w:ascii="Times New Roman" w:hAnsi="Times New Roman" w:cs="Times New Roman"/>
          <w:sz w:val="24"/>
          <w:szCs w:val="24"/>
        </w:rPr>
      </w:pPr>
      <w:r w:rsidRPr="00844643">
        <w:rPr>
          <w:rFonts w:ascii="Times New Roman" w:hAnsi="Times New Roman" w:cs="Times New Roman"/>
          <w:sz w:val="24"/>
          <w:szCs w:val="24"/>
        </w:rPr>
        <w:t xml:space="preserve">1. </w:t>
      </w:r>
      <w:proofErr w:type="spellStart"/>
      <w:r w:rsidRPr="00844643">
        <w:rPr>
          <w:rFonts w:ascii="Times New Roman" w:hAnsi="Times New Roman" w:cs="Times New Roman"/>
          <w:sz w:val="24"/>
          <w:szCs w:val="24"/>
        </w:rPr>
        <w:t>Замалиева</w:t>
      </w:r>
      <w:proofErr w:type="spellEnd"/>
      <w:r w:rsidRPr="00844643">
        <w:rPr>
          <w:rFonts w:ascii="Times New Roman" w:hAnsi="Times New Roman" w:cs="Times New Roman"/>
          <w:sz w:val="24"/>
          <w:szCs w:val="24"/>
        </w:rPr>
        <w:t xml:space="preserve">, А. Т. Исследование изменений аэродинамических свойств и энергоэффективности в циклонных аппаратах для очистки газа / А. Т. </w:t>
      </w:r>
      <w:proofErr w:type="spellStart"/>
      <w:r w:rsidRPr="00844643">
        <w:rPr>
          <w:rFonts w:ascii="Times New Roman" w:hAnsi="Times New Roman" w:cs="Times New Roman"/>
          <w:sz w:val="24"/>
          <w:szCs w:val="24"/>
        </w:rPr>
        <w:t>Замалиева</w:t>
      </w:r>
      <w:proofErr w:type="spellEnd"/>
      <w:r w:rsidRPr="00844643">
        <w:rPr>
          <w:rFonts w:ascii="Times New Roman" w:hAnsi="Times New Roman" w:cs="Times New Roman"/>
          <w:sz w:val="24"/>
          <w:szCs w:val="24"/>
        </w:rPr>
        <w:t>, Г. И. Беляева, М. Г. Зиганшин // Территория Нефтегаз. – 2018. – № 6. – С. 114-119.</w:t>
      </w:r>
    </w:p>
    <w:p w14:paraId="1ACF823C" w14:textId="5B149BEF" w:rsidR="001442F2" w:rsidRDefault="000536EE" w:rsidP="00F57CD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0D45EC">
        <w:rPr>
          <w:rFonts w:ascii="Times New Roman" w:hAnsi="Times New Roman" w:cs="Times New Roman"/>
          <w:sz w:val="24"/>
          <w:szCs w:val="24"/>
        </w:rPr>
        <w:t xml:space="preserve">. </w:t>
      </w:r>
      <w:r w:rsidR="001442F2" w:rsidRPr="001442F2">
        <w:rPr>
          <w:rFonts w:ascii="Times New Roman" w:hAnsi="Times New Roman" w:cs="Times New Roman"/>
          <w:sz w:val="24"/>
          <w:szCs w:val="24"/>
        </w:rPr>
        <w:t>Кулакова, И. М. Экспериментальное и визуальное исследование процесса сепарации в прозрачной модели прямоточного циклона с промежуточным отбором пыли / И. М. Кулакова, А. Ю. Кулаков, В. С. Асламова // Сборник научных трудов Ангарского государственного технического университета. – 2012. – Т. 1, № 1. – С. 77-86.</w:t>
      </w:r>
    </w:p>
    <w:p w14:paraId="0D077161" w14:textId="7C79E372" w:rsidR="000D45EC" w:rsidRPr="00EA712A" w:rsidRDefault="000D45EC" w:rsidP="00F57CD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EA712A" w:rsidRPr="00EA712A">
        <w:rPr>
          <w:rFonts w:ascii="Times New Roman" w:hAnsi="Times New Roman" w:cs="Times New Roman"/>
          <w:sz w:val="24"/>
          <w:szCs w:val="24"/>
        </w:rPr>
        <w:t>Пылеулавливающее устройство для блоков дегидрирования парафиновых углеводородов с кипящим слоем катализатора / Э. И. Салахова, А. В. Дмитриев, В. Э. Зинуров [и др.] // Катализ в промышленности. – 2022. – Т. 22, № 2. – С. 57-64. – DOI 10.18412/1816-0387-2022-2-57-64.</w:t>
      </w:r>
      <w:r w:rsidR="00EA712A">
        <w:rPr>
          <w:rFonts w:ascii="Times New Roman" w:hAnsi="Times New Roman" w:cs="Times New Roman"/>
          <w:sz w:val="24"/>
          <w:szCs w:val="24"/>
        </w:rPr>
        <w:t xml:space="preserve"> </w:t>
      </w:r>
    </w:p>
    <w:p w14:paraId="6B28CC08" w14:textId="1F14FDC0" w:rsidR="00F655E2" w:rsidRPr="0095570C"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583C0F" w:rsidRDefault="006E1B2C" w:rsidP="00AB3C77">
      <w:pPr>
        <w:spacing w:after="0" w:line="240" w:lineRule="auto"/>
        <w:ind w:firstLine="709"/>
        <w:jc w:val="center"/>
        <w:rPr>
          <w:rFonts w:ascii="Times New Roman" w:hAnsi="Times New Roman" w:cs="Times New Roman"/>
          <w:b/>
          <w:sz w:val="24"/>
          <w:szCs w:val="24"/>
        </w:rPr>
      </w:pPr>
      <w:proofErr w:type="spellStart"/>
      <w:r w:rsidRPr="006E1B2C">
        <w:rPr>
          <w:rFonts w:ascii="Times New Roman" w:hAnsi="Times New Roman" w:cs="Times New Roman"/>
          <w:b/>
          <w:sz w:val="24"/>
          <w:szCs w:val="24"/>
        </w:rPr>
        <w:t>References</w:t>
      </w:r>
      <w:proofErr w:type="spellEnd"/>
    </w:p>
    <w:p w14:paraId="18AD921A" w14:textId="55CAB534" w:rsidR="00AB3C77" w:rsidRPr="00583C0F" w:rsidRDefault="00AB3C77" w:rsidP="00AB3C77">
      <w:pPr>
        <w:spacing w:after="0" w:line="240" w:lineRule="auto"/>
        <w:ind w:firstLine="709"/>
        <w:jc w:val="center"/>
        <w:rPr>
          <w:rFonts w:ascii="Times New Roman" w:hAnsi="Times New Roman" w:cs="Times New Roman"/>
          <w:sz w:val="24"/>
          <w:szCs w:val="24"/>
        </w:rPr>
      </w:pPr>
    </w:p>
    <w:p w14:paraId="640BB90B" w14:textId="77777777" w:rsidR="006E1B2C" w:rsidRPr="00583C0F" w:rsidRDefault="006E1B2C" w:rsidP="00F57CD9">
      <w:pPr>
        <w:tabs>
          <w:tab w:val="left" w:pos="851"/>
        </w:tabs>
        <w:spacing w:after="0" w:line="240" w:lineRule="auto"/>
        <w:ind w:firstLine="567"/>
        <w:jc w:val="both"/>
        <w:rPr>
          <w:rFonts w:ascii="Times New Roman" w:hAnsi="Times New Roman" w:cs="Times New Roman"/>
          <w:sz w:val="24"/>
          <w:szCs w:val="24"/>
        </w:rPr>
      </w:pPr>
      <w:r w:rsidRPr="00583C0F">
        <w:rPr>
          <w:rFonts w:ascii="Times New Roman" w:hAnsi="Times New Roman" w:cs="Times New Roman"/>
          <w:sz w:val="24"/>
          <w:szCs w:val="24"/>
        </w:rPr>
        <w:t xml:space="preserve">1. </w:t>
      </w:r>
      <w:proofErr w:type="spellStart"/>
      <w:r w:rsidRPr="006E1B2C">
        <w:rPr>
          <w:rFonts w:ascii="Times New Roman" w:hAnsi="Times New Roman" w:cs="Times New Roman"/>
          <w:sz w:val="24"/>
          <w:szCs w:val="24"/>
          <w:lang w:val="en-US"/>
        </w:rPr>
        <w:t>Zamalieva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A</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T</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Issledovanie</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izmenenij</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ajerodinamicheskih</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svojstv</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i</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jenergojeffektivnosti</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v</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ciklonnyh</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apparatah</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dlja</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ochistki</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gaza</w:t>
      </w:r>
      <w:proofErr w:type="spellEnd"/>
      <w:r w:rsidRPr="00583C0F">
        <w:rPr>
          <w:rFonts w:ascii="Times New Roman" w:hAnsi="Times New Roman" w:cs="Times New Roman"/>
          <w:sz w:val="24"/>
          <w:szCs w:val="24"/>
        </w:rPr>
        <w:t xml:space="preserve"> / </w:t>
      </w:r>
      <w:r w:rsidRPr="006E1B2C">
        <w:rPr>
          <w:rFonts w:ascii="Times New Roman" w:hAnsi="Times New Roman" w:cs="Times New Roman"/>
          <w:sz w:val="24"/>
          <w:szCs w:val="24"/>
          <w:lang w:val="en-US"/>
        </w:rPr>
        <w:t>A</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T</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Zamalieva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G</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I</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Beljaeva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M</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G</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Ziganshin</w:t>
      </w:r>
      <w:proofErr w:type="spellEnd"/>
      <w:r w:rsidRPr="00583C0F">
        <w:rPr>
          <w:rFonts w:ascii="Times New Roman" w:hAnsi="Times New Roman" w:cs="Times New Roman"/>
          <w:sz w:val="24"/>
          <w:szCs w:val="24"/>
        </w:rPr>
        <w:t xml:space="preserve"> // </w:t>
      </w:r>
      <w:proofErr w:type="spellStart"/>
      <w:r w:rsidRPr="006E1B2C">
        <w:rPr>
          <w:rFonts w:ascii="Times New Roman" w:hAnsi="Times New Roman" w:cs="Times New Roman"/>
          <w:sz w:val="24"/>
          <w:szCs w:val="24"/>
          <w:lang w:val="en-US"/>
        </w:rPr>
        <w:t>Territorija</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Neftegaz</w:t>
      </w:r>
      <w:proofErr w:type="spellEnd"/>
      <w:r w:rsidRPr="00583C0F">
        <w:rPr>
          <w:rFonts w:ascii="Times New Roman" w:hAnsi="Times New Roman" w:cs="Times New Roman"/>
          <w:sz w:val="24"/>
          <w:szCs w:val="24"/>
        </w:rPr>
        <w:t xml:space="preserve">. – 2018. – № 6. – </w:t>
      </w:r>
      <w:r w:rsidRPr="006E1B2C">
        <w:rPr>
          <w:rFonts w:ascii="Times New Roman" w:hAnsi="Times New Roman" w:cs="Times New Roman"/>
          <w:sz w:val="24"/>
          <w:szCs w:val="24"/>
          <w:lang w:val="en-US"/>
        </w:rPr>
        <w:t>S</w:t>
      </w:r>
      <w:r w:rsidRPr="00583C0F">
        <w:rPr>
          <w:rFonts w:ascii="Times New Roman" w:hAnsi="Times New Roman" w:cs="Times New Roman"/>
          <w:sz w:val="24"/>
          <w:szCs w:val="24"/>
        </w:rPr>
        <w:t>. 114-119.</w:t>
      </w:r>
    </w:p>
    <w:p w14:paraId="30C6D701" w14:textId="77777777" w:rsidR="006E1B2C" w:rsidRPr="00583C0F" w:rsidRDefault="006E1B2C" w:rsidP="00F57CD9">
      <w:pPr>
        <w:tabs>
          <w:tab w:val="left" w:pos="851"/>
        </w:tabs>
        <w:spacing w:after="0" w:line="240" w:lineRule="auto"/>
        <w:ind w:firstLine="567"/>
        <w:jc w:val="both"/>
        <w:rPr>
          <w:rFonts w:ascii="Times New Roman" w:hAnsi="Times New Roman" w:cs="Times New Roman"/>
          <w:sz w:val="24"/>
          <w:szCs w:val="24"/>
        </w:rPr>
      </w:pPr>
      <w:r w:rsidRPr="00583C0F">
        <w:rPr>
          <w:rFonts w:ascii="Times New Roman" w:hAnsi="Times New Roman" w:cs="Times New Roman"/>
          <w:sz w:val="24"/>
          <w:szCs w:val="24"/>
        </w:rPr>
        <w:t xml:space="preserve">2. </w:t>
      </w:r>
      <w:proofErr w:type="spellStart"/>
      <w:r w:rsidRPr="006E1B2C">
        <w:rPr>
          <w:rFonts w:ascii="Times New Roman" w:hAnsi="Times New Roman" w:cs="Times New Roman"/>
          <w:sz w:val="24"/>
          <w:szCs w:val="24"/>
          <w:lang w:val="en-US"/>
        </w:rPr>
        <w:t>Kulakova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I</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M</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Jeksperimental</w:t>
      </w:r>
      <w:proofErr w:type="spellEnd"/>
      <w:r w:rsidRPr="00583C0F">
        <w:rPr>
          <w:rFonts w:ascii="Times New Roman" w:hAnsi="Times New Roman" w:cs="Times New Roman"/>
          <w:sz w:val="24"/>
          <w:szCs w:val="24"/>
        </w:rPr>
        <w:t>'</w:t>
      </w:r>
      <w:proofErr w:type="spellStart"/>
      <w:r w:rsidRPr="006E1B2C">
        <w:rPr>
          <w:rFonts w:ascii="Times New Roman" w:hAnsi="Times New Roman" w:cs="Times New Roman"/>
          <w:sz w:val="24"/>
          <w:szCs w:val="24"/>
          <w:lang w:val="en-US"/>
        </w:rPr>
        <w:t>noe</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i</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vizual</w:t>
      </w:r>
      <w:proofErr w:type="spellEnd"/>
      <w:r w:rsidRPr="00583C0F">
        <w:rPr>
          <w:rFonts w:ascii="Times New Roman" w:hAnsi="Times New Roman" w:cs="Times New Roman"/>
          <w:sz w:val="24"/>
          <w:szCs w:val="24"/>
        </w:rPr>
        <w:t>'</w:t>
      </w:r>
      <w:proofErr w:type="spellStart"/>
      <w:r w:rsidRPr="006E1B2C">
        <w:rPr>
          <w:rFonts w:ascii="Times New Roman" w:hAnsi="Times New Roman" w:cs="Times New Roman"/>
          <w:sz w:val="24"/>
          <w:szCs w:val="24"/>
          <w:lang w:val="en-US"/>
        </w:rPr>
        <w:t>noe</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issledovanie</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processa</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separacii</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v</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prozrachnoj</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modeli</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prjamotochnogo</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ciklona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s</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promezhutochnym</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otborom</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pyli</w:t>
      </w:r>
      <w:proofErr w:type="spellEnd"/>
      <w:r w:rsidRPr="00583C0F">
        <w:rPr>
          <w:rFonts w:ascii="Times New Roman" w:hAnsi="Times New Roman" w:cs="Times New Roman"/>
          <w:sz w:val="24"/>
          <w:szCs w:val="24"/>
        </w:rPr>
        <w:t xml:space="preserve"> / </w:t>
      </w:r>
      <w:r w:rsidRPr="006E1B2C">
        <w:rPr>
          <w:rFonts w:ascii="Times New Roman" w:hAnsi="Times New Roman" w:cs="Times New Roman"/>
          <w:sz w:val="24"/>
          <w:szCs w:val="24"/>
          <w:lang w:val="en-US"/>
        </w:rPr>
        <w:t>I</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M</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Kulakova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A</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Ju</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Kulakov</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V</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S</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Aslamova</w:t>
      </w:r>
      <w:proofErr w:type="spellEnd"/>
      <w:r w:rsidRPr="00583C0F">
        <w:rPr>
          <w:rFonts w:ascii="Times New Roman" w:hAnsi="Times New Roman" w:cs="Times New Roman"/>
          <w:sz w:val="24"/>
          <w:szCs w:val="24"/>
        </w:rPr>
        <w:t xml:space="preserve"> // </w:t>
      </w:r>
      <w:proofErr w:type="spellStart"/>
      <w:r w:rsidRPr="006E1B2C">
        <w:rPr>
          <w:rFonts w:ascii="Times New Roman" w:hAnsi="Times New Roman" w:cs="Times New Roman"/>
          <w:sz w:val="24"/>
          <w:szCs w:val="24"/>
          <w:lang w:val="en-US"/>
        </w:rPr>
        <w:t>Sbornik</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nauchnyh</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trudov</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Angarskogo</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gosudarstvennogo</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tehnicheskogo</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universiteta</w:t>
      </w:r>
      <w:proofErr w:type="spellEnd"/>
      <w:r w:rsidRPr="00583C0F">
        <w:rPr>
          <w:rFonts w:ascii="Times New Roman" w:hAnsi="Times New Roman" w:cs="Times New Roman"/>
          <w:sz w:val="24"/>
          <w:szCs w:val="24"/>
        </w:rPr>
        <w:t xml:space="preserve">. – 2012. – </w:t>
      </w:r>
      <w:r w:rsidRPr="006E1B2C">
        <w:rPr>
          <w:rFonts w:ascii="Times New Roman" w:hAnsi="Times New Roman" w:cs="Times New Roman"/>
          <w:sz w:val="24"/>
          <w:szCs w:val="24"/>
          <w:lang w:val="en-US"/>
        </w:rPr>
        <w:t>T</w:t>
      </w:r>
      <w:r w:rsidRPr="00583C0F">
        <w:rPr>
          <w:rFonts w:ascii="Times New Roman" w:hAnsi="Times New Roman" w:cs="Times New Roman"/>
          <w:sz w:val="24"/>
          <w:szCs w:val="24"/>
        </w:rPr>
        <w:t xml:space="preserve">. 1, № 1. – </w:t>
      </w:r>
      <w:r w:rsidRPr="006E1B2C">
        <w:rPr>
          <w:rFonts w:ascii="Times New Roman" w:hAnsi="Times New Roman" w:cs="Times New Roman"/>
          <w:sz w:val="24"/>
          <w:szCs w:val="24"/>
          <w:lang w:val="en-US"/>
        </w:rPr>
        <w:t>S</w:t>
      </w:r>
      <w:r w:rsidRPr="00583C0F">
        <w:rPr>
          <w:rFonts w:ascii="Times New Roman" w:hAnsi="Times New Roman" w:cs="Times New Roman"/>
          <w:sz w:val="24"/>
          <w:szCs w:val="24"/>
        </w:rPr>
        <w:t>. 77-86.</w:t>
      </w:r>
    </w:p>
    <w:p w14:paraId="6B2E0216" w14:textId="57330C71" w:rsidR="00B469D5" w:rsidRPr="00B469D5" w:rsidRDefault="006E1B2C" w:rsidP="00F57CD9">
      <w:pPr>
        <w:tabs>
          <w:tab w:val="left" w:pos="851"/>
        </w:tabs>
        <w:spacing w:after="0" w:line="240" w:lineRule="auto"/>
        <w:ind w:firstLine="567"/>
        <w:jc w:val="both"/>
        <w:rPr>
          <w:rFonts w:ascii="Times New Roman" w:hAnsi="Times New Roman" w:cs="Times New Roman"/>
          <w:sz w:val="24"/>
          <w:szCs w:val="24"/>
          <w:lang w:val="en-US"/>
        </w:rPr>
      </w:pPr>
      <w:r w:rsidRPr="00583C0F">
        <w:rPr>
          <w:rFonts w:ascii="Times New Roman" w:hAnsi="Times New Roman" w:cs="Times New Roman"/>
          <w:sz w:val="24"/>
          <w:szCs w:val="24"/>
        </w:rPr>
        <w:t xml:space="preserve">3. </w:t>
      </w:r>
      <w:proofErr w:type="spellStart"/>
      <w:r w:rsidRPr="006E1B2C">
        <w:rPr>
          <w:rFonts w:ascii="Times New Roman" w:hAnsi="Times New Roman" w:cs="Times New Roman"/>
          <w:sz w:val="24"/>
          <w:szCs w:val="24"/>
          <w:lang w:val="en-US"/>
        </w:rPr>
        <w:t>Pyleulavlivajushhee</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ustrojstvo</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dlja</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blokov</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degidrirovanija</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parafinovyh</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uglevodorodov</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s</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kipjashhim</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sloem</w:t>
      </w:r>
      <w:proofErr w:type="spellEnd"/>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katalizatora</w:t>
      </w:r>
      <w:proofErr w:type="spellEnd"/>
      <w:r w:rsidRPr="00583C0F">
        <w:rPr>
          <w:rFonts w:ascii="Times New Roman" w:hAnsi="Times New Roman" w:cs="Times New Roman"/>
          <w:sz w:val="24"/>
          <w:szCs w:val="24"/>
        </w:rPr>
        <w:t xml:space="preserve"> / </w:t>
      </w:r>
      <w:r w:rsidRPr="006E1B2C">
        <w:rPr>
          <w:rFonts w:ascii="Times New Roman" w:hAnsi="Times New Roman" w:cs="Times New Roman"/>
          <w:sz w:val="24"/>
          <w:szCs w:val="24"/>
          <w:lang w:val="en-US"/>
        </w:rPr>
        <w:t>Je</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I</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Salahova</w:t>
      </w:r>
      <w:proofErr w:type="spellEnd"/>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A</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V</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Dmitriev</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V</w:t>
      </w:r>
      <w:r w:rsidRPr="00583C0F">
        <w:rPr>
          <w:rFonts w:ascii="Times New Roman" w:hAnsi="Times New Roman" w:cs="Times New Roman"/>
          <w:sz w:val="24"/>
          <w:szCs w:val="24"/>
        </w:rPr>
        <w:t xml:space="preserve">. </w:t>
      </w:r>
      <w:r w:rsidRPr="006E1B2C">
        <w:rPr>
          <w:rFonts w:ascii="Times New Roman" w:hAnsi="Times New Roman" w:cs="Times New Roman"/>
          <w:sz w:val="24"/>
          <w:szCs w:val="24"/>
          <w:lang w:val="en-US"/>
        </w:rPr>
        <w:t>Je</w:t>
      </w:r>
      <w:r w:rsidRPr="00583C0F">
        <w:rPr>
          <w:rFonts w:ascii="Times New Roman" w:hAnsi="Times New Roman" w:cs="Times New Roman"/>
          <w:sz w:val="24"/>
          <w:szCs w:val="24"/>
        </w:rPr>
        <w:t xml:space="preserve">. </w:t>
      </w:r>
      <w:proofErr w:type="spellStart"/>
      <w:r w:rsidRPr="006E1B2C">
        <w:rPr>
          <w:rFonts w:ascii="Times New Roman" w:hAnsi="Times New Roman" w:cs="Times New Roman"/>
          <w:sz w:val="24"/>
          <w:szCs w:val="24"/>
          <w:lang w:val="en-US"/>
        </w:rPr>
        <w:t>Zinurov</w:t>
      </w:r>
      <w:proofErr w:type="spellEnd"/>
      <w:r w:rsidRPr="006E1B2C">
        <w:rPr>
          <w:rFonts w:ascii="Times New Roman" w:hAnsi="Times New Roman" w:cs="Times New Roman"/>
          <w:sz w:val="24"/>
          <w:szCs w:val="24"/>
          <w:lang w:val="en-US"/>
        </w:rPr>
        <w:t xml:space="preserve"> [</w:t>
      </w:r>
      <w:proofErr w:type="spellStart"/>
      <w:r w:rsidRPr="006E1B2C">
        <w:rPr>
          <w:rFonts w:ascii="Times New Roman" w:hAnsi="Times New Roman" w:cs="Times New Roman"/>
          <w:sz w:val="24"/>
          <w:szCs w:val="24"/>
          <w:lang w:val="en-US"/>
        </w:rPr>
        <w:t>i</w:t>
      </w:r>
      <w:proofErr w:type="spellEnd"/>
      <w:r w:rsidRPr="006E1B2C">
        <w:rPr>
          <w:rFonts w:ascii="Times New Roman" w:hAnsi="Times New Roman" w:cs="Times New Roman"/>
          <w:sz w:val="24"/>
          <w:szCs w:val="24"/>
          <w:lang w:val="en-US"/>
        </w:rPr>
        <w:t xml:space="preserve"> dr.] // </w:t>
      </w:r>
      <w:proofErr w:type="spellStart"/>
      <w:r w:rsidRPr="006E1B2C">
        <w:rPr>
          <w:rFonts w:ascii="Times New Roman" w:hAnsi="Times New Roman" w:cs="Times New Roman"/>
          <w:sz w:val="24"/>
          <w:szCs w:val="24"/>
          <w:lang w:val="en-US"/>
        </w:rPr>
        <w:t>Kataliz</w:t>
      </w:r>
      <w:proofErr w:type="spellEnd"/>
      <w:r w:rsidRPr="006E1B2C">
        <w:rPr>
          <w:rFonts w:ascii="Times New Roman" w:hAnsi="Times New Roman" w:cs="Times New Roman"/>
          <w:sz w:val="24"/>
          <w:szCs w:val="24"/>
          <w:lang w:val="en-US"/>
        </w:rPr>
        <w:t xml:space="preserve"> v </w:t>
      </w:r>
      <w:proofErr w:type="spellStart"/>
      <w:r w:rsidRPr="006E1B2C">
        <w:rPr>
          <w:rFonts w:ascii="Times New Roman" w:hAnsi="Times New Roman" w:cs="Times New Roman"/>
          <w:sz w:val="24"/>
          <w:szCs w:val="24"/>
          <w:lang w:val="en-US"/>
        </w:rPr>
        <w:t>promyshlennosti</w:t>
      </w:r>
      <w:proofErr w:type="spellEnd"/>
      <w:r w:rsidRPr="006E1B2C">
        <w:rPr>
          <w:rFonts w:ascii="Times New Roman" w:hAnsi="Times New Roman" w:cs="Times New Roman"/>
          <w:sz w:val="24"/>
          <w:szCs w:val="24"/>
          <w:lang w:val="en-US"/>
        </w:rPr>
        <w:t>. – 2022. – T. 22, № 2. – S. 57-64. – DOI 10.18412/1816-0387-2022-2-57-64.</w:t>
      </w:r>
    </w:p>
    <w:sectPr w:rsidR="00B469D5" w:rsidRPr="00B469D5" w:rsidSect="001C6180">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3BDEA" w14:textId="77777777" w:rsidR="002E24A8" w:rsidRDefault="002E24A8" w:rsidP="0051537B">
      <w:pPr>
        <w:spacing w:after="0" w:line="240" w:lineRule="auto"/>
      </w:pPr>
      <w:r>
        <w:separator/>
      </w:r>
    </w:p>
  </w:endnote>
  <w:endnote w:type="continuationSeparator" w:id="0">
    <w:p w14:paraId="505E52E7" w14:textId="77777777" w:rsidR="002E24A8" w:rsidRDefault="002E24A8"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0330F" w14:textId="7E31538E" w:rsidR="00867FB2" w:rsidRDefault="002E24A8">
    <w:pPr>
      <w:pStyle w:val="a6"/>
    </w:pPr>
    <w:hyperlink r:id="rId1" w:history="1">
      <w:r w:rsidR="00DD7E46" w:rsidRPr="00EF03B8">
        <w:rPr>
          <w:rStyle w:val="a8"/>
          <w:rFonts w:ascii="Times New Roman" w:hAnsi="Times New Roman" w:cs="Times New Roman"/>
          <w:sz w:val="24"/>
          <w:szCs w:val="24"/>
        </w:rPr>
        <w:t>http://ej.kubagro.ru/2024/03/pdf/05.pdf</w:t>
      </w:r>
    </w:hyperlink>
    <w:r w:rsidR="00DD7E46">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E0508" w14:textId="77777777" w:rsidR="002E24A8" w:rsidRDefault="002E24A8" w:rsidP="0051537B">
      <w:pPr>
        <w:spacing w:after="0" w:line="240" w:lineRule="auto"/>
      </w:pPr>
      <w:r>
        <w:separator/>
      </w:r>
    </w:p>
  </w:footnote>
  <w:footnote w:type="continuationSeparator" w:id="0">
    <w:p w14:paraId="549ED944" w14:textId="77777777" w:rsidR="002E24A8" w:rsidRDefault="002E24A8" w:rsidP="005153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9"/>
      </w:rPr>
      <w:id w:val="210244951"/>
      <w:docPartObj>
        <w:docPartGallery w:val="Page Numbers (Top of Page)"/>
        <w:docPartUnique/>
      </w:docPartObj>
    </w:sdtPr>
    <w:sdtEndPr>
      <w:rPr>
        <w:rStyle w:val="a9"/>
      </w:rPr>
    </w:sdtEndPr>
    <w:sdtContent>
      <w:p w14:paraId="084A461C" w14:textId="06765FC3" w:rsidR="00867FB2" w:rsidRDefault="00867FB2" w:rsidP="00EF03B8">
        <w:pPr>
          <w:pStyle w:val="a4"/>
          <w:framePr w:wrap="none" w:vAnchor="text" w:hAnchor="margin" w:xAlign="right" w:y="1"/>
          <w:rPr>
            <w:rStyle w:val="a9"/>
          </w:rPr>
        </w:pPr>
        <w:r>
          <w:rPr>
            <w:rStyle w:val="a9"/>
          </w:rPr>
          <w:fldChar w:fldCharType="begin"/>
        </w:r>
        <w:r>
          <w:rPr>
            <w:rStyle w:val="a9"/>
          </w:rPr>
          <w:instrText xml:space="preserve"> PAGE </w:instrText>
        </w:r>
        <w:r>
          <w:rPr>
            <w:rStyle w:val="a9"/>
          </w:rPr>
          <w:fldChar w:fldCharType="end"/>
        </w:r>
      </w:p>
    </w:sdtContent>
  </w:sdt>
  <w:p w14:paraId="4A882261" w14:textId="77777777" w:rsidR="00867FB2" w:rsidRDefault="00867FB2" w:rsidP="00867FB2">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9"/>
        <w:rFonts w:ascii="Times New Roman" w:hAnsi="Times New Roman" w:cs="Times New Roman"/>
        <w:sz w:val="28"/>
        <w:szCs w:val="28"/>
      </w:rPr>
      <w:id w:val="768972293"/>
      <w:docPartObj>
        <w:docPartGallery w:val="Page Numbers (Top of Page)"/>
        <w:docPartUnique/>
      </w:docPartObj>
    </w:sdtPr>
    <w:sdtEndPr>
      <w:rPr>
        <w:rStyle w:val="a9"/>
      </w:rPr>
    </w:sdtEndPr>
    <w:sdtContent>
      <w:p w14:paraId="75F4702C" w14:textId="2569CF7E" w:rsidR="00867FB2" w:rsidRPr="00867FB2" w:rsidRDefault="00867FB2" w:rsidP="00EF03B8">
        <w:pPr>
          <w:pStyle w:val="a4"/>
          <w:framePr w:wrap="none" w:vAnchor="text" w:hAnchor="margin" w:xAlign="right" w:y="1"/>
          <w:rPr>
            <w:rStyle w:val="a9"/>
            <w:rFonts w:ascii="Times New Roman" w:hAnsi="Times New Roman" w:cs="Times New Roman"/>
            <w:sz w:val="28"/>
            <w:szCs w:val="28"/>
          </w:rPr>
        </w:pPr>
        <w:r w:rsidRPr="00867FB2">
          <w:rPr>
            <w:rStyle w:val="a9"/>
            <w:rFonts w:ascii="Times New Roman" w:hAnsi="Times New Roman" w:cs="Times New Roman"/>
            <w:sz w:val="28"/>
            <w:szCs w:val="28"/>
          </w:rPr>
          <w:fldChar w:fldCharType="begin"/>
        </w:r>
        <w:r w:rsidRPr="00867FB2">
          <w:rPr>
            <w:rStyle w:val="a9"/>
            <w:rFonts w:ascii="Times New Roman" w:hAnsi="Times New Roman" w:cs="Times New Roman"/>
            <w:sz w:val="28"/>
            <w:szCs w:val="28"/>
          </w:rPr>
          <w:instrText xml:space="preserve"> PAGE </w:instrText>
        </w:r>
        <w:r w:rsidRPr="00867FB2">
          <w:rPr>
            <w:rStyle w:val="a9"/>
            <w:rFonts w:ascii="Times New Roman" w:hAnsi="Times New Roman" w:cs="Times New Roman"/>
            <w:sz w:val="28"/>
            <w:szCs w:val="28"/>
          </w:rPr>
          <w:fldChar w:fldCharType="separate"/>
        </w:r>
        <w:r w:rsidR="00E264BA">
          <w:rPr>
            <w:rStyle w:val="a9"/>
            <w:rFonts w:ascii="Times New Roman" w:hAnsi="Times New Roman" w:cs="Times New Roman"/>
            <w:noProof/>
            <w:sz w:val="28"/>
            <w:szCs w:val="28"/>
          </w:rPr>
          <w:t>8</w:t>
        </w:r>
        <w:r w:rsidRPr="00867FB2">
          <w:rPr>
            <w:rStyle w:val="a9"/>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EndPr/>
        <w:sdtContent>
          <w:p w14:paraId="6CEA8E5C" w14:textId="716F9711" w:rsidR="0051537B" w:rsidRPr="00867FB2" w:rsidRDefault="00867FB2" w:rsidP="00867FB2">
            <w:pPr>
              <w:pStyle w:val="a4"/>
              <w:ind w:right="360"/>
              <w:rPr>
                <w:rFonts w:ascii="Times New Roman" w:hAnsi="Times New Roman" w:cs="Times New Roman"/>
              </w:rPr>
            </w:pPr>
            <w:r w:rsidRPr="003F4074">
              <w:rPr>
                <w:rFonts w:ascii="Times New Roman" w:hAnsi="Times New Roman" w:cs="Times New Roman"/>
                <w:sz w:val="24"/>
                <w:szCs w:val="24"/>
              </w:rPr>
              <w:t xml:space="preserve">Научный журнал </w:t>
            </w:r>
            <w:proofErr w:type="spellStart"/>
            <w:r w:rsidRPr="003F4074">
              <w:rPr>
                <w:rFonts w:ascii="Times New Roman" w:hAnsi="Times New Roman" w:cs="Times New Roman"/>
                <w:sz w:val="24"/>
                <w:szCs w:val="24"/>
              </w:rPr>
              <w:t>КубГАУ</w:t>
            </w:r>
            <w:proofErr w:type="spellEnd"/>
            <w:r w:rsidRPr="003F4074">
              <w:rPr>
                <w:rFonts w:ascii="Times New Roman" w:hAnsi="Times New Roman" w:cs="Times New Roman"/>
                <w:sz w:val="24"/>
                <w:szCs w:val="24"/>
              </w:rPr>
              <w:t>,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sdtContent>
  </w:sdt>
  <w:p w14:paraId="12E66005" w14:textId="77777777" w:rsidR="0051537B" w:rsidRDefault="005153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7A0"/>
    <w:rsid w:val="00010F46"/>
    <w:rsid w:val="00012E70"/>
    <w:rsid w:val="00021DE7"/>
    <w:rsid w:val="000536EE"/>
    <w:rsid w:val="00056E96"/>
    <w:rsid w:val="00073CB4"/>
    <w:rsid w:val="0008699B"/>
    <w:rsid w:val="000B12E0"/>
    <w:rsid w:val="000B3487"/>
    <w:rsid w:val="000B5170"/>
    <w:rsid w:val="000D0A04"/>
    <w:rsid w:val="000D45EC"/>
    <w:rsid w:val="000E5DA2"/>
    <w:rsid w:val="001207C7"/>
    <w:rsid w:val="00121D6C"/>
    <w:rsid w:val="00126672"/>
    <w:rsid w:val="001442F2"/>
    <w:rsid w:val="001622F4"/>
    <w:rsid w:val="0017458F"/>
    <w:rsid w:val="001B3848"/>
    <w:rsid w:val="001C6180"/>
    <w:rsid w:val="001D0416"/>
    <w:rsid w:val="001E36A0"/>
    <w:rsid w:val="001F45CC"/>
    <w:rsid w:val="001F7681"/>
    <w:rsid w:val="0024205E"/>
    <w:rsid w:val="00245518"/>
    <w:rsid w:val="00251721"/>
    <w:rsid w:val="002732FF"/>
    <w:rsid w:val="00285AA7"/>
    <w:rsid w:val="00290BB1"/>
    <w:rsid w:val="002B18E7"/>
    <w:rsid w:val="002C472D"/>
    <w:rsid w:val="002C4987"/>
    <w:rsid w:val="002D2C49"/>
    <w:rsid w:val="002D3082"/>
    <w:rsid w:val="002E24A8"/>
    <w:rsid w:val="002F0A82"/>
    <w:rsid w:val="002F2BB4"/>
    <w:rsid w:val="00334BD3"/>
    <w:rsid w:val="003A40F4"/>
    <w:rsid w:val="003A7995"/>
    <w:rsid w:val="003C133D"/>
    <w:rsid w:val="003D0AD3"/>
    <w:rsid w:val="00401EA7"/>
    <w:rsid w:val="00403618"/>
    <w:rsid w:val="004233BD"/>
    <w:rsid w:val="00426FF3"/>
    <w:rsid w:val="00427D01"/>
    <w:rsid w:val="00447FFC"/>
    <w:rsid w:val="004772D1"/>
    <w:rsid w:val="00495907"/>
    <w:rsid w:val="0051537B"/>
    <w:rsid w:val="00576864"/>
    <w:rsid w:val="00583C0F"/>
    <w:rsid w:val="00583D4A"/>
    <w:rsid w:val="00595AB8"/>
    <w:rsid w:val="00596933"/>
    <w:rsid w:val="005A7A7D"/>
    <w:rsid w:val="005B1D34"/>
    <w:rsid w:val="005B26E3"/>
    <w:rsid w:val="005D6D0D"/>
    <w:rsid w:val="005E4557"/>
    <w:rsid w:val="005E6413"/>
    <w:rsid w:val="00631ED5"/>
    <w:rsid w:val="006467A0"/>
    <w:rsid w:val="00677F6E"/>
    <w:rsid w:val="006A6800"/>
    <w:rsid w:val="006B3AB7"/>
    <w:rsid w:val="006C2A6A"/>
    <w:rsid w:val="006E1B2C"/>
    <w:rsid w:val="00715E4D"/>
    <w:rsid w:val="00742771"/>
    <w:rsid w:val="00763EE6"/>
    <w:rsid w:val="00763FD4"/>
    <w:rsid w:val="00766545"/>
    <w:rsid w:val="00770522"/>
    <w:rsid w:val="00775ED5"/>
    <w:rsid w:val="00777F75"/>
    <w:rsid w:val="007814CB"/>
    <w:rsid w:val="00793E50"/>
    <w:rsid w:val="00811AAC"/>
    <w:rsid w:val="008433E2"/>
    <w:rsid w:val="00844643"/>
    <w:rsid w:val="00867FB2"/>
    <w:rsid w:val="008A78CA"/>
    <w:rsid w:val="008B088F"/>
    <w:rsid w:val="008C17E0"/>
    <w:rsid w:val="008D0513"/>
    <w:rsid w:val="008D38CD"/>
    <w:rsid w:val="00901F35"/>
    <w:rsid w:val="009112D9"/>
    <w:rsid w:val="00936FC9"/>
    <w:rsid w:val="0095570C"/>
    <w:rsid w:val="00974656"/>
    <w:rsid w:val="00990482"/>
    <w:rsid w:val="009C684A"/>
    <w:rsid w:val="00A11346"/>
    <w:rsid w:val="00A3256F"/>
    <w:rsid w:val="00A578A5"/>
    <w:rsid w:val="00A631C5"/>
    <w:rsid w:val="00AA0556"/>
    <w:rsid w:val="00AA0A8A"/>
    <w:rsid w:val="00AA45D4"/>
    <w:rsid w:val="00AB3C77"/>
    <w:rsid w:val="00AC4E63"/>
    <w:rsid w:val="00AF6D2B"/>
    <w:rsid w:val="00B04F82"/>
    <w:rsid w:val="00B13D1D"/>
    <w:rsid w:val="00B469D5"/>
    <w:rsid w:val="00B814C2"/>
    <w:rsid w:val="00BE2F7D"/>
    <w:rsid w:val="00C07DFF"/>
    <w:rsid w:val="00C15523"/>
    <w:rsid w:val="00C169CC"/>
    <w:rsid w:val="00C45570"/>
    <w:rsid w:val="00C720B9"/>
    <w:rsid w:val="00C7798C"/>
    <w:rsid w:val="00C82E08"/>
    <w:rsid w:val="00CC2294"/>
    <w:rsid w:val="00CD7491"/>
    <w:rsid w:val="00D13166"/>
    <w:rsid w:val="00D46BB2"/>
    <w:rsid w:val="00D50778"/>
    <w:rsid w:val="00DA11BF"/>
    <w:rsid w:val="00DB6704"/>
    <w:rsid w:val="00DB6F48"/>
    <w:rsid w:val="00DD3A45"/>
    <w:rsid w:val="00DD7E46"/>
    <w:rsid w:val="00DF704C"/>
    <w:rsid w:val="00E01C0F"/>
    <w:rsid w:val="00E043F7"/>
    <w:rsid w:val="00E11CCC"/>
    <w:rsid w:val="00E24E07"/>
    <w:rsid w:val="00E264BA"/>
    <w:rsid w:val="00E46A29"/>
    <w:rsid w:val="00E506E9"/>
    <w:rsid w:val="00E661F7"/>
    <w:rsid w:val="00EA712A"/>
    <w:rsid w:val="00EB066A"/>
    <w:rsid w:val="00EC2B3A"/>
    <w:rsid w:val="00ED2368"/>
    <w:rsid w:val="00EE33B2"/>
    <w:rsid w:val="00EF27E7"/>
    <w:rsid w:val="00F03AD7"/>
    <w:rsid w:val="00F16529"/>
    <w:rsid w:val="00F351F1"/>
    <w:rsid w:val="00F53CE4"/>
    <w:rsid w:val="00F57CD9"/>
    <w:rsid w:val="00F57E3D"/>
    <w:rsid w:val="00F655E2"/>
    <w:rsid w:val="00F674C6"/>
    <w:rsid w:val="00F7376C"/>
    <w:rsid w:val="00F85676"/>
    <w:rsid w:val="00F902C8"/>
    <w:rsid w:val="00FA3AA2"/>
    <w:rsid w:val="00FF5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7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a0"/>
    <w:link w:val="MTDisplayEquation"/>
    <w:rsid w:val="006A6800"/>
    <w:rPr>
      <w:rFonts w:ascii="Times New Roman" w:eastAsiaTheme="minorEastAsia" w:hAnsi="Times New Roman" w:cs="Times New Roman"/>
      <w:sz w:val="28"/>
      <w:szCs w:val="28"/>
      <w:lang w:val="en-US" w:eastAsia="ru-RU"/>
    </w:rPr>
  </w:style>
  <w:style w:type="paragraph" w:styleId="a4">
    <w:name w:val="header"/>
    <w:basedOn w:val="a"/>
    <w:link w:val="a5"/>
    <w:uiPriority w:val="99"/>
    <w:unhideWhenUsed/>
    <w:rsid w:val="005153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537B"/>
  </w:style>
  <w:style w:type="paragraph" w:styleId="a6">
    <w:name w:val="footer"/>
    <w:basedOn w:val="a"/>
    <w:link w:val="a7"/>
    <w:uiPriority w:val="99"/>
    <w:unhideWhenUsed/>
    <w:rsid w:val="005153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537B"/>
  </w:style>
  <w:style w:type="character" w:styleId="a8">
    <w:name w:val="Hyperlink"/>
    <w:basedOn w:val="a0"/>
    <w:uiPriority w:val="99"/>
    <w:unhideWhenUsed/>
    <w:rsid w:val="002C472D"/>
    <w:rPr>
      <w:color w:val="0563C1" w:themeColor="hyperlink"/>
      <w:u w:val="single"/>
    </w:rPr>
  </w:style>
  <w:style w:type="character" w:customStyle="1" w:styleId="UnresolvedMention">
    <w:name w:val="Unresolved Mention"/>
    <w:basedOn w:val="a0"/>
    <w:uiPriority w:val="99"/>
    <w:semiHidden/>
    <w:unhideWhenUsed/>
    <w:rsid w:val="002C472D"/>
    <w:rPr>
      <w:color w:val="605E5C"/>
      <w:shd w:val="clear" w:color="auto" w:fill="E1DFDD"/>
    </w:rPr>
  </w:style>
  <w:style w:type="character" w:styleId="a9">
    <w:name w:val="page number"/>
    <w:basedOn w:val="a0"/>
    <w:uiPriority w:val="99"/>
    <w:semiHidden/>
    <w:unhideWhenUsed/>
    <w:rsid w:val="00867F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7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a0"/>
    <w:link w:val="MTDisplayEquation"/>
    <w:rsid w:val="006A6800"/>
    <w:rPr>
      <w:rFonts w:ascii="Times New Roman" w:eastAsiaTheme="minorEastAsia" w:hAnsi="Times New Roman" w:cs="Times New Roman"/>
      <w:sz w:val="28"/>
      <w:szCs w:val="28"/>
      <w:lang w:val="en-US" w:eastAsia="ru-RU"/>
    </w:rPr>
  </w:style>
  <w:style w:type="paragraph" w:styleId="a4">
    <w:name w:val="header"/>
    <w:basedOn w:val="a"/>
    <w:link w:val="a5"/>
    <w:uiPriority w:val="99"/>
    <w:unhideWhenUsed/>
    <w:rsid w:val="005153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537B"/>
  </w:style>
  <w:style w:type="paragraph" w:styleId="a6">
    <w:name w:val="footer"/>
    <w:basedOn w:val="a"/>
    <w:link w:val="a7"/>
    <w:uiPriority w:val="99"/>
    <w:unhideWhenUsed/>
    <w:rsid w:val="005153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537B"/>
  </w:style>
  <w:style w:type="character" w:styleId="a8">
    <w:name w:val="Hyperlink"/>
    <w:basedOn w:val="a0"/>
    <w:uiPriority w:val="99"/>
    <w:unhideWhenUsed/>
    <w:rsid w:val="002C472D"/>
    <w:rPr>
      <w:color w:val="0563C1" w:themeColor="hyperlink"/>
      <w:u w:val="single"/>
    </w:rPr>
  </w:style>
  <w:style w:type="character" w:customStyle="1" w:styleId="UnresolvedMention">
    <w:name w:val="Unresolved Mention"/>
    <w:basedOn w:val="a0"/>
    <w:uiPriority w:val="99"/>
    <w:semiHidden/>
    <w:unhideWhenUsed/>
    <w:rsid w:val="002C472D"/>
    <w:rPr>
      <w:color w:val="605E5C"/>
      <w:shd w:val="clear" w:color="auto" w:fill="E1DFDD"/>
    </w:rPr>
  </w:style>
  <w:style w:type="character" w:styleId="a9">
    <w:name w:val="page number"/>
    <w:basedOn w:val="a0"/>
    <w:uiPriority w:val="99"/>
    <w:semiHidden/>
    <w:unhideWhenUsed/>
    <w:rsid w:val="00867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97-005" TargetMode="External"/><Relationship Id="rId12"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1299</TotalTime>
  <Pages>1</Pages>
  <Words>2186</Words>
  <Characters>12465</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Zinurov Vadim</dc:creator>
  <cp:lastModifiedBy>Admin</cp:lastModifiedBy>
  <cp:revision>87</cp:revision>
  <cp:lastPrinted>2024-06-01T12:29:00Z</cp:lastPrinted>
  <dcterms:created xsi:type="dcterms:W3CDTF">2024-01-07T10:23:00Z</dcterms:created>
  <dcterms:modified xsi:type="dcterms:W3CDTF">2024-06-01T12:29:00Z</dcterms:modified>
</cp:coreProperties>
</file>