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D3287" w:rsidRPr="00D6678D" w:rsidTr="00923544">
        <w:tc>
          <w:tcPr>
            <w:tcW w:w="4643" w:type="dxa"/>
          </w:tcPr>
          <w:p w:rsidR="00CD3287" w:rsidRPr="00CD3287" w:rsidRDefault="00CD3287" w:rsidP="00923544">
            <w:pPr>
              <w:ind w:firstLine="0"/>
              <w:jc w:val="left"/>
              <w:rPr>
                <w:rFonts w:cs="Times New Roman"/>
                <w:sz w:val="20"/>
                <w:szCs w:val="20"/>
              </w:rPr>
            </w:pPr>
            <w:r w:rsidRPr="00CD3287">
              <w:rPr>
                <w:rFonts w:cs="Times New Roman"/>
                <w:sz w:val="20"/>
                <w:szCs w:val="20"/>
              </w:rPr>
              <w:t>УДК 633.16:632.4 (470.61)</w:t>
            </w:r>
          </w:p>
          <w:p w:rsidR="00CD3287" w:rsidRPr="00CD3287" w:rsidRDefault="00CD3287" w:rsidP="00923544">
            <w:pPr>
              <w:ind w:firstLine="0"/>
              <w:jc w:val="left"/>
              <w:rPr>
                <w:rFonts w:cs="Times New Roman"/>
                <w:sz w:val="20"/>
                <w:szCs w:val="20"/>
              </w:rPr>
            </w:pPr>
          </w:p>
          <w:p w:rsidR="00CD3287" w:rsidRPr="00CD3287" w:rsidRDefault="00CD3287" w:rsidP="00923544">
            <w:pPr>
              <w:ind w:firstLine="0"/>
              <w:jc w:val="left"/>
              <w:rPr>
                <w:rFonts w:cs="Times New Roman"/>
                <w:sz w:val="20"/>
                <w:szCs w:val="20"/>
              </w:rPr>
            </w:pPr>
            <w:r w:rsidRPr="00CD3287">
              <w:rPr>
                <w:rFonts w:cs="Times New Roman"/>
                <w:sz w:val="20"/>
                <w:szCs w:val="20"/>
              </w:rPr>
              <w:t>06.01.05 – Селекция и семеноводство</w:t>
            </w:r>
          </w:p>
          <w:p w:rsidR="00CD3287" w:rsidRPr="00CD3287" w:rsidRDefault="00CD3287" w:rsidP="00923544">
            <w:pPr>
              <w:ind w:firstLine="0"/>
              <w:jc w:val="left"/>
              <w:rPr>
                <w:rFonts w:cs="Times New Roman"/>
                <w:sz w:val="20"/>
                <w:szCs w:val="20"/>
              </w:rPr>
            </w:pPr>
            <w:r w:rsidRPr="00CD3287">
              <w:rPr>
                <w:rFonts w:cs="Times New Roman"/>
                <w:sz w:val="20"/>
                <w:szCs w:val="20"/>
              </w:rPr>
              <w:t>(сельскохозяйственные науки)</w:t>
            </w:r>
          </w:p>
          <w:p w:rsidR="00CD3287" w:rsidRPr="00CD3287" w:rsidRDefault="00CD3287" w:rsidP="00923544">
            <w:pPr>
              <w:ind w:firstLine="0"/>
              <w:jc w:val="left"/>
              <w:rPr>
                <w:rFonts w:cs="Times New Roman"/>
                <w:sz w:val="20"/>
                <w:szCs w:val="20"/>
              </w:rPr>
            </w:pPr>
          </w:p>
          <w:p w:rsidR="00CD3287" w:rsidRPr="00CD3287" w:rsidRDefault="00CD3287" w:rsidP="00923544">
            <w:pPr>
              <w:ind w:firstLine="0"/>
              <w:jc w:val="left"/>
              <w:rPr>
                <w:rFonts w:cs="Times New Roman"/>
                <w:b/>
                <w:sz w:val="20"/>
                <w:szCs w:val="20"/>
              </w:rPr>
            </w:pPr>
            <w:r w:rsidRPr="00CD3287">
              <w:rPr>
                <w:rFonts w:cs="Times New Roman"/>
                <w:b/>
                <w:sz w:val="20"/>
                <w:szCs w:val="20"/>
              </w:rPr>
              <w:t>ПОИСК ИСТОЧНИКОВ УСТОЙЧИВОСТИ К ПЫЛЬНОЙ ГОЛОВНЕ ДЛЯ СЕЛЕКЦИИ ЯРОВОГО ЯЧМЕНЯ</w:t>
            </w:r>
          </w:p>
          <w:p w:rsidR="00CD3287" w:rsidRPr="00CD3287" w:rsidRDefault="00CD3287" w:rsidP="00923544">
            <w:pPr>
              <w:ind w:firstLine="0"/>
              <w:jc w:val="left"/>
              <w:rPr>
                <w:rFonts w:cs="Times New Roman"/>
                <w:b/>
                <w:sz w:val="20"/>
                <w:szCs w:val="20"/>
              </w:rPr>
            </w:pPr>
          </w:p>
          <w:p w:rsidR="00CD3287" w:rsidRPr="00CD3287" w:rsidRDefault="00CD3287" w:rsidP="00923544">
            <w:pPr>
              <w:ind w:firstLine="0"/>
              <w:jc w:val="left"/>
              <w:rPr>
                <w:rFonts w:cs="Times New Roman"/>
                <w:sz w:val="20"/>
                <w:szCs w:val="20"/>
              </w:rPr>
            </w:pPr>
            <w:r w:rsidRPr="00CD3287">
              <w:rPr>
                <w:rFonts w:cs="Times New Roman"/>
                <w:sz w:val="20"/>
                <w:szCs w:val="20"/>
              </w:rPr>
              <w:t>Дорошенко Екатерина Сергеевна</w:t>
            </w:r>
          </w:p>
          <w:p w:rsidR="00CD3287" w:rsidRPr="00CD3287" w:rsidRDefault="00CD3287" w:rsidP="00923544">
            <w:pPr>
              <w:ind w:firstLine="0"/>
              <w:jc w:val="left"/>
              <w:rPr>
                <w:rFonts w:cs="Times New Roman"/>
                <w:sz w:val="20"/>
                <w:szCs w:val="20"/>
              </w:rPr>
            </w:pPr>
            <w:r w:rsidRPr="00CD3287">
              <w:rPr>
                <w:rFonts w:cs="Times New Roman"/>
                <w:sz w:val="20"/>
                <w:szCs w:val="20"/>
              </w:rPr>
              <w:t>Младший научный сотрудник</w:t>
            </w: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SPIN-</w:t>
            </w:r>
            <w:r w:rsidRPr="00CD3287">
              <w:rPr>
                <w:rFonts w:cs="Times New Roman"/>
                <w:sz w:val="20"/>
                <w:szCs w:val="20"/>
              </w:rPr>
              <w:t>код</w:t>
            </w:r>
            <w:r w:rsidRPr="00CD3287">
              <w:rPr>
                <w:rFonts w:cs="Times New Roman"/>
                <w:sz w:val="20"/>
                <w:szCs w:val="20"/>
                <w:lang w:val="en-US"/>
              </w:rPr>
              <w:t>: 4323-1531</w:t>
            </w: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ORCID: 0000-0002-6015-5616</w:t>
            </w: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 xml:space="preserve">e-mail: </w:t>
            </w:r>
            <w:hyperlink r:id="rId7" w:history="1">
              <w:r w:rsidRPr="00CD3287">
                <w:rPr>
                  <w:rStyle w:val="Hyperlink"/>
                  <w:rFonts w:cs="Times New Roman"/>
                  <w:sz w:val="20"/>
                  <w:szCs w:val="20"/>
                  <w:lang w:val="en-US"/>
                </w:rPr>
                <w:t>katyalevchenko1@mail.ru</w:t>
              </w:r>
            </w:hyperlink>
          </w:p>
          <w:p w:rsidR="00CD3287" w:rsidRPr="00CD3287" w:rsidRDefault="00CD3287" w:rsidP="00923544">
            <w:pPr>
              <w:ind w:firstLine="0"/>
              <w:jc w:val="left"/>
              <w:rPr>
                <w:rFonts w:cs="Times New Roman"/>
                <w:sz w:val="20"/>
                <w:szCs w:val="20"/>
                <w:lang w:val="en-US"/>
              </w:rPr>
            </w:pPr>
          </w:p>
          <w:p w:rsidR="00CD3287" w:rsidRPr="00CD3287" w:rsidRDefault="00CD3287" w:rsidP="00923544">
            <w:pPr>
              <w:ind w:firstLine="0"/>
              <w:jc w:val="left"/>
              <w:rPr>
                <w:rFonts w:cs="Times New Roman"/>
                <w:sz w:val="20"/>
                <w:szCs w:val="20"/>
              </w:rPr>
            </w:pPr>
            <w:r w:rsidRPr="00CD3287">
              <w:rPr>
                <w:rFonts w:cs="Times New Roman"/>
                <w:sz w:val="20"/>
                <w:szCs w:val="20"/>
              </w:rPr>
              <w:t>Шишкин Николай Васильевич</w:t>
            </w:r>
          </w:p>
          <w:p w:rsidR="00CD3287" w:rsidRPr="00CD3287" w:rsidRDefault="00CD3287" w:rsidP="00923544">
            <w:pPr>
              <w:ind w:firstLine="0"/>
              <w:jc w:val="left"/>
              <w:rPr>
                <w:rFonts w:cs="Times New Roman"/>
                <w:sz w:val="20"/>
                <w:szCs w:val="20"/>
              </w:rPr>
            </w:pPr>
            <w:r w:rsidRPr="00CD3287">
              <w:rPr>
                <w:rFonts w:cs="Times New Roman"/>
                <w:sz w:val="20"/>
                <w:szCs w:val="20"/>
              </w:rPr>
              <w:t>к.с.-</w:t>
            </w:r>
            <w:proofErr w:type="spellStart"/>
            <w:r w:rsidRPr="00CD3287">
              <w:rPr>
                <w:rFonts w:cs="Times New Roman"/>
                <w:sz w:val="20"/>
                <w:szCs w:val="20"/>
              </w:rPr>
              <w:t>х.н</w:t>
            </w:r>
            <w:proofErr w:type="spellEnd"/>
            <w:r w:rsidRPr="00CD3287">
              <w:rPr>
                <w:rFonts w:cs="Times New Roman"/>
                <w:sz w:val="20"/>
                <w:szCs w:val="20"/>
              </w:rPr>
              <w:t>,</w:t>
            </w:r>
          </w:p>
          <w:p w:rsidR="00CD3287" w:rsidRPr="00CD3287" w:rsidRDefault="00CD3287" w:rsidP="00923544">
            <w:pPr>
              <w:ind w:firstLine="0"/>
              <w:jc w:val="left"/>
              <w:rPr>
                <w:rFonts w:cs="Times New Roman"/>
                <w:sz w:val="20"/>
                <w:szCs w:val="20"/>
              </w:rPr>
            </w:pPr>
            <w:r w:rsidRPr="00CD3287">
              <w:rPr>
                <w:rFonts w:cs="Times New Roman"/>
                <w:sz w:val="20"/>
                <w:szCs w:val="20"/>
              </w:rPr>
              <w:t>Ведущий научный сотрудник</w:t>
            </w:r>
          </w:p>
          <w:p w:rsidR="00CD3287" w:rsidRPr="00CD3287" w:rsidRDefault="00CD3287" w:rsidP="00923544">
            <w:pPr>
              <w:ind w:firstLine="0"/>
              <w:jc w:val="left"/>
              <w:rPr>
                <w:rFonts w:cs="Times New Roman"/>
                <w:sz w:val="20"/>
                <w:szCs w:val="20"/>
              </w:rPr>
            </w:pPr>
            <w:r w:rsidRPr="00CD3287">
              <w:rPr>
                <w:rFonts w:cs="Times New Roman"/>
                <w:sz w:val="20"/>
                <w:szCs w:val="20"/>
                <w:lang w:val="en-US"/>
              </w:rPr>
              <w:t>e</w:t>
            </w:r>
            <w:r w:rsidRPr="00CD3287">
              <w:rPr>
                <w:rFonts w:cs="Times New Roman"/>
                <w:sz w:val="20"/>
                <w:szCs w:val="20"/>
              </w:rPr>
              <w:t>-</w:t>
            </w:r>
            <w:r w:rsidRPr="00CD3287">
              <w:rPr>
                <w:rFonts w:cs="Times New Roman"/>
                <w:sz w:val="20"/>
                <w:szCs w:val="20"/>
                <w:lang w:val="en-US"/>
              </w:rPr>
              <w:t>mail</w:t>
            </w:r>
            <w:r w:rsidRPr="00CD3287">
              <w:rPr>
                <w:rFonts w:cs="Times New Roman"/>
                <w:sz w:val="20"/>
                <w:szCs w:val="20"/>
              </w:rPr>
              <w:t xml:space="preserve">: </w:t>
            </w:r>
            <w:hyperlink r:id="rId8" w:history="1">
              <w:r w:rsidRPr="00CD3287">
                <w:rPr>
                  <w:rStyle w:val="Hyperlink"/>
                  <w:rFonts w:cs="Times New Roman"/>
                  <w:sz w:val="20"/>
                  <w:szCs w:val="20"/>
                  <w:lang w:val="en-US"/>
                </w:rPr>
                <w:t>nik</w:t>
              </w:r>
              <w:r w:rsidRPr="00CD3287">
                <w:rPr>
                  <w:rStyle w:val="Hyperlink"/>
                  <w:rFonts w:cs="Times New Roman"/>
                  <w:sz w:val="20"/>
                  <w:szCs w:val="20"/>
                </w:rPr>
                <w:t>.</w:t>
              </w:r>
              <w:r w:rsidRPr="00CD3287">
                <w:rPr>
                  <w:rStyle w:val="Hyperlink"/>
                  <w:rFonts w:cs="Times New Roman"/>
                  <w:sz w:val="20"/>
                  <w:szCs w:val="20"/>
                  <w:lang w:val="en-US"/>
                </w:rPr>
                <w:t>shishkin</w:t>
              </w:r>
              <w:r w:rsidRPr="00CD3287">
                <w:rPr>
                  <w:rStyle w:val="Hyperlink"/>
                  <w:rFonts w:cs="Times New Roman"/>
                  <w:sz w:val="20"/>
                  <w:szCs w:val="20"/>
                </w:rPr>
                <w:t>.1961@</w:t>
              </w:r>
              <w:r w:rsidRPr="00CD3287">
                <w:rPr>
                  <w:rStyle w:val="Hyperlink"/>
                  <w:rFonts w:cs="Times New Roman"/>
                  <w:sz w:val="20"/>
                  <w:szCs w:val="20"/>
                  <w:lang w:val="en-US"/>
                </w:rPr>
                <w:t>mail</w:t>
              </w:r>
              <w:r w:rsidRPr="00CD3287">
                <w:rPr>
                  <w:rStyle w:val="Hyperlink"/>
                  <w:rFonts w:cs="Times New Roman"/>
                  <w:sz w:val="20"/>
                  <w:szCs w:val="20"/>
                </w:rPr>
                <w:t>.</w:t>
              </w:r>
              <w:proofErr w:type="spellStart"/>
              <w:r w:rsidRPr="00CD3287">
                <w:rPr>
                  <w:rStyle w:val="Hyperlink"/>
                  <w:rFonts w:cs="Times New Roman"/>
                  <w:sz w:val="20"/>
                  <w:szCs w:val="20"/>
                  <w:lang w:val="en-US"/>
                </w:rPr>
                <w:t>ru</w:t>
              </w:r>
              <w:proofErr w:type="spellEnd"/>
            </w:hyperlink>
          </w:p>
          <w:p w:rsidR="00CD3287" w:rsidRPr="00CD3287" w:rsidRDefault="00CD3287" w:rsidP="00923544">
            <w:pPr>
              <w:ind w:firstLine="0"/>
              <w:jc w:val="left"/>
              <w:rPr>
                <w:rFonts w:cs="Times New Roman"/>
                <w:sz w:val="20"/>
                <w:szCs w:val="20"/>
              </w:rPr>
            </w:pPr>
            <w:r w:rsidRPr="00CD3287">
              <w:rPr>
                <w:rFonts w:cs="Times New Roman"/>
                <w:sz w:val="20"/>
                <w:szCs w:val="20"/>
              </w:rPr>
              <w:t>SPIN-код автора: 9185-4685</w:t>
            </w:r>
          </w:p>
          <w:p w:rsidR="00CD3287" w:rsidRPr="00CD3287" w:rsidRDefault="00CD3287" w:rsidP="00923544">
            <w:pPr>
              <w:ind w:firstLine="0"/>
              <w:jc w:val="left"/>
              <w:rPr>
                <w:rFonts w:cs="Times New Roman"/>
                <w:sz w:val="20"/>
                <w:szCs w:val="20"/>
              </w:rPr>
            </w:pPr>
            <w:r w:rsidRPr="00CD3287">
              <w:rPr>
                <w:rFonts w:cs="Times New Roman"/>
                <w:sz w:val="20"/>
                <w:szCs w:val="20"/>
              </w:rPr>
              <w:t>ORCID: 0000-0003-3863-0297</w:t>
            </w:r>
          </w:p>
          <w:p w:rsidR="00CD3287" w:rsidRPr="00923544" w:rsidRDefault="00CD3287" w:rsidP="00923544">
            <w:pPr>
              <w:ind w:firstLine="0"/>
              <w:jc w:val="left"/>
              <w:rPr>
                <w:rFonts w:cs="Times New Roman"/>
                <w:i/>
                <w:iCs/>
                <w:sz w:val="20"/>
                <w:szCs w:val="20"/>
              </w:rPr>
            </w:pPr>
            <w:r w:rsidRPr="00923544">
              <w:rPr>
                <w:rFonts w:cs="Times New Roman"/>
                <w:i/>
                <w:iCs/>
                <w:sz w:val="20"/>
                <w:szCs w:val="20"/>
              </w:rPr>
              <w:t xml:space="preserve">ФГБНУ Аграрный научный центр «Донской», 347740, </w:t>
            </w:r>
            <w:r w:rsidR="00923544" w:rsidRPr="00923544">
              <w:rPr>
                <w:rFonts w:cs="Times New Roman"/>
                <w:i/>
                <w:iCs/>
                <w:sz w:val="20"/>
                <w:szCs w:val="20"/>
              </w:rPr>
              <w:t xml:space="preserve">Россия, </w:t>
            </w:r>
            <w:r w:rsidRPr="00923544">
              <w:rPr>
                <w:rFonts w:cs="Times New Roman"/>
                <w:i/>
                <w:iCs/>
                <w:sz w:val="20"/>
                <w:szCs w:val="20"/>
              </w:rPr>
              <w:t>Ростовская обл., г. Зерноград, Научный городок, 3</w:t>
            </w:r>
          </w:p>
          <w:p w:rsidR="00CD3287" w:rsidRPr="00CD3287" w:rsidRDefault="00CD3287" w:rsidP="00923544">
            <w:pPr>
              <w:ind w:firstLine="0"/>
              <w:jc w:val="left"/>
              <w:rPr>
                <w:rFonts w:cs="Times New Roman"/>
                <w:sz w:val="20"/>
                <w:szCs w:val="20"/>
              </w:rPr>
            </w:pPr>
          </w:p>
          <w:p w:rsidR="00CD3287" w:rsidRPr="00CD3287" w:rsidRDefault="00CD3287" w:rsidP="00923544">
            <w:pPr>
              <w:ind w:firstLine="0"/>
              <w:jc w:val="left"/>
              <w:rPr>
                <w:rFonts w:cs="Times New Roman"/>
                <w:sz w:val="20"/>
                <w:szCs w:val="20"/>
              </w:rPr>
            </w:pPr>
            <w:r w:rsidRPr="00CD3287">
              <w:rPr>
                <w:rFonts w:cs="Times New Roman"/>
                <w:sz w:val="20"/>
                <w:szCs w:val="20"/>
              </w:rPr>
              <w:t xml:space="preserve">Важную роль в получении высоких и качественных урожаев сельскохозяйственной продукции играют устойчивые к патогенам сорта. В статье представлена иммунологическая характеристика 227 сортов ярового ячменя отечественной и заграничной селекции, а также селекционных линий центра на устойчивость к возбудителю пыльной головни – </w:t>
            </w:r>
            <w:proofErr w:type="spellStart"/>
            <w:r w:rsidRPr="00CD3287">
              <w:rPr>
                <w:rFonts w:cs="Times New Roman"/>
                <w:sz w:val="20"/>
                <w:szCs w:val="20"/>
              </w:rPr>
              <w:t>Ustilago</w:t>
            </w:r>
            <w:proofErr w:type="spellEnd"/>
            <w:r w:rsidRPr="00CD3287">
              <w:rPr>
                <w:rFonts w:cs="Times New Roman"/>
                <w:sz w:val="20"/>
                <w:szCs w:val="20"/>
              </w:rPr>
              <w:t xml:space="preserve"> </w:t>
            </w:r>
            <w:proofErr w:type="spellStart"/>
            <w:r w:rsidRPr="00CD3287">
              <w:rPr>
                <w:rFonts w:cs="Times New Roman"/>
                <w:sz w:val="20"/>
                <w:szCs w:val="20"/>
              </w:rPr>
              <w:t>nuda</w:t>
            </w:r>
            <w:proofErr w:type="spellEnd"/>
            <w:r w:rsidRPr="00CD3287">
              <w:rPr>
                <w:rFonts w:cs="Times New Roman"/>
                <w:sz w:val="20"/>
                <w:szCs w:val="20"/>
              </w:rPr>
              <w:t xml:space="preserve"> (C.N. </w:t>
            </w:r>
            <w:proofErr w:type="spellStart"/>
            <w:r w:rsidRPr="00CD3287">
              <w:rPr>
                <w:rFonts w:cs="Times New Roman"/>
                <w:sz w:val="20"/>
                <w:szCs w:val="20"/>
              </w:rPr>
              <w:t>Jensen</w:t>
            </w:r>
            <w:proofErr w:type="spellEnd"/>
            <w:r w:rsidRPr="00CD3287">
              <w:rPr>
                <w:rFonts w:cs="Times New Roman"/>
                <w:sz w:val="20"/>
                <w:szCs w:val="20"/>
              </w:rPr>
              <w:t xml:space="preserve">) </w:t>
            </w:r>
            <w:proofErr w:type="spellStart"/>
            <w:r w:rsidRPr="00CD3287">
              <w:rPr>
                <w:rFonts w:cs="Times New Roman"/>
                <w:sz w:val="20"/>
                <w:szCs w:val="20"/>
              </w:rPr>
              <w:t>Rostr</w:t>
            </w:r>
            <w:proofErr w:type="spellEnd"/>
            <w:r w:rsidRPr="00CD3287">
              <w:rPr>
                <w:rFonts w:cs="Times New Roman"/>
                <w:sz w:val="20"/>
                <w:szCs w:val="20"/>
              </w:rPr>
              <w:t>. Исследования проводились в период 2018-2020гг. на искусственном инфекционном фоне лаборатории иммунитета и защиты растений. Участок расположен в пространственной изоляции от производственных полей и окружен густыми лесополосами для предотвращения распространения инфекции</w:t>
            </w:r>
          </w:p>
          <w:p w:rsidR="00CD3287" w:rsidRPr="00923544" w:rsidRDefault="00CD3287" w:rsidP="00923544">
            <w:pPr>
              <w:ind w:firstLine="0"/>
              <w:jc w:val="left"/>
              <w:rPr>
                <w:rFonts w:cs="Times New Roman"/>
                <w:sz w:val="20"/>
                <w:szCs w:val="20"/>
              </w:rPr>
            </w:pPr>
          </w:p>
          <w:p w:rsidR="00CD3287" w:rsidRPr="00923544" w:rsidRDefault="00CD3287" w:rsidP="00923544">
            <w:pPr>
              <w:ind w:firstLine="0"/>
              <w:jc w:val="left"/>
              <w:rPr>
                <w:rFonts w:cs="Times New Roman"/>
                <w:sz w:val="20"/>
                <w:szCs w:val="20"/>
              </w:rPr>
            </w:pPr>
          </w:p>
          <w:p w:rsidR="00CD3287" w:rsidRPr="00923544" w:rsidRDefault="00CD3287" w:rsidP="00923544">
            <w:pPr>
              <w:ind w:firstLine="0"/>
              <w:jc w:val="left"/>
              <w:rPr>
                <w:rFonts w:cs="Times New Roman"/>
                <w:sz w:val="20"/>
                <w:szCs w:val="20"/>
              </w:rPr>
            </w:pPr>
          </w:p>
          <w:p w:rsidR="00CD3287" w:rsidRDefault="00CD3287" w:rsidP="00923544">
            <w:pPr>
              <w:ind w:firstLine="0"/>
              <w:jc w:val="left"/>
              <w:rPr>
                <w:rFonts w:cs="Times New Roman"/>
                <w:sz w:val="20"/>
                <w:szCs w:val="20"/>
              </w:rPr>
            </w:pPr>
            <w:r w:rsidRPr="00CD3287">
              <w:rPr>
                <w:rFonts w:cs="Times New Roman"/>
                <w:sz w:val="20"/>
                <w:szCs w:val="20"/>
              </w:rPr>
              <w:t>Ключевые слова: ЯРОВОЙ ЯЧМЕНЬ, СОРТ, ПОРАЖЕНИЕ, УСТОЙЧИВОСТЬ, ПЫЛЬНАЯ ГОЛОВНЯ</w:t>
            </w:r>
          </w:p>
          <w:p w:rsidR="006B29A4" w:rsidRDefault="006B29A4" w:rsidP="00923544">
            <w:pPr>
              <w:ind w:firstLine="0"/>
              <w:jc w:val="left"/>
              <w:rPr>
                <w:rFonts w:cs="Times New Roman"/>
                <w:sz w:val="20"/>
                <w:szCs w:val="20"/>
              </w:rPr>
            </w:pPr>
          </w:p>
          <w:p w:rsidR="006B29A4" w:rsidRPr="006B29A4" w:rsidRDefault="00834ACE" w:rsidP="00923544">
            <w:pPr>
              <w:ind w:firstLine="0"/>
              <w:jc w:val="left"/>
              <w:rPr>
                <w:rFonts w:cs="Times New Roman"/>
                <w:sz w:val="20"/>
                <w:szCs w:val="20"/>
                <w:lang w:val="en-US"/>
              </w:rPr>
            </w:pPr>
            <w:hyperlink r:id="rId9" w:history="1">
              <w:r w:rsidR="006B29A4" w:rsidRPr="00E9750D">
                <w:rPr>
                  <w:rStyle w:val="Hyperlink"/>
                  <w:sz w:val="20"/>
                  <w:szCs w:val="20"/>
                </w:rPr>
                <w:t>http://dx.doi.org/10.21515/1990-4665-174-0</w:t>
              </w:r>
              <w:r w:rsidR="006B29A4" w:rsidRPr="00E9750D">
                <w:rPr>
                  <w:rStyle w:val="Hyperlink"/>
                  <w:sz w:val="20"/>
                  <w:szCs w:val="20"/>
                  <w:lang w:val="en-US"/>
                </w:rPr>
                <w:t>11</w:t>
              </w:r>
            </w:hyperlink>
            <w:r w:rsidR="006B29A4">
              <w:rPr>
                <w:sz w:val="20"/>
                <w:szCs w:val="20"/>
                <w:lang w:val="en-US"/>
              </w:rPr>
              <w:t xml:space="preserve">  </w:t>
            </w:r>
          </w:p>
          <w:p w:rsidR="00CD3287" w:rsidRPr="00CD3287" w:rsidRDefault="00CD3287" w:rsidP="00923544">
            <w:pPr>
              <w:ind w:firstLine="0"/>
              <w:jc w:val="left"/>
              <w:rPr>
                <w:rFonts w:cs="Times New Roman"/>
                <w:b/>
                <w:sz w:val="20"/>
                <w:szCs w:val="20"/>
              </w:rPr>
            </w:pPr>
          </w:p>
        </w:tc>
        <w:tc>
          <w:tcPr>
            <w:tcW w:w="4643" w:type="dxa"/>
          </w:tcPr>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UD</w:t>
            </w:r>
            <w:r w:rsidR="00D6678D">
              <w:rPr>
                <w:rFonts w:cs="Times New Roman"/>
                <w:sz w:val="20"/>
                <w:szCs w:val="20"/>
                <w:lang w:val="en-US"/>
              </w:rPr>
              <w:t>C</w:t>
            </w:r>
            <w:r w:rsidRPr="00CD3287">
              <w:rPr>
                <w:rFonts w:cs="Times New Roman"/>
                <w:sz w:val="20"/>
                <w:szCs w:val="20"/>
                <w:lang w:val="en-US"/>
              </w:rPr>
              <w:t xml:space="preserve"> 633.16:632.4 (470.61)</w:t>
            </w:r>
          </w:p>
          <w:p w:rsidR="00CD3287" w:rsidRPr="00CD3287" w:rsidRDefault="00CD3287" w:rsidP="00923544">
            <w:pPr>
              <w:ind w:firstLine="0"/>
              <w:jc w:val="left"/>
              <w:rPr>
                <w:rFonts w:cs="Times New Roman"/>
                <w:sz w:val="20"/>
                <w:szCs w:val="20"/>
                <w:lang w:val="en-US"/>
              </w:rPr>
            </w:pP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06.01.05 – Breeding and seed production</w:t>
            </w: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(Agricultural sciences)</w:t>
            </w:r>
          </w:p>
          <w:p w:rsidR="00CD3287" w:rsidRPr="00CD3287" w:rsidRDefault="00CD3287" w:rsidP="00923544">
            <w:pPr>
              <w:ind w:firstLine="0"/>
              <w:jc w:val="left"/>
              <w:rPr>
                <w:rFonts w:cs="Times New Roman"/>
                <w:sz w:val="20"/>
                <w:szCs w:val="20"/>
                <w:lang w:val="en-US"/>
              </w:rPr>
            </w:pPr>
          </w:p>
          <w:p w:rsidR="00CD3287" w:rsidRPr="00CD3287" w:rsidRDefault="00CD3287" w:rsidP="00923544">
            <w:pPr>
              <w:ind w:firstLine="0"/>
              <w:jc w:val="left"/>
              <w:rPr>
                <w:rFonts w:cs="Times New Roman"/>
                <w:b/>
                <w:sz w:val="20"/>
                <w:szCs w:val="20"/>
                <w:lang w:val="en-US"/>
              </w:rPr>
            </w:pPr>
            <w:r w:rsidRPr="00CD3287">
              <w:rPr>
                <w:rFonts w:cs="Times New Roman"/>
                <w:b/>
                <w:sz w:val="20"/>
                <w:szCs w:val="20"/>
                <w:lang w:val="en-US"/>
              </w:rPr>
              <w:t>SEARCH FOR LOOSE SMUT RESISTANCE SOURCES FOR SPRING BARLEY BREEDING</w:t>
            </w:r>
          </w:p>
          <w:p w:rsidR="00CD3287" w:rsidRPr="00CD3287" w:rsidRDefault="00CD3287" w:rsidP="00923544">
            <w:pPr>
              <w:ind w:firstLine="0"/>
              <w:jc w:val="left"/>
              <w:rPr>
                <w:rFonts w:cs="Times New Roman"/>
                <w:sz w:val="20"/>
                <w:szCs w:val="20"/>
                <w:lang w:val="en-US"/>
              </w:rPr>
            </w:pPr>
          </w:p>
          <w:p w:rsidR="00CD3287" w:rsidRPr="00CD3287" w:rsidRDefault="00CD3287" w:rsidP="00923544">
            <w:pPr>
              <w:ind w:firstLine="0"/>
              <w:jc w:val="left"/>
              <w:rPr>
                <w:rFonts w:cs="Times New Roman"/>
                <w:sz w:val="20"/>
                <w:szCs w:val="20"/>
                <w:lang w:val="en-US"/>
              </w:rPr>
            </w:pPr>
          </w:p>
          <w:p w:rsidR="00CD3287" w:rsidRPr="00CD3287" w:rsidRDefault="00CD3287" w:rsidP="00923544">
            <w:pPr>
              <w:ind w:firstLine="0"/>
              <w:jc w:val="left"/>
              <w:rPr>
                <w:rFonts w:cs="Times New Roman"/>
                <w:sz w:val="20"/>
                <w:szCs w:val="20"/>
                <w:lang w:val="en-US"/>
              </w:rPr>
            </w:pPr>
            <w:proofErr w:type="spellStart"/>
            <w:r w:rsidRPr="00CD3287">
              <w:rPr>
                <w:rFonts w:cs="Times New Roman"/>
                <w:sz w:val="20"/>
                <w:szCs w:val="20"/>
                <w:lang w:val="en-US"/>
              </w:rPr>
              <w:t>Doroshenko</w:t>
            </w:r>
            <w:proofErr w:type="spellEnd"/>
            <w:r w:rsidRPr="00CD3287">
              <w:rPr>
                <w:rFonts w:cs="Times New Roman"/>
                <w:sz w:val="20"/>
                <w:szCs w:val="20"/>
                <w:lang w:val="en-US"/>
              </w:rPr>
              <w:t xml:space="preserve"> Ekaterina </w:t>
            </w:r>
            <w:proofErr w:type="spellStart"/>
            <w:r w:rsidRPr="00CD3287">
              <w:rPr>
                <w:rFonts w:cs="Times New Roman"/>
                <w:sz w:val="20"/>
                <w:szCs w:val="20"/>
                <w:lang w:val="en-US"/>
              </w:rPr>
              <w:t>Sergeevna</w:t>
            </w:r>
            <w:proofErr w:type="spellEnd"/>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Junior researcher</w:t>
            </w:r>
          </w:p>
          <w:p w:rsidR="00CD3287" w:rsidRPr="00CD3287" w:rsidRDefault="000E4FEC" w:rsidP="00923544">
            <w:pPr>
              <w:ind w:firstLine="0"/>
              <w:jc w:val="left"/>
              <w:rPr>
                <w:rFonts w:cs="Times New Roman"/>
                <w:sz w:val="20"/>
                <w:szCs w:val="20"/>
                <w:lang w:val="en-US"/>
              </w:rPr>
            </w:pPr>
            <w:r>
              <w:rPr>
                <w:rFonts w:cs="Times New Roman"/>
                <w:sz w:val="20"/>
                <w:szCs w:val="20"/>
                <w:lang w:val="en-US"/>
              </w:rPr>
              <w:t xml:space="preserve">RSCI </w:t>
            </w:r>
            <w:r w:rsidR="00CD3287" w:rsidRPr="00CD3287">
              <w:rPr>
                <w:rFonts w:cs="Times New Roman"/>
                <w:sz w:val="20"/>
                <w:szCs w:val="20"/>
                <w:lang w:val="en-US"/>
              </w:rPr>
              <w:t>SPIN-code: 4323-1531</w:t>
            </w: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ORCID: 0000-0002-6015-5616</w:t>
            </w: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 xml:space="preserve">e-mail: </w:t>
            </w:r>
            <w:hyperlink r:id="rId10" w:history="1">
              <w:r w:rsidR="004050B1" w:rsidRPr="00460E8F">
                <w:rPr>
                  <w:rStyle w:val="Hyperlink"/>
                  <w:rFonts w:cs="Times New Roman"/>
                  <w:sz w:val="20"/>
                  <w:szCs w:val="20"/>
                  <w:lang w:val="en-US"/>
                </w:rPr>
                <w:t>katyalevchenko1@mail.ru</w:t>
              </w:r>
            </w:hyperlink>
            <w:r w:rsidR="004050B1">
              <w:rPr>
                <w:rFonts w:cs="Times New Roman"/>
                <w:sz w:val="20"/>
                <w:szCs w:val="20"/>
                <w:lang w:val="en-US"/>
              </w:rPr>
              <w:t xml:space="preserve"> </w:t>
            </w:r>
          </w:p>
          <w:p w:rsidR="00CD3287" w:rsidRPr="00CD3287" w:rsidRDefault="00CD3287" w:rsidP="00923544">
            <w:pPr>
              <w:ind w:firstLine="0"/>
              <w:jc w:val="left"/>
              <w:rPr>
                <w:rFonts w:cs="Times New Roman"/>
                <w:sz w:val="20"/>
                <w:szCs w:val="20"/>
                <w:lang w:val="en-US"/>
              </w:rPr>
            </w:pPr>
          </w:p>
          <w:p w:rsidR="000E4FEC" w:rsidRDefault="00CD3287" w:rsidP="00923544">
            <w:pPr>
              <w:ind w:firstLine="0"/>
              <w:jc w:val="left"/>
              <w:rPr>
                <w:rFonts w:cs="Times New Roman"/>
                <w:sz w:val="20"/>
                <w:szCs w:val="20"/>
                <w:lang w:val="en-US"/>
              </w:rPr>
            </w:pPr>
            <w:proofErr w:type="spellStart"/>
            <w:r w:rsidRPr="00CD3287">
              <w:rPr>
                <w:rFonts w:cs="Times New Roman"/>
                <w:sz w:val="20"/>
                <w:szCs w:val="20"/>
                <w:lang w:val="en-US"/>
              </w:rPr>
              <w:t>Shishkin</w:t>
            </w:r>
            <w:proofErr w:type="spellEnd"/>
            <w:r w:rsidRPr="00CD3287">
              <w:rPr>
                <w:rFonts w:cs="Times New Roman"/>
                <w:sz w:val="20"/>
                <w:szCs w:val="20"/>
                <w:lang w:val="en-US"/>
              </w:rPr>
              <w:t xml:space="preserve"> Nikolay </w:t>
            </w:r>
            <w:proofErr w:type="spellStart"/>
            <w:r w:rsidRPr="00CD3287">
              <w:rPr>
                <w:rFonts w:cs="Times New Roman"/>
                <w:sz w:val="20"/>
                <w:szCs w:val="20"/>
                <w:lang w:val="en-US"/>
              </w:rPr>
              <w:t>Vasilievich</w:t>
            </w:r>
            <w:proofErr w:type="spellEnd"/>
          </w:p>
          <w:p w:rsidR="00CD3287" w:rsidRPr="00CD3287" w:rsidRDefault="00CD3287" w:rsidP="00923544">
            <w:pPr>
              <w:ind w:firstLine="0"/>
              <w:jc w:val="left"/>
              <w:rPr>
                <w:rFonts w:cs="Times New Roman"/>
                <w:sz w:val="20"/>
                <w:szCs w:val="20"/>
                <w:lang w:val="en-US"/>
              </w:rPr>
            </w:pPr>
            <w:proofErr w:type="spellStart"/>
            <w:r w:rsidRPr="00CD3287">
              <w:rPr>
                <w:rFonts w:cs="Times New Roman"/>
                <w:sz w:val="20"/>
                <w:szCs w:val="20"/>
                <w:lang w:val="en-US"/>
              </w:rPr>
              <w:t>Cand.Agr.Sc</w:t>
            </w:r>
            <w:r w:rsidR="000E4FEC">
              <w:rPr>
                <w:rFonts w:cs="Times New Roman"/>
                <w:sz w:val="20"/>
                <w:szCs w:val="20"/>
                <w:lang w:val="en-US"/>
              </w:rPr>
              <w:t>i</w:t>
            </w:r>
            <w:proofErr w:type="spellEnd"/>
            <w:r w:rsidRPr="00CD3287">
              <w:rPr>
                <w:rFonts w:cs="Times New Roman"/>
                <w:sz w:val="20"/>
                <w:szCs w:val="20"/>
                <w:lang w:val="en-US"/>
              </w:rPr>
              <w:t>.,</w:t>
            </w: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Leading researcher</w:t>
            </w: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 xml:space="preserve">e-mail: </w:t>
            </w:r>
            <w:hyperlink r:id="rId11" w:history="1">
              <w:r w:rsidR="004050B1" w:rsidRPr="00460E8F">
                <w:rPr>
                  <w:rStyle w:val="Hyperlink"/>
                  <w:rFonts w:cs="Times New Roman"/>
                  <w:sz w:val="20"/>
                  <w:szCs w:val="20"/>
                  <w:lang w:val="en-US"/>
                </w:rPr>
                <w:t>nik.shishkin.1961@mail.ru</w:t>
              </w:r>
            </w:hyperlink>
            <w:r w:rsidR="004050B1">
              <w:rPr>
                <w:rFonts w:cs="Times New Roman"/>
                <w:sz w:val="20"/>
                <w:szCs w:val="20"/>
                <w:lang w:val="en-US"/>
              </w:rPr>
              <w:t xml:space="preserve">  </w:t>
            </w:r>
          </w:p>
          <w:p w:rsidR="00CD3287" w:rsidRPr="00CD3287" w:rsidRDefault="004050B1" w:rsidP="00923544">
            <w:pPr>
              <w:ind w:firstLine="0"/>
              <w:jc w:val="left"/>
              <w:rPr>
                <w:rFonts w:cs="Times New Roman"/>
                <w:sz w:val="20"/>
                <w:szCs w:val="20"/>
                <w:lang w:val="en-US"/>
              </w:rPr>
            </w:pPr>
            <w:r>
              <w:rPr>
                <w:rFonts w:cs="Times New Roman"/>
                <w:sz w:val="20"/>
                <w:szCs w:val="20"/>
                <w:lang w:val="en-US"/>
              </w:rPr>
              <w:t xml:space="preserve">RSCI </w:t>
            </w:r>
            <w:r w:rsidR="00CD3287" w:rsidRPr="00CD3287">
              <w:rPr>
                <w:rFonts w:cs="Times New Roman"/>
                <w:sz w:val="20"/>
                <w:szCs w:val="20"/>
                <w:lang w:val="en-US"/>
              </w:rPr>
              <w:t>SPIN-code: 9185-4685</w:t>
            </w: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ORCID: 0000-0003-3863-0297</w:t>
            </w:r>
          </w:p>
          <w:p w:rsidR="00CD3287" w:rsidRPr="00923544" w:rsidRDefault="00CD3287" w:rsidP="00923544">
            <w:pPr>
              <w:ind w:firstLine="0"/>
              <w:jc w:val="left"/>
              <w:rPr>
                <w:rFonts w:cs="Times New Roman"/>
                <w:i/>
                <w:iCs/>
                <w:sz w:val="20"/>
                <w:szCs w:val="20"/>
                <w:lang w:val="en-US"/>
              </w:rPr>
            </w:pPr>
            <w:r w:rsidRPr="00923544">
              <w:rPr>
                <w:rFonts w:cs="Times New Roman"/>
                <w:i/>
                <w:iCs/>
                <w:sz w:val="20"/>
                <w:szCs w:val="20"/>
                <w:lang w:val="en-US"/>
              </w:rPr>
              <w:t xml:space="preserve">FSBSI </w:t>
            </w:r>
            <w:r w:rsidR="00923544" w:rsidRPr="00923544">
              <w:rPr>
                <w:rFonts w:cs="Times New Roman"/>
                <w:i/>
                <w:iCs/>
                <w:sz w:val="20"/>
                <w:szCs w:val="20"/>
                <w:lang w:val="en-US"/>
              </w:rPr>
              <w:t>“</w:t>
            </w:r>
            <w:proofErr w:type="spellStart"/>
            <w:r w:rsidR="00923544" w:rsidRPr="00923544">
              <w:rPr>
                <w:rFonts w:cs="Times New Roman"/>
                <w:i/>
                <w:iCs/>
                <w:sz w:val="20"/>
                <w:szCs w:val="20"/>
                <w:lang w:val="en-US"/>
              </w:rPr>
              <w:t>Donskoy</w:t>
            </w:r>
            <w:proofErr w:type="spellEnd"/>
            <w:r w:rsidR="00923544" w:rsidRPr="00923544">
              <w:rPr>
                <w:rFonts w:cs="Times New Roman"/>
                <w:i/>
                <w:iCs/>
                <w:sz w:val="20"/>
                <w:szCs w:val="20"/>
                <w:lang w:val="en-US"/>
              </w:rPr>
              <w:t xml:space="preserve">” </w:t>
            </w:r>
            <w:r w:rsidRPr="00923544">
              <w:rPr>
                <w:rFonts w:cs="Times New Roman"/>
                <w:i/>
                <w:iCs/>
                <w:sz w:val="20"/>
                <w:szCs w:val="20"/>
                <w:lang w:val="en-US"/>
              </w:rPr>
              <w:t xml:space="preserve">Agricultural Research Center, 347740, </w:t>
            </w:r>
            <w:proofErr w:type="spellStart"/>
            <w:r w:rsidR="00923544" w:rsidRPr="00923544">
              <w:rPr>
                <w:rFonts w:cs="Times New Roman"/>
                <w:i/>
                <w:iCs/>
                <w:sz w:val="20"/>
                <w:szCs w:val="20"/>
                <w:lang w:val="en-US"/>
              </w:rPr>
              <w:t>Nauchny</w:t>
            </w:r>
            <w:proofErr w:type="spellEnd"/>
            <w:r w:rsidR="00923544" w:rsidRPr="00923544">
              <w:rPr>
                <w:rFonts w:cs="Times New Roman"/>
                <w:i/>
                <w:iCs/>
                <w:sz w:val="20"/>
                <w:szCs w:val="20"/>
                <w:lang w:val="en-US"/>
              </w:rPr>
              <w:t xml:space="preserve"> </w:t>
            </w:r>
            <w:proofErr w:type="spellStart"/>
            <w:r w:rsidR="00923544" w:rsidRPr="00923544">
              <w:rPr>
                <w:rFonts w:cs="Times New Roman"/>
                <w:i/>
                <w:iCs/>
                <w:sz w:val="20"/>
                <w:szCs w:val="20"/>
                <w:lang w:val="en-US"/>
              </w:rPr>
              <w:t>Gorodok</w:t>
            </w:r>
            <w:proofErr w:type="spellEnd"/>
            <w:r w:rsidR="00923544" w:rsidRPr="00923544">
              <w:rPr>
                <w:rFonts w:cs="Times New Roman"/>
                <w:i/>
                <w:iCs/>
                <w:sz w:val="20"/>
                <w:szCs w:val="20"/>
                <w:lang w:val="en-US"/>
              </w:rPr>
              <w:t xml:space="preserve">, 3, </w:t>
            </w:r>
            <w:r w:rsidRPr="00923544">
              <w:rPr>
                <w:rFonts w:cs="Times New Roman"/>
                <w:i/>
                <w:iCs/>
                <w:sz w:val="20"/>
                <w:szCs w:val="20"/>
                <w:lang w:val="en-US"/>
              </w:rPr>
              <w:t xml:space="preserve">Rostov region, </w:t>
            </w:r>
            <w:proofErr w:type="spellStart"/>
            <w:r w:rsidRPr="00923544">
              <w:rPr>
                <w:rFonts w:cs="Times New Roman"/>
                <w:i/>
                <w:iCs/>
                <w:sz w:val="20"/>
                <w:szCs w:val="20"/>
                <w:lang w:val="en-US"/>
              </w:rPr>
              <w:t>Zernograd</w:t>
            </w:r>
            <w:proofErr w:type="spellEnd"/>
            <w:r w:rsidRPr="00923544">
              <w:rPr>
                <w:rFonts w:cs="Times New Roman"/>
                <w:i/>
                <w:iCs/>
                <w:sz w:val="20"/>
                <w:szCs w:val="20"/>
                <w:lang w:val="en-US"/>
              </w:rPr>
              <w:t xml:space="preserve">, </w:t>
            </w:r>
            <w:r w:rsidR="00923544">
              <w:rPr>
                <w:rFonts w:cs="Times New Roman"/>
                <w:i/>
                <w:iCs/>
                <w:sz w:val="20"/>
                <w:szCs w:val="20"/>
                <w:lang w:val="en-US"/>
              </w:rPr>
              <w:t xml:space="preserve">Russia </w:t>
            </w:r>
          </w:p>
          <w:p w:rsidR="00CD3287" w:rsidRDefault="00CD3287" w:rsidP="00923544">
            <w:pPr>
              <w:ind w:firstLine="0"/>
              <w:jc w:val="left"/>
              <w:rPr>
                <w:rFonts w:cs="Times New Roman"/>
                <w:sz w:val="20"/>
                <w:szCs w:val="20"/>
                <w:lang w:val="en-US"/>
              </w:rPr>
            </w:pP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 xml:space="preserve">The varieties resistant to pathogens play an important role in obtaining large and high-quality agricultural yields. Among crop diseases, smut has a special role. Its harmfulness is irreversible and it’s directed towards a head. Susceptibility control of breeding material at the first stages of developing new varieties is justified and important. The current </w:t>
            </w:r>
            <w:r w:rsidR="00923544">
              <w:rPr>
                <w:rFonts w:cs="Times New Roman"/>
                <w:sz w:val="20"/>
                <w:szCs w:val="20"/>
                <w:lang w:val="en-US"/>
              </w:rPr>
              <w:t>article</w:t>
            </w:r>
            <w:r w:rsidRPr="00CD3287">
              <w:rPr>
                <w:rFonts w:cs="Times New Roman"/>
                <w:sz w:val="20"/>
                <w:szCs w:val="20"/>
                <w:lang w:val="en-US"/>
              </w:rPr>
              <w:t xml:space="preserve"> has presented the immunological estimation of 227 spring barley varieties of domestic and foreign breeding used as parental forms, as well as breeding lines of the Center on resistance to the loose smut pathogen </w:t>
            </w:r>
            <w:proofErr w:type="spellStart"/>
            <w:r w:rsidRPr="00CD3287">
              <w:rPr>
                <w:rFonts w:cs="Times New Roman"/>
                <w:sz w:val="20"/>
                <w:szCs w:val="20"/>
                <w:lang w:val="en-US"/>
              </w:rPr>
              <w:t>Ustilago</w:t>
            </w:r>
            <w:proofErr w:type="spellEnd"/>
            <w:r w:rsidRPr="00CD3287">
              <w:rPr>
                <w:rFonts w:cs="Times New Roman"/>
                <w:sz w:val="20"/>
                <w:szCs w:val="20"/>
                <w:lang w:val="en-US"/>
              </w:rPr>
              <w:t xml:space="preserve"> nuda (C.N. Jensen) </w:t>
            </w:r>
            <w:proofErr w:type="spellStart"/>
            <w:r w:rsidRPr="00CD3287">
              <w:rPr>
                <w:rFonts w:cs="Times New Roman"/>
                <w:sz w:val="20"/>
                <w:szCs w:val="20"/>
                <w:lang w:val="en-US"/>
              </w:rPr>
              <w:t>Rostr</w:t>
            </w:r>
            <w:proofErr w:type="spellEnd"/>
            <w:r w:rsidRPr="00CD3287">
              <w:rPr>
                <w:rFonts w:cs="Times New Roman"/>
                <w:sz w:val="20"/>
                <w:szCs w:val="20"/>
                <w:lang w:val="en-US"/>
              </w:rPr>
              <w:t>. The study was carried out in the period 2018-2020 on an artificial infectious plot of the plant immunity and protection laboratory</w:t>
            </w:r>
            <w:r w:rsidR="006B29A4">
              <w:rPr>
                <w:rFonts w:cs="Times New Roman"/>
                <w:sz w:val="20"/>
                <w:szCs w:val="20"/>
                <w:lang w:val="en-US"/>
              </w:rPr>
              <w:t>, which</w:t>
            </w:r>
            <w:r w:rsidRPr="00CD3287">
              <w:rPr>
                <w:rFonts w:cs="Times New Roman"/>
                <w:sz w:val="20"/>
                <w:szCs w:val="20"/>
                <w:lang w:val="en-US"/>
              </w:rPr>
              <w:t xml:space="preserve"> was located in spatial isolation from productive fields and surrounded by dense afforestation belts to prevent the spread of infection</w:t>
            </w:r>
          </w:p>
          <w:p w:rsidR="00CD3287" w:rsidRPr="00CD3287" w:rsidRDefault="00CD3287" w:rsidP="00923544">
            <w:pPr>
              <w:ind w:firstLine="0"/>
              <w:jc w:val="left"/>
              <w:rPr>
                <w:rFonts w:cs="Times New Roman"/>
                <w:sz w:val="20"/>
                <w:szCs w:val="20"/>
                <w:lang w:val="en-US"/>
              </w:rPr>
            </w:pPr>
          </w:p>
          <w:p w:rsidR="00CD3287" w:rsidRPr="00CD3287" w:rsidRDefault="00CD3287" w:rsidP="00923544">
            <w:pPr>
              <w:ind w:firstLine="0"/>
              <w:jc w:val="left"/>
              <w:rPr>
                <w:rFonts w:cs="Times New Roman"/>
                <w:sz w:val="20"/>
                <w:szCs w:val="20"/>
                <w:lang w:val="en-US"/>
              </w:rPr>
            </w:pPr>
            <w:r w:rsidRPr="00CD3287">
              <w:rPr>
                <w:rFonts w:cs="Times New Roman"/>
                <w:sz w:val="20"/>
                <w:szCs w:val="20"/>
                <w:lang w:val="en-US"/>
              </w:rPr>
              <w:t>Keywords: SPRING BARLEY, VARIETY, BREEDING LINE, DAMAGE, RESISTANCE, LOOSE SMUT</w:t>
            </w:r>
          </w:p>
          <w:p w:rsidR="00CD3287" w:rsidRPr="00CD3287" w:rsidRDefault="00CD3287" w:rsidP="00923544">
            <w:pPr>
              <w:ind w:firstLine="0"/>
              <w:jc w:val="left"/>
              <w:rPr>
                <w:rFonts w:cs="Times New Roman"/>
                <w:b/>
                <w:sz w:val="20"/>
                <w:szCs w:val="20"/>
                <w:lang w:val="en-US"/>
              </w:rPr>
            </w:pPr>
          </w:p>
        </w:tc>
      </w:tr>
    </w:tbl>
    <w:p w:rsidR="00910803" w:rsidRDefault="00910803" w:rsidP="003752B7">
      <w:pPr>
        <w:spacing w:line="360" w:lineRule="auto"/>
        <w:rPr>
          <w:b/>
          <w:lang w:val="en-US"/>
        </w:rPr>
      </w:pPr>
    </w:p>
    <w:p w:rsidR="00F12C76" w:rsidRDefault="00D20E54" w:rsidP="003752B7">
      <w:pPr>
        <w:spacing w:line="360" w:lineRule="auto"/>
      </w:pPr>
      <w:r w:rsidRPr="00D20E54">
        <w:rPr>
          <w:b/>
        </w:rPr>
        <w:t>Введение</w:t>
      </w:r>
      <w:r>
        <w:t xml:space="preserve"> </w:t>
      </w:r>
      <w:r w:rsidR="00007E03" w:rsidRPr="00007E03">
        <w:t>Ростовская область это один из крупнейших производителей зерна ячменя, который, как и прежде, является основной зернофуражной культурой. Посевные площади, которого варьируют по годам (2014-2021) от 279,2 до 439,8 тыс.</w:t>
      </w:r>
      <w:r w:rsidR="00007E03">
        <w:t xml:space="preserve"> </w:t>
      </w:r>
      <w:r w:rsidR="00007E03" w:rsidRPr="00007E03">
        <w:t xml:space="preserve">га, а средняя урожайность за эти </w:t>
      </w:r>
      <w:r w:rsidR="00007E03" w:rsidRPr="00007E03">
        <w:lastRenderedPageBreak/>
        <w:t xml:space="preserve">годы составила 2,4 т/га </w:t>
      </w:r>
      <w:r w:rsidR="009A4068" w:rsidRPr="00070FC4">
        <w:t>[4]</w:t>
      </w:r>
      <w:r w:rsidR="00007E03">
        <w:t>.</w:t>
      </w:r>
      <w:r w:rsidR="009A4068" w:rsidRPr="00070FC4">
        <w:t xml:space="preserve"> </w:t>
      </w:r>
      <w:r w:rsidR="00C16E09">
        <w:t>Такая</w:t>
      </w:r>
      <w:r w:rsidR="00C45A6D">
        <w:t xml:space="preserve"> востребованность связанна со </w:t>
      </w:r>
      <w:r w:rsidR="007658B1">
        <w:t>скороспелостью и практичностью.</w:t>
      </w:r>
      <w:r w:rsidR="00C45A6D">
        <w:t xml:space="preserve"> Как и другие сельскохозяйственные культуры ячмень подвержен воздействию внешних факторов и патогенов способных снизить урожайнос</w:t>
      </w:r>
      <w:r w:rsidR="00C16E09">
        <w:t>ть и качество полученной продукции</w:t>
      </w:r>
      <w:r w:rsidR="00C45A6D">
        <w:t>. Головневые заболевания являются наиболее вредоносными патогенами</w:t>
      </w:r>
      <w:r w:rsidR="00C16E09">
        <w:t xml:space="preserve"> в сельском хозяйстве</w:t>
      </w:r>
      <w:r w:rsidR="00C45A6D">
        <w:t xml:space="preserve">, так как поражают </w:t>
      </w:r>
      <w:r w:rsidR="005B2407">
        <w:t>самую главную</w:t>
      </w:r>
      <w:r w:rsidR="00C45A6D">
        <w:t xml:space="preserve"> часть растения</w:t>
      </w:r>
      <w:r w:rsidR="005B2407">
        <w:t xml:space="preserve"> </w:t>
      </w:r>
      <w:r w:rsidR="00C45A6D">
        <w:t>– колос. В связи с этим урожай от пораженных</w:t>
      </w:r>
      <w:r w:rsidR="0009624D">
        <w:t xml:space="preserve"> </w:t>
      </w:r>
      <w:r w:rsidR="008158A0">
        <w:t>растений уничтожается целиком или сильно снижается</w:t>
      </w:r>
      <w:r w:rsidR="00C95297">
        <w:t xml:space="preserve"> </w:t>
      </w:r>
      <w:r w:rsidR="00C95297" w:rsidRPr="00C95297">
        <w:t>[1]</w:t>
      </w:r>
      <w:r w:rsidR="008158A0">
        <w:t>.</w:t>
      </w:r>
      <w:r w:rsidR="005B3E6A" w:rsidRPr="005B3E6A">
        <w:t xml:space="preserve"> </w:t>
      </w:r>
    </w:p>
    <w:p w:rsidR="00D91440" w:rsidRDefault="00D91440" w:rsidP="00536BA8">
      <w:pPr>
        <w:spacing w:line="360" w:lineRule="auto"/>
      </w:pPr>
      <w:r>
        <w:t xml:space="preserve">От пыльной головни ежегодно потери урожая составляют 10-15 %. </w:t>
      </w:r>
      <w:r w:rsidR="00EB2AB4">
        <w:t>Заражение посев</w:t>
      </w:r>
      <w:r w:rsidR="00BA6274">
        <w:t>ного материала</w:t>
      </w:r>
      <w:r w:rsidR="00B25F82">
        <w:t xml:space="preserve"> спорами пыльной головни происходит в период цветения.</w:t>
      </w:r>
      <w:r w:rsidR="00BA6274">
        <w:t xml:space="preserve"> </w:t>
      </w:r>
      <w:r w:rsidR="00EB2AB4">
        <w:t>Вред,</w:t>
      </w:r>
      <w:r w:rsidR="00BA6274">
        <w:t xml:space="preserve"> наносимый </w:t>
      </w:r>
      <w:r w:rsidR="00EB2AB4">
        <w:t>патогеном,</w:t>
      </w:r>
      <w:r w:rsidR="00BA6274">
        <w:t xml:space="preserve"> заключается не только в прямых потерях урожая, но и в </w:t>
      </w:r>
      <w:r w:rsidR="00114643">
        <w:t>снижении</w:t>
      </w:r>
      <w:r w:rsidR="00BA6274">
        <w:t xml:space="preserve"> качества зерна.</w:t>
      </w:r>
      <w:r w:rsidR="00B25F82">
        <w:t xml:space="preserve"> </w:t>
      </w:r>
      <w:r w:rsidR="00BA6274">
        <w:t xml:space="preserve">Патоген имеет широкое географическое распространение. </w:t>
      </w:r>
      <w:r>
        <w:t xml:space="preserve">В настоящее время в производстве </w:t>
      </w:r>
      <w:r w:rsidR="005B2407">
        <w:t xml:space="preserve">очень мало </w:t>
      </w:r>
      <w:r w:rsidR="00536267">
        <w:t>сортов ячменя</w:t>
      </w:r>
      <w:r>
        <w:t xml:space="preserve">, </w:t>
      </w:r>
      <w:r w:rsidR="005B2407">
        <w:t>абсолютно</w:t>
      </w:r>
      <w:r>
        <w:t xml:space="preserve"> устойчивых к головневым заболеваниям. </w:t>
      </w:r>
      <w:r w:rsidR="005D5E77">
        <w:t>Слабовосп</w:t>
      </w:r>
      <w:r w:rsidR="00974DD4">
        <w:t>р</w:t>
      </w:r>
      <w:r w:rsidR="005D5E77">
        <w:t>иимчивые сорта со временем начинают поражаться новыми расами патогена. Для предотвращения потерь в производстве применяется протравливание системными фунгицидами семенного материала от головневых заболеваний.</w:t>
      </w:r>
    </w:p>
    <w:p w:rsidR="00D91440" w:rsidRPr="000A731B" w:rsidRDefault="005D5E77" w:rsidP="00D91440">
      <w:pPr>
        <w:spacing w:line="360" w:lineRule="auto"/>
      </w:pPr>
      <w:r>
        <w:t>В современных условиях, когда в тренде находится позиция органического земледелия н</w:t>
      </w:r>
      <w:r w:rsidR="00D91440">
        <w:t xml:space="preserve">аиболее радикальным, экономически выгодным и экологически безвредным для окружающей среды методом борьбы с болезнями является создание устойчивых сортов. Только за счет использования устойчивых сортов сельское хозяйство ежегодно получает 30% прибыли от общей стоимости продукции </w:t>
      </w:r>
      <w:r w:rsidR="000A731B" w:rsidRPr="000A731B">
        <w:t>[</w:t>
      </w:r>
      <w:r w:rsidR="000A731B">
        <w:t>5</w:t>
      </w:r>
      <w:r w:rsidR="000A731B" w:rsidRPr="000A731B">
        <w:t>].</w:t>
      </w:r>
    </w:p>
    <w:p w:rsidR="00114643" w:rsidRDefault="00114643" w:rsidP="00D91440">
      <w:pPr>
        <w:spacing w:line="360" w:lineRule="auto"/>
      </w:pPr>
      <w:r>
        <w:t>В свою очередь</w:t>
      </w:r>
      <w:r w:rsidR="005B3E6A" w:rsidRPr="005B3E6A">
        <w:t xml:space="preserve"> в защите растений</w:t>
      </w:r>
      <w:r>
        <w:t xml:space="preserve"> развивается экологическое направление. Оно </w:t>
      </w:r>
      <w:r w:rsidR="005B3E6A" w:rsidRPr="005B3E6A">
        <w:t xml:space="preserve">предусматривает управление динамикой численности вредных видов в </w:t>
      </w:r>
      <w:proofErr w:type="spellStart"/>
      <w:r w:rsidR="005B3E6A" w:rsidRPr="005B3E6A">
        <w:t>агросистемах</w:t>
      </w:r>
      <w:proofErr w:type="spellEnd"/>
      <w:r w:rsidR="005B3E6A" w:rsidRPr="005B3E6A">
        <w:t xml:space="preserve"> при максимальном использовании есте</w:t>
      </w:r>
      <w:r>
        <w:t>ственных биологических факторов</w:t>
      </w:r>
      <w:r w:rsidR="005D1976">
        <w:t xml:space="preserve"> [2]</w:t>
      </w:r>
      <w:r>
        <w:t xml:space="preserve">. В </w:t>
      </w:r>
      <w:r w:rsidR="005D1976">
        <w:t>нем использование</w:t>
      </w:r>
      <w:r w:rsidR="009F2E28">
        <w:t xml:space="preserve"> устойчивых сортов</w:t>
      </w:r>
      <w:r>
        <w:t xml:space="preserve"> так же является первоочередным фактором</w:t>
      </w:r>
      <w:r w:rsidR="005D1976">
        <w:t>.</w:t>
      </w:r>
    </w:p>
    <w:p w:rsidR="00397E08" w:rsidRDefault="005B3E6A" w:rsidP="00D91440">
      <w:pPr>
        <w:spacing w:line="360" w:lineRule="auto"/>
      </w:pPr>
      <w:r w:rsidRPr="005B3E6A">
        <w:lastRenderedPageBreak/>
        <w:t xml:space="preserve"> </w:t>
      </w:r>
      <w:r w:rsidR="009F2E28">
        <w:t xml:space="preserve">В селекционной практике </w:t>
      </w:r>
      <w:r w:rsidR="00114643">
        <w:t xml:space="preserve">непрерывно </w:t>
      </w:r>
      <w:r w:rsidR="009F2E28">
        <w:t xml:space="preserve">продолжается изучение и поиск ценных генотипов для создания устойчивого материала. </w:t>
      </w:r>
    </w:p>
    <w:p w:rsidR="00D20E54" w:rsidRDefault="00D72952" w:rsidP="003752B7">
      <w:pPr>
        <w:spacing w:line="360" w:lineRule="auto"/>
      </w:pPr>
      <w:r>
        <w:rPr>
          <w:b/>
        </w:rPr>
        <w:t>Методика исследования</w:t>
      </w:r>
      <w:r w:rsidR="00D20E54">
        <w:t xml:space="preserve"> </w:t>
      </w:r>
    </w:p>
    <w:p w:rsidR="003E0ACE" w:rsidRDefault="00B25F82" w:rsidP="003752B7">
      <w:pPr>
        <w:spacing w:line="360" w:lineRule="auto"/>
      </w:pPr>
      <w:r>
        <w:t>Объект исследования – коллекция</w:t>
      </w:r>
      <w:r w:rsidR="00D20E54" w:rsidRPr="00D20E54">
        <w:t xml:space="preserve"> отечественной (происхождение – Самарская, Белгородская, Московская, Ростовская, Саратовская, Волгоградская, Оренбургская, Тамбовская, Омская и Челябинская области, Алтайский край, Краснодарский край) и зарубежной (происхождение – США, Канада, Германия, Австрия, Франция,</w:t>
      </w:r>
      <w:r w:rsidR="00A105D0">
        <w:t xml:space="preserve"> </w:t>
      </w:r>
      <w:r w:rsidR="00D20E54" w:rsidRPr="00D20E54">
        <w:t>Турция, Украина</w:t>
      </w:r>
      <w:r w:rsidR="003E0ACE">
        <w:t>, Беларусь, Казахстан) селекции, а также селекционные линии центра</w:t>
      </w:r>
      <w:r>
        <w:t xml:space="preserve"> в общем количестве 227 образцов</w:t>
      </w:r>
      <w:r w:rsidR="003E0ACE">
        <w:t>.</w:t>
      </w:r>
      <w:r w:rsidR="00D20E54" w:rsidRPr="00D20E54">
        <w:t xml:space="preserve"> </w:t>
      </w:r>
      <w:r w:rsidR="00D20E54">
        <w:t>П</w:t>
      </w:r>
      <w:r w:rsidR="00D20E54" w:rsidRPr="00D20E54">
        <w:t>редмет исследования – возбудитель пыльной головни ячменя (</w:t>
      </w:r>
      <w:proofErr w:type="spellStart"/>
      <w:r w:rsidR="003E0ACE" w:rsidRPr="003E0ACE">
        <w:rPr>
          <w:i/>
        </w:rPr>
        <w:t>Ustilago</w:t>
      </w:r>
      <w:proofErr w:type="spellEnd"/>
      <w:r w:rsidR="003E0ACE" w:rsidRPr="003E0ACE">
        <w:rPr>
          <w:i/>
        </w:rPr>
        <w:t xml:space="preserve"> </w:t>
      </w:r>
      <w:proofErr w:type="spellStart"/>
      <w:r w:rsidR="003E0ACE" w:rsidRPr="003E0ACE">
        <w:rPr>
          <w:i/>
        </w:rPr>
        <w:t>nuda</w:t>
      </w:r>
      <w:proofErr w:type="spellEnd"/>
      <w:r w:rsidR="003E0ACE" w:rsidRPr="003E0ACE">
        <w:rPr>
          <w:i/>
        </w:rPr>
        <w:t xml:space="preserve"> (C.N. </w:t>
      </w:r>
      <w:proofErr w:type="spellStart"/>
      <w:r w:rsidR="003E0ACE" w:rsidRPr="003E0ACE">
        <w:rPr>
          <w:i/>
        </w:rPr>
        <w:t>Jensen</w:t>
      </w:r>
      <w:proofErr w:type="spellEnd"/>
      <w:r w:rsidR="003E0ACE" w:rsidRPr="003E0ACE">
        <w:rPr>
          <w:i/>
        </w:rPr>
        <w:t xml:space="preserve">) </w:t>
      </w:r>
      <w:proofErr w:type="spellStart"/>
      <w:r w:rsidR="003E0ACE" w:rsidRPr="003E0ACE">
        <w:rPr>
          <w:i/>
        </w:rPr>
        <w:t>Rostr</w:t>
      </w:r>
      <w:proofErr w:type="spellEnd"/>
      <w:r w:rsidR="003E0ACE" w:rsidRPr="003E0ACE">
        <w:t>.</w:t>
      </w:r>
      <w:r w:rsidR="003E0ACE">
        <w:t>).</w:t>
      </w:r>
    </w:p>
    <w:p w:rsidR="00EB2AB4" w:rsidRDefault="003E0ACE" w:rsidP="003752B7">
      <w:pPr>
        <w:spacing w:line="360" w:lineRule="auto"/>
      </w:pPr>
      <w:r>
        <w:t xml:space="preserve"> </w:t>
      </w:r>
      <w:r w:rsidR="0009624D">
        <w:t xml:space="preserve">Так как возбудитель данного заболевания развивается по двухлетнему циклу, в первый год в фазу цветения </w:t>
      </w:r>
      <w:r w:rsidR="00D20E54">
        <w:t xml:space="preserve">образцы </w:t>
      </w:r>
      <w:proofErr w:type="spellStart"/>
      <w:r w:rsidR="0009624D">
        <w:t>инокулировали</w:t>
      </w:r>
      <w:proofErr w:type="spellEnd"/>
      <w:r w:rsidR="0009624D">
        <w:t xml:space="preserve"> споровой популяцией патогена</w:t>
      </w:r>
      <w:r w:rsidR="00D20E54">
        <w:t xml:space="preserve"> </w:t>
      </w:r>
      <w:r w:rsidR="002F3783">
        <w:t>вакуум-прибором по методике В.И. Кривченко</w:t>
      </w:r>
      <w:r w:rsidR="00C95297">
        <w:t xml:space="preserve"> </w:t>
      </w:r>
      <w:r w:rsidR="000A731B">
        <w:t>[2</w:t>
      </w:r>
      <w:r w:rsidR="00C95297" w:rsidRPr="00C95297">
        <w:t>]</w:t>
      </w:r>
      <w:r w:rsidR="0009624D">
        <w:t xml:space="preserve">. </w:t>
      </w:r>
    </w:p>
    <w:p w:rsidR="00D20E54" w:rsidRDefault="00227EAC" w:rsidP="005C641F">
      <w:pPr>
        <w:spacing w:line="360" w:lineRule="auto"/>
      </w:pPr>
      <w:r>
        <w:t xml:space="preserve"> Инфекционная нагрузка – 2 г. спор на 1л. воды. </w:t>
      </w:r>
      <w:r w:rsidR="0009624D">
        <w:t xml:space="preserve">Зараженные колосья </w:t>
      </w:r>
      <w:proofErr w:type="spellStart"/>
      <w:r w:rsidR="0009624D">
        <w:t>этикировали</w:t>
      </w:r>
      <w:proofErr w:type="spellEnd"/>
      <w:r w:rsidR="0009624D">
        <w:t xml:space="preserve"> и убирали в фазу полной спелости. Весной следующего года инфицированные семена высевали на фитопатологическом участке. Подсчет больных и здоровых колосьев проводили в фазу молочной спелости. </w:t>
      </w:r>
      <w:r w:rsidR="00D20E54">
        <w:t>Классификацию типа устойчивости у образцов проводили п</w:t>
      </w:r>
      <w:r w:rsidR="00A105D0">
        <w:t>о модифицированной шкале СЭВ</w:t>
      </w:r>
      <w:r w:rsidR="00D20E54">
        <w:t xml:space="preserve"> для возбудителей пыльной головни:</w:t>
      </w:r>
    </w:p>
    <w:p w:rsidR="00D20E54" w:rsidRDefault="00D20E54" w:rsidP="003752B7">
      <w:pPr>
        <w:spacing w:line="360" w:lineRule="auto"/>
      </w:pPr>
      <w:r>
        <w:t>0 – высокоустойчивые образцы: без поражения;</w:t>
      </w:r>
    </w:p>
    <w:p w:rsidR="00D20E54" w:rsidRDefault="00D20E54" w:rsidP="003752B7">
      <w:pPr>
        <w:spacing w:line="360" w:lineRule="auto"/>
      </w:pPr>
      <w:r>
        <w:t>1 – практически устойчивые: поражение не более 5 %;</w:t>
      </w:r>
    </w:p>
    <w:p w:rsidR="00D20E54" w:rsidRDefault="00D20E54" w:rsidP="003752B7">
      <w:pPr>
        <w:spacing w:line="360" w:lineRule="auto"/>
      </w:pPr>
      <w:r>
        <w:t>2 – слабовосприимчивые: поражение 5–10 %;</w:t>
      </w:r>
    </w:p>
    <w:p w:rsidR="00D20E54" w:rsidRDefault="00D20E54" w:rsidP="003752B7">
      <w:pPr>
        <w:spacing w:line="360" w:lineRule="auto"/>
      </w:pPr>
      <w:r>
        <w:t>3 – средневосприимчивые: поражение 10–25 %;</w:t>
      </w:r>
    </w:p>
    <w:p w:rsidR="00D20E54" w:rsidRDefault="00D20E54" w:rsidP="003752B7">
      <w:pPr>
        <w:spacing w:line="360" w:lineRule="auto"/>
      </w:pPr>
      <w:r>
        <w:t>4 – восприимчивые: поражение 25–50 %;</w:t>
      </w:r>
    </w:p>
    <w:p w:rsidR="00D20E54" w:rsidRDefault="00D20E54" w:rsidP="003752B7">
      <w:pPr>
        <w:spacing w:line="360" w:lineRule="auto"/>
      </w:pPr>
      <w:r>
        <w:t xml:space="preserve">5 – </w:t>
      </w:r>
      <w:proofErr w:type="spellStart"/>
      <w:r>
        <w:t>сильновосприимчивые</w:t>
      </w:r>
      <w:proofErr w:type="spellEnd"/>
      <w:r>
        <w:t>: поражение более 50 %.</w:t>
      </w:r>
    </w:p>
    <w:p w:rsidR="0009624D" w:rsidRDefault="00D20E54" w:rsidP="003752B7">
      <w:pPr>
        <w:spacing w:line="360" w:lineRule="auto"/>
      </w:pPr>
      <w:r>
        <w:t>Распределение изучаемых сортов на группы устойчивости вели по максимальному проценту поражения за годы изучения.</w:t>
      </w:r>
    </w:p>
    <w:p w:rsidR="00CD7B99" w:rsidRDefault="00CD7B99" w:rsidP="00CD7B99">
      <w:pPr>
        <w:spacing w:line="360" w:lineRule="auto"/>
      </w:pPr>
      <w:r>
        <w:lastRenderedPageBreak/>
        <w:t>Почва опытного участка – чернозем обыкновенный (</w:t>
      </w:r>
      <w:proofErr w:type="spellStart"/>
      <w:r>
        <w:t>предкавказский</w:t>
      </w:r>
      <w:proofErr w:type="spellEnd"/>
      <w:r>
        <w:t xml:space="preserve">, карбонатный), глинистый, </w:t>
      </w:r>
      <w:proofErr w:type="spellStart"/>
      <w:r>
        <w:t>малогумусный</w:t>
      </w:r>
      <w:proofErr w:type="spellEnd"/>
      <w:r>
        <w:t>. Структура почвы зернисто-комковатая.</w:t>
      </w:r>
    </w:p>
    <w:p w:rsidR="00CD7B99" w:rsidRDefault="00CD7B99" w:rsidP="00CD7B99">
      <w:pPr>
        <w:spacing w:line="360" w:lineRule="auto"/>
      </w:pPr>
      <w:r>
        <w:t>Реакция почвенного раствора слабощелочная (рН=7,0-7,5). Агрохимичес</w:t>
      </w:r>
      <w:r w:rsidR="005D1976">
        <w:t>ким обследованием почв опытного участка</w:t>
      </w:r>
      <w:r>
        <w:t xml:space="preserve"> выявлено: общего азота в горизонте А – 0,23-0,26%, легкогидролизуемого азота - 70-110 мг/кг почвы, </w:t>
      </w:r>
      <w:proofErr w:type="spellStart"/>
      <w:r>
        <w:t>нитрификационного</w:t>
      </w:r>
      <w:proofErr w:type="spellEnd"/>
      <w:r>
        <w:t xml:space="preserve"> азота - 30-40 мг/кг почвы, подвижного фосфора - 15-20 мг/кг, обменного калия - 30-500 мг/кг почвы</w:t>
      </w:r>
      <w:r w:rsidR="000A731B">
        <w:t xml:space="preserve">, гумуса - 3,6% </w:t>
      </w:r>
      <w:r w:rsidR="000A731B" w:rsidRPr="000A731B">
        <w:t>[1]</w:t>
      </w:r>
      <w:r>
        <w:t xml:space="preserve">. </w:t>
      </w:r>
    </w:p>
    <w:p w:rsidR="003752B7" w:rsidRPr="00535A70" w:rsidRDefault="003752B7" w:rsidP="00CD7B99">
      <w:pPr>
        <w:spacing w:line="360" w:lineRule="auto"/>
      </w:pPr>
      <w:r>
        <w:t>Погодные условия в годы проведения исследования складывались благоприятно для проведения заражения и дальнейшего развития патогена, что позволило провести достоверную оценку.</w:t>
      </w:r>
    </w:p>
    <w:p w:rsidR="00173616" w:rsidRDefault="00D20E54" w:rsidP="00173616">
      <w:pPr>
        <w:spacing w:line="360" w:lineRule="auto"/>
        <w:rPr>
          <w:b/>
        </w:rPr>
      </w:pPr>
      <w:r w:rsidRPr="00D20E54">
        <w:rPr>
          <w:b/>
        </w:rPr>
        <w:t>Результаты</w:t>
      </w:r>
      <w:r w:rsidR="00D72952">
        <w:rPr>
          <w:b/>
        </w:rPr>
        <w:t xml:space="preserve"> и их обсуждение</w:t>
      </w:r>
    </w:p>
    <w:p w:rsidR="00324C1C" w:rsidRDefault="00FE20C5" w:rsidP="00FE20C5">
      <w:pPr>
        <w:spacing w:line="360" w:lineRule="auto"/>
      </w:pPr>
      <w:r w:rsidRPr="00FE20C5">
        <w:t xml:space="preserve">Распределение сортов ярового ячменя по поражению пыльной головней в изучаемые годы </w:t>
      </w:r>
      <w:r>
        <w:t xml:space="preserve">было различным. Проявление </w:t>
      </w:r>
      <w:r w:rsidR="00555FF8">
        <w:t xml:space="preserve">самого </w:t>
      </w:r>
      <w:r>
        <w:t xml:space="preserve">патогена </w:t>
      </w:r>
      <w:r w:rsidR="00555FF8">
        <w:t xml:space="preserve">наблюдалось </w:t>
      </w:r>
      <w:r>
        <w:t>значительно меньше чем в питомнике озимого ячменя.  Так в 2018 году</w:t>
      </w:r>
      <w:r w:rsidRPr="00FE20C5">
        <w:t xml:space="preserve"> </w:t>
      </w:r>
      <w:r w:rsidR="00EB3F38">
        <w:t>11</w:t>
      </w:r>
      <w:r w:rsidRPr="00FE20C5">
        <w:t xml:space="preserve">7 образцов проявили </w:t>
      </w:r>
      <w:r w:rsidR="00EB3F38">
        <w:t>высокую</w:t>
      </w:r>
      <w:r>
        <w:t xml:space="preserve"> </w:t>
      </w:r>
      <w:r w:rsidRPr="00FE20C5">
        <w:t>устойчивость</w:t>
      </w:r>
      <w:r>
        <w:t>,</w:t>
      </w:r>
      <w:r w:rsidRPr="00FE20C5">
        <w:t xml:space="preserve"> </w:t>
      </w:r>
      <w:r w:rsidR="00EB3F38">
        <w:t>слабовосприимчивыми были – 7</w:t>
      </w:r>
      <w:r w:rsidRPr="00FE20C5">
        <w:t xml:space="preserve">2, средневосприимчивыми – </w:t>
      </w:r>
      <w:r w:rsidR="00EB3F38">
        <w:t xml:space="preserve">33, восприимчивых </w:t>
      </w:r>
      <w:r w:rsidR="00EB3F38" w:rsidRPr="00EB3F38">
        <w:t>–</w:t>
      </w:r>
      <w:r w:rsidR="00555FF8">
        <w:t xml:space="preserve"> </w:t>
      </w:r>
      <w:r w:rsidR="00EB3F38">
        <w:t>4 и</w:t>
      </w:r>
      <w:r w:rsidRPr="00FE20C5">
        <w:t xml:space="preserve"> сильно восприимчивым – 1</w:t>
      </w:r>
      <w:r w:rsidR="00F91BF6">
        <w:t xml:space="preserve"> образец</w:t>
      </w:r>
      <w:r w:rsidR="00E506DF">
        <w:t xml:space="preserve"> (рисунок)</w:t>
      </w:r>
      <w:r w:rsidR="00555FF8">
        <w:t xml:space="preserve">. </w:t>
      </w:r>
    </w:p>
    <w:p w:rsidR="00E506DF" w:rsidRDefault="005C239C" w:rsidP="00FE20C5">
      <w:pPr>
        <w:spacing w:line="360" w:lineRule="auto"/>
      </w:pPr>
      <w:r w:rsidRPr="005C239C">
        <w:rPr>
          <w:noProof/>
          <w:lang w:eastAsia="ru-RU"/>
        </w:rPr>
        <w:drawing>
          <wp:inline distT="0" distB="0" distL="0" distR="0" wp14:anchorId="738B231E" wp14:editId="3BCF2BB0">
            <wp:extent cx="4062449" cy="2440848"/>
            <wp:effectExtent l="0" t="0" r="1905" b="0"/>
            <wp:docPr id="2" name="Рисунок 2" descr="C:\Users\vniizk2\Desktop\пг ярово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niizk2\Desktop\пг ярового.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8983" cy="2444774"/>
                    </a:xfrm>
                    <a:prstGeom prst="rect">
                      <a:avLst/>
                    </a:prstGeom>
                    <a:noFill/>
                    <a:ln>
                      <a:noFill/>
                    </a:ln>
                  </pic:spPr>
                </pic:pic>
              </a:graphicData>
            </a:graphic>
          </wp:inline>
        </w:drawing>
      </w:r>
    </w:p>
    <w:p w:rsidR="00E506DF" w:rsidRDefault="00E506DF" w:rsidP="00FE20C5">
      <w:pPr>
        <w:spacing w:line="360" w:lineRule="auto"/>
      </w:pPr>
      <w:r>
        <w:t xml:space="preserve">Рисунок </w:t>
      </w:r>
      <w:r w:rsidRPr="00E506DF">
        <w:t>–</w:t>
      </w:r>
      <w:r>
        <w:t xml:space="preserve"> Распределение изучаемых образцов ярового ячменя по поражению пыльной головней в годы проведения исследования</w:t>
      </w:r>
    </w:p>
    <w:p w:rsidR="00492BE5" w:rsidRDefault="00324C1C" w:rsidP="00FE20C5">
      <w:pPr>
        <w:spacing w:line="360" w:lineRule="auto"/>
      </w:pPr>
      <w:bookmarkStart w:id="0" w:name="_GoBack"/>
      <w:bookmarkEnd w:id="0"/>
      <w:r>
        <w:lastRenderedPageBreak/>
        <w:t xml:space="preserve"> </w:t>
      </w:r>
      <w:r w:rsidR="00555FF8">
        <w:t>В 2019 году</w:t>
      </w:r>
      <w:r>
        <w:t xml:space="preserve"> в изучении осталось 193 </w:t>
      </w:r>
      <w:r w:rsidR="000E37E3">
        <w:t>образца, развитие</w:t>
      </w:r>
      <w:r>
        <w:t xml:space="preserve"> патогена в питомнике немного увеличилось</w:t>
      </w:r>
      <w:r w:rsidR="000E37E3">
        <w:t xml:space="preserve"> по сравнению с предшествующим годом</w:t>
      </w:r>
      <w:r>
        <w:t xml:space="preserve">. Без поражения осталось </w:t>
      </w:r>
      <w:r w:rsidR="000E37E3" w:rsidRPr="000E37E3">
        <w:t>–</w:t>
      </w:r>
      <w:r w:rsidR="000E37E3">
        <w:t xml:space="preserve"> </w:t>
      </w:r>
      <w:r>
        <w:t>97 образцов, слабую восприимчивость проявили</w:t>
      </w:r>
      <w:r w:rsidR="000E37E3">
        <w:t xml:space="preserve"> </w:t>
      </w:r>
      <w:r w:rsidR="000E37E3" w:rsidRPr="000E37E3">
        <w:t>–</w:t>
      </w:r>
      <w:r w:rsidR="000E37E3">
        <w:t xml:space="preserve"> </w:t>
      </w:r>
      <w:r>
        <w:t xml:space="preserve">66, средневосприимчивые </w:t>
      </w:r>
      <w:r w:rsidR="000E37E3" w:rsidRPr="000E37E3">
        <w:t>–</w:t>
      </w:r>
      <w:r w:rsidR="000E37E3">
        <w:t xml:space="preserve"> </w:t>
      </w:r>
      <w:r>
        <w:t>24,</w:t>
      </w:r>
      <w:r w:rsidR="000E37E3">
        <w:t xml:space="preserve"> восприимчивых </w:t>
      </w:r>
      <w:r w:rsidR="000E37E3" w:rsidRPr="000E37E3">
        <w:t>–</w:t>
      </w:r>
      <w:r w:rsidR="000E37E3">
        <w:t xml:space="preserve"> 4</w:t>
      </w:r>
      <w:r>
        <w:t xml:space="preserve">, </w:t>
      </w:r>
      <w:proofErr w:type="spellStart"/>
      <w:r w:rsidR="000E37E3">
        <w:t>сильновосприимчивых</w:t>
      </w:r>
      <w:proofErr w:type="spellEnd"/>
      <w:r w:rsidR="000E37E3">
        <w:t xml:space="preserve"> – </w:t>
      </w:r>
      <w:r>
        <w:t xml:space="preserve"> </w:t>
      </w:r>
      <w:r w:rsidR="000E37E3">
        <w:t>2</w:t>
      </w:r>
      <w:r w:rsidR="00492BE5">
        <w:t xml:space="preserve"> </w:t>
      </w:r>
      <w:r w:rsidR="005C641F">
        <w:t>образца</w:t>
      </w:r>
      <w:r w:rsidR="000E37E3">
        <w:t>.</w:t>
      </w:r>
    </w:p>
    <w:p w:rsidR="00492BE5" w:rsidRPr="00FE20C5" w:rsidRDefault="000E37E3" w:rsidP="00FE20C5">
      <w:pPr>
        <w:spacing w:line="360" w:lineRule="auto"/>
      </w:pPr>
      <w:r>
        <w:t xml:space="preserve">В итоговом 2020 году </w:t>
      </w:r>
      <w:r w:rsidR="00F77051">
        <w:t xml:space="preserve">по трехлетним наблюдениям </w:t>
      </w:r>
      <w:r>
        <w:t xml:space="preserve">было отмечено </w:t>
      </w:r>
      <w:r w:rsidR="00F77051" w:rsidRPr="00F77051">
        <w:t>–</w:t>
      </w:r>
      <w:r w:rsidR="00F77051">
        <w:t xml:space="preserve"> </w:t>
      </w:r>
      <w:r>
        <w:t xml:space="preserve">5 </w:t>
      </w:r>
      <w:r w:rsidR="00124DBF">
        <w:t>высокоустойчивых</w:t>
      </w:r>
      <w:r w:rsidR="00F77051">
        <w:t xml:space="preserve">, 46 </w:t>
      </w:r>
      <w:r w:rsidR="00F77051" w:rsidRPr="00F77051">
        <w:t>–</w:t>
      </w:r>
      <w:r w:rsidR="00F77051">
        <w:t xml:space="preserve"> практически устойчивых</w:t>
      </w:r>
      <w:r w:rsidR="00124DBF">
        <w:t xml:space="preserve"> и</w:t>
      </w:r>
      <w:r>
        <w:t xml:space="preserve"> 58 </w:t>
      </w:r>
      <w:r w:rsidR="00F77051" w:rsidRPr="00F77051">
        <w:t>–</w:t>
      </w:r>
      <w:r w:rsidR="00F77051">
        <w:t xml:space="preserve"> </w:t>
      </w:r>
      <w:r>
        <w:t xml:space="preserve">слабовосприимчивых </w:t>
      </w:r>
      <w:r w:rsidR="00124DBF">
        <w:t>образцов из</w:t>
      </w:r>
      <w:r>
        <w:t xml:space="preserve"> коллекционного материала</w:t>
      </w:r>
      <w:r w:rsidR="00F91BF6">
        <w:t xml:space="preserve"> (табл. 1)</w:t>
      </w:r>
      <w:r>
        <w:t xml:space="preserve">. </w:t>
      </w:r>
    </w:p>
    <w:p w:rsidR="003B6D4A" w:rsidRDefault="000F6802" w:rsidP="000F6802">
      <w:pPr>
        <w:spacing w:line="360" w:lineRule="auto"/>
        <w:ind w:firstLine="0"/>
      </w:pPr>
      <w:r>
        <w:t xml:space="preserve">Таблица </w:t>
      </w:r>
      <w:r w:rsidRPr="000F6802">
        <w:t>–</w:t>
      </w:r>
      <w:r>
        <w:t xml:space="preserve"> 1</w:t>
      </w:r>
      <w:r w:rsidR="00F91BF6">
        <w:t xml:space="preserve"> </w:t>
      </w:r>
      <w:r w:rsidR="00A03940">
        <w:t xml:space="preserve">Характеристика </w:t>
      </w:r>
      <w:r w:rsidR="00F91BF6">
        <w:t xml:space="preserve">некоторых </w:t>
      </w:r>
      <w:r w:rsidR="00A03940">
        <w:t>выделившихся</w:t>
      </w:r>
      <w:r w:rsidR="003B6D4A">
        <w:t xml:space="preserve"> сортов ярового ячменя </w:t>
      </w:r>
      <w:r w:rsidR="00A03940">
        <w:t xml:space="preserve">устойчивых </w:t>
      </w:r>
      <w:r w:rsidR="003B6D4A">
        <w:t>к пыльной головне, %</w:t>
      </w:r>
    </w:p>
    <w:tbl>
      <w:tblPr>
        <w:tblStyle w:val="TableGrid"/>
        <w:tblW w:w="0" w:type="auto"/>
        <w:jc w:val="center"/>
        <w:tblLook w:val="04A0" w:firstRow="1" w:lastRow="0" w:firstColumn="1" w:lastColumn="0" w:noHBand="0" w:noVBand="1"/>
      </w:tblPr>
      <w:tblGrid>
        <w:gridCol w:w="1463"/>
        <w:gridCol w:w="1863"/>
        <w:gridCol w:w="2082"/>
        <w:gridCol w:w="696"/>
        <w:gridCol w:w="696"/>
        <w:gridCol w:w="696"/>
      </w:tblGrid>
      <w:tr w:rsidR="00A03940" w:rsidRPr="00E506DF" w:rsidTr="00E506DF">
        <w:trPr>
          <w:trHeight w:val="483"/>
          <w:jc w:val="center"/>
        </w:trPr>
        <w:tc>
          <w:tcPr>
            <w:tcW w:w="0" w:type="auto"/>
          </w:tcPr>
          <w:p w:rsidR="00A03940" w:rsidRPr="00E506DF" w:rsidRDefault="00A03940" w:rsidP="003752B7">
            <w:pPr>
              <w:spacing w:line="360" w:lineRule="auto"/>
              <w:ind w:firstLine="0"/>
              <w:rPr>
                <w:sz w:val="24"/>
                <w:szCs w:val="24"/>
              </w:rPr>
            </w:pPr>
            <w:r w:rsidRPr="00E506DF">
              <w:rPr>
                <w:sz w:val="24"/>
                <w:szCs w:val="24"/>
              </w:rPr>
              <w:t>Сорт</w:t>
            </w:r>
          </w:p>
        </w:tc>
        <w:tc>
          <w:tcPr>
            <w:tcW w:w="0" w:type="auto"/>
          </w:tcPr>
          <w:p w:rsidR="00A03940" w:rsidRPr="00E506DF" w:rsidRDefault="00A03940" w:rsidP="003752B7">
            <w:pPr>
              <w:spacing w:line="360" w:lineRule="auto"/>
              <w:ind w:firstLine="0"/>
              <w:rPr>
                <w:sz w:val="24"/>
                <w:szCs w:val="24"/>
              </w:rPr>
            </w:pPr>
            <w:r w:rsidRPr="00E506DF">
              <w:rPr>
                <w:sz w:val="24"/>
                <w:szCs w:val="24"/>
              </w:rPr>
              <w:t>Происхождение</w:t>
            </w:r>
          </w:p>
        </w:tc>
        <w:tc>
          <w:tcPr>
            <w:tcW w:w="0" w:type="auto"/>
          </w:tcPr>
          <w:p w:rsidR="00A03940" w:rsidRPr="00E506DF" w:rsidRDefault="00A03940" w:rsidP="003752B7">
            <w:pPr>
              <w:spacing w:line="360" w:lineRule="auto"/>
              <w:ind w:firstLine="0"/>
              <w:rPr>
                <w:sz w:val="24"/>
                <w:szCs w:val="24"/>
              </w:rPr>
            </w:pPr>
            <w:r w:rsidRPr="00E506DF">
              <w:rPr>
                <w:sz w:val="24"/>
                <w:szCs w:val="24"/>
              </w:rPr>
              <w:t>Тип устойчивости</w:t>
            </w:r>
          </w:p>
        </w:tc>
        <w:tc>
          <w:tcPr>
            <w:tcW w:w="0" w:type="auto"/>
          </w:tcPr>
          <w:p w:rsidR="00A03940" w:rsidRPr="00E506DF" w:rsidRDefault="00A03940" w:rsidP="003752B7">
            <w:pPr>
              <w:spacing w:line="360" w:lineRule="auto"/>
              <w:ind w:firstLine="0"/>
              <w:rPr>
                <w:sz w:val="24"/>
                <w:szCs w:val="24"/>
              </w:rPr>
            </w:pPr>
            <w:r w:rsidRPr="00E506DF">
              <w:rPr>
                <w:sz w:val="24"/>
                <w:szCs w:val="24"/>
              </w:rPr>
              <w:t>2018</w:t>
            </w:r>
          </w:p>
        </w:tc>
        <w:tc>
          <w:tcPr>
            <w:tcW w:w="0" w:type="auto"/>
          </w:tcPr>
          <w:p w:rsidR="00A03940" w:rsidRPr="00E506DF" w:rsidRDefault="00A03940" w:rsidP="003752B7">
            <w:pPr>
              <w:spacing w:line="360" w:lineRule="auto"/>
              <w:ind w:firstLine="0"/>
              <w:rPr>
                <w:sz w:val="24"/>
                <w:szCs w:val="24"/>
              </w:rPr>
            </w:pPr>
            <w:r w:rsidRPr="00E506DF">
              <w:rPr>
                <w:sz w:val="24"/>
                <w:szCs w:val="24"/>
              </w:rPr>
              <w:t>2019</w:t>
            </w:r>
          </w:p>
        </w:tc>
        <w:tc>
          <w:tcPr>
            <w:tcW w:w="0" w:type="auto"/>
          </w:tcPr>
          <w:p w:rsidR="00A03940" w:rsidRPr="00E506DF" w:rsidRDefault="00A03940" w:rsidP="003752B7">
            <w:pPr>
              <w:spacing w:line="360" w:lineRule="auto"/>
              <w:ind w:firstLine="0"/>
              <w:rPr>
                <w:sz w:val="24"/>
                <w:szCs w:val="24"/>
              </w:rPr>
            </w:pPr>
            <w:r w:rsidRPr="00E506DF">
              <w:rPr>
                <w:sz w:val="24"/>
                <w:szCs w:val="24"/>
              </w:rPr>
              <w:t>2020</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r w:rsidRPr="00E506DF">
              <w:rPr>
                <w:sz w:val="24"/>
                <w:szCs w:val="24"/>
                <w:lang w:val="en-US"/>
              </w:rPr>
              <w:t>Prestige</w:t>
            </w:r>
          </w:p>
        </w:tc>
        <w:tc>
          <w:tcPr>
            <w:tcW w:w="0" w:type="auto"/>
          </w:tcPr>
          <w:p w:rsidR="006238EF" w:rsidRPr="00E506DF" w:rsidRDefault="001464F1" w:rsidP="006238EF">
            <w:pPr>
              <w:spacing w:line="360" w:lineRule="auto"/>
              <w:ind w:firstLine="0"/>
              <w:rPr>
                <w:sz w:val="24"/>
                <w:szCs w:val="24"/>
              </w:rPr>
            </w:pPr>
            <w:r w:rsidRPr="00E506DF">
              <w:rPr>
                <w:sz w:val="24"/>
                <w:szCs w:val="24"/>
              </w:rPr>
              <w:t>Чехия</w:t>
            </w:r>
          </w:p>
        </w:tc>
        <w:tc>
          <w:tcPr>
            <w:tcW w:w="0" w:type="auto"/>
          </w:tcPr>
          <w:p w:rsidR="006238EF" w:rsidRPr="00E506DF" w:rsidRDefault="00F77051"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0,2</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proofErr w:type="spellStart"/>
            <w:r w:rsidRPr="00E506DF">
              <w:rPr>
                <w:sz w:val="24"/>
                <w:szCs w:val="24"/>
              </w:rPr>
              <w:t>Лаурика</w:t>
            </w:r>
            <w:proofErr w:type="spellEnd"/>
          </w:p>
        </w:tc>
        <w:tc>
          <w:tcPr>
            <w:tcW w:w="0" w:type="auto"/>
          </w:tcPr>
          <w:p w:rsidR="006238EF" w:rsidRPr="00E506DF" w:rsidRDefault="00007E03" w:rsidP="006238EF">
            <w:pPr>
              <w:spacing w:line="360" w:lineRule="auto"/>
              <w:ind w:firstLine="0"/>
              <w:rPr>
                <w:sz w:val="24"/>
                <w:szCs w:val="24"/>
              </w:rPr>
            </w:pPr>
            <w:r w:rsidRPr="00E506DF">
              <w:rPr>
                <w:sz w:val="24"/>
                <w:szCs w:val="24"/>
              </w:rPr>
              <w:t>Германия</w:t>
            </w:r>
          </w:p>
        </w:tc>
        <w:tc>
          <w:tcPr>
            <w:tcW w:w="0" w:type="auto"/>
          </w:tcPr>
          <w:p w:rsidR="006238EF" w:rsidRPr="00E506DF" w:rsidRDefault="00956351" w:rsidP="007A0F99">
            <w:pPr>
              <w:spacing w:line="360" w:lineRule="auto"/>
              <w:ind w:firstLine="0"/>
              <w:jc w:val="center"/>
              <w:rPr>
                <w:sz w:val="24"/>
                <w:szCs w:val="24"/>
              </w:rPr>
            </w:pPr>
            <w:r w:rsidRPr="00E506DF">
              <w:rPr>
                <w:sz w:val="24"/>
                <w:szCs w:val="24"/>
              </w:rPr>
              <w:t>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1,3</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2,2</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proofErr w:type="spellStart"/>
            <w:r w:rsidRPr="00E506DF">
              <w:rPr>
                <w:sz w:val="24"/>
                <w:szCs w:val="24"/>
              </w:rPr>
              <w:t>Миар</w:t>
            </w:r>
            <w:proofErr w:type="spellEnd"/>
          </w:p>
        </w:tc>
        <w:tc>
          <w:tcPr>
            <w:tcW w:w="0" w:type="auto"/>
          </w:tcPr>
          <w:p w:rsidR="006238EF" w:rsidRPr="00E506DF" w:rsidRDefault="00007E03" w:rsidP="006238EF">
            <w:pPr>
              <w:spacing w:line="360" w:lineRule="auto"/>
              <w:ind w:firstLine="0"/>
              <w:rPr>
                <w:sz w:val="24"/>
                <w:szCs w:val="24"/>
              </w:rPr>
            </w:pPr>
            <w:r w:rsidRPr="00E506DF">
              <w:rPr>
                <w:sz w:val="24"/>
                <w:szCs w:val="24"/>
              </w:rPr>
              <w:t>РФ</w:t>
            </w:r>
          </w:p>
        </w:tc>
        <w:tc>
          <w:tcPr>
            <w:tcW w:w="0" w:type="auto"/>
          </w:tcPr>
          <w:p w:rsidR="006238EF" w:rsidRPr="00E506DF" w:rsidRDefault="00956351" w:rsidP="007A0F99">
            <w:pPr>
              <w:spacing w:line="360" w:lineRule="auto"/>
              <w:ind w:firstLine="0"/>
              <w:jc w:val="center"/>
              <w:rPr>
                <w:sz w:val="24"/>
                <w:szCs w:val="24"/>
              </w:rPr>
            </w:pPr>
            <w:r w:rsidRPr="00E506DF">
              <w:rPr>
                <w:sz w:val="24"/>
                <w:szCs w:val="24"/>
              </w:rPr>
              <w:t>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0,6</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1,6</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lang w:val="en-US"/>
              </w:rPr>
            </w:pPr>
            <w:r w:rsidRPr="00E506DF">
              <w:rPr>
                <w:sz w:val="24"/>
                <w:szCs w:val="24"/>
                <w:lang w:val="en-US"/>
              </w:rPr>
              <w:t>Viking</w:t>
            </w:r>
          </w:p>
        </w:tc>
        <w:tc>
          <w:tcPr>
            <w:tcW w:w="0" w:type="auto"/>
          </w:tcPr>
          <w:p w:rsidR="006238EF" w:rsidRPr="00E506DF" w:rsidRDefault="001464F1" w:rsidP="006238EF">
            <w:pPr>
              <w:spacing w:line="360" w:lineRule="auto"/>
              <w:ind w:firstLine="0"/>
              <w:rPr>
                <w:sz w:val="24"/>
                <w:szCs w:val="24"/>
              </w:rPr>
            </w:pPr>
            <w:r w:rsidRPr="00E506DF">
              <w:rPr>
                <w:sz w:val="24"/>
                <w:szCs w:val="24"/>
              </w:rPr>
              <w:t>Германия</w:t>
            </w:r>
          </w:p>
        </w:tc>
        <w:tc>
          <w:tcPr>
            <w:tcW w:w="0" w:type="auto"/>
          </w:tcPr>
          <w:p w:rsidR="006238EF" w:rsidRPr="00E506DF" w:rsidRDefault="00956351" w:rsidP="007A0F99">
            <w:pPr>
              <w:spacing w:line="360" w:lineRule="auto"/>
              <w:ind w:firstLine="0"/>
              <w:jc w:val="center"/>
              <w:rPr>
                <w:sz w:val="24"/>
                <w:szCs w:val="24"/>
              </w:rPr>
            </w:pPr>
            <w:r w:rsidRPr="00E506DF">
              <w:rPr>
                <w:sz w:val="24"/>
                <w:szCs w:val="24"/>
              </w:rPr>
              <w:t>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3,4</w:t>
            </w:r>
          </w:p>
        </w:tc>
        <w:tc>
          <w:tcPr>
            <w:tcW w:w="0" w:type="auto"/>
          </w:tcPr>
          <w:p w:rsidR="006238EF" w:rsidRPr="00E506DF" w:rsidRDefault="00124DBF" w:rsidP="007A0F99">
            <w:pPr>
              <w:spacing w:line="360" w:lineRule="auto"/>
              <w:ind w:firstLine="0"/>
              <w:jc w:val="center"/>
              <w:rPr>
                <w:sz w:val="24"/>
                <w:szCs w:val="24"/>
              </w:rPr>
            </w:pPr>
            <w:r w:rsidRPr="00E506DF">
              <w:rPr>
                <w:sz w:val="24"/>
                <w:szCs w:val="24"/>
              </w:rPr>
              <w:t>4,6</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lang w:val="en-US"/>
              </w:rPr>
            </w:pPr>
            <w:r w:rsidRPr="00E506DF">
              <w:rPr>
                <w:sz w:val="24"/>
                <w:szCs w:val="24"/>
                <w:lang w:val="en-US"/>
              </w:rPr>
              <w:t>CW-812 103</w:t>
            </w:r>
          </w:p>
        </w:tc>
        <w:tc>
          <w:tcPr>
            <w:tcW w:w="0" w:type="auto"/>
          </w:tcPr>
          <w:p w:rsidR="006238EF" w:rsidRPr="00E506DF" w:rsidRDefault="00007E03" w:rsidP="006238EF">
            <w:pPr>
              <w:spacing w:line="360" w:lineRule="auto"/>
              <w:ind w:firstLine="0"/>
              <w:rPr>
                <w:sz w:val="24"/>
                <w:szCs w:val="24"/>
              </w:rPr>
            </w:pPr>
            <w:r w:rsidRPr="00E506DF">
              <w:rPr>
                <w:sz w:val="24"/>
                <w:szCs w:val="24"/>
              </w:rPr>
              <w:t>Франция</w:t>
            </w:r>
          </w:p>
        </w:tc>
        <w:tc>
          <w:tcPr>
            <w:tcW w:w="0" w:type="auto"/>
          </w:tcPr>
          <w:p w:rsidR="006238EF" w:rsidRPr="00E506DF" w:rsidRDefault="00956351"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0E37E3" w:rsidP="007A0F99">
            <w:pPr>
              <w:spacing w:line="360" w:lineRule="auto"/>
              <w:ind w:firstLine="0"/>
              <w:jc w:val="center"/>
              <w:rPr>
                <w:sz w:val="24"/>
                <w:szCs w:val="24"/>
              </w:rPr>
            </w:pPr>
            <w:r w:rsidRPr="00E506DF">
              <w:rPr>
                <w:sz w:val="24"/>
                <w:szCs w:val="24"/>
              </w:rPr>
              <w:t>0</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r w:rsidRPr="00E506DF">
              <w:rPr>
                <w:sz w:val="24"/>
                <w:szCs w:val="24"/>
              </w:rPr>
              <w:t>Партнер</w:t>
            </w:r>
          </w:p>
        </w:tc>
        <w:tc>
          <w:tcPr>
            <w:tcW w:w="0" w:type="auto"/>
          </w:tcPr>
          <w:p w:rsidR="006238EF" w:rsidRPr="00E506DF" w:rsidRDefault="00007E03" w:rsidP="006238EF">
            <w:pPr>
              <w:spacing w:line="360" w:lineRule="auto"/>
              <w:ind w:firstLine="0"/>
              <w:rPr>
                <w:sz w:val="24"/>
                <w:szCs w:val="24"/>
              </w:rPr>
            </w:pPr>
            <w:r w:rsidRPr="00E506DF">
              <w:rPr>
                <w:sz w:val="24"/>
                <w:szCs w:val="24"/>
              </w:rPr>
              <w:t>Украина</w:t>
            </w:r>
          </w:p>
        </w:tc>
        <w:tc>
          <w:tcPr>
            <w:tcW w:w="0" w:type="auto"/>
          </w:tcPr>
          <w:p w:rsidR="006238EF" w:rsidRPr="00E506DF" w:rsidRDefault="00C347CF" w:rsidP="007A0F99">
            <w:pPr>
              <w:spacing w:line="360" w:lineRule="auto"/>
              <w:ind w:firstLine="0"/>
              <w:jc w:val="center"/>
              <w:rPr>
                <w:sz w:val="24"/>
                <w:szCs w:val="24"/>
              </w:rPr>
            </w:pPr>
            <w:r w:rsidRPr="00E506DF">
              <w:rPr>
                <w:sz w:val="24"/>
                <w:szCs w:val="24"/>
              </w:rPr>
              <w:t>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r w:rsidRPr="00E506DF">
              <w:rPr>
                <w:sz w:val="24"/>
                <w:szCs w:val="24"/>
              </w:rPr>
              <w:t>Святогор</w:t>
            </w:r>
          </w:p>
        </w:tc>
        <w:tc>
          <w:tcPr>
            <w:tcW w:w="0" w:type="auto"/>
          </w:tcPr>
          <w:p w:rsidR="006238EF" w:rsidRPr="00E506DF" w:rsidRDefault="001464F1" w:rsidP="006238EF">
            <w:pPr>
              <w:spacing w:line="360" w:lineRule="auto"/>
              <w:ind w:firstLine="0"/>
              <w:rPr>
                <w:sz w:val="24"/>
                <w:szCs w:val="24"/>
              </w:rPr>
            </w:pPr>
            <w:r w:rsidRPr="00E506DF">
              <w:rPr>
                <w:sz w:val="24"/>
                <w:szCs w:val="24"/>
              </w:rPr>
              <w:t>Украина</w:t>
            </w:r>
          </w:p>
        </w:tc>
        <w:tc>
          <w:tcPr>
            <w:tcW w:w="0" w:type="auto"/>
          </w:tcPr>
          <w:p w:rsidR="006238EF" w:rsidRPr="00E506DF" w:rsidRDefault="00F77051" w:rsidP="007A0F99">
            <w:pPr>
              <w:spacing w:line="360" w:lineRule="auto"/>
              <w:ind w:firstLine="0"/>
              <w:jc w:val="center"/>
              <w:rPr>
                <w:sz w:val="24"/>
                <w:szCs w:val="24"/>
              </w:rPr>
            </w:pPr>
            <w:r w:rsidRPr="00E506DF">
              <w:rPr>
                <w:sz w:val="24"/>
                <w:szCs w:val="24"/>
              </w:rPr>
              <w:t>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0,3</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proofErr w:type="spellStart"/>
            <w:r w:rsidRPr="00E506DF">
              <w:rPr>
                <w:sz w:val="24"/>
                <w:szCs w:val="24"/>
              </w:rPr>
              <w:t>Суздалец</w:t>
            </w:r>
            <w:proofErr w:type="spellEnd"/>
          </w:p>
        </w:tc>
        <w:tc>
          <w:tcPr>
            <w:tcW w:w="0" w:type="auto"/>
          </w:tcPr>
          <w:p w:rsidR="006238EF" w:rsidRPr="00E506DF" w:rsidRDefault="001464F1" w:rsidP="006238EF">
            <w:pPr>
              <w:spacing w:line="360" w:lineRule="auto"/>
              <w:ind w:firstLine="0"/>
              <w:rPr>
                <w:sz w:val="24"/>
                <w:szCs w:val="24"/>
              </w:rPr>
            </w:pPr>
            <w:r w:rsidRPr="00E506DF">
              <w:rPr>
                <w:sz w:val="24"/>
                <w:szCs w:val="24"/>
              </w:rPr>
              <w:t>РФ</w:t>
            </w:r>
          </w:p>
        </w:tc>
        <w:tc>
          <w:tcPr>
            <w:tcW w:w="0" w:type="auto"/>
          </w:tcPr>
          <w:p w:rsidR="006238EF" w:rsidRPr="00E506DF" w:rsidRDefault="00F77051"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0,2</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r w:rsidRPr="00E506DF">
              <w:rPr>
                <w:sz w:val="24"/>
                <w:szCs w:val="24"/>
              </w:rPr>
              <w:t>Агат</w:t>
            </w:r>
          </w:p>
        </w:tc>
        <w:tc>
          <w:tcPr>
            <w:tcW w:w="0" w:type="auto"/>
          </w:tcPr>
          <w:p w:rsidR="006238EF" w:rsidRPr="00E506DF" w:rsidRDefault="00007E03" w:rsidP="006238EF">
            <w:pPr>
              <w:spacing w:line="360" w:lineRule="auto"/>
              <w:ind w:firstLine="0"/>
              <w:rPr>
                <w:sz w:val="24"/>
                <w:szCs w:val="24"/>
              </w:rPr>
            </w:pPr>
            <w:r w:rsidRPr="00E506DF">
              <w:rPr>
                <w:sz w:val="24"/>
                <w:szCs w:val="24"/>
              </w:rPr>
              <w:t>РФ</w:t>
            </w:r>
          </w:p>
        </w:tc>
        <w:tc>
          <w:tcPr>
            <w:tcW w:w="0" w:type="auto"/>
          </w:tcPr>
          <w:p w:rsidR="006238EF" w:rsidRPr="00E506DF" w:rsidRDefault="00C347C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0E37E3" w:rsidP="007A0F99">
            <w:pPr>
              <w:spacing w:line="360" w:lineRule="auto"/>
              <w:ind w:firstLine="0"/>
              <w:jc w:val="center"/>
              <w:rPr>
                <w:sz w:val="24"/>
                <w:szCs w:val="24"/>
              </w:rPr>
            </w:pPr>
            <w:r w:rsidRPr="00E506DF">
              <w:rPr>
                <w:sz w:val="24"/>
                <w:szCs w:val="24"/>
              </w:rPr>
              <w:t>0</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r w:rsidRPr="00E506DF">
              <w:rPr>
                <w:sz w:val="24"/>
                <w:szCs w:val="24"/>
              </w:rPr>
              <w:t>Тонус</w:t>
            </w:r>
          </w:p>
        </w:tc>
        <w:tc>
          <w:tcPr>
            <w:tcW w:w="0" w:type="auto"/>
          </w:tcPr>
          <w:p w:rsidR="006238EF" w:rsidRPr="00E506DF" w:rsidRDefault="001464F1" w:rsidP="006238EF">
            <w:pPr>
              <w:spacing w:line="360" w:lineRule="auto"/>
              <w:ind w:firstLine="0"/>
              <w:rPr>
                <w:sz w:val="24"/>
                <w:szCs w:val="24"/>
              </w:rPr>
            </w:pPr>
            <w:r w:rsidRPr="00E506DF">
              <w:rPr>
                <w:sz w:val="24"/>
                <w:szCs w:val="24"/>
              </w:rPr>
              <w:t>РФ</w:t>
            </w:r>
          </w:p>
        </w:tc>
        <w:tc>
          <w:tcPr>
            <w:tcW w:w="0" w:type="auto"/>
          </w:tcPr>
          <w:p w:rsidR="006238EF" w:rsidRPr="00E506DF" w:rsidRDefault="00F77051" w:rsidP="007A0F99">
            <w:pPr>
              <w:spacing w:line="360" w:lineRule="auto"/>
              <w:ind w:firstLine="0"/>
              <w:jc w:val="center"/>
              <w:rPr>
                <w:sz w:val="24"/>
                <w:szCs w:val="24"/>
              </w:rPr>
            </w:pPr>
            <w:r w:rsidRPr="00E506DF">
              <w:rPr>
                <w:sz w:val="24"/>
                <w:szCs w:val="24"/>
              </w:rPr>
              <w:t>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2,1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4,1</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r w:rsidRPr="00E506DF">
              <w:rPr>
                <w:sz w:val="24"/>
                <w:szCs w:val="24"/>
              </w:rPr>
              <w:t>Дивный</w:t>
            </w:r>
          </w:p>
        </w:tc>
        <w:tc>
          <w:tcPr>
            <w:tcW w:w="0" w:type="auto"/>
          </w:tcPr>
          <w:p w:rsidR="006238EF" w:rsidRPr="00E506DF" w:rsidRDefault="001464F1" w:rsidP="006238EF">
            <w:pPr>
              <w:spacing w:line="360" w:lineRule="auto"/>
              <w:ind w:firstLine="0"/>
              <w:rPr>
                <w:sz w:val="24"/>
                <w:szCs w:val="24"/>
              </w:rPr>
            </w:pPr>
            <w:r w:rsidRPr="00E506DF">
              <w:rPr>
                <w:sz w:val="24"/>
                <w:szCs w:val="24"/>
              </w:rPr>
              <w:t>РФ</w:t>
            </w:r>
          </w:p>
        </w:tc>
        <w:tc>
          <w:tcPr>
            <w:tcW w:w="0" w:type="auto"/>
          </w:tcPr>
          <w:p w:rsidR="006238EF" w:rsidRPr="00E506DF" w:rsidRDefault="00F77051" w:rsidP="007A0F99">
            <w:pPr>
              <w:spacing w:line="360" w:lineRule="auto"/>
              <w:ind w:firstLine="0"/>
              <w:jc w:val="center"/>
              <w:rPr>
                <w:sz w:val="24"/>
                <w:szCs w:val="24"/>
              </w:rPr>
            </w:pPr>
            <w:r w:rsidRPr="00E506DF">
              <w:rPr>
                <w:sz w:val="24"/>
                <w:szCs w:val="24"/>
              </w:rPr>
              <w:t>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0,9</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1,1</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r w:rsidRPr="00E506DF">
              <w:rPr>
                <w:sz w:val="24"/>
                <w:szCs w:val="24"/>
              </w:rPr>
              <w:t>Грейс</w:t>
            </w:r>
          </w:p>
        </w:tc>
        <w:tc>
          <w:tcPr>
            <w:tcW w:w="0" w:type="auto"/>
          </w:tcPr>
          <w:p w:rsidR="006238EF" w:rsidRPr="00E506DF" w:rsidRDefault="001464F1" w:rsidP="006238EF">
            <w:pPr>
              <w:spacing w:line="360" w:lineRule="auto"/>
              <w:ind w:firstLine="0"/>
              <w:rPr>
                <w:sz w:val="24"/>
                <w:szCs w:val="24"/>
              </w:rPr>
            </w:pPr>
            <w:r w:rsidRPr="00E506DF">
              <w:rPr>
                <w:sz w:val="24"/>
                <w:szCs w:val="24"/>
              </w:rPr>
              <w:t>Германия</w:t>
            </w:r>
          </w:p>
        </w:tc>
        <w:tc>
          <w:tcPr>
            <w:tcW w:w="0" w:type="auto"/>
          </w:tcPr>
          <w:p w:rsidR="006238EF" w:rsidRPr="00E506DF" w:rsidRDefault="00F77051" w:rsidP="007A0F99">
            <w:pPr>
              <w:spacing w:line="360" w:lineRule="auto"/>
              <w:ind w:firstLine="0"/>
              <w:jc w:val="center"/>
              <w:rPr>
                <w:sz w:val="24"/>
                <w:szCs w:val="24"/>
              </w:rPr>
            </w:pPr>
            <w:r w:rsidRPr="00E506DF">
              <w:rPr>
                <w:sz w:val="24"/>
                <w:szCs w:val="24"/>
              </w:rPr>
              <w:t>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0E37E3" w:rsidP="007A0F99">
            <w:pPr>
              <w:spacing w:line="360" w:lineRule="auto"/>
              <w:ind w:firstLine="0"/>
              <w:jc w:val="center"/>
              <w:rPr>
                <w:sz w:val="24"/>
                <w:szCs w:val="24"/>
              </w:rPr>
            </w:pPr>
            <w:r w:rsidRPr="00E506DF">
              <w:rPr>
                <w:sz w:val="24"/>
                <w:szCs w:val="24"/>
              </w:rPr>
              <w:t>2,8</w:t>
            </w:r>
          </w:p>
        </w:tc>
        <w:tc>
          <w:tcPr>
            <w:tcW w:w="0" w:type="auto"/>
          </w:tcPr>
          <w:p w:rsidR="006238EF" w:rsidRPr="00E506DF" w:rsidRDefault="000E37E3" w:rsidP="007A0F99">
            <w:pPr>
              <w:spacing w:line="360" w:lineRule="auto"/>
              <w:ind w:firstLine="0"/>
              <w:jc w:val="center"/>
              <w:rPr>
                <w:sz w:val="24"/>
                <w:szCs w:val="24"/>
              </w:rPr>
            </w:pPr>
            <w:r w:rsidRPr="00E506DF">
              <w:rPr>
                <w:sz w:val="24"/>
                <w:szCs w:val="24"/>
              </w:rPr>
              <w:t>4</w:t>
            </w:r>
            <w:r w:rsidR="006238EF" w:rsidRPr="00E506DF">
              <w:rPr>
                <w:sz w:val="24"/>
                <w:szCs w:val="24"/>
              </w:rPr>
              <w:t>,7</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r w:rsidRPr="00E506DF">
              <w:rPr>
                <w:sz w:val="24"/>
                <w:szCs w:val="24"/>
              </w:rPr>
              <w:t>Призер</w:t>
            </w:r>
          </w:p>
        </w:tc>
        <w:tc>
          <w:tcPr>
            <w:tcW w:w="0" w:type="auto"/>
          </w:tcPr>
          <w:p w:rsidR="006238EF" w:rsidRPr="00E506DF" w:rsidRDefault="00866EAB" w:rsidP="006238EF">
            <w:pPr>
              <w:spacing w:line="360" w:lineRule="auto"/>
              <w:ind w:firstLine="0"/>
              <w:rPr>
                <w:sz w:val="24"/>
                <w:szCs w:val="24"/>
              </w:rPr>
            </w:pPr>
            <w:r w:rsidRPr="00E506DF">
              <w:rPr>
                <w:sz w:val="24"/>
                <w:szCs w:val="24"/>
              </w:rPr>
              <w:t>РФ</w:t>
            </w:r>
          </w:p>
        </w:tc>
        <w:tc>
          <w:tcPr>
            <w:tcW w:w="0" w:type="auto"/>
          </w:tcPr>
          <w:p w:rsidR="006238EF" w:rsidRPr="00E506DF" w:rsidRDefault="00173616"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0,4</w:t>
            </w:r>
          </w:p>
        </w:tc>
        <w:tc>
          <w:tcPr>
            <w:tcW w:w="0" w:type="auto"/>
          </w:tcPr>
          <w:p w:rsidR="006238EF" w:rsidRPr="00E506DF" w:rsidRDefault="000E37E3" w:rsidP="007A0F99">
            <w:pPr>
              <w:spacing w:line="360" w:lineRule="auto"/>
              <w:ind w:firstLine="0"/>
              <w:jc w:val="center"/>
              <w:rPr>
                <w:sz w:val="24"/>
                <w:szCs w:val="24"/>
              </w:rPr>
            </w:pPr>
            <w:r w:rsidRPr="00E506DF">
              <w:rPr>
                <w:sz w:val="24"/>
                <w:szCs w:val="24"/>
              </w:rPr>
              <w:t>0</w:t>
            </w:r>
          </w:p>
        </w:tc>
      </w:tr>
      <w:tr w:rsidR="006238EF" w:rsidRPr="00E506DF" w:rsidTr="00E506DF">
        <w:trPr>
          <w:trHeight w:val="483"/>
          <w:jc w:val="center"/>
        </w:trPr>
        <w:tc>
          <w:tcPr>
            <w:tcW w:w="0" w:type="auto"/>
          </w:tcPr>
          <w:p w:rsidR="006238EF" w:rsidRPr="00E506DF" w:rsidRDefault="006238EF" w:rsidP="006238EF">
            <w:pPr>
              <w:spacing w:line="360" w:lineRule="auto"/>
              <w:ind w:firstLine="0"/>
              <w:rPr>
                <w:sz w:val="24"/>
                <w:szCs w:val="24"/>
              </w:rPr>
            </w:pPr>
            <w:r w:rsidRPr="00E506DF">
              <w:rPr>
                <w:sz w:val="24"/>
                <w:szCs w:val="24"/>
              </w:rPr>
              <w:t>Формат</w:t>
            </w:r>
          </w:p>
        </w:tc>
        <w:tc>
          <w:tcPr>
            <w:tcW w:w="0" w:type="auto"/>
          </w:tcPr>
          <w:p w:rsidR="006238EF" w:rsidRPr="00E506DF" w:rsidRDefault="00007E03" w:rsidP="006238EF">
            <w:pPr>
              <w:spacing w:line="360" w:lineRule="auto"/>
              <w:ind w:firstLine="0"/>
              <w:rPr>
                <w:sz w:val="24"/>
                <w:szCs w:val="24"/>
              </w:rPr>
            </w:pPr>
            <w:r w:rsidRPr="00E506DF">
              <w:rPr>
                <w:sz w:val="24"/>
                <w:szCs w:val="24"/>
              </w:rPr>
              <w:t>РФ</w:t>
            </w:r>
          </w:p>
        </w:tc>
        <w:tc>
          <w:tcPr>
            <w:tcW w:w="0" w:type="auto"/>
          </w:tcPr>
          <w:p w:rsidR="006238EF" w:rsidRPr="00E506DF" w:rsidRDefault="00F77051" w:rsidP="007A0F99">
            <w:pPr>
              <w:spacing w:line="360" w:lineRule="auto"/>
              <w:ind w:firstLine="0"/>
              <w:jc w:val="center"/>
              <w:rPr>
                <w:sz w:val="24"/>
                <w:szCs w:val="24"/>
              </w:rPr>
            </w:pPr>
            <w:r w:rsidRPr="00E506DF">
              <w:rPr>
                <w:sz w:val="24"/>
                <w:szCs w:val="24"/>
              </w:rPr>
              <w:t>1</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0</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1,4</w:t>
            </w:r>
          </w:p>
        </w:tc>
        <w:tc>
          <w:tcPr>
            <w:tcW w:w="0" w:type="auto"/>
          </w:tcPr>
          <w:p w:rsidR="006238EF" w:rsidRPr="00E506DF" w:rsidRDefault="006238EF" w:rsidP="007A0F99">
            <w:pPr>
              <w:spacing w:line="360" w:lineRule="auto"/>
              <w:ind w:firstLine="0"/>
              <w:jc w:val="center"/>
              <w:rPr>
                <w:sz w:val="24"/>
                <w:szCs w:val="24"/>
              </w:rPr>
            </w:pPr>
            <w:r w:rsidRPr="00E506DF">
              <w:rPr>
                <w:sz w:val="24"/>
                <w:szCs w:val="24"/>
              </w:rPr>
              <w:t>2,8</w:t>
            </w:r>
          </w:p>
        </w:tc>
      </w:tr>
    </w:tbl>
    <w:p w:rsidR="003B6D4A" w:rsidRDefault="003B6D4A" w:rsidP="003752B7">
      <w:pPr>
        <w:spacing w:line="360" w:lineRule="auto"/>
      </w:pPr>
    </w:p>
    <w:p w:rsidR="00492BE5" w:rsidRDefault="00956351" w:rsidP="003752B7">
      <w:pPr>
        <w:spacing w:line="360" w:lineRule="auto"/>
      </w:pPr>
      <w:r>
        <w:t>В</w:t>
      </w:r>
      <w:r w:rsidR="00F77051">
        <w:t xml:space="preserve"> итоговом году</w:t>
      </w:r>
      <w:r>
        <w:t xml:space="preserve"> в изу</w:t>
      </w:r>
      <w:r w:rsidR="00F77051">
        <w:t>чении на иммунитет к патогенам</w:t>
      </w:r>
      <w:r>
        <w:t xml:space="preserve"> осталось 28 образцов</w:t>
      </w:r>
      <w:r w:rsidR="00F77051">
        <w:t xml:space="preserve"> селекции АНЦ «Донской»</w:t>
      </w:r>
      <w:r>
        <w:t xml:space="preserve">.  Основная часть материала являлась </w:t>
      </w:r>
      <w:r>
        <w:lastRenderedPageBreak/>
        <w:t>слабовосприимчивой (поражение 5-10%) это 17 образцов, 4</w:t>
      </w:r>
      <w:r w:rsidR="00F77051">
        <w:t xml:space="preserve"> </w:t>
      </w:r>
      <w:r w:rsidR="00F77051" w:rsidRPr="00F77051">
        <w:t>–</w:t>
      </w:r>
      <w:r>
        <w:t xml:space="preserve"> имели поражение до 25% и отнесены к средневосприимчивым. Выделено 6</w:t>
      </w:r>
      <w:r w:rsidR="00173616">
        <w:t xml:space="preserve"> </w:t>
      </w:r>
      <w:r>
        <w:t xml:space="preserve">практически </w:t>
      </w:r>
      <w:proofErr w:type="spellStart"/>
      <w:r>
        <w:t>имунных</w:t>
      </w:r>
      <w:proofErr w:type="spellEnd"/>
      <w:r>
        <w:t xml:space="preserve"> с поражением до 5 %. Одна селекционная линия </w:t>
      </w:r>
      <w:r w:rsidRPr="00956351">
        <w:t>Леон х Зерноградский 1547</w:t>
      </w:r>
      <w:r>
        <w:t xml:space="preserve"> оставалась не пораженной пыльной головней на протяжении трех лет исследования (табл. 2).</w:t>
      </w:r>
    </w:p>
    <w:p w:rsidR="00A03940" w:rsidRDefault="000F6802" w:rsidP="00492BE5">
      <w:pPr>
        <w:spacing w:line="360" w:lineRule="auto"/>
        <w:ind w:firstLine="0"/>
      </w:pPr>
      <w:r>
        <w:t>Таблица 2 –</w:t>
      </w:r>
      <w:r w:rsidR="00956351">
        <w:t xml:space="preserve"> </w:t>
      </w:r>
      <w:r w:rsidR="006238EF">
        <w:t>Выделившиеся</w:t>
      </w:r>
      <w:r w:rsidR="001C73BB">
        <w:t xml:space="preserve"> </w:t>
      </w:r>
      <w:r w:rsidR="004C61FF">
        <w:t xml:space="preserve">по устойчивости к пыльной головне </w:t>
      </w:r>
      <w:r w:rsidR="001C73BB">
        <w:t>селекционные линии</w:t>
      </w:r>
      <w:r w:rsidR="00A03940" w:rsidRPr="00A03940">
        <w:t xml:space="preserve"> ярового ячменя</w:t>
      </w:r>
      <w:r w:rsidR="004C61FF">
        <w:t xml:space="preserve"> селекции АНЦ «Донской»</w:t>
      </w:r>
      <w:r w:rsidR="00A03940" w:rsidRPr="00A03940">
        <w:t>, %</w:t>
      </w:r>
    </w:p>
    <w:tbl>
      <w:tblPr>
        <w:tblStyle w:val="TableGrid"/>
        <w:tblW w:w="0" w:type="auto"/>
        <w:jc w:val="center"/>
        <w:tblLook w:val="04A0" w:firstRow="1" w:lastRow="0" w:firstColumn="1" w:lastColumn="0" w:noHBand="0" w:noVBand="1"/>
      </w:tblPr>
      <w:tblGrid>
        <w:gridCol w:w="3036"/>
        <w:gridCol w:w="2082"/>
        <w:gridCol w:w="696"/>
        <w:gridCol w:w="696"/>
        <w:gridCol w:w="696"/>
      </w:tblGrid>
      <w:tr w:rsidR="00956351" w:rsidRPr="00E506DF" w:rsidTr="00F14421">
        <w:trPr>
          <w:jc w:val="center"/>
        </w:trPr>
        <w:tc>
          <w:tcPr>
            <w:tcW w:w="0" w:type="auto"/>
          </w:tcPr>
          <w:p w:rsidR="00956351" w:rsidRPr="00E506DF" w:rsidRDefault="00956351" w:rsidP="003752B7">
            <w:pPr>
              <w:spacing w:line="360" w:lineRule="auto"/>
              <w:ind w:firstLine="0"/>
              <w:rPr>
                <w:sz w:val="24"/>
                <w:szCs w:val="24"/>
              </w:rPr>
            </w:pPr>
            <w:r w:rsidRPr="00E506DF">
              <w:rPr>
                <w:sz w:val="24"/>
                <w:szCs w:val="24"/>
              </w:rPr>
              <w:t>Селекционная линия</w:t>
            </w:r>
          </w:p>
        </w:tc>
        <w:tc>
          <w:tcPr>
            <w:tcW w:w="0" w:type="auto"/>
          </w:tcPr>
          <w:p w:rsidR="00956351" w:rsidRPr="00E506DF" w:rsidRDefault="00956351" w:rsidP="003752B7">
            <w:pPr>
              <w:spacing w:line="360" w:lineRule="auto"/>
              <w:ind w:firstLine="0"/>
              <w:rPr>
                <w:sz w:val="24"/>
                <w:szCs w:val="24"/>
              </w:rPr>
            </w:pPr>
            <w:r w:rsidRPr="00E506DF">
              <w:rPr>
                <w:sz w:val="24"/>
                <w:szCs w:val="24"/>
              </w:rPr>
              <w:t>Тип устойчивости</w:t>
            </w:r>
          </w:p>
        </w:tc>
        <w:tc>
          <w:tcPr>
            <w:tcW w:w="0" w:type="auto"/>
          </w:tcPr>
          <w:p w:rsidR="00956351" w:rsidRPr="00E506DF" w:rsidRDefault="00956351" w:rsidP="003752B7">
            <w:pPr>
              <w:spacing w:line="360" w:lineRule="auto"/>
              <w:ind w:firstLine="0"/>
              <w:rPr>
                <w:sz w:val="24"/>
                <w:szCs w:val="24"/>
              </w:rPr>
            </w:pPr>
            <w:r w:rsidRPr="00E506DF">
              <w:rPr>
                <w:sz w:val="24"/>
                <w:szCs w:val="24"/>
              </w:rPr>
              <w:t>2018</w:t>
            </w:r>
          </w:p>
        </w:tc>
        <w:tc>
          <w:tcPr>
            <w:tcW w:w="0" w:type="auto"/>
          </w:tcPr>
          <w:p w:rsidR="00956351" w:rsidRPr="00E506DF" w:rsidRDefault="00956351" w:rsidP="003752B7">
            <w:pPr>
              <w:spacing w:line="360" w:lineRule="auto"/>
              <w:ind w:firstLine="0"/>
              <w:rPr>
                <w:sz w:val="24"/>
                <w:szCs w:val="24"/>
              </w:rPr>
            </w:pPr>
            <w:r w:rsidRPr="00E506DF">
              <w:rPr>
                <w:sz w:val="24"/>
                <w:szCs w:val="24"/>
              </w:rPr>
              <w:t>2019</w:t>
            </w:r>
          </w:p>
        </w:tc>
        <w:tc>
          <w:tcPr>
            <w:tcW w:w="0" w:type="auto"/>
          </w:tcPr>
          <w:p w:rsidR="00956351" w:rsidRPr="00E506DF" w:rsidRDefault="00956351" w:rsidP="003752B7">
            <w:pPr>
              <w:spacing w:line="360" w:lineRule="auto"/>
              <w:ind w:firstLine="0"/>
              <w:rPr>
                <w:sz w:val="24"/>
                <w:szCs w:val="24"/>
              </w:rPr>
            </w:pPr>
            <w:r w:rsidRPr="00E506DF">
              <w:rPr>
                <w:sz w:val="24"/>
                <w:szCs w:val="24"/>
              </w:rPr>
              <w:t>2020</w:t>
            </w:r>
          </w:p>
        </w:tc>
      </w:tr>
      <w:tr w:rsidR="00956351" w:rsidRPr="00E506DF" w:rsidTr="00F14421">
        <w:trPr>
          <w:jc w:val="center"/>
        </w:trPr>
        <w:tc>
          <w:tcPr>
            <w:tcW w:w="0" w:type="auto"/>
          </w:tcPr>
          <w:p w:rsidR="00956351" w:rsidRPr="00E506DF" w:rsidRDefault="00956351" w:rsidP="003752B7">
            <w:pPr>
              <w:spacing w:line="360" w:lineRule="auto"/>
              <w:ind w:firstLine="0"/>
              <w:rPr>
                <w:sz w:val="24"/>
                <w:szCs w:val="24"/>
              </w:rPr>
            </w:pPr>
            <w:r w:rsidRPr="00E506DF">
              <w:rPr>
                <w:sz w:val="24"/>
                <w:szCs w:val="24"/>
              </w:rPr>
              <w:t>Зерноградский 1686</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1</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3</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0,3</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1,5</w:t>
            </w:r>
          </w:p>
        </w:tc>
      </w:tr>
      <w:tr w:rsidR="00956351" w:rsidRPr="00E506DF" w:rsidTr="00F14421">
        <w:trPr>
          <w:jc w:val="center"/>
        </w:trPr>
        <w:tc>
          <w:tcPr>
            <w:tcW w:w="0" w:type="auto"/>
          </w:tcPr>
          <w:p w:rsidR="00956351" w:rsidRPr="00E506DF" w:rsidRDefault="00956351" w:rsidP="003752B7">
            <w:pPr>
              <w:spacing w:line="360" w:lineRule="auto"/>
              <w:ind w:firstLine="0"/>
              <w:rPr>
                <w:sz w:val="24"/>
                <w:szCs w:val="24"/>
              </w:rPr>
            </w:pPr>
            <w:r w:rsidRPr="00E506DF">
              <w:rPr>
                <w:sz w:val="24"/>
                <w:szCs w:val="24"/>
              </w:rPr>
              <w:t>Зерноградский 1500</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1</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0,6</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0,8</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0,3</w:t>
            </w:r>
          </w:p>
        </w:tc>
      </w:tr>
      <w:tr w:rsidR="00956351" w:rsidRPr="00E506DF" w:rsidTr="00F14421">
        <w:trPr>
          <w:jc w:val="center"/>
        </w:trPr>
        <w:tc>
          <w:tcPr>
            <w:tcW w:w="0" w:type="auto"/>
          </w:tcPr>
          <w:p w:rsidR="00956351" w:rsidRPr="00E506DF" w:rsidRDefault="00956351" w:rsidP="003752B7">
            <w:pPr>
              <w:spacing w:line="360" w:lineRule="auto"/>
              <w:ind w:firstLine="0"/>
              <w:rPr>
                <w:sz w:val="24"/>
                <w:szCs w:val="24"/>
              </w:rPr>
            </w:pPr>
            <w:r w:rsidRPr="00E506DF">
              <w:rPr>
                <w:sz w:val="24"/>
                <w:szCs w:val="24"/>
              </w:rPr>
              <w:t>Леон х Зерноградский 1547</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w:t>
            </w:r>
          </w:p>
        </w:tc>
      </w:tr>
      <w:tr w:rsidR="00956351" w:rsidRPr="00E506DF" w:rsidTr="00F14421">
        <w:trPr>
          <w:jc w:val="center"/>
        </w:trPr>
        <w:tc>
          <w:tcPr>
            <w:tcW w:w="0" w:type="auto"/>
          </w:tcPr>
          <w:p w:rsidR="00956351" w:rsidRPr="00E506DF" w:rsidRDefault="00956351" w:rsidP="003752B7">
            <w:pPr>
              <w:spacing w:line="360" w:lineRule="auto"/>
              <w:ind w:firstLine="0"/>
              <w:rPr>
                <w:sz w:val="24"/>
                <w:szCs w:val="24"/>
                <w:lang w:val="en-US"/>
              </w:rPr>
            </w:pPr>
            <w:r w:rsidRPr="00E506DF">
              <w:rPr>
                <w:sz w:val="24"/>
                <w:szCs w:val="24"/>
              </w:rPr>
              <w:t xml:space="preserve">Щедрый х </w:t>
            </w:r>
            <w:r w:rsidRPr="00E506DF">
              <w:rPr>
                <w:sz w:val="24"/>
                <w:szCs w:val="24"/>
                <w:lang w:val="en-US"/>
              </w:rPr>
              <w:t>CDC Dawn</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1</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0,5</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1,1</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0,6</w:t>
            </w:r>
          </w:p>
        </w:tc>
      </w:tr>
      <w:tr w:rsidR="00956351" w:rsidRPr="00E506DF" w:rsidTr="00F14421">
        <w:trPr>
          <w:jc w:val="center"/>
        </w:trPr>
        <w:tc>
          <w:tcPr>
            <w:tcW w:w="0" w:type="auto"/>
          </w:tcPr>
          <w:p w:rsidR="00956351" w:rsidRPr="00E506DF" w:rsidRDefault="00956351" w:rsidP="003752B7">
            <w:pPr>
              <w:spacing w:line="360" w:lineRule="auto"/>
              <w:ind w:firstLine="0"/>
              <w:rPr>
                <w:sz w:val="24"/>
                <w:szCs w:val="24"/>
              </w:rPr>
            </w:pPr>
            <w:r w:rsidRPr="00E506DF">
              <w:rPr>
                <w:sz w:val="24"/>
                <w:szCs w:val="24"/>
              </w:rPr>
              <w:t>Юла х Зерноградский 1507</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1</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0,2</w:t>
            </w:r>
          </w:p>
        </w:tc>
      </w:tr>
      <w:tr w:rsidR="00956351" w:rsidRPr="00E506DF" w:rsidTr="00F14421">
        <w:trPr>
          <w:jc w:val="center"/>
        </w:trPr>
        <w:tc>
          <w:tcPr>
            <w:tcW w:w="0" w:type="auto"/>
          </w:tcPr>
          <w:p w:rsidR="00956351" w:rsidRPr="00E506DF" w:rsidRDefault="00956351" w:rsidP="003752B7">
            <w:pPr>
              <w:spacing w:line="360" w:lineRule="auto"/>
              <w:ind w:firstLine="0"/>
              <w:rPr>
                <w:sz w:val="24"/>
                <w:szCs w:val="24"/>
              </w:rPr>
            </w:pPr>
            <w:r w:rsidRPr="00E506DF">
              <w:rPr>
                <w:sz w:val="24"/>
                <w:szCs w:val="24"/>
              </w:rPr>
              <w:t>Юла х Зерноградский 1555</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1</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0,8</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0,6</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1,1</w:t>
            </w:r>
          </w:p>
        </w:tc>
      </w:tr>
      <w:tr w:rsidR="00956351" w:rsidRPr="00E506DF" w:rsidTr="00F14421">
        <w:trPr>
          <w:jc w:val="center"/>
        </w:trPr>
        <w:tc>
          <w:tcPr>
            <w:tcW w:w="0" w:type="auto"/>
          </w:tcPr>
          <w:p w:rsidR="00956351" w:rsidRPr="00E506DF" w:rsidRDefault="00956351" w:rsidP="003752B7">
            <w:pPr>
              <w:spacing w:line="360" w:lineRule="auto"/>
              <w:ind w:firstLine="0"/>
              <w:rPr>
                <w:sz w:val="24"/>
                <w:szCs w:val="24"/>
              </w:rPr>
            </w:pPr>
            <w:r w:rsidRPr="00E506DF">
              <w:rPr>
                <w:sz w:val="24"/>
                <w:szCs w:val="24"/>
              </w:rPr>
              <w:t>Зерноградский 1713</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1</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w:t>
            </w:r>
          </w:p>
        </w:tc>
        <w:tc>
          <w:tcPr>
            <w:tcW w:w="0" w:type="auto"/>
          </w:tcPr>
          <w:p w:rsidR="00956351" w:rsidRPr="00E506DF" w:rsidRDefault="00956351" w:rsidP="007A0F99">
            <w:pPr>
              <w:spacing w:line="360" w:lineRule="auto"/>
              <w:ind w:firstLine="0"/>
              <w:jc w:val="center"/>
              <w:rPr>
                <w:sz w:val="24"/>
                <w:szCs w:val="24"/>
              </w:rPr>
            </w:pPr>
            <w:r w:rsidRPr="00E506DF">
              <w:rPr>
                <w:sz w:val="24"/>
                <w:szCs w:val="24"/>
              </w:rPr>
              <w:t>0,4</w:t>
            </w:r>
          </w:p>
        </w:tc>
      </w:tr>
    </w:tbl>
    <w:p w:rsidR="004E7C3B" w:rsidRDefault="004E7C3B" w:rsidP="003752B7">
      <w:pPr>
        <w:spacing w:line="360" w:lineRule="auto"/>
      </w:pPr>
    </w:p>
    <w:p w:rsidR="006A2115" w:rsidRDefault="005C641F" w:rsidP="003752B7">
      <w:pPr>
        <w:spacing w:line="360" w:lineRule="auto"/>
      </w:pPr>
      <w:r>
        <w:t>Селекционные линии,</w:t>
      </w:r>
      <w:r w:rsidR="004E7C3B">
        <w:t xml:space="preserve"> выделившиеся за годы наблюдений отобраны для дальнейшего изучения на поражение пыльной головней и рекомендованы к участию в селекционных программах.</w:t>
      </w:r>
      <w:r w:rsidR="006E4BE5">
        <w:t xml:space="preserve"> </w:t>
      </w:r>
    </w:p>
    <w:p w:rsidR="005D1976" w:rsidRPr="004E7C3B" w:rsidRDefault="00D72952" w:rsidP="005D1976">
      <w:pPr>
        <w:spacing w:line="360" w:lineRule="auto"/>
        <w:rPr>
          <w:b/>
        </w:rPr>
      </w:pPr>
      <w:r w:rsidRPr="004E7C3B">
        <w:rPr>
          <w:b/>
        </w:rPr>
        <w:t>Выводы</w:t>
      </w:r>
    </w:p>
    <w:p w:rsidR="00EB2AB4" w:rsidRDefault="00BB1CD6" w:rsidP="00EB2AB4">
      <w:pPr>
        <w:spacing w:line="360" w:lineRule="auto"/>
      </w:pPr>
      <w:r>
        <w:t xml:space="preserve">Проведенные исследования позволили провести качественную иммунологическую оценку ярового ячменя отечественной и зарубежной селекции. </w:t>
      </w:r>
      <w:r w:rsidR="00EB2AB4" w:rsidRPr="00EB2AB4">
        <w:t>Все выделенные источники резистентности к пыльной головне позволят селекционерам путем целенаправленного их использования в селекционном процессе создавать перспективный материал ячменя с высокой и умеренной устойчивостью к изученному патогену.</w:t>
      </w:r>
    </w:p>
    <w:p w:rsidR="004E7C3B" w:rsidRPr="00EB2AB4" w:rsidRDefault="004E7C3B" w:rsidP="00EB2AB4">
      <w:pPr>
        <w:spacing w:line="360" w:lineRule="auto"/>
      </w:pPr>
    </w:p>
    <w:p w:rsidR="00D72952" w:rsidRPr="00D64077" w:rsidRDefault="00D72952" w:rsidP="00750B05">
      <w:pPr>
        <w:spacing w:line="360" w:lineRule="auto"/>
        <w:ind w:firstLine="567"/>
        <w:jc w:val="center"/>
        <w:rPr>
          <w:b/>
        </w:rPr>
      </w:pPr>
      <w:r w:rsidRPr="00D64077">
        <w:rPr>
          <w:b/>
        </w:rPr>
        <w:t>Литература</w:t>
      </w:r>
    </w:p>
    <w:p w:rsidR="00CD7B99" w:rsidRPr="00D13706" w:rsidRDefault="00CD7B99" w:rsidP="00750B05">
      <w:pPr>
        <w:ind w:firstLine="567"/>
        <w:rPr>
          <w:sz w:val="24"/>
          <w:szCs w:val="24"/>
        </w:rPr>
      </w:pPr>
      <w:r w:rsidRPr="00D13706">
        <w:rPr>
          <w:sz w:val="24"/>
          <w:szCs w:val="24"/>
        </w:rPr>
        <w:t>1</w:t>
      </w:r>
      <w:r w:rsidR="0092273B" w:rsidRPr="00D13706">
        <w:rPr>
          <w:sz w:val="24"/>
          <w:szCs w:val="24"/>
        </w:rPr>
        <w:t xml:space="preserve">. </w:t>
      </w:r>
      <w:proofErr w:type="spellStart"/>
      <w:r w:rsidR="005D1976" w:rsidRPr="00D13706">
        <w:rPr>
          <w:sz w:val="24"/>
          <w:szCs w:val="24"/>
        </w:rPr>
        <w:t>Алабушев</w:t>
      </w:r>
      <w:proofErr w:type="spellEnd"/>
      <w:r w:rsidR="005D1976" w:rsidRPr="00D13706">
        <w:rPr>
          <w:sz w:val="24"/>
          <w:szCs w:val="24"/>
        </w:rPr>
        <w:t xml:space="preserve"> А.В., Филиппов Е.Г.,</w:t>
      </w:r>
      <w:r w:rsidRPr="00D13706">
        <w:rPr>
          <w:sz w:val="24"/>
          <w:szCs w:val="24"/>
        </w:rPr>
        <w:t xml:space="preserve"> Щербаков В.И, Янковский Н.Г., Лысенко И.Н., </w:t>
      </w:r>
      <w:proofErr w:type="spellStart"/>
      <w:r w:rsidRPr="00D13706">
        <w:rPr>
          <w:sz w:val="24"/>
          <w:szCs w:val="24"/>
        </w:rPr>
        <w:t>Пахайло</w:t>
      </w:r>
      <w:proofErr w:type="spellEnd"/>
      <w:r w:rsidRPr="00D13706">
        <w:rPr>
          <w:sz w:val="24"/>
          <w:szCs w:val="24"/>
        </w:rPr>
        <w:t xml:space="preserve"> А.И. </w:t>
      </w:r>
      <w:proofErr w:type="spellStart"/>
      <w:r w:rsidRPr="00D13706">
        <w:rPr>
          <w:sz w:val="24"/>
          <w:szCs w:val="24"/>
        </w:rPr>
        <w:t>Южно</w:t>
      </w:r>
      <w:proofErr w:type="spellEnd"/>
      <w:r w:rsidRPr="00D13706">
        <w:rPr>
          <w:sz w:val="24"/>
          <w:szCs w:val="24"/>
        </w:rPr>
        <w:t xml:space="preserve"> – Российские технологии ячменя.  Ростов-на-Дону: ООО «Терра </w:t>
      </w:r>
      <w:proofErr w:type="spellStart"/>
      <w:r w:rsidRPr="00D13706">
        <w:rPr>
          <w:sz w:val="24"/>
          <w:szCs w:val="24"/>
        </w:rPr>
        <w:t>Принт</w:t>
      </w:r>
      <w:proofErr w:type="spellEnd"/>
      <w:r w:rsidRPr="00D13706">
        <w:rPr>
          <w:sz w:val="24"/>
          <w:szCs w:val="24"/>
        </w:rPr>
        <w:t>», 2008. 272 с.</w:t>
      </w:r>
    </w:p>
    <w:p w:rsidR="000A731B" w:rsidRPr="00D13706" w:rsidRDefault="000A731B" w:rsidP="00750B05">
      <w:pPr>
        <w:ind w:firstLine="567"/>
        <w:rPr>
          <w:sz w:val="24"/>
          <w:szCs w:val="24"/>
        </w:rPr>
      </w:pPr>
      <w:r w:rsidRPr="00D13706">
        <w:rPr>
          <w:sz w:val="24"/>
          <w:szCs w:val="24"/>
        </w:rPr>
        <w:lastRenderedPageBreak/>
        <w:t>2</w:t>
      </w:r>
      <w:r w:rsidR="0092273B" w:rsidRPr="00D13706">
        <w:rPr>
          <w:sz w:val="24"/>
          <w:szCs w:val="24"/>
        </w:rPr>
        <w:t xml:space="preserve">. </w:t>
      </w:r>
      <w:r w:rsidRPr="00D13706">
        <w:rPr>
          <w:sz w:val="24"/>
          <w:szCs w:val="24"/>
        </w:rPr>
        <w:t>Кривченко, В.И. Устойчивость зерновых колосовых к возбудителям головневых болезней / В.И. Кривченко. – М.: Колос, 1984. – С. 224-242.</w:t>
      </w:r>
    </w:p>
    <w:p w:rsidR="000A731B" w:rsidRPr="00D13706" w:rsidRDefault="000A731B" w:rsidP="00750B05">
      <w:pPr>
        <w:ind w:firstLine="567"/>
        <w:rPr>
          <w:sz w:val="24"/>
          <w:szCs w:val="24"/>
        </w:rPr>
      </w:pPr>
      <w:r w:rsidRPr="00D13706">
        <w:rPr>
          <w:sz w:val="24"/>
          <w:szCs w:val="24"/>
        </w:rPr>
        <w:t>3</w:t>
      </w:r>
      <w:r w:rsidR="0092273B" w:rsidRPr="00D13706">
        <w:rPr>
          <w:sz w:val="24"/>
          <w:szCs w:val="24"/>
        </w:rPr>
        <w:t xml:space="preserve">. </w:t>
      </w:r>
      <w:proofErr w:type="spellStart"/>
      <w:r w:rsidRPr="00D13706">
        <w:rPr>
          <w:sz w:val="24"/>
          <w:szCs w:val="24"/>
        </w:rPr>
        <w:t>Лопатько</w:t>
      </w:r>
      <w:proofErr w:type="spellEnd"/>
      <w:r w:rsidRPr="00D13706">
        <w:rPr>
          <w:sz w:val="24"/>
          <w:szCs w:val="24"/>
        </w:rPr>
        <w:t xml:space="preserve">, Ю.П. Технология возделывания ячменя // Ю.П. </w:t>
      </w:r>
      <w:proofErr w:type="spellStart"/>
      <w:r w:rsidRPr="00D13706">
        <w:rPr>
          <w:sz w:val="24"/>
          <w:szCs w:val="24"/>
        </w:rPr>
        <w:t>Лопатько</w:t>
      </w:r>
      <w:proofErr w:type="spellEnd"/>
      <w:r w:rsidRPr="00D13706">
        <w:rPr>
          <w:sz w:val="24"/>
          <w:szCs w:val="24"/>
        </w:rPr>
        <w:t>, Е.Г. Филиппов. – Ростов н/Д: ЗАО «Книга», 2013. – 128 с.</w:t>
      </w:r>
    </w:p>
    <w:p w:rsidR="00902ACD" w:rsidRPr="00D13706" w:rsidRDefault="0092273B" w:rsidP="00750B05">
      <w:pPr>
        <w:ind w:firstLine="567"/>
        <w:rPr>
          <w:sz w:val="24"/>
          <w:szCs w:val="24"/>
        </w:rPr>
      </w:pPr>
      <w:r w:rsidRPr="00D13706">
        <w:rPr>
          <w:sz w:val="24"/>
          <w:szCs w:val="24"/>
        </w:rPr>
        <w:t xml:space="preserve">4.  </w:t>
      </w:r>
      <w:proofErr w:type="spellStart"/>
      <w:r w:rsidR="00902ACD" w:rsidRPr="00D13706">
        <w:rPr>
          <w:sz w:val="24"/>
          <w:szCs w:val="24"/>
        </w:rPr>
        <w:t>Степановских</w:t>
      </w:r>
      <w:proofErr w:type="spellEnd"/>
      <w:r w:rsidR="00902ACD" w:rsidRPr="00D13706">
        <w:rPr>
          <w:sz w:val="24"/>
          <w:szCs w:val="24"/>
        </w:rPr>
        <w:t xml:space="preserve"> А. С.</w:t>
      </w:r>
      <w:r w:rsidR="0010108D" w:rsidRPr="00D13706">
        <w:rPr>
          <w:sz w:val="24"/>
          <w:szCs w:val="24"/>
        </w:rPr>
        <w:t>/</w:t>
      </w:r>
      <w:r w:rsidR="00902ACD" w:rsidRPr="00D13706">
        <w:rPr>
          <w:sz w:val="24"/>
          <w:szCs w:val="24"/>
        </w:rPr>
        <w:t xml:space="preserve"> Головные болезни</w:t>
      </w:r>
      <w:r w:rsidR="00975FD4" w:rsidRPr="00D13706">
        <w:rPr>
          <w:sz w:val="24"/>
          <w:szCs w:val="24"/>
        </w:rPr>
        <w:t xml:space="preserve"> </w:t>
      </w:r>
      <w:r w:rsidR="00902ACD" w:rsidRPr="00D13706">
        <w:rPr>
          <w:sz w:val="24"/>
          <w:szCs w:val="24"/>
        </w:rPr>
        <w:t>ячменя.</w:t>
      </w:r>
      <w:r w:rsidR="0010108D" w:rsidRPr="00D13706">
        <w:rPr>
          <w:sz w:val="24"/>
          <w:szCs w:val="24"/>
        </w:rPr>
        <w:t>/</w:t>
      </w:r>
      <w:r w:rsidR="00902ACD" w:rsidRPr="00D13706">
        <w:rPr>
          <w:sz w:val="24"/>
          <w:szCs w:val="24"/>
        </w:rPr>
        <w:t xml:space="preserve"> М., 1990. С. 130.</w:t>
      </w:r>
    </w:p>
    <w:p w:rsidR="008E6A5E" w:rsidRPr="000F6802" w:rsidRDefault="0092273B" w:rsidP="00750B05">
      <w:pPr>
        <w:ind w:firstLine="567"/>
        <w:rPr>
          <w:sz w:val="24"/>
          <w:szCs w:val="24"/>
        </w:rPr>
      </w:pPr>
      <w:r w:rsidRPr="00D13706">
        <w:rPr>
          <w:sz w:val="24"/>
          <w:szCs w:val="24"/>
        </w:rPr>
        <w:t xml:space="preserve">5. </w:t>
      </w:r>
      <w:r w:rsidR="008E6A5E" w:rsidRPr="00D13706">
        <w:rPr>
          <w:sz w:val="24"/>
          <w:szCs w:val="24"/>
        </w:rPr>
        <w:t xml:space="preserve">Усольцев Ю.А. </w:t>
      </w:r>
      <w:r w:rsidR="0010108D" w:rsidRPr="00D13706">
        <w:rPr>
          <w:sz w:val="24"/>
          <w:szCs w:val="24"/>
        </w:rPr>
        <w:t>снижение потерь урожая ярового ячменя от головневых заболеваний / Вестник</w:t>
      </w:r>
      <w:r w:rsidR="008E6A5E" w:rsidRPr="00D13706">
        <w:rPr>
          <w:sz w:val="24"/>
          <w:szCs w:val="24"/>
        </w:rPr>
        <w:t xml:space="preserve"> Курганской ГСХА. 2018. № 3 (27). С</w:t>
      </w:r>
      <w:r w:rsidR="008E6A5E" w:rsidRPr="000F6802">
        <w:rPr>
          <w:sz w:val="24"/>
          <w:szCs w:val="24"/>
        </w:rPr>
        <w:t>. 67-71.</w:t>
      </w:r>
    </w:p>
    <w:p w:rsidR="0092273B" w:rsidRPr="000F6802" w:rsidRDefault="0092273B" w:rsidP="00750B05">
      <w:pPr>
        <w:spacing w:line="360" w:lineRule="auto"/>
        <w:ind w:firstLine="567"/>
      </w:pPr>
    </w:p>
    <w:p w:rsidR="00D64077" w:rsidRPr="000F6802" w:rsidRDefault="00D64077" w:rsidP="00750B05">
      <w:pPr>
        <w:ind w:firstLine="567"/>
        <w:jc w:val="center"/>
        <w:rPr>
          <w:b/>
        </w:rPr>
      </w:pPr>
      <w:r w:rsidRPr="00D64077">
        <w:rPr>
          <w:b/>
          <w:lang w:val="en-US"/>
        </w:rPr>
        <w:t>References</w:t>
      </w:r>
    </w:p>
    <w:p w:rsidR="00D13706" w:rsidRPr="000F6802" w:rsidRDefault="00D13706" w:rsidP="00750B05">
      <w:pPr>
        <w:ind w:firstLine="567"/>
        <w:rPr>
          <w:sz w:val="24"/>
          <w:szCs w:val="24"/>
        </w:rPr>
      </w:pPr>
      <w:r w:rsidRPr="000F6802">
        <w:rPr>
          <w:sz w:val="24"/>
          <w:szCs w:val="24"/>
        </w:rPr>
        <w:t xml:space="preserve">1. </w:t>
      </w:r>
      <w:proofErr w:type="spellStart"/>
      <w:r w:rsidRPr="00D13706">
        <w:rPr>
          <w:sz w:val="24"/>
          <w:szCs w:val="24"/>
          <w:lang w:val="en-US"/>
        </w:rPr>
        <w:t>Alabushev</w:t>
      </w:r>
      <w:proofErr w:type="spellEnd"/>
      <w:r w:rsidRPr="000F6802">
        <w:rPr>
          <w:sz w:val="24"/>
          <w:szCs w:val="24"/>
        </w:rPr>
        <w:t xml:space="preserve"> </w:t>
      </w:r>
      <w:r w:rsidRPr="00D13706">
        <w:rPr>
          <w:sz w:val="24"/>
          <w:szCs w:val="24"/>
          <w:lang w:val="en-US"/>
        </w:rPr>
        <w:t>A</w:t>
      </w:r>
      <w:r w:rsidRPr="000F6802">
        <w:rPr>
          <w:sz w:val="24"/>
          <w:szCs w:val="24"/>
        </w:rPr>
        <w:t>.</w:t>
      </w:r>
      <w:r w:rsidRPr="00D13706">
        <w:rPr>
          <w:sz w:val="24"/>
          <w:szCs w:val="24"/>
          <w:lang w:val="en-US"/>
        </w:rPr>
        <w:t>V</w:t>
      </w:r>
      <w:r w:rsidRPr="000F6802">
        <w:rPr>
          <w:sz w:val="24"/>
          <w:szCs w:val="24"/>
        </w:rPr>
        <w:t xml:space="preserve">., </w:t>
      </w:r>
      <w:proofErr w:type="spellStart"/>
      <w:r w:rsidRPr="00D13706">
        <w:rPr>
          <w:sz w:val="24"/>
          <w:szCs w:val="24"/>
          <w:lang w:val="en-US"/>
        </w:rPr>
        <w:t>Filippov</w:t>
      </w:r>
      <w:proofErr w:type="spellEnd"/>
      <w:r w:rsidRPr="000F6802">
        <w:rPr>
          <w:sz w:val="24"/>
          <w:szCs w:val="24"/>
        </w:rPr>
        <w:t xml:space="preserve"> </w:t>
      </w:r>
      <w:r w:rsidRPr="00D13706">
        <w:rPr>
          <w:sz w:val="24"/>
          <w:szCs w:val="24"/>
          <w:lang w:val="en-US"/>
        </w:rPr>
        <w:t>E</w:t>
      </w:r>
      <w:r w:rsidRPr="000F6802">
        <w:rPr>
          <w:sz w:val="24"/>
          <w:szCs w:val="24"/>
        </w:rPr>
        <w:t>.</w:t>
      </w:r>
      <w:r w:rsidRPr="00D13706">
        <w:rPr>
          <w:sz w:val="24"/>
          <w:szCs w:val="24"/>
          <w:lang w:val="en-US"/>
        </w:rPr>
        <w:t>G</w:t>
      </w:r>
      <w:r w:rsidRPr="000F6802">
        <w:rPr>
          <w:sz w:val="24"/>
          <w:szCs w:val="24"/>
        </w:rPr>
        <w:t xml:space="preserve">., </w:t>
      </w:r>
      <w:proofErr w:type="spellStart"/>
      <w:r w:rsidRPr="00D13706">
        <w:rPr>
          <w:sz w:val="24"/>
          <w:szCs w:val="24"/>
          <w:lang w:val="en-US"/>
        </w:rPr>
        <w:t>Shherbakov</w:t>
      </w:r>
      <w:proofErr w:type="spellEnd"/>
      <w:r w:rsidRPr="000F6802">
        <w:rPr>
          <w:sz w:val="24"/>
          <w:szCs w:val="24"/>
        </w:rPr>
        <w:t xml:space="preserve"> </w:t>
      </w:r>
      <w:r w:rsidRPr="00D13706">
        <w:rPr>
          <w:sz w:val="24"/>
          <w:szCs w:val="24"/>
          <w:lang w:val="en-US"/>
        </w:rPr>
        <w:t>V</w:t>
      </w:r>
      <w:r w:rsidRPr="000F6802">
        <w:rPr>
          <w:sz w:val="24"/>
          <w:szCs w:val="24"/>
        </w:rPr>
        <w:t>.</w:t>
      </w:r>
      <w:r w:rsidRPr="00D13706">
        <w:rPr>
          <w:sz w:val="24"/>
          <w:szCs w:val="24"/>
          <w:lang w:val="en-US"/>
        </w:rPr>
        <w:t>I</w:t>
      </w:r>
      <w:r w:rsidRPr="000F6802">
        <w:rPr>
          <w:sz w:val="24"/>
          <w:szCs w:val="24"/>
        </w:rPr>
        <w:t xml:space="preserve">, </w:t>
      </w:r>
      <w:proofErr w:type="spellStart"/>
      <w:r w:rsidRPr="00D13706">
        <w:rPr>
          <w:sz w:val="24"/>
          <w:szCs w:val="24"/>
          <w:lang w:val="en-US"/>
        </w:rPr>
        <w:t>Jankovskij</w:t>
      </w:r>
      <w:proofErr w:type="spellEnd"/>
      <w:r w:rsidRPr="000F6802">
        <w:rPr>
          <w:sz w:val="24"/>
          <w:szCs w:val="24"/>
        </w:rPr>
        <w:t xml:space="preserve"> </w:t>
      </w:r>
      <w:r w:rsidRPr="00D13706">
        <w:rPr>
          <w:sz w:val="24"/>
          <w:szCs w:val="24"/>
          <w:lang w:val="en-US"/>
        </w:rPr>
        <w:t>N</w:t>
      </w:r>
      <w:r w:rsidRPr="000F6802">
        <w:rPr>
          <w:sz w:val="24"/>
          <w:szCs w:val="24"/>
        </w:rPr>
        <w:t>.</w:t>
      </w:r>
      <w:r w:rsidRPr="00D13706">
        <w:rPr>
          <w:sz w:val="24"/>
          <w:szCs w:val="24"/>
          <w:lang w:val="en-US"/>
        </w:rPr>
        <w:t>G</w:t>
      </w:r>
      <w:r w:rsidRPr="000F6802">
        <w:rPr>
          <w:sz w:val="24"/>
          <w:szCs w:val="24"/>
        </w:rPr>
        <w:t xml:space="preserve">., </w:t>
      </w:r>
      <w:r w:rsidRPr="00D13706">
        <w:rPr>
          <w:sz w:val="24"/>
          <w:szCs w:val="24"/>
          <w:lang w:val="en-US"/>
        </w:rPr>
        <w:t>Lysenko</w:t>
      </w:r>
      <w:r w:rsidRPr="000F6802">
        <w:rPr>
          <w:sz w:val="24"/>
          <w:szCs w:val="24"/>
        </w:rPr>
        <w:t xml:space="preserve"> </w:t>
      </w:r>
      <w:r w:rsidRPr="00D13706">
        <w:rPr>
          <w:sz w:val="24"/>
          <w:szCs w:val="24"/>
          <w:lang w:val="en-US"/>
        </w:rPr>
        <w:t>I</w:t>
      </w:r>
      <w:r w:rsidRPr="000F6802">
        <w:rPr>
          <w:sz w:val="24"/>
          <w:szCs w:val="24"/>
        </w:rPr>
        <w:t>.</w:t>
      </w:r>
      <w:r w:rsidRPr="00D13706">
        <w:rPr>
          <w:sz w:val="24"/>
          <w:szCs w:val="24"/>
          <w:lang w:val="en-US"/>
        </w:rPr>
        <w:t>N</w:t>
      </w:r>
      <w:r w:rsidRPr="000F6802">
        <w:rPr>
          <w:sz w:val="24"/>
          <w:szCs w:val="24"/>
        </w:rPr>
        <w:t xml:space="preserve">., </w:t>
      </w:r>
      <w:proofErr w:type="spellStart"/>
      <w:r w:rsidRPr="00D13706">
        <w:rPr>
          <w:sz w:val="24"/>
          <w:szCs w:val="24"/>
          <w:lang w:val="en-US"/>
        </w:rPr>
        <w:t>Pahajlo</w:t>
      </w:r>
      <w:proofErr w:type="spellEnd"/>
      <w:r w:rsidRPr="000F6802">
        <w:rPr>
          <w:sz w:val="24"/>
          <w:szCs w:val="24"/>
        </w:rPr>
        <w:t xml:space="preserve"> </w:t>
      </w:r>
      <w:r w:rsidRPr="00D13706">
        <w:rPr>
          <w:sz w:val="24"/>
          <w:szCs w:val="24"/>
          <w:lang w:val="en-US"/>
        </w:rPr>
        <w:t>A</w:t>
      </w:r>
      <w:r w:rsidRPr="000F6802">
        <w:rPr>
          <w:sz w:val="24"/>
          <w:szCs w:val="24"/>
        </w:rPr>
        <w:t>.</w:t>
      </w:r>
      <w:r w:rsidRPr="00D13706">
        <w:rPr>
          <w:sz w:val="24"/>
          <w:szCs w:val="24"/>
          <w:lang w:val="en-US"/>
        </w:rPr>
        <w:t>I</w:t>
      </w:r>
      <w:r w:rsidRPr="000F6802">
        <w:rPr>
          <w:sz w:val="24"/>
          <w:szCs w:val="24"/>
        </w:rPr>
        <w:t xml:space="preserve">. </w:t>
      </w:r>
      <w:proofErr w:type="spellStart"/>
      <w:r w:rsidRPr="00D13706">
        <w:rPr>
          <w:sz w:val="24"/>
          <w:szCs w:val="24"/>
          <w:lang w:val="en-US"/>
        </w:rPr>
        <w:t>Juzhno</w:t>
      </w:r>
      <w:proofErr w:type="spellEnd"/>
      <w:r w:rsidRPr="000F6802">
        <w:rPr>
          <w:sz w:val="24"/>
          <w:szCs w:val="24"/>
        </w:rPr>
        <w:t xml:space="preserve"> – </w:t>
      </w:r>
      <w:proofErr w:type="spellStart"/>
      <w:r w:rsidRPr="00D13706">
        <w:rPr>
          <w:sz w:val="24"/>
          <w:szCs w:val="24"/>
          <w:lang w:val="en-US"/>
        </w:rPr>
        <w:t>Rossijskie</w:t>
      </w:r>
      <w:proofErr w:type="spellEnd"/>
      <w:r w:rsidRPr="000F6802">
        <w:rPr>
          <w:sz w:val="24"/>
          <w:szCs w:val="24"/>
        </w:rPr>
        <w:t xml:space="preserve"> </w:t>
      </w:r>
      <w:proofErr w:type="spellStart"/>
      <w:r w:rsidRPr="00D13706">
        <w:rPr>
          <w:sz w:val="24"/>
          <w:szCs w:val="24"/>
          <w:lang w:val="en-US"/>
        </w:rPr>
        <w:t>tehnologii</w:t>
      </w:r>
      <w:proofErr w:type="spellEnd"/>
      <w:r w:rsidRPr="000F6802">
        <w:rPr>
          <w:sz w:val="24"/>
          <w:szCs w:val="24"/>
        </w:rPr>
        <w:t xml:space="preserve"> </w:t>
      </w:r>
      <w:proofErr w:type="spellStart"/>
      <w:r w:rsidRPr="00D13706">
        <w:rPr>
          <w:sz w:val="24"/>
          <w:szCs w:val="24"/>
          <w:lang w:val="en-US"/>
        </w:rPr>
        <w:t>jachmenja</w:t>
      </w:r>
      <w:proofErr w:type="spellEnd"/>
      <w:r w:rsidRPr="000F6802">
        <w:rPr>
          <w:sz w:val="24"/>
          <w:szCs w:val="24"/>
        </w:rPr>
        <w:t xml:space="preserve">.  </w:t>
      </w:r>
      <w:r w:rsidRPr="00D13706">
        <w:rPr>
          <w:sz w:val="24"/>
          <w:szCs w:val="24"/>
          <w:lang w:val="en-US"/>
        </w:rPr>
        <w:t>Rostov</w:t>
      </w:r>
      <w:r w:rsidRPr="000F6802">
        <w:rPr>
          <w:sz w:val="24"/>
          <w:szCs w:val="24"/>
        </w:rPr>
        <w:t>-</w:t>
      </w:r>
      <w:proofErr w:type="spellStart"/>
      <w:r w:rsidRPr="00D13706">
        <w:rPr>
          <w:sz w:val="24"/>
          <w:szCs w:val="24"/>
          <w:lang w:val="en-US"/>
        </w:rPr>
        <w:t>na</w:t>
      </w:r>
      <w:proofErr w:type="spellEnd"/>
      <w:r w:rsidRPr="000F6802">
        <w:rPr>
          <w:sz w:val="24"/>
          <w:szCs w:val="24"/>
        </w:rPr>
        <w:t>-</w:t>
      </w:r>
      <w:proofErr w:type="spellStart"/>
      <w:r w:rsidRPr="00D13706">
        <w:rPr>
          <w:sz w:val="24"/>
          <w:szCs w:val="24"/>
          <w:lang w:val="en-US"/>
        </w:rPr>
        <w:t>Donu</w:t>
      </w:r>
      <w:proofErr w:type="spellEnd"/>
      <w:r w:rsidRPr="000F6802">
        <w:rPr>
          <w:sz w:val="24"/>
          <w:szCs w:val="24"/>
        </w:rPr>
        <w:t xml:space="preserve">: </w:t>
      </w:r>
      <w:r w:rsidRPr="00D13706">
        <w:rPr>
          <w:sz w:val="24"/>
          <w:szCs w:val="24"/>
          <w:lang w:val="en-US"/>
        </w:rPr>
        <w:t>OOO</w:t>
      </w:r>
      <w:r w:rsidRPr="000F6802">
        <w:rPr>
          <w:sz w:val="24"/>
          <w:szCs w:val="24"/>
        </w:rPr>
        <w:t xml:space="preserve"> «</w:t>
      </w:r>
      <w:r w:rsidRPr="00D13706">
        <w:rPr>
          <w:sz w:val="24"/>
          <w:szCs w:val="24"/>
          <w:lang w:val="en-US"/>
        </w:rPr>
        <w:t>Terra</w:t>
      </w:r>
      <w:r w:rsidRPr="000F6802">
        <w:rPr>
          <w:sz w:val="24"/>
          <w:szCs w:val="24"/>
        </w:rPr>
        <w:t xml:space="preserve"> </w:t>
      </w:r>
      <w:r w:rsidRPr="00D13706">
        <w:rPr>
          <w:sz w:val="24"/>
          <w:szCs w:val="24"/>
          <w:lang w:val="en-US"/>
        </w:rPr>
        <w:t>Print</w:t>
      </w:r>
      <w:r w:rsidRPr="000F6802">
        <w:rPr>
          <w:sz w:val="24"/>
          <w:szCs w:val="24"/>
        </w:rPr>
        <w:t xml:space="preserve">», 2008. 272 </w:t>
      </w:r>
      <w:r w:rsidRPr="00D13706">
        <w:rPr>
          <w:sz w:val="24"/>
          <w:szCs w:val="24"/>
          <w:lang w:val="en-US"/>
        </w:rPr>
        <w:t>s</w:t>
      </w:r>
      <w:r w:rsidRPr="000F6802">
        <w:rPr>
          <w:sz w:val="24"/>
          <w:szCs w:val="24"/>
        </w:rPr>
        <w:t>.</w:t>
      </w:r>
    </w:p>
    <w:p w:rsidR="00D13706" w:rsidRPr="000F6802" w:rsidRDefault="00D13706" w:rsidP="00750B05">
      <w:pPr>
        <w:ind w:firstLine="567"/>
        <w:rPr>
          <w:sz w:val="24"/>
          <w:szCs w:val="24"/>
        </w:rPr>
      </w:pPr>
      <w:r w:rsidRPr="000F6802">
        <w:rPr>
          <w:sz w:val="24"/>
          <w:szCs w:val="24"/>
        </w:rPr>
        <w:t xml:space="preserve">2. </w:t>
      </w:r>
      <w:proofErr w:type="spellStart"/>
      <w:r w:rsidRPr="00D13706">
        <w:rPr>
          <w:sz w:val="24"/>
          <w:szCs w:val="24"/>
          <w:lang w:val="en-US"/>
        </w:rPr>
        <w:t>Krivchenko</w:t>
      </w:r>
      <w:proofErr w:type="spellEnd"/>
      <w:r w:rsidRPr="000F6802">
        <w:rPr>
          <w:sz w:val="24"/>
          <w:szCs w:val="24"/>
        </w:rPr>
        <w:t xml:space="preserve">, </w:t>
      </w:r>
      <w:r w:rsidRPr="00D13706">
        <w:rPr>
          <w:sz w:val="24"/>
          <w:szCs w:val="24"/>
          <w:lang w:val="en-US"/>
        </w:rPr>
        <w:t>V</w:t>
      </w:r>
      <w:r w:rsidRPr="000F6802">
        <w:rPr>
          <w:sz w:val="24"/>
          <w:szCs w:val="24"/>
        </w:rPr>
        <w:t>.</w:t>
      </w:r>
      <w:r w:rsidRPr="00D13706">
        <w:rPr>
          <w:sz w:val="24"/>
          <w:szCs w:val="24"/>
          <w:lang w:val="en-US"/>
        </w:rPr>
        <w:t>I</w:t>
      </w:r>
      <w:r w:rsidRPr="000F6802">
        <w:rPr>
          <w:sz w:val="24"/>
          <w:szCs w:val="24"/>
        </w:rPr>
        <w:t xml:space="preserve">. </w:t>
      </w:r>
      <w:proofErr w:type="spellStart"/>
      <w:r w:rsidRPr="00D13706">
        <w:rPr>
          <w:sz w:val="24"/>
          <w:szCs w:val="24"/>
          <w:lang w:val="en-US"/>
        </w:rPr>
        <w:t>Ustojchivost</w:t>
      </w:r>
      <w:proofErr w:type="spellEnd"/>
      <w:r w:rsidRPr="000F6802">
        <w:rPr>
          <w:sz w:val="24"/>
          <w:szCs w:val="24"/>
        </w:rPr>
        <w:t xml:space="preserve">' </w:t>
      </w:r>
      <w:proofErr w:type="spellStart"/>
      <w:r w:rsidRPr="00D13706">
        <w:rPr>
          <w:sz w:val="24"/>
          <w:szCs w:val="24"/>
          <w:lang w:val="en-US"/>
        </w:rPr>
        <w:t>zernovyh</w:t>
      </w:r>
      <w:proofErr w:type="spellEnd"/>
      <w:r w:rsidRPr="000F6802">
        <w:rPr>
          <w:sz w:val="24"/>
          <w:szCs w:val="24"/>
        </w:rPr>
        <w:t xml:space="preserve"> </w:t>
      </w:r>
      <w:proofErr w:type="spellStart"/>
      <w:r w:rsidRPr="00D13706">
        <w:rPr>
          <w:sz w:val="24"/>
          <w:szCs w:val="24"/>
          <w:lang w:val="en-US"/>
        </w:rPr>
        <w:t>kolosovyh</w:t>
      </w:r>
      <w:proofErr w:type="spellEnd"/>
      <w:r w:rsidRPr="000F6802">
        <w:rPr>
          <w:sz w:val="24"/>
          <w:szCs w:val="24"/>
        </w:rPr>
        <w:t xml:space="preserve"> </w:t>
      </w:r>
      <w:r w:rsidRPr="00D13706">
        <w:rPr>
          <w:sz w:val="24"/>
          <w:szCs w:val="24"/>
          <w:lang w:val="en-US"/>
        </w:rPr>
        <w:t>k</w:t>
      </w:r>
      <w:r w:rsidRPr="000F6802">
        <w:rPr>
          <w:sz w:val="24"/>
          <w:szCs w:val="24"/>
        </w:rPr>
        <w:t xml:space="preserve"> </w:t>
      </w:r>
      <w:proofErr w:type="spellStart"/>
      <w:r w:rsidRPr="00D13706">
        <w:rPr>
          <w:sz w:val="24"/>
          <w:szCs w:val="24"/>
          <w:lang w:val="en-US"/>
        </w:rPr>
        <w:t>vozbuditeljam</w:t>
      </w:r>
      <w:proofErr w:type="spellEnd"/>
      <w:r w:rsidRPr="000F6802">
        <w:rPr>
          <w:sz w:val="24"/>
          <w:szCs w:val="24"/>
        </w:rPr>
        <w:t xml:space="preserve"> </w:t>
      </w:r>
      <w:proofErr w:type="spellStart"/>
      <w:r w:rsidRPr="00D13706">
        <w:rPr>
          <w:sz w:val="24"/>
          <w:szCs w:val="24"/>
          <w:lang w:val="en-US"/>
        </w:rPr>
        <w:t>golovnevyh</w:t>
      </w:r>
      <w:proofErr w:type="spellEnd"/>
      <w:r w:rsidRPr="000F6802">
        <w:rPr>
          <w:sz w:val="24"/>
          <w:szCs w:val="24"/>
        </w:rPr>
        <w:t xml:space="preserve"> </w:t>
      </w:r>
      <w:proofErr w:type="spellStart"/>
      <w:r w:rsidRPr="00D13706">
        <w:rPr>
          <w:sz w:val="24"/>
          <w:szCs w:val="24"/>
          <w:lang w:val="en-US"/>
        </w:rPr>
        <w:t>boleznej</w:t>
      </w:r>
      <w:proofErr w:type="spellEnd"/>
      <w:r w:rsidRPr="000F6802">
        <w:rPr>
          <w:sz w:val="24"/>
          <w:szCs w:val="24"/>
        </w:rPr>
        <w:t xml:space="preserve"> / </w:t>
      </w:r>
      <w:r w:rsidRPr="00D13706">
        <w:rPr>
          <w:sz w:val="24"/>
          <w:szCs w:val="24"/>
          <w:lang w:val="en-US"/>
        </w:rPr>
        <w:t>V</w:t>
      </w:r>
      <w:r w:rsidRPr="000F6802">
        <w:rPr>
          <w:sz w:val="24"/>
          <w:szCs w:val="24"/>
        </w:rPr>
        <w:t>.</w:t>
      </w:r>
      <w:r w:rsidRPr="00D13706">
        <w:rPr>
          <w:sz w:val="24"/>
          <w:szCs w:val="24"/>
          <w:lang w:val="en-US"/>
        </w:rPr>
        <w:t>I</w:t>
      </w:r>
      <w:r w:rsidRPr="000F6802">
        <w:rPr>
          <w:sz w:val="24"/>
          <w:szCs w:val="24"/>
        </w:rPr>
        <w:t xml:space="preserve">. </w:t>
      </w:r>
      <w:proofErr w:type="spellStart"/>
      <w:r w:rsidRPr="00D13706">
        <w:rPr>
          <w:sz w:val="24"/>
          <w:szCs w:val="24"/>
          <w:lang w:val="en-US"/>
        </w:rPr>
        <w:t>Krivchenko</w:t>
      </w:r>
      <w:proofErr w:type="spellEnd"/>
      <w:r w:rsidRPr="000F6802">
        <w:rPr>
          <w:sz w:val="24"/>
          <w:szCs w:val="24"/>
        </w:rPr>
        <w:t xml:space="preserve">. – </w:t>
      </w:r>
      <w:r w:rsidRPr="00D13706">
        <w:rPr>
          <w:sz w:val="24"/>
          <w:szCs w:val="24"/>
          <w:lang w:val="en-US"/>
        </w:rPr>
        <w:t>M</w:t>
      </w:r>
      <w:r w:rsidRPr="000F6802">
        <w:rPr>
          <w:sz w:val="24"/>
          <w:szCs w:val="24"/>
        </w:rPr>
        <w:t xml:space="preserve">.: </w:t>
      </w:r>
      <w:proofErr w:type="spellStart"/>
      <w:r w:rsidRPr="00D13706">
        <w:rPr>
          <w:sz w:val="24"/>
          <w:szCs w:val="24"/>
          <w:lang w:val="en-US"/>
        </w:rPr>
        <w:t>Kolos</w:t>
      </w:r>
      <w:proofErr w:type="spellEnd"/>
      <w:r w:rsidRPr="000F6802">
        <w:rPr>
          <w:sz w:val="24"/>
          <w:szCs w:val="24"/>
        </w:rPr>
        <w:t xml:space="preserve">, 1984. – </w:t>
      </w:r>
      <w:r w:rsidRPr="00D13706">
        <w:rPr>
          <w:sz w:val="24"/>
          <w:szCs w:val="24"/>
          <w:lang w:val="en-US"/>
        </w:rPr>
        <w:t>S</w:t>
      </w:r>
      <w:r w:rsidRPr="000F6802">
        <w:rPr>
          <w:sz w:val="24"/>
          <w:szCs w:val="24"/>
        </w:rPr>
        <w:t>. 224-242.</w:t>
      </w:r>
    </w:p>
    <w:p w:rsidR="00D13706" w:rsidRPr="000F6802" w:rsidRDefault="00D13706" w:rsidP="00750B05">
      <w:pPr>
        <w:ind w:firstLine="567"/>
        <w:rPr>
          <w:sz w:val="24"/>
          <w:szCs w:val="24"/>
        </w:rPr>
      </w:pPr>
      <w:r w:rsidRPr="000F6802">
        <w:rPr>
          <w:sz w:val="24"/>
          <w:szCs w:val="24"/>
        </w:rPr>
        <w:t xml:space="preserve">3. </w:t>
      </w:r>
      <w:proofErr w:type="spellStart"/>
      <w:r w:rsidRPr="00D13706">
        <w:rPr>
          <w:sz w:val="24"/>
          <w:szCs w:val="24"/>
          <w:lang w:val="en-US"/>
        </w:rPr>
        <w:t>Lopat</w:t>
      </w:r>
      <w:proofErr w:type="spellEnd"/>
      <w:r w:rsidRPr="000F6802">
        <w:rPr>
          <w:sz w:val="24"/>
          <w:szCs w:val="24"/>
        </w:rPr>
        <w:t>'</w:t>
      </w:r>
      <w:r w:rsidRPr="00D13706">
        <w:rPr>
          <w:sz w:val="24"/>
          <w:szCs w:val="24"/>
          <w:lang w:val="en-US"/>
        </w:rPr>
        <w:t>ko</w:t>
      </w:r>
      <w:r w:rsidRPr="000F6802">
        <w:rPr>
          <w:sz w:val="24"/>
          <w:szCs w:val="24"/>
        </w:rPr>
        <w:t xml:space="preserve">, </w:t>
      </w:r>
      <w:r w:rsidRPr="00D13706">
        <w:rPr>
          <w:sz w:val="24"/>
          <w:szCs w:val="24"/>
          <w:lang w:val="en-US"/>
        </w:rPr>
        <w:t>Ju</w:t>
      </w:r>
      <w:r w:rsidRPr="000F6802">
        <w:rPr>
          <w:sz w:val="24"/>
          <w:szCs w:val="24"/>
        </w:rPr>
        <w:t>.</w:t>
      </w:r>
      <w:r w:rsidRPr="00D13706">
        <w:rPr>
          <w:sz w:val="24"/>
          <w:szCs w:val="24"/>
          <w:lang w:val="en-US"/>
        </w:rPr>
        <w:t>P</w:t>
      </w:r>
      <w:r w:rsidRPr="000F6802">
        <w:rPr>
          <w:sz w:val="24"/>
          <w:szCs w:val="24"/>
        </w:rPr>
        <w:t xml:space="preserve">. </w:t>
      </w:r>
      <w:proofErr w:type="spellStart"/>
      <w:r w:rsidRPr="00D13706">
        <w:rPr>
          <w:sz w:val="24"/>
          <w:szCs w:val="24"/>
          <w:lang w:val="en-US"/>
        </w:rPr>
        <w:t>Tehnologija</w:t>
      </w:r>
      <w:proofErr w:type="spellEnd"/>
      <w:r w:rsidRPr="000F6802">
        <w:rPr>
          <w:sz w:val="24"/>
          <w:szCs w:val="24"/>
        </w:rPr>
        <w:t xml:space="preserve"> </w:t>
      </w:r>
      <w:proofErr w:type="spellStart"/>
      <w:r w:rsidRPr="00D13706">
        <w:rPr>
          <w:sz w:val="24"/>
          <w:szCs w:val="24"/>
          <w:lang w:val="en-US"/>
        </w:rPr>
        <w:t>vozdelyvanija</w:t>
      </w:r>
      <w:proofErr w:type="spellEnd"/>
      <w:r w:rsidRPr="000F6802">
        <w:rPr>
          <w:sz w:val="24"/>
          <w:szCs w:val="24"/>
        </w:rPr>
        <w:t xml:space="preserve"> </w:t>
      </w:r>
      <w:proofErr w:type="spellStart"/>
      <w:r w:rsidRPr="00D13706">
        <w:rPr>
          <w:sz w:val="24"/>
          <w:szCs w:val="24"/>
          <w:lang w:val="en-US"/>
        </w:rPr>
        <w:t>jachmenja</w:t>
      </w:r>
      <w:proofErr w:type="spellEnd"/>
      <w:r w:rsidRPr="000F6802">
        <w:rPr>
          <w:sz w:val="24"/>
          <w:szCs w:val="24"/>
        </w:rPr>
        <w:t xml:space="preserve"> // </w:t>
      </w:r>
      <w:r w:rsidRPr="00D13706">
        <w:rPr>
          <w:sz w:val="24"/>
          <w:szCs w:val="24"/>
          <w:lang w:val="en-US"/>
        </w:rPr>
        <w:t>Ju</w:t>
      </w:r>
      <w:r w:rsidRPr="000F6802">
        <w:rPr>
          <w:sz w:val="24"/>
          <w:szCs w:val="24"/>
        </w:rPr>
        <w:t>.</w:t>
      </w:r>
      <w:r w:rsidRPr="00D13706">
        <w:rPr>
          <w:sz w:val="24"/>
          <w:szCs w:val="24"/>
          <w:lang w:val="en-US"/>
        </w:rPr>
        <w:t>P</w:t>
      </w:r>
      <w:r w:rsidRPr="000F6802">
        <w:rPr>
          <w:sz w:val="24"/>
          <w:szCs w:val="24"/>
        </w:rPr>
        <w:t xml:space="preserve">. </w:t>
      </w:r>
      <w:proofErr w:type="spellStart"/>
      <w:r w:rsidRPr="00D13706">
        <w:rPr>
          <w:sz w:val="24"/>
          <w:szCs w:val="24"/>
          <w:lang w:val="en-US"/>
        </w:rPr>
        <w:t>Lopat</w:t>
      </w:r>
      <w:proofErr w:type="spellEnd"/>
      <w:r w:rsidRPr="000F6802">
        <w:rPr>
          <w:sz w:val="24"/>
          <w:szCs w:val="24"/>
        </w:rPr>
        <w:t>'</w:t>
      </w:r>
      <w:r w:rsidRPr="00D13706">
        <w:rPr>
          <w:sz w:val="24"/>
          <w:szCs w:val="24"/>
          <w:lang w:val="en-US"/>
        </w:rPr>
        <w:t>ko</w:t>
      </w:r>
      <w:r w:rsidRPr="000F6802">
        <w:rPr>
          <w:sz w:val="24"/>
          <w:szCs w:val="24"/>
        </w:rPr>
        <w:t xml:space="preserve">, </w:t>
      </w:r>
      <w:r w:rsidRPr="00D13706">
        <w:rPr>
          <w:sz w:val="24"/>
          <w:szCs w:val="24"/>
          <w:lang w:val="en-US"/>
        </w:rPr>
        <w:t>E</w:t>
      </w:r>
      <w:r w:rsidRPr="000F6802">
        <w:rPr>
          <w:sz w:val="24"/>
          <w:szCs w:val="24"/>
        </w:rPr>
        <w:t>.</w:t>
      </w:r>
      <w:r w:rsidRPr="00D13706">
        <w:rPr>
          <w:sz w:val="24"/>
          <w:szCs w:val="24"/>
          <w:lang w:val="en-US"/>
        </w:rPr>
        <w:t>G</w:t>
      </w:r>
      <w:r w:rsidRPr="000F6802">
        <w:rPr>
          <w:sz w:val="24"/>
          <w:szCs w:val="24"/>
        </w:rPr>
        <w:t xml:space="preserve">. </w:t>
      </w:r>
      <w:proofErr w:type="spellStart"/>
      <w:r w:rsidRPr="00D13706">
        <w:rPr>
          <w:sz w:val="24"/>
          <w:szCs w:val="24"/>
          <w:lang w:val="en-US"/>
        </w:rPr>
        <w:t>Filippov</w:t>
      </w:r>
      <w:proofErr w:type="spellEnd"/>
      <w:r w:rsidRPr="000F6802">
        <w:rPr>
          <w:sz w:val="24"/>
          <w:szCs w:val="24"/>
        </w:rPr>
        <w:t xml:space="preserve">. – </w:t>
      </w:r>
      <w:r w:rsidRPr="00D13706">
        <w:rPr>
          <w:sz w:val="24"/>
          <w:szCs w:val="24"/>
          <w:lang w:val="en-US"/>
        </w:rPr>
        <w:t>Rostov</w:t>
      </w:r>
      <w:r w:rsidRPr="000F6802">
        <w:rPr>
          <w:sz w:val="24"/>
          <w:szCs w:val="24"/>
        </w:rPr>
        <w:t xml:space="preserve"> </w:t>
      </w:r>
      <w:r w:rsidRPr="00D13706">
        <w:rPr>
          <w:sz w:val="24"/>
          <w:szCs w:val="24"/>
          <w:lang w:val="en-US"/>
        </w:rPr>
        <w:t>n</w:t>
      </w:r>
      <w:r w:rsidRPr="000F6802">
        <w:rPr>
          <w:sz w:val="24"/>
          <w:szCs w:val="24"/>
        </w:rPr>
        <w:t>/</w:t>
      </w:r>
      <w:r w:rsidRPr="00D13706">
        <w:rPr>
          <w:sz w:val="24"/>
          <w:szCs w:val="24"/>
          <w:lang w:val="en-US"/>
        </w:rPr>
        <w:t>D</w:t>
      </w:r>
      <w:r w:rsidRPr="000F6802">
        <w:rPr>
          <w:sz w:val="24"/>
          <w:szCs w:val="24"/>
        </w:rPr>
        <w:t xml:space="preserve">: </w:t>
      </w:r>
      <w:r w:rsidRPr="00D13706">
        <w:rPr>
          <w:sz w:val="24"/>
          <w:szCs w:val="24"/>
          <w:lang w:val="en-US"/>
        </w:rPr>
        <w:t>ZAO</w:t>
      </w:r>
      <w:r w:rsidRPr="000F6802">
        <w:rPr>
          <w:sz w:val="24"/>
          <w:szCs w:val="24"/>
        </w:rPr>
        <w:t xml:space="preserve"> «</w:t>
      </w:r>
      <w:proofErr w:type="spellStart"/>
      <w:r w:rsidRPr="00D13706">
        <w:rPr>
          <w:sz w:val="24"/>
          <w:szCs w:val="24"/>
          <w:lang w:val="en-US"/>
        </w:rPr>
        <w:t>Kniga</w:t>
      </w:r>
      <w:proofErr w:type="spellEnd"/>
      <w:r w:rsidRPr="000F6802">
        <w:rPr>
          <w:sz w:val="24"/>
          <w:szCs w:val="24"/>
        </w:rPr>
        <w:t xml:space="preserve">», 2013. – 128 </w:t>
      </w:r>
      <w:r w:rsidRPr="00D13706">
        <w:rPr>
          <w:sz w:val="24"/>
          <w:szCs w:val="24"/>
          <w:lang w:val="en-US"/>
        </w:rPr>
        <w:t>s</w:t>
      </w:r>
      <w:r w:rsidRPr="000F6802">
        <w:rPr>
          <w:sz w:val="24"/>
          <w:szCs w:val="24"/>
        </w:rPr>
        <w:t>.</w:t>
      </w:r>
    </w:p>
    <w:p w:rsidR="00D13706" w:rsidRPr="00D13706" w:rsidRDefault="00D13706" w:rsidP="00750B05">
      <w:pPr>
        <w:ind w:firstLine="567"/>
        <w:rPr>
          <w:sz w:val="24"/>
          <w:szCs w:val="24"/>
          <w:lang w:val="en-US"/>
        </w:rPr>
      </w:pPr>
      <w:r>
        <w:rPr>
          <w:sz w:val="24"/>
          <w:szCs w:val="24"/>
          <w:lang w:val="en-US"/>
        </w:rPr>
        <w:t xml:space="preserve">4.  </w:t>
      </w:r>
      <w:proofErr w:type="spellStart"/>
      <w:r w:rsidRPr="00D13706">
        <w:rPr>
          <w:sz w:val="24"/>
          <w:szCs w:val="24"/>
          <w:lang w:val="en-US"/>
        </w:rPr>
        <w:t>Stepanovskih</w:t>
      </w:r>
      <w:proofErr w:type="spellEnd"/>
      <w:r w:rsidRPr="00D13706">
        <w:rPr>
          <w:sz w:val="24"/>
          <w:szCs w:val="24"/>
          <w:lang w:val="en-US"/>
        </w:rPr>
        <w:t xml:space="preserve"> A. S./ </w:t>
      </w:r>
      <w:proofErr w:type="spellStart"/>
      <w:r w:rsidRPr="00D13706">
        <w:rPr>
          <w:sz w:val="24"/>
          <w:szCs w:val="24"/>
          <w:lang w:val="en-US"/>
        </w:rPr>
        <w:t>Golovnye</w:t>
      </w:r>
      <w:proofErr w:type="spellEnd"/>
      <w:r w:rsidRPr="00D13706">
        <w:rPr>
          <w:sz w:val="24"/>
          <w:szCs w:val="24"/>
          <w:lang w:val="en-US"/>
        </w:rPr>
        <w:t xml:space="preserve"> </w:t>
      </w:r>
      <w:proofErr w:type="spellStart"/>
      <w:r w:rsidRPr="00D13706">
        <w:rPr>
          <w:sz w:val="24"/>
          <w:szCs w:val="24"/>
          <w:lang w:val="en-US"/>
        </w:rPr>
        <w:t>bolezni</w:t>
      </w:r>
      <w:proofErr w:type="spellEnd"/>
      <w:r w:rsidRPr="00D13706">
        <w:rPr>
          <w:sz w:val="24"/>
          <w:szCs w:val="24"/>
          <w:lang w:val="en-US"/>
        </w:rPr>
        <w:t xml:space="preserve"> </w:t>
      </w:r>
      <w:proofErr w:type="spellStart"/>
      <w:r w:rsidRPr="00D13706">
        <w:rPr>
          <w:sz w:val="24"/>
          <w:szCs w:val="24"/>
          <w:lang w:val="en-US"/>
        </w:rPr>
        <w:t>jachmenja</w:t>
      </w:r>
      <w:proofErr w:type="spellEnd"/>
      <w:r w:rsidRPr="00D13706">
        <w:rPr>
          <w:sz w:val="24"/>
          <w:szCs w:val="24"/>
          <w:lang w:val="en-US"/>
        </w:rPr>
        <w:t>./ M., 1990. S. 130.</w:t>
      </w:r>
    </w:p>
    <w:p w:rsidR="0092273B" w:rsidRPr="000F6802" w:rsidRDefault="00D13706" w:rsidP="00750B05">
      <w:pPr>
        <w:ind w:firstLine="567"/>
        <w:rPr>
          <w:sz w:val="24"/>
          <w:szCs w:val="24"/>
        </w:rPr>
      </w:pPr>
      <w:r>
        <w:rPr>
          <w:sz w:val="24"/>
          <w:szCs w:val="24"/>
          <w:lang w:val="en-US"/>
        </w:rPr>
        <w:t xml:space="preserve">5. </w:t>
      </w:r>
      <w:proofErr w:type="spellStart"/>
      <w:r w:rsidRPr="00D13706">
        <w:rPr>
          <w:sz w:val="24"/>
          <w:szCs w:val="24"/>
          <w:lang w:val="en-US"/>
        </w:rPr>
        <w:t>Usol'cev</w:t>
      </w:r>
      <w:proofErr w:type="spellEnd"/>
      <w:r w:rsidRPr="00D13706">
        <w:rPr>
          <w:sz w:val="24"/>
          <w:szCs w:val="24"/>
          <w:lang w:val="en-US"/>
        </w:rPr>
        <w:t xml:space="preserve"> </w:t>
      </w:r>
      <w:proofErr w:type="spellStart"/>
      <w:r w:rsidRPr="00D13706">
        <w:rPr>
          <w:sz w:val="24"/>
          <w:szCs w:val="24"/>
          <w:lang w:val="en-US"/>
        </w:rPr>
        <w:t>Ju.A</w:t>
      </w:r>
      <w:proofErr w:type="spellEnd"/>
      <w:r w:rsidRPr="00D13706">
        <w:rPr>
          <w:sz w:val="24"/>
          <w:szCs w:val="24"/>
          <w:lang w:val="en-US"/>
        </w:rPr>
        <w:t xml:space="preserve">. </w:t>
      </w:r>
      <w:proofErr w:type="spellStart"/>
      <w:r w:rsidRPr="00D13706">
        <w:rPr>
          <w:sz w:val="24"/>
          <w:szCs w:val="24"/>
          <w:lang w:val="en-US"/>
        </w:rPr>
        <w:t>snizhenie</w:t>
      </w:r>
      <w:proofErr w:type="spellEnd"/>
      <w:r w:rsidRPr="00D13706">
        <w:rPr>
          <w:sz w:val="24"/>
          <w:szCs w:val="24"/>
          <w:lang w:val="en-US"/>
        </w:rPr>
        <w:t xml:space="preserve"> </w:t>
      </w:r>
      <w:proofErr w:type="spellStart"/>
      <w:r w:rsidRPr="00D13706">
        <w:rPr>
          <w:sz w:val="24"/>
          <w:szCs w:val="24"/>
          <w:lang w:val="en-US"/>
        </w:rPr>
        <w:t>poter</w:t>
      </w:r>
      <w:proofErr w:type="spellEnd"/>
      <w:r w:rsidRPr="00D13706">
        <w:rPr>
          <w:sz w:val="24"/>
          <w:szCs w:val="24"/>
          <w:lang w:val="en-US"/>
        </w:rPr>
        <w:t xml:space="preserve">' </w:t>
      </w:r>
      <w:proofErr w:type="spellStart"/>
      <w:r w:rsidRPr="00D13706">
        <w:rPr>
          <w:sz w:val="24"/>
          <w:szCs w:val="24"/>
          <w:lang w:val="en-US"/>
        </w:rPr>
        <w:t>urozhaja</w:t>
      </w:r>
      <w:proofErr w:type="spellEnd"/>
      <w:r w:rsidRPr="00D13706">
        <w:rPr>
          <w:sz w:val="24"/>
          <w:szCs w:val="24"/>
          <w:lang w:val="en-US"/>
        </w:rPr>
        <w:t xml:space="preserve"> </w:t>
      </w:r>
      <w:proofErr w:type="spellStart"/>
      <w:r w:rsidRPr="00D13706">
        <w:rPr>
          <w:sz w:val="24"/>
          <w:szCs w:val="24"/>
          <w:lang w:val="en-US"/>
        </w:rPr>
        <w:t>jarovogo</w:t>
      </w:r>
      <w:proofErr w:type="spellEnd"/>
      <w:r w:rsidRPr="00D13706">
        <w:rPr>
          <w:sz w:val="24"/>
          <w:szCs w:val="24"/>
          <w:lang w:val="en-US"/>
        </w:rPr>
        <w:t xml:space="preserve"> </w:t>
      </w:r>
      <w:proofErr w:type="spellStart"/>
      <w:r w:rsidRPr="00D13706">
        <w:rPr>
          <w:sz w:val="24"/>
          <w:szCs w:val="24"/>
          <w:lang w:val="en-US"/>
        </w:rPr>
        <w:t>jachmenja</w:t>
      </w:r>
      <w:proofErr w:type="spellEnd"/>
      <w:r w:rsidRPr="00D13706">
        <w:rPr>
          <w:sz w:val="24"/>
          <w:szCs w:val="24"/>
          <w:lang w:val="en-US"/>
        </w:rPr>
        <w:t xml:space="preserve"> </w:t>
      </w:r>
      <w:proofErr w:type="spellStart"/>
      <w:r w:rsidRPr="00D13706">
        <w:rPr>
          <w:sz w:val="24"/>
          <w:szCs w:val="24"/>
          <w:lang w:val="en-US"/>
        </w:rPr>
        <w:t>ot</w:t>
      </w:r>
      <w:proofErr w:type="spellEnd"/>
      <w:r w:rsidRPr="00D13706">
        <w:rPr>
          <w:sz w:val="24"/>
          <w:szCs w:val="24"/>
          <w:lang w:val="en-US"/>
        </w:rPr>
        <w:t xml:space="preserve"> </w:t>
      </w:r>
      <w:proofErr w:type="spellStart"/>
      <w:r w:rsidRPr="00D13706">
        <w:rPr>
          <w:sz w:val="24"/>
          <w:szCs w:val="24"/>
          <w:lang w:val="en-US"/>
        </w:rPr>
        <w:t>golovnevyh</w:t>
      </w:r>
      <w:proofErr w:type="spellEnd"/>
      <w:r w:rsidRPr="00D13706">
        <w:rPr>
          <w:sz w:val="24"/>
          <w:szCs w:val="24"/>
          <w:lang w:val="en-US"/>
        </w:rPr>
        <w:t xml:space="preserve"> </w:t>
      </w:r>
      <w:proofErr w:type="spellStart"/>
      <w:r w:rsidRPr="00D13706">
        <w:rPr>
          <w:sz w:val="24"/>
          <w:szCs w:val="24"/>
          <w:lang w:val="en-US"/>
        </w:rPr>
        <w:t>zabolevanij</w:t>
      </w:r>
      <w:proofErr w:type="spellEnd"/>
      <w:r w:rsidRPr="00D13706">
        <w:rPr>
          <w:sz w:val="24"/>
          <w:szCs w:val="24"/>
          <w:lang w:val="en-US"/>
        </w:rPr>
        <w:t xml:space="preserve"> / </w:t>
      </w:r>
      <w:proofErr w:type="spellStart"/>
      <w:r w:rsidRPr="00D13706">
        <w:rPr>
          <w:sz w:val="24"/>
          <w:szCs w:val="24"/>
          <w:lang w:val="en-US"/>
        </w:rPr>
        <w:t>Vestnik</w:t>
      </w:r>
      <w:proofErr w:type="spellEnd"/>
      <w:r w:rsidRPr="00D13706">
        <w:rPr>
          <w:sz w:val="24"/>
          <w:szCs w:val="24"/>
          <w:lang w:val="en-US"/>
        </w:rPr>
        <w:t xml:space="preserve"> </w:t>
      </w:r>
      <w:proofErr w:type="spellStart"/>
      <w:r w:rsidRPr="00D13706">
        <w:rPr>
          <w:sz w:val="24"/>
          <w:szCs w:val="24"/>
          <w:lang w:val="en-US"/>
        </w:rPr>
        <w:t>Kurganskoj</w:t>
      </w:r>
      <w:proofErr w:type="spellEnd"/>
      <w:r w:rsidRPr="00D13706">
        <w:rPr>
          <w:sz w:val="24"/>
          <w:szCs w:val="24"/>
          <w:lang w:val="en-US"/>
        </w:rPr>
        <w:t xml:space="preserve"> GSHA. 2018. </w:t>
      </w:r>
      <w:r w:rsidRPr="00BE1A04">
        <w:rPr>
          <w:sz w:val="24"/>
          <w:szCs w:val="24"/>
        </w:rPr>
        <w:t xml:space="preserve">№ 3 (27). </w:t>
      </w:r>
      <w:r w:rsidRPr="00D13706">
        <w:rPr>
          <w:sz w:val="24"/>
          <w:szCs w:val="24"/>
          <w:lang w:val="en-US"/>
        </w:rPr>
        <w:t>S</w:t>
      </w:r>
      <w:r w:rsidRPr="000F6802">
        <w:rPr>
          <w:sz w:val="24"/>
          <w:szCs w:val="24"/>
        </w:rPr>
        <w:t>. 67-71.</w:t>
      </w:r>
      <w:r w:rsidR="0092273B" w:rsidRPr="000F6802">
        <w:rPr>
          <w:sz w:val="24"/>
          <w:szCs w:val="24"/>
        </w:rPr>
        <w:t>.</w:t>
      </w:r>
    </w:p>
    <w:p w:rsidR="0017222A" w:rsidRPr="000F6802" w:rsidRDefault="0017222A" w:rsidP="0017222A"/>
    <w:p w:rsidR="0017222A" w:rsidRPr="000F6802" w:rsidRDefault="0017222A" w:rsidP="0017222A"/>
    <w:sectPr w:rsidR="0017222A" w:rsidRPr="000F6802" w:rsidSect="007B388E">
      <w:headerReference w:type="even" r:id="rId13"/>
      <w:headerReference w:type="default" r:id="rId14"/>
      <w:footerReference w:type="default" r:id="rId15"/>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34ACE" w:rsidRDefault="00834ACE" w:rsidP="0017222A">
      <w:r>
        <w:separator/>
      </w:r>
    </w:p>
  </w:endnote>
  <w:endnote w:type="continuationSeparator" w:id="0">
    <w:p w:rsidR="00834ACE" w:rsidRDefault="00834ACE" w:rsidP="00172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36885" w:rsidRPr="00DC3CFE" w:rsidRDefault="00DC3CFE" w:rsidP="000425EB">
    <w:pPr>
      <w:pStyle w:val="Footer"/>
      <w:ind w:firstLine="0"/>
      <w:rPr>
        <w:lang w:val="en-US"/>
      </w:rPr>
    </w:pPr>
    <w:hyperlink r:id="rId1" w:history="1">
      <w:r w:rsidRPr="00460E8F">
        <w:rPr>
          <w:rStyle w:val="Hyperlink"/>
          <w:rFonts w:cs="Times New Roman"/>
          <w:sz w:val="24"/>
          <w:szCs w:val="24"/>
        </w:rPr>
        <w:t>http://ej.kubagro.ru/2021/10/pdf/</w:t>
      </w:r>
      <w:r w:rsidRPr="00460E8F">
        <w:rPr>
          <w:rStyle w:val="Hyperlink"/>
          <w:rFonts w:cs="Times New Roman"/>
          <w:sz w:val="24"/>
          <w:szCs w:val="24"/>
          <w:lang w:val="en-US"/>
        </w:rPr>
        <w:t>11</w:t>
      </w:r>
      <w:r w:rsidRPr="00460E8F">
        <w:rPr>
          <w:rStyle w:val="Hyperlink"/>
          <w:rFonts w:cs="Times New Roman"/>
          <w:sz w:val="24"/>
          <w:szCs w:val="24"/>
        </w:rPr>
        <w:t>.</w:t>
      </w:r>
      <w:proofErr w:type="spellStart"/>
      <w:r w:rsidRPr="00460E8F">
        <w:rPr>
          <w:rStyle w:val="Hyperlink"/>
          <w:rFonts w:cs="Times New Roman"/>
          <w:sz w:val="24"/>
          <w:szCs w:val="24"/>
        </w:rPr>
        <w:t>pdf</w:t>
      </w:r>
      <w:proofErr w:type="spellEnd"/>
    </w:hyperlink>
    <w:r>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34ACE" w:rsidRDefault="00834ACE" w:rsidP="0017222A">
      <w:r>
        <w:separator/>
      </w:r>
    </w:p>
  </w:footnote>
  <w:footnote w:type="continuationSeparator" w:id="0">
    <w:p w:rsidR="00834ACE" w:rsidRDefault="00834ACE" w:rsidP="00172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12848941"/>
      <w:docPartObj>
        <w:docPartGallery w:val="Page Numbers (Top of Page)"/>
        <w:docPartUnique/>
      </w:docPartObj>
    </w:sdtPr>
    <w:sdtContent>
      <w:p w:rsidR="00B36885" w:rsidRDefault="00B36885"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36885" w:rsidRDefault="00B36885" w:rsidP="00B3688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19629165"/>
      <w:docPartObj>
        <w:docPartGallery w:val="Page Numbers (Top of Page)"/>
        <w:docPartUnique/>
      </w:docPartObj>
    </w:sdtPr>
    <w:sdtContent>
      <w:p w:rsidR="00B36885" w:rsidRDefault="00B36885"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282231812"/>
      <w:docPartObj>
        <w:docPartGallery w:val="Page Numbers (Top of Page)"/>
        <w:docPartUnique/>
      </w:docPartObj>
    </w:sdtPr>
    <w:sdtEndPr/>
    <w:sdtContent>
      <w:p w:rsidR="00965989" w:rsidRDefault="00B36885" w:rsidP="00B36885">
        <w:pPr>
          <w:pStyle w:val="Header"/>
          <w:ind w:right="360" w:firstLine="0"/>
        </w:pPr>
        <w:sdt>
          <w:sdtPr>
            <w:id w:val="-75760228"/>
            <w:docPartObj>
              <w:docPartGallery w:val="Page Numbers (Top of Page)"/>
              <w:docPartUnique/>
            </w:docPartObj>
          </w:sdtPr>
          <w:sdtEndPr>
            <w:rPr>
              <w:rFonts w:cs="Times New Roman"/>
              <w:sz w:val="24"/>
              <w:szCs w:val="24"/>
            </w:rPr>
          </w:sdtEndPr>
          <w:sdtContent>
            <w:sdt>
              <w:sdtPr>
                <w:rPr>
                  <w:rFonts w:cs="Times New Roman"/>
                  <w:sz w:val="24"/>
                  <w:szCs w:val="24"/>
                </w:rPr>
                <w:id w:val="1296643020"/>
                <w:docPartObj>
                  <w:docPartGallery w:val="Page Numbers (Top of Page)"/>
                  <w:docPartUnique/>
                </w:docPartObj>
              </w:sdtPr>
              <w:sdtContent>
                <w:r w:rsidRPr="00A8794F">
                  <w:rPr>
                    <w:rFonts w:cs="Times New Roman"/>
                    <w:sz w:val="24"/>
                    <w:szCs w:val="24"/>
                  </w:rPr>
                  <w:t xml:space="preserve">Научный журнал </w:t>
                </w:r>
                <w:proofErr w:type="spellStart"/>
                <w:r w:rsidRPr="00A8794F">
                  <w:rPr>
                    <w:rFonts w:cs="Times New Roman"/>
                    <w:sz w:val="24"/>
                    <w:szCs w:val="24"/>
                  </w:rPr>
                  <w:t>КубГАУ</w:t>
                </w:r>
                <w:proofErr w:type="spellEnd"/>
                <w:r w:rsidRPr="00A8794F">
                  <w:rPr>
                    <w:rFonts w:cs="Times New Roman"/>
                    <w:sz w:val="24"/>
                    <w:szCs w:val="24"/>
                  </w:rPr>
                  <w:t>, №17</w:t>
                </w:r>
                <w:r w:rsidRPr="00A8794F">
                  <w:rPr>
                    <w:rFonts w:cs="Times New Roman"/>
                    <w:sz w:val="24"/>
                    <w:szCs w:val="24"/>
                    <w:lang w:val="en-US"/>
                  </w:rPr>
                  <w:t>4</w:t>
                </w:r>
                <w:r w:rsidRPr="00A8794F">
                  <w:rPr>
                    <w:rFonts w:cs="Times New Roman"/>
                    <w:sz w:val="24"/>
                    <w:szCs w:val="24"/>
                  </w:rPr>
                  <w:t>(</w:t>
                </w:r>
                <w:r w:rsidRPr="00A8794F">
                  <w:rPr>
                    <w:rFonts w:cs="Times New Roman"/>
                    <w:sz w:val="24"/>
                    <w:szCs w:val="24"/>
                    <w:lang w:val="en-US"/>
                  </w:rPr>
                  <w:t>1</w:t>
                </w:r>
                <w:r w:rsidRPr="00A8794F">
                  <w:rPr>
                    <w:rFonts w:cs="Times New Roman"/>
                    <w:sz w:val="24"/>
                    <w:szCs w:val="24"/>
                  </w:rPr>
                  <w:t>0), 2021 год</w:t>
                </w:r>
              </w:sdtContent>
            </w:sdt>
          </w:sdtContent>
        </w:sdt>
      </w:p>
    </w:sdtContent>
  </w:sdt>
  <w:p w:rsidR="00965989" w:rsidRDefault="00965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F90B13"/>
    <w:multiLevelType w:val="hybridMultilevel"/>
    <w:tmpl w:val="21E257E0"/>
    <w:lvl w:ilvl="0" w:tplc="3F4A84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0882"/>
    <w:rsid w:val="00007E03"/>
    <w:rsid w:val="000425EB"/>
    <w:rsid w:val="00070FC4"/>
    <w:rsid w:val="0009624D"/>
    <w:rsid w:val="000A58A0"/>
    <w:rsid w:val="000A731B"/>
    <w:rsid w:val="000E20A7"/>
    <w:rsid w:val="000E37E3"/>
    <w:rsid w:val="000E4FEC"/>
    <w:rsid w:val="000F6802"/>
    <w:rsid w:val="0010108D"/>
    <w:rsid w:val="00114643"/>
    <w:rsid w:val="00124DBF"/>
    <w:rsid w:val="00124F19"/>
    <w:rsid w:val="00133478"/>
    <w:rsid w:val="001464F1"/>
    <w:rsid w:val="00153B9D"/>
    <w:rsid w:val="0017222A"/>
    <w:rsid w:val="00173616"/>
    <w:rsid w:val="001813B7"/>
    <w:rsid w:val="0018346A"/>
    <w:rsid w:val="001C0882"/>
    <w:rsid w:val="001C73BB"/>
    <w:rsid w:val="00227EAC"/>
    <w:rsid w:val="0028028A"/>
    <w:rsid w:val="002B7011"/>
    <w:rsid w:val="002D5083"/>
    <w:rsid w:val="002F3783"/>
    <w:rsid w:val="00324C1C"/>
    <w:rsid w:val="003752B7"/>
    <w:rsid w:val="00397E08"/>
    <w:rsid w:val="003B6D4A"/>
    <w:rsid w:val="003E0ACE"/>
    <w:rsid w:val="003E74C2"/>
    <w:rsid w:val="004050B1"/>
    <w:rsid w:val="0044404E"/>
    <w:rsid w:val="004452AF"/>
    <w:rsid w:val="00492BE5"/>
    <w:rsid w:val="004C61FF"/>
    <w:rsid w:val="004E7C3B"/>
    <w:rsid w:val="00531E6F"/>
    <w:rsid w:val="00535A70"/>
    <w:rsid w:val="00536267"/>
    <w:rsid w:val="00536BA8"/>
    <w:rsid w:val="00555FF8"/>
    <w:rsid w:val="005B2407"/>
    <w:rsid w:val="005B3E6A"/>
    <w:rsid w:val="005C239C"/>
    <w:rsid w:val="005C641F"/>
    <w:rsid w:val="005C6D1E"/>
    <w:rsid w:val="005D1976"/>
    <w:rsid w:val="005D5E77"/>
    <w:rsid w:val="005E29F9"/>
    <w:rsid w:val="006238EF"/>
    <w:rsid w:val="006416D6"/>
    <w:rsid w:val="006A2115"/>
    <w:rsid w:val="006A6FB8"/>
    <w:rsid w:val="006B29A4"/>
    <w:rsid w:val="006C0B77"/>
    <w:rsid w:val="006D0A2A"/>
    <w:rsid w:val="006E4BE5"/>
    <w:rsid w:val="00750B05"/>
    <w:rsid w:val="007658B1"/>
    <w:rsid w:val="007A0F99"/>
    <w:rsid w:val="007B32B4"/>
    <w:rsid w:val="007B388E"/>
    <w:rsid w:val="007C1FD9"/>
    <w:rsid w:val="007E7BF5"/>
    <w:rsid w:val="008158A0"/>
    <w:rsid w:val="008242FF"/>
    <w:rsid w:val="00831D05"/>
    <w:rsid w:val="00834ACE"/>
    <w:rsid w:val="0085042E"/>
    <w:rsid w:val="00866EAB"/>
    <w:rsid w:val="00870751"/>
    <w:rsid w:val="008A364D"/>
    <w:rsid w:val="008C60D6"/>
    <w:rsid w:val="008E17E1"/>
    <w:rsid w:val="008E6A5E"/>
    <w:rsid w:val="00902ACD"/>
    <w:rsid w:val="00910803"/>
    <w:rsid w:val="00921C13"/>
    <w:rsid w:val="0092273B"/>
    <w:rsid w:val="00922C48"/>
    <w:rsid w:val="00923544"/>
    <w:rsid w:val="00956351"/>
    <w:rsid w:val="00961CA2"/>
    <w:rsid w:val="00965989"/>
    <w:rsid w:val="00974DD4"/>
    <w:rsid w:val="00975FD4"/>
    <w:rsid w:val="009A4068"/>
    <w:rsid w:val="009D0439"/>
    <w:rsid w:val="009F2E28"/>
    <w:rsid w:val="00A03940"/>
    <w:rsid w:val="00A105D0"/>
    <w:rsid w:val="00A326B3"/>
    <w:rsid w:val="00A41208"/>
    <w:rsid w:val="00A451C0"/>
    <w:rsid w:val="00B203B4"/>
    <w:rsid w:val="00B25F82"/>
    <w:rsid w:val="00B36885"/>
    <w:rsid w:val="00B402C2"/>
    <w:rsid w:val="00B74F92"/>
    <w:rsid w:val="00B81034"/>
    <w:rsid w:val="00B915B7"/>
    <w:rsid w:val="00BA6274"/>
    <w:rsid w:val="00BB1CD6"/>
    <w:rsid w:val="00BB4AE6"/>
    <w:rsid w:val="00BE1A04"/>
    <w:rsid w:val="00C02FB3"/>
    <w:rsid w:val="00C16E09"/>
    <w:rsid w:val="00C347CF"/>
    <w:rsid w:val="00C45A6D"/>
    <w:rsid w:val="00C95297"/>
    <w:rsid w:val="00CD3287"/>
    <w:rsid w:val="00CD7B99"/>
    <w:rsid w:val="00D13706"/>
    <w:rsid w:val="00D20E54"/>
    <w:rsid w:val="00D64077"/>
    <w:rsid w:val="00D6678D"/>
    <w:rsid w:val="00D72952"/>
    <w:rsid w:val="00D91440"/>
    <w:rsid w:val="00DC3CFE"/>
    <w:rsid w:val="00E506DF"/>
    <w:rsid w:val="00EA59DF"/>
    <w:rsid w:val="00EB2AB4"/>
    <w:rsid w:val="00EB3F38"/>
    <w:rsid w:val="00EC3892"/>
    <w:rsid w:val="00EE4070"/>
    <w:rsid w:val="00F12C76"/>
    <w:rsid w:val="00F14421"/>
    <w:rsid w:val="00F3644C"/>
    <w:rsid w:val="00F77051"/>
    <w:rsid w:val="00F91BF6"/>
    <w:rsid w:val="00FE2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E07A6"/>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6D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6A5E"/>
    <w:pPr>
      <w:ind w:left="720"/>
      <w:contextualSpacing/>
    </w:pPr>
  </w:style>
  <w:style w:type="character" w:styleId="Hyperlink">
    <w:name w:val="Hyperlink"/>
    <w:basedOn w:val="DefaultParagraphFont"/>
    <w:uiPriority w:val="99"/>
    <w:unhideWhenUsed/>
    <w:rsid w:val="00070FC4"/>
    <w:rPr>
      <w:color w:val="0563C1" w:themeColor="hyperlink"/>
      <w:u w:val="single"/>
    </w:rPr>
  </w:style>
  <w:style w:type="paragraph" w:styleId="Header">
    <w:name w:val="header"/>
    <w:basedOn w:val="Normal"/>
    <w:link w:val="HeaderChar"/>
    <w:uiPriority w:val="99"/>
    <w:unhideWhenUsed/>
    <w:rsid w:val="0017222A"/>
    <w:pPr>
      <w:tabs>
        <w:tab w:val="center" w:pos="4677"/>
        <w:tab w:val="right" w:pos="9355"/>
      </w:tabs>
    </w:pPr>
  </w:style>
  <w:style w:type="character" w:customStyle="1" w:styleId="HeaderChar">
    <w:name w:val="Header Char"/>
    <w:basedOn w:val="DefaultParagraphFont"/>
    <w:link w:val="Header"/>
    <w:uiPriority w:val="99"/>
    <w:rsid w:val="0017222A"/>
    <w:rPr>
      <w:rFonts w:ascii="Times New Roman" w:hAnsi="Times New Roman"/>
      <w:sz w:val="28"/>
    </w:rPr>
  </w:style>
  <w:style w:type="paragraph" w:styleId="Footer">
    <w:name w:val="footer"/>
    <w:basedOn w:val="Normal"/>
    <w:link w:val="FooterChar"/>
    <w:uiPriority w:val="99"/>
    <w:unhideWhenUsed/>
    <w:rsid w:val="0017222A"/>
    <w:pPr>
      <w:tabs>
        <w:tab w:val="center" w:pos="4677"/>
        <w:tab w:val="right" w:pos="9355"/>
      </w:tabs>
    </w:pPr>
  </w:style>
  <w:style w:type="character" w:customStyle="1" w:styleId="FooterChar">
    <w:name w:val="Footer Char"/>
    <w:basedOn w:val="DefaultParagraphFont"/>
    <w:link w:val="Footer"/>
    <w:uiPriority w:val="99"/>
    <w:rsid w:val="0017222A"/>
    <w:rPr>
      <w:rFonts w:ascii="Times New Roman" w:hAnsi="Times New Roman"/>
      <w:sz w:val="28"/>
    </w:rPr>
  </w:style>
  <w:style w:type="paragraph" w:styleId="BalloonText">
    <w:name w:val="Balloon Text"/>
    <w:basedOn w:val="Normal"/>
    <w:link w:val="BalloonTextChar"/>
    <w:uiPriority w:val="99"/>
    <w:semiHidden/>
    <w:unhideWhenUsed/>
    <w:rsid w:val="00CD7B99"/>
    <w:rPr>
      <w:rFonts w:ascii="Tahoma" w:hAnsi="Tahoma" w:cs="Tahoma"/>
      <w:sz w:val="16"/>
      <w:szCs w:val="16"/>
    </w:rPr>
  </w:style>
  <w:style w:type="character" w:customStyle="1" w:styleId="BalloonTextChar">
    <w:name w:val="Balloon Text Char"/>
    <w:basedOn w:val="DefaultParagraphFont"/>
    <w:link w:val="BalloonText"/>
    <w:uiPriority w:val="99"/>
    <w:semiHidden/>
    <w:rsid w:val="00CD7B99"/>
    <w:rPr>
      <w:rFonts w:ascii="Tahoma" w:hAnsi="Tahoma" w:cs="Tahoma"/>
      <w:sz w:val="16"/>
      <w:szCs w:val="16"/>
    </w:rPr>
  </w:style>
  <w:style w:type="character" w:styleId="UnresolvedMention">
    <w:name w:val="Unresolved Mention"/>
    <w:basedOn w:val="DefaultParagraphFont"/>
    <w:uiPriority w:val="99"/>
    <w:semiHidden/>
    <w:unhideWhenUsed/>
    <w:rsid w:val="006B29A4"/>
    <w:rPr>
      <w:color w:val="605E5C"/>
      <w:shd w:val="clear" w:color="auto" w:fill="E1DFDD"/>
    </w:rPr>
  </w:style>
  <w:style w:type="character" w:styleId="PageNumber">
    <w:name w:val="page number"/>
    <w:basedOn w:val="DefaultParagraphFont"/>
    <w:uiPriority w:val="99"/>
    <w:semiHidden/>
    <w:unhideWhenUsed/>
    <w:rsid w:val="00B36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shishkin.1961@mail.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tyalevchenko1@mail.ru" TargetMode="Externa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ik.shishkin.1961@mail.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atyalevchenko1@mail.ru" TargetMode="External"/><Relationship Id="rId4" Type="http://schemas.openxmlformats.org/officeDocument/2006/relationships/webSettings" Target="webSettings.xml"/><Relationship Id="rId9" Type="http://schemas.openxmlformats.org/officeDocument/2006/relationships/hyperlink" Target="http://dx.doi.org/10.21515/1990-4665-174-011"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1745</Words>
  <Characters>9948</Characters>
  <Application>Microsoft Office Word</Application>
  <DocSecurity>0</DocSecurity>
  <Lines>82</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16</cp:revision>
  <dcterms:created xsi:type="dcterms:W3CDTF">2021-11-12T13:48:00Z</dcterms:created>
  <dcterms:modified xsi:type="dcterms:W3CDTF">2021-12-26T09:43:00Z</dcterms:modified>
</cp:coreProperties>
</file>