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A06C4C" w:rsidRPr="00D66E1E" w:rsidTr="00A06C4C">
        <w:trPr>
          <w:trHeight w:val="15404"/>
        </w:trPr>
        <w:tc>
          <w:tcPr>
            <w:tcW w:w="4643" w:type="dxa"/>
          </w:tcPr>
          <w:p w:rsidR="00A06C4C" w:rsidRPr="00800D68" w:rsidRDefault="00A06C4C" w:rsidP="00800D68">
            <w:r w:rsidRPr="00800D68">
              <w:t xml:space="preserve">УДК </w:t>
            </w:r>
            <w:r w:rsidR="00E43E50" w:rsidRPr="00800D68">
              <w:t>619:616.993.19:615.28.03</w:t>
            </w:r>
          </w:p>
          <w:p w:rsidR="00800D68" w:rsidRPr="00800D68" w:rsidRDefault="00800D68" w:rsidP="00800D68"/>
          <w:p w:rsidR="00A06C4C" w:rsidRPr="00800D68" w:rsidRDefault="00A06C4C" w:rsidP="00800D68">
            <w:pPr>
              <w:rPr>
                <w:color w:val="000000"/>
                <w:shd w:val="clear" w:color="auto" w:fill="FFFFFF"/>
              </w:rPr>
            </w:pPr>
            <w:r w:rsidRPr="00800D68">
              <w:rPr>
                <w:color w:val="000000"/>
                <w:shd w:val="clear" w:color="auto" w:fill="FFFFFF"/>
              </w:rPr>
              <w:t xml:space="preserve">06.02.02 – Ветеринарная микробиология, вирусология, эпизоотология, микология с </w:t>
            </w:r>
            <w:proofErr w:type="spellStart"/>
            <w:r w:rsidRPr="00800D68">
              <w:rPr>
                <w:color w:val="000000"/>
                <w:shd w:val="clear" w:color="auto" w:fill="FFFFFF"/>
              </w:rPr>
              <w:t>микотоксикологией</w:t>
            </w:r>
            <w:proofErr w:type="spellEnd"/>
            <w:r w:rsidRPr="00800D68">
              <w:rPr>
                <w:color w:val="000000"/>
                <w:shd w:val="clear" w:color="auto" w:fill="FFFFFF"/>
              </w:rPr>
              <w:t xml:space="preserve"> и иммунология (ветеринарные науки)</w:t>
            </w:r>
          </w:p>
          <w:p w:rsidR="004D3F3E" w:rsidRPr="00800D68" w:rsidRDefault="004D3F3E" w:rsidP="00800D68">
            <w:pPr>
              <w:rPr>
                <w:color w:val="000000"/>
                <w:shd w:val="clear" w:color="auto" w:fill="FFFFFF"/>
              </w:rPr>
            </w:pPr>
          </w:p>
          <w:p w:rsidR="00A06C4C" w:rsidRPr="00800D68" w:rsidRDefault="00A06C4C" w:rsidP="00800D68">
            <w:pPr>
              <w:rPr>
                <w:b/>
              </w:rPr>
            </w:pPr>
            <w:r w:rsidRPr="00800D68">
              <w:rPr>
                <w:b/>
              </w:rPr>
              <w:t xml:space="preserve">СРАВНИТЕЛЬНАЯ ОЦЕНКА ЭФФЕКТИВНОСТИ КОКЦИДИОСТАТИКОВ ПРИ ЭКСПЕРИМЕНТАЛЬНОМ ЗАРАЖЕНИИ ЦЫПЛЯТ ПОЛЕВЫМ ИЗОЛЯТОМ КОКЦИДИЙ </w:t>
            </w:r>
          </w:p>
          <w:p w:rsidR="004D3F3E" w:rsidRPr="00800D68" w:rsidRDefault="004D3F3E" w:rsidP="00800D68">
            <w:pPr>
              <w:rPr>
                <w:b/>
              </w:rPr>
            </w:pPr>
          </w:p>
          <w:p w:rsidR="00A06C4C" w:rsidRPr="00800D68" w:rsidRDefault="00A06C4C" w:rsidP="00800D68">
            <w:r w:rsidRPr="00800D68">
              <w:t>Щербинин Роман Викторович</w:t>
            </w:r>
          </w:p>
          <w:p w:rsidR="00A06C4C" w:rsidRPr="00800D68" w:rsidRDefault="00A06C4C" w:rsidP="00800D68">
            <w:r w:rsidRPr="00800D68">
              <w:t>канд. ветеринар. наук</w:t>
            </w:r>
          </w:p>
          <w:p w:rsidR="00A06C4C" w:rsidRPr="00800D68" w:rsidRDefault="00A06C4C" w:rsidP="00800D68">
            <w:pPr>
              <w:rPr>
                <w:lang w:val="en-US"/>
              </w:rPr>
            </w:pPr>
            <w:r w:rsidRPr="00800D68">
              <w:t>РИНЦ</w:t>
            </w:r>
            <w:r w:rsidRPr="00800D68">
              <w:rPr>
                <w:lang w:val="en-US"/>
              </w:rPr>
              <w:t xml:space="preserve"> SPIN-</w:t>
            </w:r>
            <w:r w:rsidRPr="00800D68">
              <w:t>код</w:t>
            </w:r>
            <w:r w:rsidR="006D3D0F" w:rsidRPr="00800D68">
              <w:rPr>
                <w:lang w:val="en-US"/>
              </w:rPr>
              <w:t xml:space="preserve">: </w:t>
            </w:r>
            <w:hyperlink r:id="rId8" w:tooltip="Персональная карточка автора" w:history="1">
              <w:r w:rsidR="006D3D0F" w:rsidRPr="00800D68">
                <w:rPr>
                  <w:rStyle w:val="Hyperlink"/>
                  <w:color w:val="auto"/>
                  <w:u w:val="none"/>
                  <w:lang w:val="en-US"/>
                </w:rPr>
                <w:t>3732-8163</w:t>
              </w:r>
            </w:hyperlink>
          </w:p>
          <w:p w:rsidR="00AF7276" w:rsidRPr="00800D68" w:rsidRDefault="00AF7276" w:rsidP="00800D68">
            <w:pPr>
              <w:rPr>
                <w:lang w:val="en-US"/>
              </w:rPr>
            </w:pPr>
            <w:r w:rsidRPr="00800D68">
              <w:rPr>
                <w:lang w:val="en-US"/>
              </w:rPr>
              <w:t xml:space="preserve">E-mail: </w:t>
            </w:r>
            <w:hyperlink r:id="rId9" w:history="1">
              <w:r w:rsidRPr="00800D68">
                <w:rPr>
                  <w:rStyle w:val="Hyperlink"/>
                  <w:lang w:val="en-US"/>
                </w:rPr>
                <w:t>Roma960@mail.ru</w:t>
              </w:r>
            </w:hyperlink>
          </w:p>
          <w:p w:rsidR="008445F7" w:rsidRPr="00D66E1E" w:rsidRDefault="008445F7" w:rsidP="00800D68">
            <w:pPr>
              <w:rPr>
                <w:lang w:val="en-US"/>
              </w:rPr>
            </w:pPr>
          </w:p>
          <w:p w:rsidR="00AF7276" w:rsidRPr="00800D68" w:rsidRDefault="00AF7276" w:rsidP="00800D68">
            <w:pPr>
              <w:rPr>
                <w:bCs/>
              </w:rPr>
            </w:pPr>
            <w:r w:rsidRPr="00800D68">
              <w:rPr>
                <w:bCs/>
              </w:rPr>
              <w:t>Анисько Роман Владимирович</w:t>
            </w:r>
          </w:p>
          <w:p w:rsidR="00AF7276" w:rsidRPr="00800D68" w:rsidRDefault="00AF7276" w:rsidP="00800D68">
            <w:r w:rsidRPr="00800D68">
              <w:t>канд. с.-х. наук</w:t>
            </w:r>
          </w:p>
          <w:p w:rsidR="00AF7276" w:rsidRPr="00D66E1E" w:rsidRDefault="00AF7276" w:rsidP="00800D68">
            <w:pPr>
              <w:rPr>
                <w:lang w:val="en-US"/>
              </w:rPr>
            </w:pPr>
            <w:r w:rsidRPr="00800D68">
              <w:t>РИНЦ</w:t>
            </w:r>
            <w:r w:rsidRPr="00D66E1E">
              <w:rPr>
                <w:lang w:val="en-US"/>
              </w:rPr>
              <w:t xml:space="preserve"> SPIN-</w:t>
            </w:r>
            <w:r w:rsidRPr="00800D68">
              <w:t>код</w:t>
            </w:r>
            <w:r w:rsidRPr="00D66E1E">
              <w:rPr>
                <w:lang w:val="en-US"/>
              </w:rPr>
              <w:t>: 7043-1358</w:t>
            </w:r>
          </w:p>
          <w:p w:rsidR="008445F7" w:rsidRPr="00800D68" w:rsidRDefault="000827C8" w:rsidP="00800D68">
            <w:pPr>
              <w:rPr>
                <w:lang w:val="en-US"/>
              </w:rPr>
            </w:pPr>
            <w:r w:rsidRPr="00800D68">
              <w:rPr>
                <w:lang w:val="en-US"/>
              </w:rPr>
              <w:t xml:space="preserve">E-mail: </w:t>
            </w:r>
            <w:hyperlink r:id="rId10" w:history="1">
              <w:r w:rsidR="008445F7" w:rsidRPr="00800D68">
                <w:rPr>
                  <w:rStyle w:val="Hyperlink"/>
                  <w:lang w:val="en-US"/>
                </w:rPr>
                <w:t>info@bsaa.edu.ru</w:t>
              </w:r>
            </w:hyperlink>
            <w:r w:rsidRPr="00800D68">
              <w:rPr>
                <w:lang w:val="en-US"/>
              </w:rPr>
              <w:t xml:space="preserve">. </w:t>
            </w:r>
          </w:p>
          <w:p w:rsidR="000827C8" w:rsidRPr="00800D68" w:rsidRDefault="000827C8" w:rsidP="00800D68">
            <w:pPr>
              <w:rPr>
                <w:i/>
                <w:iCs/>
              </w:rPr>
            </w:pPr>
            <w:r w:rsidRPr="00800D68">
              <w:rPr>
                <w:i/>
                <w:iCs/>
              </w:rPr>
              <w:t>ФГОУ ВО «Белгородский государственный аграрный университет им. В.Я. Горина».</w:t>
            </w:r>
          </w:p>
          <w:p w:rsidR="000827C8" w:rsidRPr="00800D68" w:rsidRDefault="000827C8" w:rsidP="00800D68">
            <w:pPr>
              <w:rPr>
                <w:i/>
                <w:iCs/>
              </w:rPr>
            </w:pPr>
            <w:r w:rsidRPr="00800D68">
              <w:rPr>
                <w:i/>
                <w:iCs/>
              </w:rPr>
              <w:t>308503 Белгородская область,  Белгородский район,  п. Майский ул. Вавилова,1</w:t>
            </w:r>
          </w:p>
          <w:p w:rsidR="004D3F3E" w:rsidRPr="00800D68" w:rsidRDefault="004D3F3E" w:rsidP="00800D68"/>
          <w:p w:rsidR="000827C8" w:rsidRPr="00800D68" w:rsidRDefault="000827C8" w:rsidP="00800D68">
            <w:pPr>
              <w:rPr>
                <w:b/>
              </w:rPr>
            </w:pPr>
            <w:r w:rsidRPr="00800D68">
              <w:t xml:space="preserve">Проведена сравнительная оценка эффективности трех </w:t>
            </w:r>
            <w:proofErr w:type="spellStart"/>
            <w:r w:rsidRPr="00800D68">
              <w:t>антикокцидиозных</w:t>
            </w:r>
            <w:proofErr w:type="spellEnd"/>
            <w:r w:rsidRPr="00800D68">
              <w:t xml:space="preserve"> препаратов при экспериментальном </w:t>
            </w:r>
            <w:proofErr w:type="spellStart"/>
            <w:r w:rsidRPr="00800D68">
              <w:t>эймериозе</w:t>
            </w:r>
            <w:proofErr w:type="spellEnd"/>
            <w:r w:rsidRPr="00800D68">
              <w:t xml:space="preserve"> цыплят, зараженных полевым </w:t>
            </w:r>
            <w:proofErr w:type="spellStart"/>
            <w:r w:rsidRPr="00800D68">
              <w:t>изолятом</w:t>
            </w:r>
            <w:proofErr w:type="spellEnd"/>
            <w:r w:rsidRPr="00800D68">
              <w:t xml:space="preserve"> кокцидий, выделенных из производственных площадок </w:t>
            </w:r>
            <w:proofErr w:type="spellStart"/>
            <w:r w:rsidRPr="00800D68">
              <w:t>птицекомплекса</w:t>
            </w:r>
            <w:proofErr w:type="spellEnd"/>
            <w:r w:rsidRPr="00800D68">
              <w:t xml:space="preserve">. Прирост массы тела цыплят, получавших </w:t>
            </w:r>
            <w:proofErr w:type="spellStart"/>
            <w:r w:rsidRPr="00800D68">
              <w:t>робенза</w:t>
            </w:r>
            <w:proofErr w:type="spellEnd"/>
            <w:r w:rsidRPr="00800D68">
              <w:t xml:space="preserve">, </w:t>
            </w:r>
            <w:proofErr w:type="spellStart"/>
            <w:r w:rsidRPr="00800D68">
              <w:t>цикоцин</w:t>
            </w:r>
            <w:proofErr w:type="spellEnd"/>
            <w:r w:rsidRPr="00800D68">
              <w:t xml:space="preserve"> и </w:t>
            </w:r>
            <w:proofErr w:type="spellStart"/>
            <w:r w:rsidRPr="00800D68">
              <w:t>моненза</w:t>
            </w:r>
            <w:proofErr w:type="spellEnd"/>
            <w:r w:rsidRPr="00800D68">
              <w:t xml:space="preserve"> был практически  одинаковым. </w:t>
            </w:r>
            <w:proofErr w:type="spellStart"/>
            <w:r w:rsidRPr="00800D68">
              <w:t>Противококцидиозный</w:t>
            </w:r>
            <w:proofErr w:type="spellEnd"/>
            <w:r w:rsidRPr="00800D68">
              <w:t xml:space="preserve"> индекс также был одинаковым во всех трех группах, не выходящий за пределы 160, что свидетельствует о невысокой чувствительности выделенных разновидностей возбудителя кокцидиоза ко всем изучаемым препаратам. </w:t>
            </w:r>
            <w:proofErr w:type="spellStart"/>
            <w:r w:rsidRPr="00800D68">
              <w:t>Ионофорный</w:t>
            </w:r>
            <w:proofErr w:type="spellEnd"/>
            <w:r w:rsidRPr="00800D68">
              <w:t xml:space="preserve"> антибиотик (</w:t>
            </w:r>
            <w:proofErr w:type="spellStart"/>
            <w:r w:rsidRPr="00800D68">
              <w:t>цикоцин</w:t>
            </w:r>
            <w:proofErr w:type="spellEnd"/>
            <w:r w:rsidRPr="00800D68">
              <w:t xml:space="preserve">), синтетический </w:t>
            </w:r>
            <w:proofErr w:type="spellStart"/>
            <w:r w:rsidRPr="00800D68">
              <w:t>антикокцидийный</w:t>
            </w:r>
            <w:proofErr w:type="spellEnd"/>
            <w:r w:rsidRPr="00800D68">
              <w:t xml:space="preserve"> препарат (</w:t>
            </w:r>
            <w:proofErr w:type="spellStart"/>
            <w:r w:rsidRPr="00800D68">
              <w:t>робенз</w:t>
            </w:r>
            <w:proofErr w:type="spellEnd"/>
            <w:r w:rsidRPr="00800D68">
              <w:t>) и комплексный (</w:t>
            </w:r>
            <w:proofErr w:type="spellStart"/>
            <w:r w:rsidRPr="00800D68">
              <w:t>моненза</w:t>
            </w:r>
            <w:proofErr w:type="spellEnd"/>
            <w:r w:rsidRPr="00800D68">
              <w:t xml:space="preserve">), состоящий из </w:t>
            </w:r>
            <w:proofErr w:type="spellStart"/>
            <w:r w:rsidRPr="00800D68">
              <w:t>ионофорного</w:t>
            </w:r>
            <w:proofErr w:type="spellEnd"/>
            <w:r w:rsidRPr="00800D68">
              <w:t xml:space="preserve"> антибиотика и синтетического </w:t>
            </w:r>
            <w:proofErr w:type="spellStart"/>
            <w:r w:rsidRPr="00800D68">
              <w:t>антикокцидийного</w:t>
            </w:r>
            <w:proofErr w:type="spellEnd"/>
            <w:r w:rsidRPr="00800D68">
              <w:t xml:space="preserve"> препарата можно применять в данном птицеводческом комплексе с ц</w:t>
            </w:r>
            <w:r w:rsidR="00A30033" w:rsidRPr="00800D68">
              <w:t>елью профилактики кокцидиоза не</w:t>
            </w:r>
            <w:r w:rsidRPr="00800D68">
              <w:t xml:space="preserve"> длительное время. Но существует необходимость в постоянном мониторинге и подборе новых комбинаций, т.к. частичная резистентность кокцидий к препаратам способна передаваться  генетически и со временем будет только усиливаться, делая неэффективным применение </w:t>
            </w:r>
            <w:proofErr w:type="spellStart"/>
            <w:r w:rsidRPr="00800D68">
              <w:t>кокцидиостатиков</w:t>
            </w:r>
            <w:proofErr w:type="spellEnd"/>
          </w:p>
          <w:p w:rsidR="008445F7" w:rsidRPr="00800D68" w:rsidRDefault="008445F7" w:rsidP="00800D68">
            <w:pPr>
              <w:rPr>
                <w:b/>
              </w:rPr>
            </w:pPr>
          </w:p>
          <w:p w:rsidR="000827C8" w:rsidRDefault="000827C8" w:rsidP="00800D68">
            <w:r w:rsidRPr="00800D68">
              <w:rPr>
                <w:bCs/>
              </w:rPr>
              <w:t>Ключевые слова</w:t>
            </w:r>
            <w:r w:rsidR="00800D68" w:rsidRPr="00800D68">
              <w:rPr>
                <w:bCs/>
              </w:rPr>
              <w:t>:</w:t>
            </w:r>
            <w:r w:rsidRPr="00800D68">
              <w:t xml:space="preserve"> </w:t>
            </w:r>
            <w:r w:rsidR="00800D68" w:rsidRPr="00800D68">
              <w:t>ЦЫПЛЯТА-БРОЙЛЕРЫ, ЭЙМЕРИОЗ (КОКЦИДИОЗ), ПРОФИЛАКТИКА, КОКЦИДИОСТАТИКИ, ЭФФЕКТИВНОСТЬ</w:t>
            </w:r>
          </w:p>
          <w:p w:rsidR="00D66E1E" w:rsidRDefault="00D66E1E" w:rsidP="00800D68"/>
          <w:p w:rsidR="00D66E1E" w:rsidRPr="0049772B" w:rsidRDefault="0049772B" w:rsidP="00800D68">
            <w:pPr>
              <w:rPr>
                <w:lang w:val="en-US"/>
              </w:rPr>
            </w:pPr>
            <w:r w:rsidRPr="0049772B">
              <w:rPr>
                <w:lang w:val="en-US"/>
              </w:rPr>
              <w:t xml:space="preserve">DOI: </w:t>
            </w:r>
            <w:hyperlink r:id="rId11" w:history="1">
              <w:r w:rsidRPr="00AB531D">
                <w:rPr>
                  <w:rStyle w:val="Hyperlink"/>
                  <w:lang w:val="en-US"/>
                </w:rPr>
                <w:t>http://dx.doi.org/10.21515/1990-4665-154-02</w:t>
              </w:r>
              <w:r w:rsidRPr="00AB531D">
                <w:rPr>
                  <w:rStyle w:val="Hyperlink"/>
                  <w:lang w:val="en-US"/>
                </w:rPr>
                <w:t>2</w:t>
              </w:r>
            </w:hyperlink>
            <w:r>
              <w:rPr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643" w:type="dxa"/>
          </w:tcPr>
          <w:p w:rsidR="00A06C4C" w:rsidRDefault="00161708" w:rsidP="00800D68">
            <w:pPr>
              <w:rPr>
                <w:lang w:val="en-US"/>
              </w:rPr>
            </w:pPr>
            <w:r w:rsidRPr="00800D68">
              <w:rPr>
                <w:lang w:val="en-US"/>
              </w:rPr>
              <w:t>UDC 619:616.993.19:615.28.03</w:t>
            </w:r>
          </w:p>
          <w:p w:rsidR="00800D68" w:rsidRPr="00800D68" w:rsidRDefault="00800D68" w:rsidP="00800D68">
            <w:pPr>
              <w:rPr>
                <w:lang w:val="en-US"/>
              </w:rPr>
            </w:pPr>
          </w:p>
          <w:p w:rsidR="00161708" w:rsidRPr="00800D68" w:rsidRDefault="00161708" w:rsidP="00800D68">
            <w:pPr>
              <w:rPr>
                <w:lang w:val="en-US"/>
              </w:rPr>
            </w:pPr>
            <w:r w:rsidRPr="00800D68">
              <w:rPr>
                <w:color w:val="000000"/>
                <w:shd w:val="clear" w:color="auto" w:fill="FFFFFF"/>
                <w:lang w:val="en-US"/>
              </w:rPr>
              <w:t xml:space="preserve">06.02.02 – </w:t>
            </w:r>
            <w:r w:rsidRPr="00800D68">
              <w:rPr>
                <w:lang w:val="en-US"/>
              </w:rPr>
              <w:t xml:space="preserve">Veterinary Microbiology, Virology, </w:t>
            </w:r>
            <w:proofErr w:type="spellStart"/>
            <w:r w:rsidRPr="00800D68">
              <w:rPr>
                <w:lang w:val="en-US"/>
              </w:rPr>
              <w:t>epizootology</w:t>
            </w:r>
            <w:proofErr w:type="spellEnd"/>
            <w:r w:rsidRPr="00800D68">
              <w:rPr>
                <w:lang w:val="en-US"/>
              </w:rPr>
              <w:t xml:space="preserve">, Mycology with </w:t>
            </w:r>
            <w:proofErr w:type="spellStart"/>
            <w:r w:rsidRPr="00800D68">
              <w:rPr>
                <w:lang w:val="en-US"/>
              </w:rPr>
              <w:t>mycotoxicology</w:t>
            </w:r>
            <w:proofErr w:type="spellEnd"/>
            <w:r w:rsidRPr="00800D68">
              <w:rPr>
                <w:lang w:val="en-US"/>
              </w:rPr>
              <w:t xml:space="preserve"> and immunology</w:t>
            </w:r>
            <w:r w:rsidR="006C0D64" w:rsidRPr="00800D68">
              <w:rPr>
                <w:lang w:val="en-US"/>
              </w:rPr>
              <w:t xml:space="preserve"> (veterinary sciences)</w:t>
            </w:r>
          </w:p>
          <w:p w:rsidR="0045299B" w:rsidRPr="00800D68" w:rsidRDefault="0045299B" w:rsidP="00800D68">
            <w:pPr>
              <w:rPr>
                <w:b/>
                <w:lang w:val="en-US"/>
              </w:rPr>
            </w:pPr>
          </w:p>
          <w:p w:rsidR="008445F7" w:rsidRPr="00800D68" w:rsidRDefault="008445F7" w:rsidP="00800D68">
            <w:pPr>
              <w:rPr>
                <w:b/>
                <w:lang w:val="en-US"/>
              </w:rPr>
            </w:pPr>
          </w:p>
          <w:p w:rsidR="00C025CF" w:rsidRPr="00800D68" w:rsidRDefault="00C025CF" w:rsidP="00800D68">
            <w:pPr>
              <w:rPr>
                <w:b/>
                <w:lang w:val="en-US"/>
              </w:rPr>
            </w:pPr>
            <w:r w:rsidRPr="00800D68">
              <w:rPr>
                <w:b/>
                <w:lang w:val="en-US"/>
              </w:rPr>
              <w:t xml:space="preserve">COMPERATIVE </w:t>
            </w:r>
            <w:r w:rsidR="00800D68">
              <w:rPr>
                <w:b/>
                <w:lang w:val="en-US"/>
              </w:rPr>
              <w:t>ESTIMATION</w:t>
            </w:r>
            <w:r w:rsidRPr="00800D68">
              <w:rPr>
                <w:b/>
                <w:lang w:val="en-US"/>
              </w:rPr>
              <w:t xml:space="preserve"> OF COCCIDIOSTAT</w:t>
            </w:r>
            <w:r w:rsidR="00A30033" w:rsidRPr="00800D68">
              <w:rPr>
                <w:b/>
                <w:lang w:val="en-US"/>
              </w:rPr>
              <w:t>S</w:t>
            </w:r>
            <w:r w:rsidRPr="00800D68">
              <w:rPr>
                <w:b/>
                <w:lang w:val="en-US"/>
              </w:rPr>
              <w:t xml:space="preserve"> EFFICIENCY WHEN EXPERIMENTAL INFECTION OF CHICKENS WITH FIELD COCIDIAS ISOLATE</w:t>
            </w:r>
          </w:p>
          <w:p w:rsidR="0045299B" w:rsidRPr="00800D68" w:rsidRDefault="0045299B" w:rsidP="00800D68">
            <w:pPr>
              <w:rPr>
                <w:b/>
                <w:lang w:val="en-US"/>
              </w:rPr>
            </w:pPr>
          </w:p>
          <w:p w:rsidR="008445F7" w:rsidRPr="00800D68" w:rsidRDefault="008445F7" w:rsidP="00800D68">
            <w:pPr>
              <w:rPr>
                <w:b/>
                <w:lang w:val="en-US"/>
              </w:rPr>
            </w:pPr>
          </w:p>
          <w:p w:rsidR="0045299B" w:rsidRPr="00800D68" w:rsidRDefault="0045299B" w:rsidP="00800D68">
            <w:pPr>
              <w:rPr>
                <w:lang w:val="en-US"/>
              </w:rPr>
            </w:pPr>
            <w:proofErr w:type="spellStart"/>
            <w:r w:rsidRPr="00800D68">
              <w:rPr>
                <w:lang w:val="en-US"/>
              </w:rPr>
              <w:t>Shcherbinin</w:t>
            </w:r>
            <w:proofErr w:type="spellEnd"/>
            <w:r w:rsidRPr="00800D68">
              <w:rPr>
                <w:lang w:val="en-US"/>
              </w:rPr>
              <w:t xml:space="preserve"> R</w:t>
            </w:r>
            <w:r w:rsidR="00870B57" w:rsidRPr="00800D68">
              <w:rPr>
                <w:lang w:val="en-US"/>
              </w:rPr>
              <w:t xml:space="preserve">oman </w:t>
            </w:r>
            <w:proofErr w:type="spellStart"/>
            <w:r w:rsidRPr="00800D68">
              <w:rPr>
                <w:lang w:val="en-US"/>
              </w:rPr>
              <w:t>V</w:t>
            </w:r>
            <w:r w:rsidR="006C2916" w:rsidRPr="00800D68">
              <w:rPr>
                <w:lang w:val="en-US"/>
              </w:rPr>
              <w:t>ik</w:t>
            </w:r>
            <w:r w:rsidR="00870B57" w:rsidRPr="00800D68">
              <w:rPr>
                <w:lang w:val="en-US"/>
              </w:rPr>
              <w:t>torovich</w:t>
            </w:r>
            <w:proofErr w:type="spellEnd"/>
          </w:p>
          <w:p w:rsidR="0045299B" w:rsidRPr="00800D68" w:rsidRDefault="0045299B" w:rsidP="00800D68">
            <w:pPr>
              <w:rPr>
                <w:color w:val="201F1F"/>
                <w:shd w:val="clear" w:color="auto" w:fill="FFFFFF"/>
                <w:lang w:val="en-US"/>
              </w:rPr>
            </w:pPr>
            <w:r w:rsidRPr="00800D68">
              <w:rPr>
                <w:color w:val="201F1F"/>
                <w:shd w:val="clear" w:color="auto" w:fill="FFFFFF"/>
                <w:lang w:val="en-US"/>
              </w:rPr>
              <w:t>Candidate of Veterinary Sciences</w:t>
            </w:r>
          </w:p>
          <w:p w:rsidR="0045299B" w:rsidRPr="00800D68" w:rsidRDefault="0045299B" w:rsidP="00800D68">
            <w:pPr>
              <w:rPr>
                <w:lang w:val="en-US"/>
              </w:rPr>
            </w:pPr>
            <w:r w:rsidRPr="00800D68">
              <w:rPr>
                <w:lang w:val="en-US"/>
              </w:rPr>
              <w:t xml:space="preserve">RSCI SPIN-code: </w:t>
            </w:r>
            <w:hyperlink r:id="rId12" w:tooltip="Персональная карточка автора" w:history="1">
              <w:r w:rsidRPr="00800D68">
                <w:rPr>
                  <w:rStyle w:val="Hyperlink"/>
                  <w:color w:val="auto"/>
                  <w:u w:val="none"/>
                  <w:lang w:val="en-US"/>
                </w:rPr>
                <w:t>3732-8163</w:t>
              </w:r>
            </w:hyperlink>
          </w:p>
          <w:p w:rsidR="0045299B" w:rsidRPr="00800D68" w:rsidRDefault="0045299B" w:rsidP="00800D68">
            <w:pPr>
              <w:rPr>
                <w:lang w:val="en-US"/>
              </w:rPr>
            </w:pPr>
            <w:r w:rsidRPr="00800D68">
              <w:rPr>
                <w:lang w:val="en-US"/>
              </w:rPr>
              <w:t xml:space="preserve">E-mail: </w:t>
            </w:r>
            <w:hyperlink r:id="rId13" w:history="1">
              <w:r w:rsidRPr="00800D68">
                <w:rPr>
                  <w:rStyle w:val="Hyperlink"/>
                  <w:lang w:val="en-US"/>
                </w:rPr>
                <w:t>Roma960@mail.ru</w:t>
              </w:r>
            </w:hyperlink>
          </w:p>
          <w:p w:rsidR="008445F7" w:rsidRPr="00800D68" w:rsidRDefault="008445F7" w:rsidP="00800D68">
            <w:pPr>
              <w:rPr>
                <w:lang w:val="en-US"/>
              </w:rPr>
            </w:pPr>
          </w:p>
          <w:p w:rsidR="0045299B" w:rsidRPr="00800D68" w:rsidRDefault="00870B57" w:rsidP="00800D68">
            <w:pPr>
              <w:rPr>
                <w:lang w:val="en-US"/>
              </w:rPr>
            </w:pPr>
            <w:proofErr w:type="spellStart"/>
            <w:r w:rsidRPr="00800D68">
              <w:rPr>
                <w:highlight w:val="white"/>
                <w:lang w:val="en-US"/>
              </w:rPr>
              <w:t>Anisko</w:t>
            </w:r>
            <w:proofErr w:type="spellEnd"/>
            <w:r w:rsidRPr="00800D68">
              <w:rPr>
                <w:highlight w:val="white"/>
                <w:lang w:val="en-US"/>
              </w:rPr>
              <w:t xml:space="preserve"> Roman Vladimirovich</w:t>
            </w:r>
          </w:p>
          <w:p w:rsidR="008B2152" w:rsidRPr="00800D68" w:rsidRDefault="008B2152" w:rsidP="00800D68">
            <w:pPr>
              <w:rPr>
                <w:color w:val="201F1F"/>
                <w:shd w:val="clear" w:color="auto" w:fill="FFFFFF"/>
                <w:lang w:val="en-US"/>
              </w:rPr>
            </w:pPr>
            <w:r w:rsidRPr="00800D68">
              <w:rPr>
                <w:color w:val="201F1F"/>
                <w:shd w:val="clear" w:color="auto" w:fill="FFFFFF"/>
                <w:lang w:val="en-US"/>
              </w:rPr>
              <w:t xml:space="preserve">Candidate of </w:t>
            </w:r>
            <w:r w:rsidRPr="00800D68">
              <w:rPr>
                <w:lang w:val="en-US"/>
              </w:rPr>
              <w:t>Agriculture</w:t>
            </w:r>
            <w:r w:rsidRPr="00800D68">
              <w:rPr>
                <w:color w:val="201F1F"/>
                <w:shd w:val="clear" w:color="auto" w:fill="FFFFFF"/>
                <w:lang w:val="en-US"/>
              </w:rPr>
              <w:t xml:space="preserve"> Sciences</w:t>
            </w:r>
          </w:p>
          <w:p w:rsidR="008B2152" w:rsidRPr="00800D68" w:rsidRDefault="008B2152" w:rsidP="00800D68">
            <w:pPr>
              <w:rPr>
                <w:lang w:val="en-US"/>
              </w:rPr>
            </w:pPr>
            <w:r w:rsidRPr="00800D68">
              <w:rPr>
                <w:lang w:val="en-US"/>
              </w:rPr>
              <w:t>RSCI SPIN-code: 7043-1358</w:t>
            </w:r>
          </w:p>
          <w:p w:rsidR="008445F7" w:rsidRPr="00800D68" w:rsidRDefault="008B2152" w:rsidP="00800D68">
            <w:pPr>
              <w:rPr>
                <w:lang w:val="en-US"/>
              </w:rPr>
            </w:pPr>
            <w:r w:rsidRPr="00800D68">
              <w:rPr>
                <w:lang w:val="en-US"/>
              </w:rPr>
              <w:t xml:space="preserve">E-mail: info@bsaa.edu.ru. </w:t>
            </w:r>
          </w:p>
          <w:p w:rsidR="008B2152" w:rsidRPr="00800D68" w:rsidRDefault="008B2152" w:rsidP="00800D68">
            <w:pPr>
              <w:rPr>
                <w:i/>
                <w:iCs/>
                <w:lang w:val="en-US"/>
              </w:rPr>
            </w:pPr>
            <w:r w:rsidRPr="00800D68">
              <w:rPr>
                <w:i/>
                <w:iCs/>
                <w:lang w:val="en-US"/>
              </w:rPr>
              <w:t xml:space="preserve">Belgorod state agricultural university named after v. </w:t>
            </w:r>
            <w:proofErr w:type="spellStart"/>
            <w:r w:rsidRPr="00800D68">
              <w:rPr>
                <w:i/>
                <w:iCs/>
                <w:lang w:val="en-US"/>
              </w:rPr>
              <w:t>Gorin</w:t>
            </w:r>
            <w:proofErr w:type="spellEnd"/>
            <w:r w:rsidR="00800D68" w:rsidRPr="00800D68">
              <w:rPr>
                <w:i/>
                <w:iCs/>
                <w:lang w:val="en-US"/>
              </w:rPr>
              <w:t>,</w:t>
            </w:r>
            <w:r w:rsidR="008445F7" w:rsidRPr="00800D68">
              <w:rPr>
                <w:i/>
                <w:iCs/>
                <w:lang w:val="en-US"/>
              </w:rPr>
              <w:t xml:space="preserve"> </w:t>
            </w:r>
            <w:r w:rsidRPr="00800D68">
              <w:rPr>
                <w:i/>
                <w:iCs/>
                <w:lang w:val="en-US"/>
              </w:rPr>
              <w:t xml:space="preserve">ul. </w:t>
            </w:r>
            <w:proofErr w:type="spellStart"/>
            <w:r w:rsidRPr="00800D68">
              <w:rPr>
                <w:i/>
                <w:iCs/>
                <w:lang w:val="en-US"/>
              </w:rPr>
              <w:t>Vavilova</w:t>
            </w:r>
            <w:proofErr w:type="spellEnd"/>
            <w:r w:rsidRPr="00800D68">
              <w:rPr>
                <w:i/>
                <w:iCs/>
                <w:lang w:val="en-US"/>
              </w:rPr>
              <w:t xml:space="preserve"> 1, Office 306, pos. </w:t>
            </w:r>
            <w:proofErr w:type="spellStart"/>
            <w:r w:rsidRPr="00800D68">
              <w:rPr>
                <w:i/>
                <w:iCs/>
                <w:lang w:val="en-US"/>
              </w:rPr>
              <w:t>Mayskiy</w:t>
            </w:r>
            <w:proofErr w:type="spellEnd"/>
            <w:r w:rsidRPr="00800D68">
              <w:rPr>
                <w:i/>
                <w:iCs/>
                <w:lang w:val="en-US"/>
              </w:rPr>
              <w:t xml:space="preserve"> 308503, Belgorod region, Russia</w:t>
            </w:r>
          </w:p>
          <w:p w:rsidR="008445F7" w:rsidRPr="00800D68" w:rsidRDefault="008445F7" w:rsidP="00800D68">
            <w:pPr>
              <w:rPr>
                <w:b/>
                <w:lang w:val="en-US"/>
              </w:rPr>
            </w:pPr>
          </w:p>
          <w:p w:rsidR="008445F7" w:rsidRPr="00800D68" w:rsidRDefault="008445F7" w:rsidP="00800D68">
            <w:pPr>
              <w:rPr>
                <w:b/>
                <w:lang w:val="en-US"/>
              </w:rPr>
            </w:pPr>
          </w:p>
          <w:p w:rsidR="006807F9" w:rsidRPr="00800D68" w:rsidRDefault="00800D68" w:rsidP="00800D68">
            <w:pPr>
              <w:rPr>
                <w:lang w:val="en-US"/>
              </w:rPr>
            </w:pPr>
            <w:r>
              <w:rPr>
                <w:lang w:val="en-US"/>
              </w:rPr>
              <w:t>We have performed a</w:t>
            </w:r>
            <w:r w:rsidR="006807F9" w:rsidRPr="00800D68">
              <w:rPr>
                <w:lang w:val="en-US"/>
              </w:rPr>
              <w:t xml:space="preserve"> </w:t>
            </w:r>
            <w:r w:rsidRPr="00800D68">
              <w:rPr>
                <w:lang w:val="en-US"/>
              </w:rPr>
              <w:t>comparative</w:t>
            </w:r>
            <w:r w:rsidR="006807F9" w:rsidRPr="00800D68">
              <w:rPr>
                <w:lang w:val="en-US"/>
              </w:rPr>
              <w:t xml:space="preserve"> </w:t>
            </w:r>
            <w:r>
              <w:rPr>
                <w:lang w:val="en-US"/>
              </w:rPr>
              <w:t>estimation</w:t>
            </w:r>
            <w:r w:rsidR="006807F9" w:rsidRPr="00800D68">
              <w:rPr>
                <w:lang w:val="en-US"/>
              </w:rPr>
              <w:t xml:space="preserve"> of three coccidiostat</w:t>
            </w:r>
            <w:r w:rsidR="00A30033" w:rsidRPr="00800D68">
              <w:rPr>
                <w:lang w:val="en-US"/>
              </w:rPr>
              <w:t>s</w:t>
            </w:r>
            <w:r w:rsidR="006807F9" w:rsidRPr="00800D68">
              <w:rPr>
                <w:lang w:val="en-US"/>
              </w:rPr>
              <w:t xml:space="preserve"> when experimental </w:t>
            </w:r>
            <w:proofErr w:type="spellStart"/>
            <w:r w:rsidR="006807F9" w:rsidRPr="00800D68">
              <w:rPr>
                <w:lang w:val="en-US"/>
              </w:rPr>
              <w:t>eimeriosis</w:t>
            </w:r>
            <w:proofErr w:type="spellEnd"/>
            <w:r w:rsidR="006807F9" w:rsidRPr="00800D68">
              <w:rPr>
                <w:lang w:val="en-US"/>
              </w:rPr>
              <w:t xml:space="preserve"> of chickens, infected with a coccidia field isolate from poultry production sites. Chickens performance treated with </w:t>
            </w:r>
            <w:proofErr w:type="spellStart"/>
            <w:r w:rsidR="006807F9" w:rsidRPr="00800D68">
              <w:rPr>
                <w:lang w:val="en-US"/>
              </w:rPr>
              <w:t>robenza</w:t>
            </w:r>
            <w:proofErr w:type="spellEnd"/>
            <w:r w:rsidR="006807F9" w:rsidRPr="00800D68">
              <w:rPr>
                <w:lang w:val="en-US"/>
              </w:rPr>
              <w:t xml:space="preserve">, </w:t>
            </w:r>
            <w:proofErr w:type="spellStart"/>
            <w:r w:rsidR="006807F9" w:rsidRPr="00800D68">
              <w:rPr>
                <w:lang w:val="en-US"/>
              </w:rPr>
              <w:t>chicocin</w:t>
            </w:r>
            <w:proofErr w:type="spellEnd"/>
            <w:r w:rsidR="006807F9" w:rsidRPr="00800D68">
              <w:rPr>
                <w:lang w:val="en-US"/>
              </w:rPr>
              <w:t xml:space="preserve"> and </w:t>
            </w:r>
            <w:proofErr w:type="spellStart"/>
            <w:r w:rsidR="006807F9" w:rsidRPr="00800D68">
              <w:rPr>
                <w:lang w:val="en-US"/>
              </w:rPr>
              <w:t>monenza</w:t>
            </w:r>
            <w:proofErr w:type="spellEnd"/>
            <w:r w:rsidR="006807F9" w:rsidRPr="00800D68">
              <w:rPr>
                <w:lang w:val="en-US"/>
              </w:rPr>
              <w:t xml:space="preserve"> was almost the same. The anti-coccidiosis index was also the same in all three groups, not exceeding 160, which indicates the low sensitivity of </w:t>
            </w:r>
            <w:r w:rsidR="00FC7BDF" w:rsidRPr="00800D68">
              <w:rPr>
                <w:lang w:val="en-US"/>
              </w:rPr>
              <w:t>coccidiosis agent</w:t>
            </w:r>
            <w:r w:rsidR="006807F9" w:rsidRPr="00800D68">
              <w:rPr>
                <w:lang w:val="en-US"/>
              </w:rPr>
              <w:t xml:space="preserve"> to all studied drugs. An ionophore antibiotic (</w:t>
            </w:r>
            <w:proofErr w:type="spellStart"/>
            <w:r w:rsidR="006807F9" w:rsidRPr="00800D68">
              <w:rPr>
                <w:lang w:val="en-US"/>
              </w:rPr>
              <w:t>chicocin</w:t>
            </w:r>
            <w:proofErr w:type="spellEnd"/>
            <w:r w:rsidR="006807F9" w:rsidRPr="00800D68">
              <w:rPr>
                <w:lang w:val="en-US"/>
              </w:rPr>
              <w:t>), a synthetic anti-coccidia drug (</w:t>
            </w:r>
            <w:proofErr w:type="spellStart"/>
            <w:r w:rsidR="006807F9" w:rsidRPr="00800D68">
              <w:rPr>
                <w:lang w:val="en-US"/>
              </w:rPr>
              <w:t>robenz</w:t>
            </w:r>
            <w:proofErr w:type="spellEnd"/>
            <w:r w:rsidR="006807F9" w:rsidRPr="00800D68">
              <w:rPr>
                <w:lang w:val="en-US"/>
              </w:rPr>
              <w:t>) and a complex (</w:t>
            </w:r>
            <w:proofErr w:type="spellStart"/>
            <w:r w:rsidR="006807F9" w:rsidRPr="00800D68">
              <w:rPr>
                <w:lang w:val="en-US"/>
              </w:rPr>
              <w:t>monenza</w:t>
            </w:r>
            <w:proofErr w:type="spellEnd"/>
            <w:r w:rsidR="006807F9" w:rsidRPr="00800D68">
              <w:rPr>
                <w:lang w:val="en-US"/>
              </w:rPr>
              <w:t>) consisting of an ionophore antibiotic and a synthetic anti-coccidia drug can be used in this poultry complex for the prevention of coccidiosis for a short time. But there is a need for constant monitoring and selection of new combinations, as partial resistance of coccidia to drugs can be transmitted genetically and will only increase over time, making coccidiostat</w:t>
            </w:r>
            <w:r w:rsidR="00A30033" w:rsidRPr="00800D68">
              <w:rPr>
                <w:lang w:val="en-US"/>
              </w:rPr>
              <w:t xml:space="preserve">s </w:t>
            </w:r>
            <w:r w:rsidR="006807F9" w:rsidRPr="00800D68">
              <w:rPr>
                <w:lang w:val="en-US"/>
              </w:rPr>
              <w:t>ineffective</w:t>
            </w:r>
          </w:p>
          <w:p w:rsidR="00E1511B" w:rsidRPr="00800D68" w:rsidRDefault="00E1511B" w:rsidP="00800D68">
            <w:pPr>
              <w:rPr>
                <w:lang w:val="en-US"/>
              </w:rPr>
            </w:pPr>
          </w:p>
          <w:p w:rsidR="00E1511B" w:rsidRPr="00800D68" w:rsidRDefault="00E1511B" w:rsidP="00800D68">
            <w:pPr>
              <w:rPr>
                <w:lang w:val="en-US"/>
              </w:rPr>
            </w:pPr>
          </w:p>
          <w:p w:rsidR="00E1511B" w:rsidRPr="00800D68" w:rsidRDefault="00E1511B" w:rsidP="00800D68">
            <w:pPr>
              <w:rPr>
                <w:lang w:val="en-US"/>
              </w:rPr>
            </w:pPr>
          </w:p>
          <w:p w:rsidR="008445F7" w:rsidRPr="00800D68" w:rsidRDefault="008445F7" w:rsidP="00800D68">
            <w:pPr>
              <w:rPr>
                <w:lang w:val="en-US"/>
              </w:rPr>
            </w:pPr>
          </w:p>
          <w:p w:rsidR="008445F7" w:rsidRPr="00800D68" w:rsidRDefault="008445F7" w:rsidP="00800D68">
            <w:pPr>
              <w:rPr>
                <w:lang w:val="en-US"/>
              </w:rPr>
            </w:pPr>
          </w:p>
          <w:p w:rsidR="008445F7" w:rsidRPr="00800D68" w:rsidRDefault="008445F7" w:rsidP="00800D68">
            <w:pPr>
              <w:rPr>
                <w:lang w:val="en-US"/>
              </w:rPr>
            </w:pPr>
          </w:p>
          <w:p w:rsidR="00E1511B" w:rsidRPr="00800D68" w:rsidRDefault="00E1511B" w:rsidP="00800D68">
            <w:pPr>
              <w:rPr>
                <w:lang w:val="en-US"/>
              </w:rPr>
            </w:pPr>
          </w:p>
          <w:p w:rsidR="00E1511B" w:rsidRPr="00800D68" w:rsidRDefault="00E1511B" w:rsidP="00800D68">
            <w:pPr>
              <w:rPr>
                <w:lang w:val="en-US"/>
              </w:rPr>
            </w:pPr>
          </w:p>
          <w:p w:rsidR="00E1511B" w:rsidRPr="00800D68" w:rsidRDefault="00E1511B" w:rsidP="00800D68">
            <w:pPr>
              <w:rPr>
                <w:lang w:val="en-US"/>
              </w:rPr>
            </w:pPr>
          </w:p>
          <w:p w:rsidR="00E1511B" w:rsidRPr="00800D68" w:rsidRDefault="00E1511B" w:rsidP="00800D68">
            <w:pPr>
              <w:rPr>
                <w:lang w:val="en-US"/>
              </w:rPr>
            </w:pPr>
          </w:p>
          <w:p w:rsidR="00E1511B" w:rsidRPr="00800D68" w:rsidRDefault="00E1511B" w:rsidP="00800D68">
            <w:pPr>
              <w:rPr>
                <w:lang w:val="en-US"/>
              </w:rPr>
            </w:pPr>
            <w:r w:rsidRPr="00800D68">
              <w:rPr>
                <w:bCs/>
                <w:lang w:val="en-US"/>
              </w:rPr>
              <w:t>Keywords:</w:t>
            </w:r>
            <w:r w:rsidRPr="00800D68">
              <w:rPr>
                <w:b/>
                <w:lang w:val="en-US"/>
              </w:rPr>
              <w:t xml:space="preserve"> </w:t>
            </w:r>
            <w:r w:rsidR="00800D68" w:rsidRPr="00800D68">
              <w:rPr>
                <w:lang w:val="en-US"/>
              </w:rPr>
              <w:t>BROILER CHICKENS, EIMERIOSIS (COCCIDIOSIS), PREVENTION, COCCIDIOSTATS, EFFICIENCY</w:t>
            </w:r>
          </w:p>
        </w:tc>
      </w:tr>
    </w:tbl>
    <w:p w:rsidR="00F25C60" w:rsidRPr="00854D41" w:rsidRDefault="00BD5C55" w:rsidP="00854D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D41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Профилактика </w:t>
      </w:r>
      <w:r w:rsidR="00627372" w:rsidRPr="00854D41">
        <w:rPr>
          <w:rFonts w:ascii="Times New Roman" w:hAnsi="Times New Roman" w:cs="Times New Roman"/>
          <w:sz w:val="28"/>
          <w:szCs w:val="28"/>
        </w:rPr>
        <w:t>кокцидиоза птиц проводится одновременно по нескольким направлениям</w:t>
      </w:r>
      <w:r w:rsidRPr="00854D41">
        <w:rPr>
          <w:rFonts w:ascii="Times New Roman" w:hAnsi="Times New Roman" w:cs="Times New Roman"/>
          <w:sz w:val="28"/>
          <w:szCs w:val="28"/>
        </w:rPr>
        <w:t xml:space="preserve">: генетические эксперименты по созданию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кокцидиоустойчивых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кроссов птиц; специфическая иммунизация; качественная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дезинвазия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помещений препаратами, к которым чувствительны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эймерии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всех видов; профилактическое скармливание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кокцидиостатиков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кокцидиоцидов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молодняку птиц; сочетанное применения вакцин с препаратами. Попытки вывести генетически устойчивые к кокцидиозу кроссы птиц пока не</w:t>
      </w:r>
      <w:r w:rsidR="002B12A0" w:rsidRPr="00854D41">
        <w:rPr>
          <w:rFonts w:ascii="Times New Roman" w:hAnsi="Times New Roman" w:cs="Times New Roman"/>
          <w:sz w:val="28"/>
          <w:szCs w:val="28"/>
        </w:rPr>
        <w:t xml:space="preserve"> дали положительного результата [</w:t>
      </w:r>
      <w:r w:rsidR="00F25C60" w:rsidRPr="00854D41">
        <w:rPr>
          <w:rFonts w:ascii="Times New Roman" w:hAnsi="Times New Roman" w:cs="Times New Roman"/>
          <w:sz w:val="28"/>
          <w:szCs w:val="28"/>
        </w:rPr>
        <w:t>1,2</w:t>
      </w:r>
      <w:r w:rsidR="002B12A0" w:rsidRPr="00854D41">
        <w:rPr>
          <w:rFonts w:ascii="Times New Roman" w:hAnsi="Times New Roman" w:cs="Times New Roman"/>
          <w:sz w:val="28"/>
          <w:szCs w:val="28"/>
        </w:rPr>
        <w:t>].</w:t>
      </w:r>
      <w:r w:rsidR="003C60CE" w:rsidRPr="00854D41">
        <w:rPr>
          <w:rFonts w:ascii="Times New Roman" w:hAnsi="Times New Roman" w:cs="Times New Roman"/>
          <w:sz w:val="28"/>
          <w:szCs w:val="28"/>
        </w:rPr>
        <w:t xml:space="preserve"> </w:t>
      </w:r>
      <w:r w:rsidRPr="00854D41">
        <w:rPr>
          <w:rFonts w:ascii="Times New Roman" w:hAnsi="Times New Roman" w:cs="Times New Roman"/>
          <w:sz w:val="28"/>
          <w:szCs w:val="28"/>
        </w:rPr>
        <w:t xml:space="preserve">С 50-х годов 20 века активно ведется разработка вакцин против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эймериоза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. В Чехии была выпущена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аттенуированная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вакцина </w:t>
      </w:r>
      <w:proofErr w:type="spellStart"/>
      <w:r w:rsidRPr="00854D41">
        <w:rPr>
          <w:rFonts w:ascii="Times New Roman" w:hAnsi="Times New Roman" w:cs="Times New Roman"/>
          <w:sz w:val="28"/>
          <w:szCs w:val="28"/>
          <w:lang w:val="en-US"/>
        </w:rPr>
        <w:t>Livacox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, которая способствовала предупреждению заболеваний цыплят и увеличению продуктивности  мясного птицеводства в этой стране. Затем на основе этой вакцины стали производить не менее эффективные </w:t>
      </w:r>
      <w:proofErr w:type="spellStart"/>
      <w:r w:rsidRPr="00854D41">
        <w:rPr>
          <w:rFonts w:ascii="Times New Roman" w:hAnsi="Times New Roman" w:cs="Times New Roman"/>
          <w:sz w:val="28"/>
          <w:szCs w:val="28"/>
          <w:lang w:val="en-US"/>
        </w:rPr>
        <w:t>Livacox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</w:t>
      </w:r>
      <w:r w:rsidRPr="00854D4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54D4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54D41">
        <w:rPr>
          <w:rFonts w:ascii="Times New Roman" w:hAnsi="Times New Roman" w:cs="Times New Roman"/>
          <w:sz w:val="28"/>
          <w:szCs w:val="28"/>
          <w:lang w:val="en-US"/>
        </w:rPr>
        <w:t>Livacox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</w:t>
      </w:r>
      <w:r w:rsidRPr="00854D4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54D41">
        <w:rPr>
          <w:rFonts w:ascii="Times New Roman" w:hAnsi="Times New Roman" w:cs="Times New Roman"/>
          <w:sz w:val="28"/>
          <w:szCs w:val="28"/>
        </w:rPr>
        <w:t xml:space="preserve">. Со временем были изготовлены, апробированы и стали массово применяться вакцины  </w:t>
      </w:r>
      <w:proofErr w:type="spellStart"/>
      <w:r w:rsidRPr="00854D41">
        <w:rPr>
          <w:rFonts w:ascii="Times New Roman" w:hAnsi="Times New Roman" w:cs="Times New Roman"/>
          <w:sz w:val="28"/>
          <w:szCs w:val="28"/>
          <w:lang w:val="en-US"/>
        </w:rPr>
        <w:t>Paracox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4D41">
        <w:rPr>
          <w:rFonts w:ascii="Times New Roman" w:hAnsi="Times New Roman" w:cs="Times New Roman"/>
          <w:sz w:val="28"/>
          <w:szCs w:val="28"/>
          <w:lang w:val="en-US"/>
        </w:rPr>
        <w:t>Immunocox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4D41">
        <w:rPr>
          <w:rFonts w:ascii="Times New Roman" w:hAnsi="Times New Roman" w:cs="Times New Roman"/>
          <w:sz w:val="28"/>
          <w:szCs w:val="28"/>
          <w:lang w:val="en-US"/>
        </w:rPr>
        <w:t>Coccivac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и др.  С целью профилактики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эймериоза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птиц на некоторых российских птицефабриках используется 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аттенуированная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вакцина против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эймерий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Рагасох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>. При ее применении  не отмечается  неблагоприятных воздействий на ор</w:t>
      </w:r>
      <w:r w:rsidR="00F25C60" w:rsidRPr="00854D41">
        <w:rPr>
          <w:rFonts w:ascii="Times New Roman" w:hAnsi="Times New Roman" w:cs="Times New Roman"/>
          <w:sz w:val="28"/>
          <w:szCs w:val="28"/>
        </w:rPr>
        <w:t xml:space="preserve">ганизм и скорость роста цыплят [3]. </w:t>
      </w:r>
      <w:r w:rsidRPr="00854D41">
        <w:rPr>
          <w:rFonts w:ascii="Times New Roman" w:hAnsi="Times New Roman" w:cs="Times New Roman"/>
          <w:sz w:val="28"/>
          <w:szCs w:val="28"/>
        </w:rPr>
        <w:t>В настоящее время перспективными для использования считаются субъединичные вакцины, являющиеся альтернативой ви</w:t>
      </w:r>
      <w:r w:rsidR="00627372" w:rsidRPr="00854D41">
        <w:rPr>
          <w:rFonts w:ascii="Times New Roman" w:hAnsi="Times New Roman" w:cs="Times New Roman"/>
          <w:sz w:val="28"/>
          <w:szCs w:val="28"/>
        </w:rPr>
        <w:t xml:space="preserve">рулентным и </w:t>
      </w:r>
      <w:proofErr w:type="spellStart"/>
      <w:r w:rsidR="00627372" w:rsidRPr="00854D41">
        <w:rPr>
          <w:rFonts w:ascii="Times New Roman" w:hAnsi="Times New Roman" w:cs="Times New Roman"/>
          <w:sz w:val="28"/>
          <w:szCs w:val="28"/>
        </w:rPr>
        <w:t>аттенуированным</w:t>
      </w:r>
      <w:proofErr w:type="spellEnd"/>
      <w:r w:rsidR="00627372" w:rsidRPr="00854D41">
        <w:rPr>
          <w:rFonts w:ascii="Times New Roman" w:hAnsi="Times New Roman" w:cs="Times New Roman"/>
          <w:sz w:val="28"/>
          <w:szCs w:val="28"/>
        </w:rPr>
        <w:t>, так как</w:t>
      </w:r>
      <w:r w:rsidRPr="00854D41">
        <w:rPr>
          <w:rFonts w:ascii="Times New Roman" w:hAnsi="Times New Roman" w:cs="Times New Roman"/>
          <w:sz w:val="28"/>
          <w:szCs w:val="28"/>
        </w:rPr>
        <w:t xml:space="preserve"> они более стабильны и на антигены которых индуцируется «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протективный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» иммунный ответ </w:t>
      </w:r>
      <w:r w:rsidR="00F25C60" w:rsidRPr="00854D41">
        <w:rPr>
          <w:rFonts w:ascii="Times New Roman" w:hAnsi="Times New Roman" w:cs="Times New Roman"/>
          <w:sz w:val="28"/>
          <w:szCs w:val="28"/>
        </w:rPr>
        <w:t>[4,5].</w:t>
      </w:r>
    </w:p>
    <w:p w:rsidR="00BD5C55" w:rsidRPr="00854D41" w:rsidRDefault="00BD5C55" w:rsidP="00854D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D41">
        <w:rPr>
          <w:rFonts w:ascii="Times New Roman" w:hAnsi="Times New Roman" w:cs="Times New Roman"/>
          <w:sz w:val="28"/>
          <w:szCs w:val="28"/>
        </w:rPr>
        <w:t xml:space="preserve">В экспериментальных  условиях установлено, что одновременное проведение вакцинации  против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эймерий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и применение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антикокцидийных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препаратов, не противодействующих формир</w:t>
      </w:r>
      <w:r w:rsidR="002B12A0" w:rsidRPr="00854D41">
        <w:rPr>
          <w:rFonts w:ascii="Times New Roman" w:hAnsi="Times New Roman" w:cs="Times New Roman"/>
          <w:sz w:val="28"/>
          <w:szCs w:val="28"/>
        </w:rPr>
        <w:t xml:space="preserve">ованию иммунитета, </w:t>
      </w:r>
      <w:r w:rsidRPr="00854D41">
        <w:rPr>
          <w:rFonts w:ascii="Times New Roman" w:hAnsi="Times New Roman" w:cs="Times New Roman"/>
          <w:sz w:val="28"/>
          <w:szCs w:val="28"/>
        </w:rPr>
        <w:t xml:space="preserve">дает высокий эффект при </w:t>
      </w:r>
      <w:r w:rsidR="002B12A0" w:rsidRPr="00854D41">
        <w:rPr>
          <w:rFonts w:ascii="Times New Roman" w:hAnsi="Times New Roman" w:cs="Times New Roman"/>
          <w:sz w:val="28"/>
          <w:szCs w:val="28"/>
        </w:rPr>
        <w:t>проведении профилактики и лечения</w:t>
      </w:r>
      <w:r w:rsidRPr="00854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эймериоза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</w:t>
      </w:r>
      <w:r w:rsidR="00F25C60" w:rsidRPr="00854D41">
        <w:rPr>
          <w:rFonts w:ascii="Times New Roman" w:hAnsi="Times New Roman" w:cs="Times New Roman"/>
          <w:sz w:val="28"/>
          <w:szCs w:val="28"/>
        </w:rPr>
        <w:t>[6].</w:t>
      </w:r>
    </w:p>
    <w:p w:rsidR="00BD5C55" w:rsidRPr="00854D41" w:rsidRDefault="00BD5C55" w:rsidP="00854D4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D41">
        <w:rPr>
          <w:sz w:val="28"/>
          <w:szCs w:val="28"/>
        </w:rPr>
        <w:t xml:space="preserve">Большое значение в профилактике </w:t>
      </w:r>
      <w:proofErr w:type="spellStart"/>
      <w:r w:rsidRPr="00854D41">
        <w:rPr>
          <w:sz w:val="28"/>
          <w:szCs w:val="28"/>
        </w:rPr>
        <w:t>эймериоза</w:t>
      </w:r>
      <w:proofErr w:type="spellEnd"/>
      <w:r w:rsidRPr="00854D41">
        <w:rPr>
          <w:sz w:val="28"/>
          <w:szCs w:val="28"/>
        </w:rPr>
        <w:t xml:space="preserve"> имеют качественная механическая очистка помещений, кормушек, поилок  и их </w:t>
      </w:r>
      <w:proofErr w:type="spellStart"/>
      <w:r w:rsidRPr="00854D41">
        <w:rPr>
          <w:sz w:val="28"/>
          <w:szCs w:val="28"/>
        </w:rPr>
        <w:t>дезинвазия</w:t>
      </w:r>
      <w:proofErr w:type="spellEnd"/>
      <w:r w:rsidRPr="00854D41">
        <w:rPr>
          <w:sz w:val="28"/>
          <w:szCs w:val="28"/>
        </w:rPr>
        <w:t xml:space="preserve">. </w:t>
      </w:r>
      <w:r w:rsidRPr="00854D41">
        <w:rPr>
          <w:sz w:val="28"/>
          <w:szCs w:val="28"/>
        </w:rPr>
        <w:lastRenderedPageBreak/>
        <w:t xml:space="preserve">Ранее используемые с этой целью раствор аммиака, однохлористый йод – уже не эффективны. В числе повсеместно используемых препаратов – </w:t>
      </w:r>
      <w:proofErr w:type="spellStart"/>
      <w:r w:rsidRPr="00854D41">
        <w:rPr>
          <w:sz w:val="28"/>
          <w:szCs w:val="28"/>
        </w:rPr>
        <w:t>кенококс</w:t>
      </w:r>
      <w:proofErr w:type="spellEnd"/>
      <w:r w:rsidRPr="00854D41">
        <w:rPr>
          <w:sz w:val="28"/>
          <w:szCs w:val="28"/>
        </w:rPr>
        <w:t>, содержащий ПАВ, позволяющий бороться с различными видами загрязнений. К положительным свойствам его относится отсутствие токсичности и необходимости смывать с поверхностей поилок, кормушек и пр.</w:t>
      </w:r>
      <w:r w:rsidR="00F25C60" w:rsidRPr="00854D41">
        <w:rPr>
          <w:sz w:val="28"/>
          <w:szCs w:val="28"/>
        </w:rPr>
        <w:t xml:space="preserve"> [7].</w:t>
      </w:r>
      <w:r w:rsidRPr="00854D41">
        <w:rPr>
          <w:sz w:val="28"/>
          <w:szCs w:val="28"/>
        </w:rPr>
        <w:t xml:space="preserve"> </w:t>
      </w:r>
      <w:r w:rsidRPr="00854D41">
        <w:rPr>
          <w:rStyle w:val="blcsndtextvalline"/>
          <w:sz w:val="28"/>
          <w:szCs w:val="28"/>
        </w:rPr>
        <w:t xml:space="preserve">Для </w:t>
      </w:r>
      <w:proofErr w:type="spellStart"/>
      <w:r w:rsidRPr="00854D41">
        <w:rPr>
          <w:rStyle w:val="blcsndtextvalline"/>
          <w:sz w:val="28"/>
          <w:szCs w:val="28"/>
        </w:rPr>
        <w:t>дезинвазии</w:t>
      </w:r>
      <w:proofErr w:type="spellEnd"/>
      <w:r w:rsidRPr="00854D41">
        <w:rPr>
          <w:rStyle w:val="blcsndtextvalline"/>
          <w:sz w:val="28"/>
          <w:szCs w:val="28"/>
        </w:rPr>
        <w:t xml:space="preserve"> объект</w:t>
      </w:r>
      <w:r w:rsidR="00627372" w:rsidRPr="00854D41">
        <w:rPr>
          <w:rStyle w:val="blcsndtextvalline"/>
          <w:sz w:val="28"/>
          <w:szCs w:val="28"/>
        </w:rPr>
        <w:t xml:space="preserve">ов внешней среды против </w:t>
      </w:r>
      <w:proofErr w:type="spellStart"/>
      <w:r w:rsidR="00627372" w:rsidRPr="00854D41">
        <w:rPr>
          <w:rStyle w:val="blcsndtextvalline"/>
          <w:sz w:val="28"/>
          <w:szCs w:val="28"/>
        </w:rPr>
        <w:t>ооцист</w:t>
      </w:r>
      <w:proofErr w:type="spellEnd"/>
      <w:r w:rsidRPr="00854D41">
        <w:rPr>
          <w:rStyle w:val="blcsndtextvalline"/>
          <w:sz w:val="28"/>
          <w:szCs w:val="28"/>
        </w:rPr>
        <w:t xml:space="preserve"> кокцидий птиц используют комплексное средство</w:t>
      </w:r>
      <w:r w:rsidRPr="00854D41">
        <w:rPr>
          <w:rStyle w:val="blcsndtextvalline"/>
          <w:b/>
          <w:sz w:val="28"/>
          <w:szCs w:val="28"/>
        </w:rPr>
        <w:t xml:space="preserve"> - </w:t>
      </w:r>
      <w:proofErr w:type="spellStart"/>
      <w:r w:rsidR="00627372" w:rsidRPr="00854D41">
        <w:rPr>
          <w:rStyle w:val="blcsndtextvalline"/>
          <w:sz w:val="28"/>
          <w:szCs w:val="28"/>
        </w:rPr>
        <w:t>э</w:t>
      </w:r>
      <w:r w:rsidRPr="00854D41">
        <w:rPr>
          <w:rStyle w:val="blcsndtextvalline"/>
          <w:sz w:val="28"/>
          <w:szCs w:val="28"/>
        </w:rPr>
        <w:t>ймериоцид</w:t>
      </w:r>
      <w:proofErr w:type="spellEnd"/>
      <w:r w:rsidRPr="00854D41">
        <w:rPr>
          <w:rStyle w:val="blcsndtextvalline"/>
          <w:sz w:val="28"/>
          <w:szCs w:val="28"/>
        </w:rPr>
        <w:t xml:space="preserve">, содержащее </w:t>
      </w:r>
      <w:proofErr w:type="spellStart"/>
      <w:r w:rsidRPr="00854D41">
        <w:rPr>
          <w:rStyle w:val="blcsndtextvalline"/>
          <w:sz w:val="28"/>
          <w:szCs w:val="28"/>
        </w:rPr>
        <w:t>тиазон</w:t>
      </w:r>
      <w:proofErr w:type="spellEnd"/>
      <w:r w:rsidRPr="00854D41">
        <w:rPr>
          <w:rStyle w:val="blcsndtextvalline"/>
          <w:sz w:val="28"/>
          <w:szCs w:val="28"/>
        </w:rPr>
        <w:t xml:space="preserve">, </w:t>
      </w:r>
      <w:proofErr w:type="spellStart"/>
      <w:r w:rsidRPr="00854D41">
        <w:rPr>
          <w:rStyle w:val="blcsndtextvalline"/>
          <w:sz w:val="28"/>
          <w:szCs w:val="28"/>
        </w:rPr>
        <w:t>глутаровый</w:t>
      </w:r>
      <w:proofErr w:type="spellEnd"/>
      <w:r w:rsidRPr="00854D41">
        <w:rPr>
          <w:rStyle w:val="blcsndtextvalline"/>
          <w:sz w:val="28"/>
          <w:szCs w:val="28"/>
        </w:rPr>
        <w:t xml:space="preserve"> альдегид, молочную кислоту и поверхностно-активные вещества </w:t>
      </w:r>
      <w:r w:rsidR="00F25C60" w:rsidRPr="00854D41">
        <w:rPr>
          <w:rStyle w:val="blcsndtextvalline"/>
          <w:sz w:val="28"/>
          <w:szCs w:val="28"/>
        </w:rPr>
        <w:t xml:space="preserve">[8]. </w:t>
      </w:r>
      <w:r w:rsidR="00627372" w:rsidRPr="00854D41">
        <w:rPr>
          <w:rStyle w:val="blcsndtextvalline"/>
          <w:sz w:val="28"/>
          <w:szCs w:val="28"/>
        </w:rPr>
        <w:t xml:space="preserve">Экономически эффективно и целесообразно использование </w:t>
      </w:r>
      <w:r w:rsidRPr="00854D41">
        <w:rPr>
          <w:sz w:val="28"/>
          <w:szCs w:val="28"/>
        </w:rPr>
        <w:t xml:space="preserve">в практическом птицеводстве </w:t>
      </w:r>
      <w:r w:rsidR="00627372" w:rsidRPr="00854D41">
        <w:rPr>
          <w:sz w:val="28"/>
          <w:szCs w:val="28"/>
        </w:rPr>
        <w:t xml:space="preserve">современных </w:t>
      </w:r>
      <w:proofErr w:type="spellStart"/>
      <w:r w:rsidR="00627372" w:rsidRPr="00854D41">
        <w:rPr>
          <w:sz w:val="28"/>
          <w:szCs w:val="28"/>
        </w:rPr>
        <w:t>дезинвазивных</w:t>
      </w:r>
      <w:proofErr w:type="spellEnd"/>
      <w:r w:rsidR="00627372" w:rsidRPr="00854D41">
        <w:rPr>
          <w:sz w:val="28"/>
          <w:szCs w:val="28"/>
        </w:rPr>
        <w:t xml:space="preserve"> средств</w:t>
      </w:r>
      <w:r w:rsidRPr="00854D41">
        <w:rPr>
          <w:sz w:val="28"/>
          <w:szCs w:val="28"/>
        </w:rPr>
        <w:t xml:space="preserve">: </w:t>
      </w:r>
      <w:proofErr w:type="spellStart"/>
      <w:r w:rsidRPr="00854D41">
        <w:rPr>
          <w:sz w:val="28"/>
          <w:szCs w:val="28"/>
        </w:rPr>
        <w:t>феностерил</w:t>
      </w:r>
      <w:proofErr w:type="spellEnd"/>
      <w:r w:rsidRPr="00854D41">
        <w:rPr>
          <w:sz w:val="28"/>
          <w:szCs w:val="28"/>
        </w:rPr>
        <w:t xml:space="preserve">, </w:t>
      </w:r>
      <w:proofErr w:type="spellStart"/>
      <w:r w:rsidRPr="00854D41">
        <w:rPr>
          <w:sz w:val="28"/>
          <w:szCs w:val="28"/>
        </w:rPr>
        <w:t>вирудез</w:t>
      </w:r>
      <w:proofErr w:type="spellEnd"/>
      <w:r w:rsidRPr="00854D41">
        <w:rPr>
          <w:sz w:val="28"/>
          <w:szCs w:val="28"/>
        </w:rPr>
        <w:t xml:space="preserve"> универсал, </w:t>
      </w:r>
      <w:proofErr w:type="spellStart"/>
      <w:r w:rsidRPr="00854D41">
        <w:rPr>
          <w:sz w:val="28"/>
          <w:szCs w:val="28"/>
        </w:rPr>
        <w:t>паракокс</w:t>
      </w:r>
      <w:proofErr w:type="spellEnd"/>
      <w:r w:rsidRPr="00854D41">
        <w:rPr>
          <w:sz w:val="28"/>
          <w:szCs w:val="28"/>
        </w:rPr>
        <w:t xml:space="preserve"> </w:t>
      </w:r>
      <w:r w:rsidR="00627372" w:rsidRPr="00854D41">
        <w:rPr>
          <w:sz w:val="28"/>
          <w:szCs w:val="28"/>
        </w:rPr>
        <w:t>и других</w:t>
      </w:r>
      <w:r w:rsidR="002B12A0" w:rsidRPr="00854D41">
        <w:rPr>
          <w:sz w:val="28"/>
          <w:szCs w:val="28"/>
        </w:rPr>
        <w:t xml:space="preserve"> [</w:t>
      </w:r>
      <w:r w:rsidR="00F25C60" w:rsidRPr="00854D41">
        <w:rPr>
          <w:sz w:val="28"/>
          <w:szCs w:val="28"/>
        </w:rPr>
        <w:t>9,10</w:t>
      </w:r>
      <w:r w:rsidR="002B12A0" w:rsidRPr="00854D41">
        <w:rPr>
          <w:sz w:val="28"/>
          <w:szCs w:val="28"/>
        </w:rPr>
        <w:t>]</w:t>
      </w:r>
      <w:r w:rsidRPr="00854D41">
        <w:rPr>
          <w:sz w:val="28"/>
          <w:szCs w:val="28"/>
        </w:rPr>
        <w:t>.</w:t>
      </w:r>
    </w:p>
    <w:p w:rsidR="008F54A2" w:rsidRPr="00854D41" w:rsidRDefault="00BD5C55" w:rsidP="00854D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D41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854D41">
        <w:rPr>
          <w:rFonts w:ascii="Times New Roman" w:hAnsi="Times New Roman" w:cs="Times New Roman"/>
          <w:sz w:val="28"/>
          <w:szCs w:val="28"/>
        </w:rPr>
        <w:t>противококцидиозных</w:t>
      </w:r>
      <w:proofErr w:type="spellEnd"/>
      <w:r w:rsidRPr="00854D41">
        <w:rPr>
          <w:rFonts w:ascii="Times New Roman" w:hAnsi="Times New Roman" w:cs="Times New Roman"/>
          <w:sz w:val="28"/>
          <w:szCs w:val="28"/>
        </w:rPr>
        <w:t xml:space="preserve"> препаратов с кормом молодняку птиц  является обязательным мероприятием, включенным в схему профилактических обработок птиц на всех птицефабриках и фермерских хозяйствах.  </w:t>
      </w:r>
      <w:r w:rsidR="00627372" w:rsidRPr="00854D41">
        <w:rPr>
          <w:rFonts w:ascii="Times New Roman" w:hAnsi="Times New Roman" w:cs="Times New Roman"/>
          <w:sz w:val="28"/>
          <w:szCs w:val="28"/>
        </w:rPr>
        <w:t>Большинство этих</w:t>
      </w:r>
      <w:r w:rsidR="00806769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препаратов </w:t>
      </w:r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химкокцид</w:t>
      </w:r>
      <w:proofErr w:type="spellEnd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ласалоцид</w:t>
      </w:r>
      <w:proofErr w:type="spellEnd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салиномицин</w:t>
      </w:r>
      <w:proofErr w:type="spellEnd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монензин</w:t>
      </w:r>
      <w:proofErr w:type="spellEnd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никарбазин</w:t>
      </w:r>
      <w:proofErr w:type="spellEnd"/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другие)  </w:t>
      </w:r>
      <w:r w:rsidR="00806769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назначают с первых дней жизни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цыплят</w:t>
      </w:r>
      <w:r w:rsidR="00806769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исключают за пять дней до убоя</w:t>
      </w:r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учетом выведения остаточных количеств препаратов и учитывая</w:t>
      </w:r>
      <w:r w:rsidR="00105F5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</w:t>
      </w:r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полученной продукции [11]. 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 w:rsidR="00806769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повышения эффективности и продления срока службы 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известных препаратов разрабатываются</w:t>
      </w:r>
      <w:r w:rsidR="00806769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программы ротации препаратов и их комбинации. Комбинированные препараты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правило, </w:t>
      </w:r>
      <w:r w:rsidR="00806769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усиливают положительные свойства 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 в их состав компонентов</w:t>
      </w:r>
      <w:r w:rsidR="00806769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снижают возможные негативные 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побочные эффекты</w:t>
      </w:r>
      <w:r w:rsidR="00806769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5C55" w:rsidRPr="00854D41" w:rsidRDefault="00806769" w:rsidP="00854D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Постоянное или 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 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повторяющееся применение 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одних и тех же </w:t>
      </w:r>
      <w:proofErr w:type="spellStart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антикокцидийных</w:t>
      </w:r>
      <w:proofErr w:type="spellEnd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препаратов в течение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длительного времени, особенно в сочетании со  сниженной 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ировкой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приводит к возникн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овению резистентности у кокцидий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объясняе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следующими причинами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образование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выделение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паразитами ферментов, разрушающих 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препарат; появление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мутагенных устойчивых форм; изменение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 метаболических процессов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кокцидий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размножение</w:t>
      </w:r>
      <w:r w:rsidR="00E4559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природно-резистентных штаммов и гибель</w:t>
      </w:r>
      <w:r w:rsidR="008F54A2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чувствительных форм на фоне применения </w:t>
      </w:r>
      <w:proofErr w:type="spellStart"/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кокцидиостатика</w:t>
      </w:r>
      <w:proofErr w:type="spellEnd"/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Причем, сформированная резистентность к препарату генетически передается потомству и сохраняется у </w:t>
      </w:r>
      <w:proofErr w:type="spellStart"/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эймерий</w:t>
      </w:r>
      <w:proofErr w:type="spellEnd"/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неопределенное время</w:t>
      </w:r>
      <w:r w:rsidR="00F25C60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12,13</w:t>
      </w:r>
      <w:r w:rsidR="00F25C60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  <w:r w:rsidR="00BD5C5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290B" w:rsidRPr="00854D41" w:rsidRDefault="008C4C40" w:rsidP="00854D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D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исследования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провести</w:t>
      </w:r>
      <w:r w:rsidR="00F3314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сравнител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ьную оценку эффективности трех </w:t>
      </w:r>
      <w:r w:rsidR="00105F5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5F5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</w:t>
      </w:r>
      <w:r w:rsidR="00F3314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кокцидиозных</w:t>
      </w:r>
      <w:proofErr w:type="spellEnd"/>
      <w:r w:rsidR="00F3314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препаратов при экспериментальном </w:t>
      </w:r>
      <w:proofErr w:type="spellStart"/>
      <w:r w:rsidR="00F3314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эймериозе</w:t>
      </w:r>
      <w:proofErr w:type="spellEnd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цыплят, зараженных полевым </w:t>
      </w:r>
      <w:proofErr w:type="spellStart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изолятом</w:t>
      </w:r>
      <w:proofErr w:type="spellEnd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кокцидий, выделенных из производственных площадок </w:t>
      </w:r>
      <w:proofErr w:type="spellStart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птицекомплекса</w:t>
      </w:r>
      <w:proofErr w:type="spellEnd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314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290B" w:rsidRPr="00854D41" w:rsidRDefault="00A2290B" w:rsidP="00F600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41">
        <w:rPr>
          <w:rFonts w:ascii="Times New Roman" w:hAnsi="Times New Roman" w:cs="Times New Roman"/>
          <w:b/>
          <w:sz w:val="28"/>
          <w:szCs w:val="28"/>
        </w:rPr>
        <w:t>Материал и методы</w:t>
      </w:r>
    </w:p>
    <w:p w:rsidR="00A2290B" w:rsidRPr="00854D41" w:rsidRDefault="00A2290B" w:rsidP="00854D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Видовой состав </w:t>
      </w:r>
      <w:proofErr w:type="spellStart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эймерий</w:t>
      </w:r>
      <w:proofErr w:type="spellEnd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определяли </w:t>
      </w:r>
      <w:r w:rsidR="002A375A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средней пробе помета от цыплят-бройлеров, принадлежащих  АО «Агрокомплекс имени Н.И. Ткачева» Белгородской области. 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Выявлена смесь культур </w:t>
      </w:r>
      <w:r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</w:t>
      </w:r>
      <w:r w:rsidRPr="00854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2A375A"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 </w:t>
      </w:r>
      <w:proofErr w:type="spellStart"/>
      <w:r w:rsidR="002A375A"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</w:t>
      </w:r>
      <w:r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enella</w:t>
      </w:r>
      <w:proofErr w:type="spellEnd"/>
      <w:r w:rsidRPr="00854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</w:t>
      </w:r>
      <w:r w:rsidRPr="00854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2A375A"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 </w:t>
      </w:r>
      <w:proofErr w:type="spellStart"/>
      <w:r w:rsidR="002A375A"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Acervulina</w:t>
      </w:r>
      <w:proofErr w:type="spellEnd"/>
      <w:r w:rsidRPr="00854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</w:t>
      </w:r>
      <w:r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</w:t>
      </w:r>
      <w:r w:rsidRPr="00854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2A375A"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</w:t>
      </w:r>
      <w:r w:rsidRPr="00854D4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axima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290B" w:rsidRPr="00854D41" w:rsidRDefault="002A375A" w:rsidP="00854D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Чувствительность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полевого </w:t>
      </w:r>
      <w:proofErr w:type="spellStart"/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изолята</w:t>
      </w:r>
      <w:proofErr w:type="spellEnd"/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эймерий</w:t>
      </w:r>
      <w:proofErr w:type="spellEnd"/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proofErr w:type="spellStart"/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кокцидийным</w:t>
      </w:r>
      <w:proofErr w:type="spellEnd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препаратам испытывали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опыте на цыплятах-бройлерах  12-суточного возраста, полученных из благополучного по паразитарным болезням хозяйс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4B6C" w:rsidRPr="00854D41" w:rsidRDefault="002A375A" w:rsidP="00854D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Птицу разделяли на группы по 8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 в 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каждой. Первая группа - 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льная незараженная. Цыплят опытных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заражали смесью суспензий </w:t>
      </w:r>
      <w:proofErr w:type="spellStart"/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ооцист</w:t>
      </w:r>
      <w:proofErr w:type="spellEnd"/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зонд в дозе 1мл (ЛД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). Вторая группа – кон</w:t>
      </w:r>
      <w:r w:rsidR="0060493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трольная зараженная, не получавш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лечения. Цыплятам третьей, четвертой и пятой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за сутки до заражения и на про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тяжении 10 суток после него в комбикорм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добавляли препараты в дозах, рекомендованных в инструкциях  по применению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препаратов</w:t>
      </w:r>
      <w:r w:rsidR="00A2290B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Третьей опытной группе давали с кормом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робенз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(антипротозойный препарат, действующее вещество –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робенидида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гидрохлорид, вызывающий избирательное нарушение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энергообмена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подавление д</w:t>
      </w:r>
      <w:r w:rsidR="0060493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 ядра, предотвраща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образование 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зрелых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шизонтов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гибель паразита; обладает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кокцидиоцидным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кокцидиостатическим эффектом);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цикоцин</w:t>
      </w:r>
      <w:proofErr w:type="spellEnd"/>
      <w:r w:rsidR="00FE4B6C" w:rsidRPr="00854D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ионофорный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антибиотик, действующее вещество –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салиномицин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натрия, образует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липофильные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комплексы с ионами 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К, нарушает осмотический баланс и вызывает гибель возбудителя);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моненза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комбинированный препарат, содержащий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ионофорный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антибиотик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монензин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натрия, вызывающий нарушение транспорта ионов 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 через мембрану возбудителя, приводящее их к гибели на стадии шизогонии </w:t>
      </w:r>
      <w:r w:rsidR="009F45A4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0493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кокцидиоцидный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эффект; и синтетический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противококцидиозный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никарбазин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ингибирует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митохондриальный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метаболизм, разобщает окислительное </w:t>
      </w:r>
      <w:proofErr w:type="spellStart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фосфорилирование</w:t>
      </w:r>
      <w:proofErr w:type="spellEnd"/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 цикле развития паразита -</w:t>
      </w:r>
      <w:r w:rsidR="0060493F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кокцидиостатический эффект). </w:t>
      </w:r>
    </w:p>
    <w:p w:rsidR="00A2290B" w:rsidRPr="00854D41" w:rsidRDefault="00A2290B" w:rsidP="00854D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Наблюдение за цыплятами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 в течение 10 суто</w:t>
      </w:r>
      <w:r w:rsidR="00946A9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к, у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читывали сохранность</w:t>
      </w:r>
      <w:r w:rsidR="00946A9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9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начале и в конце опыта птицу взвешивали, опр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еделяли</w:t>
      </w:r>
      <w:r w:rsidR="00946A9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 прирост</w:t>
      </w:r>
      <w:r w:rsidR="00946A9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4B6C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массы</w:t>
      </w:r>
      <w:r w:rsidR="00946A95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р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ассчитывали ПКИ (</w:t>
      </w:r>
      <w:proofErr w:type="spellStart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противококцидиозный</w:t>
      </w:r>
      <w:proofErr w:type="spellEnd"/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индекс) по Крылову М.В. </w:t>
      </w:r>
      <w:r w:rsidR="008C4C40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DC04BD"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85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</w:p>
    <w:p w:rsidR="002079D2" w:rsidRPr="00854D41" w:rsidRDefault="002079D2" w:rsidP="00F600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41">
        <w:rPr>
          <w:rFonts w:ascii="Times New Roman" w:hAnsi="Times New Roman" w:cs="Times New Roman"/>
          <w:b/>
          <w:sz w:val="28"/>
          <w:szCs w:val="28"/>
        </w:rPr>
        <w:t>Результаты собственных исследований</w:t>
      </w:r>
    </w:p>
    <w:p w:rsidR="00946A95" w:rsidRPr="00854D41" w:rsidRDefault="00946A95" w:rsidP="00854D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D41">
        <w:rPr>
          <w:rFonts w:ascii="Times New Roman" w:hAnsi="Times New Roman" w:cs="Times New Roman"/>
          <w:sz w:val="28"/>
          <w:szCs w:val="28"/>
        </w:rPr>
        <w:t xml:space="preserve">Динамика прироста массы тела контрольных и опытных цыплят представлена в таблице 1. </w:t>
      </w:r>
    </w:p>
    <w:p w:rsidR="002079D2" w:rsidRPr="005264C4" w:rsidRDefault="002079D2" w:rsidP="00837090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264C4">
        <w:rPr>
          <w:rFonts w:ascii="Times New Roman" w:hAnsi="Times New Roman" w:cs="Times New Roman"/>
          <w:sz w:val="20"/>
          <w:szCs w:val="20"/>
        </w:rPr>
        <w:t>Таблица 1. Динамика прироста массы тела контрольных и опытных групп цыплят</w:t>
      </w:r>
    </w:p>
    <w:tbl>
      <w:tblPr>
        <w:tblStyle w:val="TableGrid"/>
        <w:tblpPr w:leftFromText="181" w:rightFromText="181" w:vertAnchor="text" w:tblpXSpec="center" w:tblpY="1"/>
        <w:tblW w:w="9248" w:type="dxa"/>
        <w:tblLook w:val="06A0" w:firstRow="1" w:lastRow="0" w:firstColumn="1" w:lastColumn="0" w:noHBand="1" w:noVBand="1"/>
      </w:tblPr>
      <w:tblGrid>
        <w:gridCol w:w="601"/>
        <w:gridCol w:w="2518"/>
        <w:gridCol w:w="1876"/>
        <w:gridCol w:w="1418"/>
        <w:gridCol w:w="1559"/>
        <w:gridCol w:w="1276"/>
      </w:tblGrid>
      <w:tr w:rsidR="003956AC" w:rsidRPr="005264C4" w:rsidTr="00EF7239">
        <w:trPr>
          <w:cantSplit/>
          <w:trHeight w:val="828"/>
        </w:trPr>
        <w:tc>
          <w:tcPr>
            <w:tcW w:w="601" w:type="dxa"/>
            <w:vMerge w:val="restart"/>
          </w:tcPr>
          <w:p w:rsidR="002079D2" w:rsidRPr="005264C4" w:rsidRDefault="00F95C4E" w:rsidP="00315B51">
            <w:pPr>
              <w:jc w:val="center"/>
            </w:pPr>
            <w:r w:rsidRPr="005264C4">
              <w:t>Гр.</w:t>
            </w:r>
            <w:r w:rsidR="002079D2" w:rsidRPr="005264C4">
              <w:t xml:space="preserve"> №</w:t>
            </w:r>
          </w:p>
        </w:tc>
        <w:tc>
          <w:tcPr>
            <w:tcW w:w="2518" w:type="dxa"/>
            <w:vMerge w:val="restart"/>
          </w:tcPr>
          <w:p w:rsidR="002079D2" w:rsidRPr="005264C4" w:rsidRDefault="002079D2" w:rsidP="00315B51">
            <w:pPr>
              <w:jc w:val="center"/>
            </w:pPr>
            <w:r w:rsidRPr="005264C4">
              <w:t>Препарат</w:t>
            </w:r>
          </w:p>
        </w:tc>
        <w:tc>
          <w:tcPr>
            <w:tcW w:w="3294" w:type="dxa"/>
            <w:gridSpan w:val="2"/>
          </w:tcPr>
          <w:p w:rsidR="002079D2" w:rsidRPr="005264C4" w:rsidRDefault="002079D2" w:rsidP="00315B51">
            <w:pPr>
              <w:jc w:val="center"/>
            </w:pPr>
            <w:r w:rsidRPr="005264C4">
              <w:t>Количество птиц в группе, гол</w:t>
            </w:r>
          </w:p>
        </w:tc>
        <w:tc>
          <w:tcPr>
            <w:tcW w:w="2835" w:type="dxa"/>
            <w:gridSpan w:val="2"/>
          </w:tcPr>
          <w:p w:rsidR="002079D2" w:rsidRPr="005264C4" w:rsidRDefault="002079D2" w:rsidP="00315B51">
            <w:pPr>
              <w:jc w:val="center"/>
            </w:pPr>
            <w:r w:rsidRPr="005264C4">
              <w:t>Средняя масса птицы, г</w:t>
            </w:r>
          </w:p>
        </w:tc>
      </w:tr>
      <w:tr w:rsidR="003956AC" w:rsidRPr="005264C4" w:rsidTr="00EF7239">
        <w:trPr>
          <w:cantSplit/>
          <w:trHeight w:val="575"/>
        </w:trPr>
        <w:tc>
          <w:tcPr>
            <w:tcW w:w="601" w:type="dxa"/>
            <w:vMerge/>
          </w:tcPr>
          <w:p w:rsidR="002079D2" w:rsidRPr="005264C4" w:rsidRDefault="002079D2" w:rsidP="00315B51">
            <w:pPr>
              <w:jc w:val="center"/>
            </w:pPr>
          </w:p>
        </w:tc>
        <w:tc>
          <w:tcPr>
            <w:tcW w:w="2518" w:type="dxa"/>
            <w:vMerge/>
          </w:tcPr>
          <w:p w:rsidR="002079D2" w:rsidRPr="005264C4" w:rsidRDefault="002079D2" w:rsidP="00315B51">
            <w:pPr>
              <w:jc w:val="center"/>
            </w:pPr>
          </w:p>
        </w:tc>
        <w:tc>
          <w:tcPr>
            <w:tcW w:w="1876" w:type="dxa"/>
          </w:tcPr>
          <w:p w:rsidR="002079D2" w:rsidRPr="005264C4" w:rsidRDefault="002079D2" w:rsidP="00315B51">
            <w:pPr>
              <w:jc w:val="center"/>
            </w:pPr>
            <w:r w:rsidRPr="005264C4">
              <w:t>В начале опыта</w:t>
            </w:r>
          </w:p>
        </w:tc>
        <w:tc>
          <w:tcPr>
            <w:tcW w:w="1418" w:type="dxa"/>
          </w:tcPr>
          <w:p w:rsidR="002079D2" w:rsidRPr="005264C4" w:rsidRDefault="002079D2" w:rsidP="00315B51">
            <w:pPr>
              <w:jc w:val="center"/>
            </w:pPr>
            <w:r w:rsidRPr="005264C4">
              <w:t>В конце опыта</w:t>
            </w:r>
          </w:p>
        </w:tc>
        <w:tc>
          <w:tcPr>
            <w:tcW w:w="1559" w:type="dxa"/>
          </w:tcPr>
          <w:p w:rsidR="002079D2" w:rsidRPr="005264C4" w:rsidRDefault="002079D2" w:rsidP="00315B51">
            <w:pPr>
              <w:jc w:val="center"/>
            </w:pPr>
            <w:r w:rsidRPr="005264C4">
              <w:t>В начале опыта</w:t>
            </w:r>
          </w:p>
        </w:tc>
        <w:tc>
          <w:tcPr>
            <w:tcW w:w="1276" w:type="dxa"/>
          </w:tcPr>
          <w:p w:rsidR="002079D2" w:rsidRPr="005264C4" w:rsidRDefault="002079D2" w:rsidP="00315B51">
            <w:pPr>
              <w:jc w:val="center"/>
            </w:pPr>
            <w:r w:rsidRPr="005264C4">
              <w:t>В конце опыта</w:t>
            </w:r>
          </w:p>
        </w:tc>
      </w:tr>
      <w:tr w:rsidR="003956AC" w:rsidRPr="005264C4" w:rsidTr="00EF7239">
        <w:trPr>
          <w:cantSplit/>
          <w:trHeight w:val="555"/>
        </w:trPr>
        <w:tc>
          <w:tcPr>
            <w:tcW w:w="601" w:type="dxa"/>
          </w:tcPr>
          <w:p w:rsidR="002079D2" w:rsidRPr="005264C4" w:rsidRDefault="002079D2" w:rsidP="00315B51">
            <w:r w:rsidRPr="005264C4">
              <w:t>1</w:t>
            </w:r>
          </w:p>
          <w:p w:rsidR="002079D2" w:rsidRPr="005264C4" w:rsidRDefault="002079D2" w:rsidP="00315B51"/>
        </w:tc>
        <w:tc>
          <w:tcPr>
            <w:tcW w:w="2518" w:type="dxa"/>
          </w:tcPr>
          <w:p w:rsidR="002079D2" w:rsidRPr="005264C4" w:rsidRDefault="002079D2" w:rsidP="00315B51">
            <w:r w:rsidRPr="005264C4">
              <w:t>Контроль</w:t>
            </w:r>
          </w:p>
          <w:p w:rsidR="002079D2" w:rsidRPr="005264C4" w:rsidRDefault="002079D2" w:rsidP="00315B51">
            <w:r w:rsidRPr="005264C4">
              <w:t>незараженный</w:t>
            </w:r>
          </w:p>
        </w:tc>
        <w:tc>
          <w:tcPr>
            <w:tcW w:w="1876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418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559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436</w:t>
            </w:r>
          </w:p>
        </w:tc>
        <w:tc>
          <w:tcPr>
            <w:tcW w:w="1276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1145</w:t>
            </w:r>
          </w:p>
        </w:tc>
      </w:tr>
      <w:tr w:rsidR="003956AC" w:rsidRPr="005264C4" w:rsidTr="00EF7239">
        <w:trPr>
          <w:cantSplit/>
          <w:trHeight w:val="563"/>
        </w:trPr>
        <w:tc>
          <w:tcPr>
            <w:tcW w:w="601" w:type="dxa"/>
          </w:tcPr>
          <w:p w:rsidR="002079D2" w:rsidRPr="005264C4" w:rsidRDefault="00315B51" w:rsidP="00315B51">
            <w:r w:rsidRPr="005264C4">
              <w:t>2</w:t>
            </w:r>
          </w:p>
        </w:tc>
        <w:tc>
          <w:tcPr>
            <w:tcW w:w="2518" w:type="dxa"/>
          </w:tcPr>
          <w:p w:rsidR="002079D2" w:rsidRPr="005264C4" w:rsidRDefault="002079D2" w:rsidP="00315B51">
            <w:r w:rsidRPr="005264C4">
              <w:t>Контроль</w:t>
            </w:r>
          </w:p>
          <w:p w:rsidR="002079D2" w:rsidRPr="005264C4" w:rsidRDefault="002079D2" w:rsidP="00315B51">
            <w:r w:rsidRPr="005264C4">
              <w:t>зараженный</w:t>
            </w:r>
          </w:p>
        </w:tc>
        <w:tc>
          <w:tcPr>
            <w:tcW w:w="1876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418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5</w:t>
            </w:r>
          </w:p>
        </w:tc>
        <w:tc>
          <w:tcPr>
            <w:tcW w:w="1559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398</w:t>
            </w:r>
          </w:p>
        </w:tc>
        <w:tc>
          <w:tcPr>
            <w:tcW w:w="1276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582</w:t>
            </w:r>
          </w:p>
        </w:tc>
      </w:tr>
      <w:tr w:rsidR="003956AC" w:rsidRPr="005264C4" w:rsidTr="00EF7239">
        <w:trPr>
          <w:cantSplit/>
          <w:trHeight w:val="543"/>
        </w:trPr>
        <w:tc>
          <w:tcPr>
            <w:tcW w:w="601" w:type="dxa"/>
          </w:tcPr>
          <w:p w:rsidR="00946A95" w:rsidRPr="005264C4" w:rsidRDefault="00315B51" w:rsidP="00315B51">
            <w:r w:rsidRPr="005264C4">
              <w:t>3</w:t>
            </w:r>
          </w:p>
          <w:p w:rsidR="002079D2" w:rsidRPr="005264C4" w:rsidRDefault="002079D2" w:rsidP="00315B51"/>
        </w:tc>
        <w:tc>
          <w:tcPr>
            <w:tcW w:w="2518" w:type="dxa"/>
          </w:tcPr>
          <w:p w:rsidR="002079D2" w:rsidRPr="005264C4" w:rsidRDefault="002079D2" w:rsidP="00315B51">
            <w:pPr>
              <w:textAlignment w:val="center"/>
            </w:pPr>
            <w:proofErr w:type="spellStart"/>
            <w:r w:rsidRPr="005264C4">
              <w:t>Робенз</w:t>
            </w:r>
            <w:proofErr w:type="spellEnd"/>
          </w:p>
          <w:p w:rsidR="002079D2" w:rsidRPr="005264C4" w:rsidRDefault="002079D2" w:rsidP="00315B51">
            <w:pPr>
              <w:textAlignment w:val="center"/>
            </w:pPr>
            <w:r w:rsidRPr="005264C4">
              <w:t>(</w:t>
            </w:r>
            <w:proofErr w:type="spellStart"/>
            <w:r w:rsidRPr="005264C4">
              <w:t>робенидин</w:t>
            </w:r>
            <w:proofErr w:type="spellEnd"/>
            <w:r w:rsidRPr="005264C4">
              <w:t xml:space="preserve"> 6,6 %)</w:t>
            </w:r>
          </w:p>
        </w:tc>
        <w:tc>
          <w:tcPr>
            <w:tcW w:w="1876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418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559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402</w:t>
            </w:r>
          </w:p>
        </w:tc>
        <w:tc>
          <w:tcPr>
            <w:tcW w:w="1276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743</w:t>
            </w:r>
          </w:p>
        </w:tc>
      </w:tr>
      <w:tr w:rsidR="003956AC" w:rsidRPr="005264C4" w:rsidTr="00EF7239">
        <w:trPr>
          <w:cantSplit/>
          <w:trHeight w:val="550"/>
        </w:trPr>
        <w:tc>
          <w:tcPr>
            <w:tcW w:w="601" w:type="dxa"/>
          </w:tcPr>
          <w:p w:rsidR="002079D2" w:rsidRPr="005264C4" w:rsidRDefault="00315B51" w:rsidP="00315B51">
            <w:r w:rsidRPr="005264C4">
              <w:t>4</w:t>
            </w:r>
          </w:p>
        </w:tc>
        <w:tc>
          <w:tcPr>
            <w:tcW w:w="2518" w:type="dxa"/>
          </w:tcPr>
          <w:p w:rsidR="002079D2" w:rsidRPr="005264C4" w:rsidRDefault="002079D2" w:rsidP="00315B51">
            <w:pPr>
              <w:textAlignment w:val="center"/>
            </w:pPr>
            <w:proofErr w:type="spellStart"/>
            <w:r w:rsidRPr="005264C4">
              <w:t>Цикоцин</w:t>
            </w:r>
            <w:proofErr w:type="spellEnd"/>
          </w:p>
          <w:p w:rsidR="002079D2" w:rsidRPr="005264C4" w:rsidRDefault="002079D2" w:rsidP="00315B51">
            <w:pPr>
              <w:textAlignment w:val="center"/>
            </w:pPr>
            <w:r w:rsidRPr="005264C4">
              <w:t>(</w:t>
            </w:r>
            <w:proofErr w:type="spellStart"/>
            <w:r w:rsidRPr="005264C4">
              <w:t>салиномицин</w:t>
            </w:r>
            <w:proofErr w:type="spellEnd"/>
            <w:r w:rsidRPr="005264C4">
              <w:t xml:space="preserve"> 12%)</w:t>
            </w:r>
          </w:p>
        </w:tc>
        <w:tc>
          <w:tcPr>
            <w:tcW w:w="1876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418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559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389</w:t>
            </w:r>
          </w:p>
        </w:tc>
        <w:tc>
          <w:tcPr>
            <w:tcW w:w="1276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715</w:t>
            </w:r>
          </w:p>
        </w:tc>
      </w:tr>
      <w:tr w:rsidR="003956AC" w:rsidRPr="005264C4" w:rsidTr="00EF7239">
        <w:trPr>
          <w:cantSplit/>
          <w:trHeight w:val="558"/>
        </w:trPr>
        <w:tc>
          <w:tcPr>
            <w:tcW w:w="601" w:type="dxa"/>
          </w:tcPr>
          <w:p w:rsidR="002079D2" w:rsidRPr="005264C4" w:rsidRDefault="00315B51" w:rsidP="00315B51">
            <w:r w:rsidRPr="005264C4">
              <w:t>5</w:t>
            </w:r>
          </w:p>
        </w:tc>
        <w:tc>
          <w:tcPr>
            <w:tcW w:w="2518" w:type="dxa"/>
          </w:tcPr>
          <w:p w:rsidR="002079D2" w:rsidRPr="005264C4" w:rsidRDefault="002079D2" w:rsidP="00315B51">
            <w:pPr>
              <w:textAlignment w:val="center"/>
            </w:pPr>
            <w:proofErr w:type="spellStart"/>
            <w:r w:rsidRPr="005264C4">
              <w:t>Моненза</w:t>
            </w:r>
            <w:proofErr w:type="spellEnd"/>
          </w:p>
          <w:p w:rsidR="002079D2" w:rsidRPr="005264C4" w:rsidRDefault="002079D2" w:rsidP="00315B51">
            <w:pPr>
              <w:textAlignment w:val="center"/>
            </w:pPr>
            <w:r w:rsidRPr="005264C4">
              <w:t>(</w:t>
            </w:r>
            <w:proofErr w:type="spellStart"/>
            <w:r w:rsidRPr="005264C4">
              <w:t>наразин+никарбазин</w:t>
            </w:r>
            <w:proofErr w:type="spellEnd"/>
            <w:r w:rsidRPr="005264C4">
              <w:t>)</w:t>
            </w:r>
          </w:p>
        </w:tc>
        <w:tc>
          <w:tcPr>
            <w:tcW w:w="1876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418" w:type="dxa"/>
            <w:vAlign w:val="bottom"/>
          </w:tcPr>
          <w:p w:rsidR="002079D2" w:rsidRPr="005264C4" w:rsidRDefault="00946A95" w:rsidP="009122CF">
            <w:pPr>
              <w:jc w:val="center"/>
            </w:pPr>
            <w:r w:rsidRPr="005264C4">
              <w:t>8</w:t>
            </w:r>
          </w:p>
        </w:tc>
        <w:tc>
          <w:tcPr>
            <w:tcW w:w="1559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399</w:t>
            </w:r>
          </w:p>
        </w:tc>
        <w:tc>
          <w:tcPr>
            <w:tcW w:w="1276" w:type="dxa"/>
            <w:vAlign w:val="bottom"/>
          </w:tcPr>
          <w:p w:rsidR="002079D2" w:rsidRPr="005264C4" w:rsidRDefault="002079D2" w:rsidP="009122CF">
            <w:pPr>
              <w:jc w:val="center"/>
            </w:pPr>
            <w:r w:rsidRPr="005264C4">
              <w:t>726</w:t>
            </w:r>
          </w:p>
        </w:tc>
      </w:tr>
    </w:tbl>
    <w:p w:rsidR="002079D2" w:rsidRPr="00DC5051" w:rsidRDefault="00946A95" w:rsidP="008370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051">
        <w:rPr>
          <w:rFonts w:ascii="Times New Roman" w:hAnsi="Times New Roman" w:cs="Times New Roman"/>
          <w:sz w:val="28"/>
          <w:szCs w:val="28"/>
        </w:rPr>
        <w:lastRenderedPageBreak/>
        <w:t xml:space="preserve">Как видно из представленных в таблице данных, </w:t>
      </w:r>
      <w:r w:rsidR="00277681" w:rsidRPr="00DC5051">
        <w:rPr>
          <w:rFonts w:ascii="Times New Roman" w:hAnsi="Times New Roman" w:cs="Times New Roman"/>
          <w:sz w:val="28"/>
          <w:szCs w:val="28"/>
        </w:rPr>
        <w:t xml:space="preserve">в группе, не получавшей лечения, пало 3 головы, что подтверждает факт более агрессивно протекающих смешанных </w:t>
      </w:r>
      <w:proofErr w:type="spellStart"/>
      <w:r w:rsidR="00277681" w:rsidRPr="00DC5051">
        <w:rPr>
          <w:rFonts w:ascii="Times New Roman" w:hAnsi="Times New Roman" w:cs="Times New Roman"/>
          <w:sz w:val="28"/>
          <w:szCs w:val="28"/>
        </w:rPr>
        <w:t>кокцидиозных</w:t>
      </w:r>
      <w:proofErr w:type="spellEnd"/>
      <w:r w:rsidR="00277681" w:rsidRPr="00DC5051">
        <w:rPr>
          <w:rFonts w:ascii="Times New Roman" w:hAnsi="Times New Roman" w:cs="Times New Roman"/>
          <w:sz w:val="28"/>
          <w:szCs w:val="28"/>
        </w:rPr>
        <w:t xml:space="preserve"> инвазий у птиц. По наблюдаемым нами клиническим и патологоанатомическим признакам был поставлен диагноз-кокцидиоз. Во всех группах, защищенных </w:t>
      </w:r>
      <w:proofErr w:type="spellStart"/>
      <w:r w:rsidR="00277681" w:rsidRPr="00DC5051">
        <w:rPr>
          <w:rFonts w:ascii="Times New Roman" w:hAnsi="Times New Roman" w:cs="Times New Roman"/>
          <w:sz w:val="28"/>
          <w:szCs w:val="28"/>
        </w:rPr>
        <w:t>противококцидиозными</w:t>
      </w:r>
      <w:proofErr w:type="spellEnd"/>
      <w:r w:rsidR="00277681" w:rsidRPr="00DC5051">
        <w:rPr>
          <w:rFonts w:ascii="Times New Roman" w:hAnsi="Times New Roman" w:cs="Times New Roman"/>
          <w:sz w:val="28"/>
          <w:szCs w:val="28"/>
        </w:rPr>
        <w:t xml:space="preserve"> препаратами,  сохранность была 100%. Средняя масса опытных групп птиц к концу опыта была значительно</w:t>
      </w:r>
      <w:r w:rsidR="00DA083E" w:rsidRPr="00DC5051">
        <w:rPr>
          <w:rFonts w:ascii="Times New Roman" w:hAnsi="Times New Roman" w:cs="Times New Roman"/>
          <w:sz w:val="28"/>
          <w:szCs w:val="28"/>
        </w:rPr>
        <w:t xml:space="preserve"> (в 2 раза)</w:t>
      </w:r>
      <w:r w:rsidR="00277681" w:rsidRPr="00DC5051">
        <w:rPr>
          <w:rFonts w:ascii="Times New Roman" w:hAnsi="Times New Roman" w:cs="Times New Roman"/>
          <w:sz w:val="28"/>
          <w:szCs w:val="28"/>
        </w:rPr>
        <w:t xml:space="preserve"> ниже контрольных незараженных. </w:t>
      </w:r>
      <w:r w:rsidR="00DA083E" w:rsidRPr="00DC5051">
        <w:rPr>
          <w:rFonts w:ascii="Times New Roman" w:hAnsi="Times New Roman" w:cs="Times New Roman"/>
          <w:sz w:val="28"/>
          <w:szCs w:val="28"/>
        </w:rPr>
        <w:t xml:space="preserve">Препараты нивелировали негативное действие заражения птиц кокцидиозом в такой последовательности: </w:t>
      </w:r>
      <w:proofErr w:type="spellStart"/>
      <w:r w:rsidR="00DA083E" w:rsidRPr="00DC5051">
        <w:rPr>
          <w:rFonts w:ascii="Times New Roman" w:hAnsi="Times New Roman" w:cs="Times New Roman"/>
          <w:sz w:val="28"/>
          <w:szCs w:val="28"/>
        </w:rPr>
        <w:t>робенз</w:t>
      </w:r>
      <w:proofErr w:type="spellEnd"/>
      <w:r w:rsidR="00DA083E" w:rsidRPr="00DC5051">
        <w:rPr>
          <w:rFonts w:ascii="Times New Roman" w:hAnsi="Times New Roman" w:cs="Times New Roman"/>
          <w:sz w:val="28"/>
          <w:szCs w:val="28"/>
        </w:rPr>
        <w:t xml:space="preserve">, затем </w:t>
      </w:r>
      <w:proofErr w:type="spellStart"/>
      <w:r w:rsidR="00DA083E" w:rsidRPr="00DC5051">
        <w:rPr>
          <w:rFonts w:ascii="Times New Roman" w:hAnsi="Times New Roman" w:cs="Times New Roman"/>
          <w:sz w:val="28"/>
          <w:szCs w:val="28"/>
        </w:rPr>
        <w:t>моненза</w:t>
      </w:r>
      <w:proofErr w:type="spellEnd"/>
      <w:r w:rsidR="00DA083E" w:rsidRPr="00DC5051">
        <w:rPr>
          <w:rFonts w:ascii="Times New Roman" w:hAnsi="Times New Roman" w:cs="Times New Roman"/>
          <w:sz w:val="28"/>
          <w:szCs w:val="28"/>
        </w:rPr>
        <w:t xml:space="preserve"> и менее всего – </w:t>
      </w:r>
      <w:proofErr w:type="spellStart"/>
      <w:r w:rsidR="00DA083E" w:rsidRPr="00DC5051">
        <w:rPr>
          <w:rFonts w:ascii="Times New Roman" w:hAnsi="Times New Roman" w:cs="Times New Roman"/>
          <w:sz w:val="28"/>
          <w:szCs w:val="28"/>
        </w:rPr>
        <w:t>цикоцин</w:t>
      </w:r>
      <w:proofErr w:type="spellEnd"/>
      <w:r w:rsidR="00DA083E" w:rsidRPr="00DC5051">
        <w:rPr>
          <w:rFonts w:ascii="Times New Roman" w:hAnsi="Times New Roman" w:cs="Times New Roman"/>
          <w:sz w:val="28"/>
          <w:szCs w:val="28"/>
        </w:rPr>
        <w:t>. Интересно было бы проследить в перспективе скорость восстановления процессов нарушенного пищеварения и приближения убойного веса цыплят-бройлеров к нормальным показателям для данного кросса, но о полном восстановлении говорить не приходится, о чем свидетельствуют и литературные данные</w:t>
      </w:r>
      <w:r w:rsidR="00F7473E" w:rsidRPr="00DC5051">
        <w:rPr>
          <w:rFonts w:ascii="Times New Roman" w:hAnsi="Times New Roman" w:cs="Times New Roman"/>
          <w:sz w:val="28"/>
          <w:szCs w:val="28"/>
        </w:rPr>
        <w:t xml:space="preserve"> </w:t>
      </w:r>
      <w:r w:rsidR="00DA083E" w:rsidRPr="00DC5051">
        <w:rPr>
          <w:rFonts w:ascii="Times New Roman" w:hAnsi="Times New Roman" w:cs="Times New Roman"/>
          <w:sz w:val="28"/>
          <w:szCs w:val="28"/>
        </w:rPr>
        <w:t xml:space="preserve"> </w:t>
      </w:r>
      <w:r w:rsidR="00D85542" w:rsidRPr="00DC5051">
        <w:rPr>
          <w:rFonts w:ascii="Times New Roman" w:hAnsi="Times New Roman" w:cs="Times New Roman"/>
          <w:sz w:val="28"/>
          <w:szCs w:val="28"/>
        </w:rPr>
        <w:t>[</w:t>
      </w:r>
      <w:r w:rsidR="00DC04BD" w:rsidRPr="00DC5051">
        <w:rPr>
          <w:rFonts w:ascii="Times New Roman" w:hAnsi="Times New Roman" w:cs="Times New Roman"/>
          <w:sz w:val="28"/>
          <w:szCs w:val="28"/>
        </w:rPr>
        <w:t>15</w:t>
      </w:r>
      <w:r w:rsidR="00DA083E" w:rsidRPr="00DC5051">
        <w:rPr>
          <w:rFonts w:ascii="Times New Roman" w:hAnsi="Times New Roman" w:cs="Times New Roman"/>
          <w:sz w:val="28"/>
          <w:szCs w:val="28"/>
        </w:rPr>
        <w:t xml:space="preserve">].  </w:t>
      </w:r>
    </w:p>
    <w:p w:rsidR="00EE4477" w:rsidRDefault="00FB10E9" w:rsidP="00F60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051">
        <w:rPr>
          <w:rFonts w:ascii="Times New Roman" w:hAnsi="Times New Roman" w:cs="Times New Roman"/>
          <w:sz w:val="28"/>
          <w:szCs w:val="28"/>
        </w:rPr>
        <w:t xml:space="preserve">Чувствительность полевой смеси культур кокцидий к препаратам с учетом сохранности, процента прироста массы тела и </w:t>
      </w:r>
      <w:r w:rsidR="00DA083E" w:rsidRPr="00DC5051">
        <w:rPr>
          <w:rFonts w:ascii="Times New Roman" w:hAnsi="Times New Roman" w:cs="Times New Roman"/>
          <w:sz w:val="28"/>
          <w:szCs w:val="28"/>
        </w:rPr>
        <w:t xml:space="preserve">ПКИ </w:t>
      </w:r>
      <w:r w:rsidR="00DC5051" w:rsidRPr="00DC5051">
        <w:rPr>
          <w:rFonts w:ascii="Times New Roman" w:hAnsi="Times New Roman" w:cs="Times New Roman"/>
          <w:sz w:val="28"/>
          <w:szCs w:val="28"/>
        </w:rPr>
        <w:t>представлены в таблице 2.</w:t>
      </w:r>
      <w:r w:rsidR="00EE44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A95" w:rsidRPr="00EE4477" w:rsidRDefault="00946A95" w:rsidP="009122C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4477">
        <w:rPr>
          <w:rFonts w:ascii="Times New Roman" w:hAnsi="Times New Roman" w:cs="Times New Roman"/>
          <w:sz w:val="24"/>
          <w:szCs w:val="24"/>
        </w:rPr>
        <w:t>Табл</w:t>
      </w:r>
      <w:r w:rsidR="002420E8" w:rsidRPr="00EE4477">
        <w:rPr>
          <w:rFonts w:ascii="Times New Roman" w:hAnsi="Times New Roman" w:cs="Times New Roman"/>
          <w:sz w:val="24"/>
          <w:szCs w:val="24"/>
        </w:rPr>
        <w:t>ица 2</w:t>
      </w:r>
      <w:r w:rsidR="005F79BB" w:rsidRPr="00EE4477">
        <w:rPr>
          <w:rFonts w:ascii="Times New Roman" w:hAnsi="Times New Roman" w:cs="Times New Roman"/>
          <w:sz w:val="24"/>
          <w:szCs w:val="24"/>
        </w:rPr>
        <w:t xml:space="preserve"> - Чувствительность</w:t>
      </w:r>
      <w:r w:rsidRPr="00EE4477">
        <w:rPr>
          <w:rFonts w:ascii="Times New Roman" w:hAnsi="Times New Roman" w:cs="Times New Roman"/>
          <w:sz w:val="24"/>
          <w:szCs w:val="24"/>
        </w:rPr>
        <w:t xml:space="preserve"> полевой смеси культур </w:t>
      </w:r>
      <w:r w:rsidR="005F79BB" w:rsidRPr="00EE4477">
        <w:rPr>
          <w:rFonts w:ascii="Times New Roman" w:hAnsi="Times New Roman" w:cs="Times New Roman"/>
          <w:sz w:val="24"/>
          <w:szCs w:val="24"/>
        </w:rPr>
        <w:t xml:space="preserve">E. </w:t>
      </w:r>
      <w:proofErr w:type="spellStart"/>
      <w:r w:rsidR="005F79BB" w:rsidRPr="00EE4477">
        <w:rPr>
          <w:rFonts w:ascii="Times New Roman" w:hAnsi="Times New Roman" w:cs="Times New Roman"/>
          <w:sz w:val="24"/>
          <w:szCs w:val="24"/>
        </w:rPr>
        <w:t>tenella</w:t>
      </w:r>
      <w:proofErr w:type="spellEnd"/>
      <w:r w:rsidR="005F79BB" w:rsidRPr="00EE4477">
        <w:rPr>
          <w:rFonts w:ascii="Times New Roman" w:hAnsi="Times New Roman" w:cs="Times New Roman"/>
          <w:sz w:val="24"/>
          <w:szCs w:val="24"/>
        </w:rPr>
        <w:t xml:space="preserve">,  </w:t>
      </w:r>
      <w:r w:rsidRPr="00EE4477">
        <w:rPr>
          <w:rFonts w:ascii="Times New Roman" w:hAnsi="Times New Roman" w:cs="Times New Roman"/>
          <w:sz w:val="24"/>
          <w:szCs w:val="24"/>
        </w:rPr>
        <w:t xml:space="preserve">E. </w:t>
      </w:r>
      <w:proofErr w:type="spellStart"/>
      <w:r w:rsidRPr="00EE4477">
        <w:rPr>
          <w:rFonts w:ascii="Times New Roman" w:hAnsi="Times New Roman" w:cs="Times New Roman"/>
          <w:sz w:val="24"/>
          <w:szCs w:val="24"/>
        </w:rPr>
        <w:t>acervulina</w:t>
      </w:r>
      <w:proofErr w:type="spellEnd"/>
      <w:r w:rsidRPr="00EE4477">
        <w:rPr>
          <w:rFonts w:ascii="Times New Roman" w:hAnsi="Times New Roman" w:cs="Times New Roman"/>
          <w:sz w:val="24"/>
          <w:szCs w:val="24"/>
        </w:rPr>
        <w:t xml:space="preserve">, E. </w:t>
      </w:r>
      <w:proofErr w:type="spellStart"/>
      <w:r w:rsidRPr="00EE4477">
        <w:rPr>
          <w:rFonts w:ascii="Times New Roman" w:hAnsi="Times New Roman" w:cs="Times New Roman"/>
          <w:sz w:val="24"/>
          <w:szCs w:val="24"/>
        </w:rPr>
        <w:t>maxima</w:t>
      </w:r>
      <w:proofErr w:type="spellEnd"/>
      <w:r w:rsidR="005F79BB" w:rsidRPr="00EE4477">
        <w:rPr>
          <w:rFonts w:ascii="Times New Roman" w:hAnsi="Times New Roman" w:cs="Times New Roman"/>
          <w:sz w:val="24"/>
          <w:szCs w:val="24"/>
        </w:rPr>
        <w:t xml:space="preserve"> </w:t>
      </w:r>
      <w:r w:rsidRPr="00EE4477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EE4477">
        <w:rPr>
          <w:rFonts w:ascii="Times New Roman" w:hAnsi="Times New Roman" w:cs="Times New Roman"/>
          <w:sz w:val="24"/>
          <w:szCs w:val="24"/>
        </w:rPr>
        <w:t>антикокцидийным</w:t>
      </w:r>
      <w:proofErr w:type="spellEnd"/>
      <w:r w:rsidRPr="00EE4477">
        <w:rPr>
          <w:rFonts w:ascii="Times New Roman" w:hAnsi="Times New Roman" w:cs="Times New Roman"/>
          <w:sz w:val="24"/>
          <w:szCs w:val="24"/>
        </w:rPr>
        <w:t xml:space="preserve"> препаратам</w:t>
      </w:r>
    </w:p>
    <w:tbl>
      <w:tblPr>
        <w:tblpPr w:leftFromText="181" w:rightFromText="181" w:vertAnchor="text" w:horzAnchor="margin" w:tblpX="108" w:tblpY="1"/>
        <w:tblOverlap w:val="never"/>
        <w:tblW w:w="9180" w:type="dxa"/>
        <w:tblLayout w:type="fixed"/>
        <w:tblLook w:val="0600" w:firstRow="0" w:lastRow="0" w:firstColumn="0" w:lastColumn="0" w:noHBand="1" w:noVBand="1"/>
      </w:tblPr>
      <w:tblGrid>
        <w:gridCol w:w="709"/>
        <w:gridCol w:w="1985"/>
        <w:gridCol w:w="850"/>
        <w:gridCol w:w="1134"/>
        <w:gridCol w:w="1134"/>
        <w:gridCol w:w="992"/>
        <w:gridCol w:w="1418"/>
        <w:gridCol w:w="958"/>
      </w:tblGrid>
      <w:tr w:rsidR="00837090" w:rsidRPr="006B022B" w:rsidTr="00EF7239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Пало, гол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090" w:rsidRPr="006B022B" w:rsidRDefault="00837090" w:rsidP="00EF7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Средняя масса птицы, 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Прирост массы, %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090" w:rsidRPr="006B022B" w:rsidRDefault="00837090" w:rsidP="00EF7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090" w:rsidRPr="006B022B" w:rsidTr="006B022B">
        <w:trPr>
          <w:cantSplit/>
          <w:trHeight w:val="20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Гр. №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Препараты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Выжило, %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ПКИ</w:t>
            </w:r>
          </w:p>
        </w:tc>
      </w:tr>
      <w:tr w:rsidR="00837090" w:rsidRPr="006B022B" w:rsidTr="00EF7239">
        <w:trPr>
          <w:cantSplit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в начале опыта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в конце опыта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090" w:rsidRPr="006B022B" w:rsidTr="00EF7239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Контроль незаражённый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162,6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7090" w:rsidRPr="006B022B" w:rsidTr="00EF7239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Контроль заражённый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7090" w:rsidRPr="006B022B" w:rsidTr="00EF7239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Робенз</w:t>
            </w:r>
            <w:proofErr w:type="spellEnd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робенидин</w:t>
            </w:r>
            <w:proofErr w:type="spellEnd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 xml:space="preserve"> 6,6%)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743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837090" w:rsidRPr="006B022B" w:rsidTr="00EF7239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Цикоцин</w:t>
            </w:r>
            <w:proofErr w:type="spellEnd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салиномицин</w:t>
            </w:r>
            <w:proofErr w:type="spellEnd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 xml:space="preserve"> 12%)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</w:tr>
      <w:tr w:rsidR="00837090" w:rsidRPr="006B022B" w:rsidTr="00EF7239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Моненза</w:t>
            </w:r>
            <w:proofErr w:type="spellEnd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монензин</w:t>
            </w:r>
            <w:proofErr w:type="spellEnd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 xml:space="preserve"> 8%+</w:t>
            </w:r>
            <w:proofErr w:type="spellStart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никарбазин</w:t>
            </w:r>
            <w:proofErr w:type="spellEnd"/>
            <w:r w:rsidRPr="006B022B">
              <w:rPr>
                <w:rFonts w:ascii="Times New Roman" w:hAnsi="Times New Roman" w:cs="Times New Roman"/>
                <w:sz w:val="20"/>
                <w:szCs w:val="20"/>
              </w:rPr>
              <w:t xml:space="preserve"> 8%)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090" w:rsidRPr="006B022B" w:rsidRDefault="00837090" w:rsidP="00EF7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22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</w:tbl>
    <w:p w:rsidR="00DC5051" w:rsidRDefault="00DC5051" w:rsidP="00DC50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B10E9" w:rsidRPr="00DC5051" w:rsidRDefault="002420E8" w:rsidP="00DC50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051">
        <w:rPr>
          <w:rFonts w:ascii="Times New Roman" w:hAnsi="Times New Roman" w:cs="Times New Roman"/>
          <w:sz w:val="28"/>
          <w:szCs w:val="28"/>
        </w:rPr>
        <w:lastRenderedPageBreak/>
        <w:t>Как видно из представленных в таблице данных, прирост массы тела цыплят, получавших препараты, был практически  одинаковым</w:t>
      </w:r>
      <w:r w:rsidR="00FB10E9" w:rsidRPr="00DC5051">
        <w:rPr>
          <w:rFonts w:ascii="Times New Roman" w:hAnsi="Times New Roman" w:cs="Times New Roman"/>
          <w:sz w:val="28"/>
          <w:szCs w:val="28"/>
        </w:rPr>
        <w:t>.</w:t>
      </w:r>
      <w:r w:rsidRPr="00DC5051">
        <w:rPr>
          <w:rFonts w:ascii="Times New Roman" w:hAnsi="Times New Roman" w:cs="Times New Roman"/>
          <w:sz w:val="28"/>
          <w:szCs w:val="28"/>
        </w:rPr>
        <w:t xml:space="preserve"> </w:t>
      </w:r>
      <w:r w:rsidR="00FB10E9" w:rsidRPr="00DC5051">
        <w:rPr>
          <w:rFonts w:ascii="Times New Roman" w:hAnsi="Times New Roman" w:cs="Times New Roman"/>
          <w:sz w:val="28"/>
          <w:szCs w:val="28"/>
        </w:rPr>
        <w:t xml:space="preserve"> Р</w:t>
      </w:r>
      <w:r w:rsidRPr="00DC5051">
        <w:rPr>
          <w:rFonts w:ascii="Times New Roman" w:hAnsi="Times New Roman" w:cs="Times New Roman"/>
          <w:sz w:val="28"/>
          <w:szCs w:val="28"/>
        </w:rPr>
        <w:t xml:space="preserve">азница в пользу </w:t>
      </w:r>
      <w:proofErr w:type="spellStart"/>
      <w:r w:rsidRPr="00DC5051">
        <w:rPr>
          <w:rFonts w:ascii="Times New Roman" w:hAnsi="Times New Roman" w:cs="Times New Roman"/>
          <w:sz w:val="28"/>
          <w:szCs w:val="28"/>
        </w:rPr>
        <w:t>робен</w:t>
      </w:r>
      <w:r w:rsidR="0060493F" w:rsidRPr="00DC5051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60493F" w:rsidRPr="00DC5051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60493F" w:rsidRPr="00DC5051">
        <w:rPr>
          <w:rFonts w:ascii="Times New Roman" w:hAnsi="Times New Roman" w:cs="Times New Roman"/>
          <w:sz w:val="28"/>
          <w:szCs w:val="28"/>
        </w:rPr>
        <w:t>цикоцином</w:t>
      </w:r>
      <w:proofErr w:type="spellEnd"/>
      <w:r w:rsidR="0060493F" w:rsidRPr="00DC5051">
        <w:rPr>
          <w:rFonts w:ascii="Times New Roman" w:hAnsi="Times New Roman" w:cs="Times New Roman"/>
          <w:sz w:val="28"/>
          <w:szCs w:val="28"/>
        </w:rPr>
        <w:t xml:space="preserve"> составила 1,0%, </w:t>
      </w:r>
      <w:r w:rsidRPr="00DC5051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DC5051">
        <w:rPr>
          <w:rFonts w:ascii="Times New Roman" w:hAnsi="Times New Roman" w:cs="Times New Roman"/>
          <w:sz w:val="28"/>
          <w:szCs w:val="28"/>
        </w:rPr>
        <w:t>моненза</w:t>
      </w:r>
      <w:proofErr w:type="spellEnd"/>
      <w:r w:rsidRPr="00DC5051">
        <w:rPr>
          <w:rFonts w:ascii="Times New Roman" w:hAnsi="Times New Roman" w:cs="Times New Roman"/>
          <w:sz w:val="28"/>
          <w:szCs w:val="28"/>
        </w:rPr>
        <w:t xml:space="preserve"> – 2,</w:t>
      </w:r>
      <w:r w:rsidR="00FB10E9" w:rsidRPr="00DC5051">
        <w:rPr>
          <w:rFonts w:ascii="Times New Roman" w:hAnsi="Times New Roman" w:cs="Times New Roman"/>
          <w:sz w:val="28"/>
          <w:szCs w:val="28"/>
        </w:rPr>
        <w:t xml:space="preserve">8%. </w:t>
      </w:r>
      <w:proofErr w:type="spellStart"/>
      <w:r w:rsidRPr="00DC5051">
        <w:rPr>
          <w:rFonts w:ascii="Times New Roman" w:hAnsi="Times New Roman" w:cs="Times New Roman"/>
          <w:sz w:val="28"/>
          <w:szCs w:val="28"/>
        </w:rPr>
        <w:t>Противококцидиозный</w:t>
      </w:r>
      <w:proofErr w:type="spellEnd"/>
      <w:r w:rsidRPr="00DC5051">
        <w:rPr>
          <w:rFonts w:ascii="Times New Roman" w:hAnsi="Times New Roman" w:cs="Times New Roman"/>
          <w:sz w:val="28"/>
          <w:szCs w:val="28"/>
        </w:rPr>
        <w:t xml:space="preserve"> индекс также был одинаковым во всех трех группах, не выходящий за пределы 160</w:t>
      </w:r>
      <w:r w:rsidR="009F45A4" w:rsidRPr="00DC5051">
        <w:rPr>
          <w:rFonts w:ascii="Times New Roman" w:hAnsi="Times New Roman" w:cs="Times New Roman"/>
          <w:sz w:val="28"/>
          <w:szCs w:val="28"/>
        </w:rPr>
        <w:t>, что свидетельствует о невысокой чувствительности выделенных разновидностей возбудителя кокцидиоза ко всем изучаемым препаратам.</w:t>
      </w:r>
      <w:r w:rsidRPr="00DC5051">
        <w:rPr>
          <w:rFonts w:ascii="Times New Roman" w:hAnsi="Times New Roman" w:cs="Times New Roman"/>
          <w:sz w:val="28"/>
          <w:szCs w:val="28"/>
        </w:rPr>
        <w:t xml:space="preserve">  Настораживает факт </w:t>
      </w:r>
      <w:r w:rsidR="009F45A4" w:rsidRPr="00DC5051">
        <w:rPr>
          <w:rFonts w:ascii="Times New Roman" w:hAnsi="Times New Roman" w:cs="Times New Roman"/>
          <w:sz w:val="28"/>
          <w:szCs w:val="28"/>
        </w:rPr>
        <w:t xml:space="preserve"> проявившейся резистентности полевых </w:t>
      </w:r>
      <w:proofErr w:type="spellStart"/>
      <w:r w:rsidR="009F45A4" w:rsidRPr="00DC5051">
        <w:rPr>
          <w:rFonts w:ascii="Times New Roman" w:hAnsi="Times New Roman" w:cs="Times New Roman"/>
          <w:sz w:val="28"/>
          <w:szCs w:val="28"/>
        </w:rPr>
        <w:t>изолятов</w:t>
      </w:r>
      <w:proofErr w:type="spellEnd"/>
      <w:r w:rsidR="009F45A4" w:rsidRPr="00DC5051">
        <w:rPr>
          <w:rFonts w:ascii="Times New Roman" w:hAnsi="Times New Roman" w:cs="Times New Roman"/>
          <w:sz w:val="28"/>
          <w:szCs w:val="28"/>
        </w:rPr>
        <w:t xml:space="preserve"> кокцидий к комплексному препарату </w:t>
      </w:r>
      <w:proofErr w:type="spellStart"/>
      <w:r w:rsidR="009F45A4" w:rsidRPr="00DC5051">
        <w:rPr>
          <w:rFonts w:ascii="Times New Roman" w:hAnsi="Times New Roman" w:cs="Times New Roman"/>
          <w:sz w:val="28"/>
          <w:szCs w:val="28"/>
        </w:rPr>
        <w:t>моненза</w:t>
      </w:r>
      <w:proofErr w:type="spellEnd"/>
      <w:r w:rsidR="009F45A4" w:rsidRPr="00DC5051">
        <w:rPr>
          <w:rFonts w:ascii="Times New Roman" w:hAnsi="Times New Roman" w:cs="Times New Roman"/>
          <w:sz w:val="28"/>
          <w:szCs w:val="28"/>
        </w:rPr>
        <w:t xml:space="preserve">, имеющему в своем составе </w:t>
      </w:r>
      <w:proofErr w:type="spellStart"/>
      <w:r w:rsidR="009F45A4" w:rsidRPr="00DC5051">
        <w:rPr>
          <w:rFonts w:ascii="Times New Roman" w:hAnsi="Times New Roman" w:cs="Times New Roman"/>
          <w:sz w:val="28"/>
          <w:szCs w:val="28"/>
        </w:rPr>
        <w:t>монензин</w:t>
      </w:r>
      <w:proofErr w:type="spellEnd"/>
      <w:r w:rsidR="009F45A4" w:rsidRPr="00DC5051">
        <w:rPr>
          <w:rFonts w:ascii="Times New Roman" w:hAnsi="Times New Roman" w:cs="Times New Roman"/>
          <w:sz w:val="28"/>
          <w:szCs w:val="28"/>
        </w:rPr>
        <w:t xml:space="preserve"> натрия, обладающий </w:t>
      </w:r>
      <w:proofErr w:type="spellStart"/>
      <w:r w:rsidR="009F45A4" w:rsidRPr="00DC5051">
        <w:rPr>
          <w:rFonts w:ascii="Times New Roman" w:hAnsi="Times New Roman" w:cs="Times New Roman"/>
          <w:sz w:val="28"/>
          <w:szCs w:val="28"/>
        </w:rPr>
        <w:t>кокцидиоцидным</w:t>
      </w:r>
      <w:proofErr w:type="spellEnd"/>
      <w:r w:rsidR="009F45A4" w:rsidRPr="00DC5051">
        <w:rPr>
          <w:rFonts w:ascii="Times New Roman" w:hAnsi="Times New Roman" w:cs="Times New Roman"/>
          <w:sz w:val="28"/>
          <w:szCs w:val="28"/>
        </w:rPr>
        <w:t xml:space="preserve"> эффектом и </w:t>
      </w:r>
      <w:proofErr w:type="spellStart"/>
      <w:r w:rsidR="009F45A4" w:rsidRPr="00DC5051">
        <w:rPr>
          <w:rFonts w:ascii="Times New Roman" w:hAnsi="Times New Roman" w:cs="Times New Roman"/>
          <w:sz w:val="28"/>
          <w:szCs w:val="28"/>
        </w:rPr>
        <w:t>никарбазин</w:t>
      </w:r>
      <w:proofErr w:type="spellEnd"/>
      <w:r w:rsidR="009F45A4" w:rsidRPr="00DC5051">
        <w:rPr>
          <w:rFonts w:ascii="Times New Roman" w:hAnsi="Times New Roman" w:cs="Times New Roman"/>
          <w:sz w:val="28"/>
          <w:szCs w:val="28"/>
        </w:rPr>
        <w:t xml:space="preserve">, задерживающий созревание кокцидий (кокцидиостатический эффект). Логично было </w:t>
      </w:r>
      <w:r w:rsidR="00381D17" w:rsidRPr="00DC5051">
        <w:rPr>
          <w:rFonts w:ascii="Times New Roman" w:hAnsi="Times New Roman" w:cs="Times New Roman"/>
          <w:sz w:val="28"/>
          <w:szCs w:val="28"/>
        </w:rPr>
        <w:t xml:space="preserve">бы </w:t>
      </w:r>
      <w:r w:rsidR="009F45A4" w:rsidRPr="00DC5051">
        <w:rPr>
          <w:rFonts w:ascii="Times New Roman" w:hAnsi="Times New Roman" w:cs="Times New Roman"/>
          <w:sz w:val="28"/>
          <w:szCs w:val="28"/>
        </w:rPr>
        <w:t xml:space="preserve">предположить, что </w:t>
      </w:r>
      <w:proofErr w:type="spellStart"/>
      <w:r w:rsidR="009F45A4" w:rsidRPr="00DC5051">
        <w:rPr>
          <w:rFonts w:ascii="Times New Roman" w:hAnsi="Times New Roman" w:cs="Times New Roman"/>
          <w:sz w:val="28"/>
          <w:szCs w:val="28"/>
        </w:rPr>
        <w:t>моненза</w:t>
      </w:r>
      <w:proofErr w:type="spellEnd"/>
      <w:r w:rsidR="009F45A4" w:rsidRPr="00DC5051">
        <w:rPr>
          <w:rFonts w:ascii="Times New Roman" w:hAnsi="Times New Roman" w:cs="Times New Roman"/>
          <w:sz w:val="28"/>
          <w:szCs w:val="28"/>
        </w:rPr>
        <w:t xml:space="preserve">, имея в своем составе два </w:t>
      </w:r>
      <w:r w:rsidR="00FB10E9" w:rsidRPr="00DC5051">
        <w:rPr>
          <w:rFonts w:ascii="Times New Roman" w:hAnsi="Times New Roman" w:cs="Times New Roman"/>
          <w:sz w:val="28"/>
          <w:szCs w:val="28"/>
        </w:rPr>
        <w:t xml:space="preserve">разнопланово </w:t>
      </w:r>
      <w:r w:rsidR="009F45A4" w:rsidRPr="00DC5051">
        <w:rPr>
          <w:rFonts w:ascii="Times New Roman" w:hAnsi="Times New Roman" w:cs="Times New Roman"/>
          <w:sz w:val="28"/>
          <w:szCs w:val="28"/>
        </w:rPr>
        <w:t xml:space="preserve">действующих </w:t>
      </w:r>
      <w:r w:rsidR="00FB10E9" w:rsidRPr="00DC5051">
        <w:rPr>
          <w:rFonts w:ascii="Times New Roman" w:hAnsi="Times New Roman" w:cs="Times New Roman"/>
          <w:sz w:val="28"/>
          <w:szCs w:val="28"/>
        </w:rPr>
        <w:t xml:space="preserve">на возбудителя компонента </w:t>
      </w:r>
      <w:r w:rsidR="009F45A4" w:rsidRPr="00DC5051">
        <w:rPr>
          <w:rFonts w:ascii="Times New Roman" w:hAnsi="Times New Roman" w:cs="Times New Roman"/>
          <w:sz w:val="28"/>
          <w:szCs w:val="28"/>
        </w:rPr>
        <w:t>даст более сильный профилактический эффект</w:t>
      </w:r>
      <w:r w:rsidR="00381D17" w:rsidRPr="00DC5051">
        <w:rPr>
          <w:rFonts w:ascii="Times New Roman" w:hAnsi="Times New Roman" w:cs="Times New Roman"/>
          <w:sz w:val="28"/>
          <w:szCs w:val="28"/>
        </w:rPr>
        <w:t xml:space="preserve"> при искусственном заражении цыплят смесью полевых штаммов. Но, к сожалению, и </w:t>
      </w:r>
      <w:proofErr w:type="spellStart"/>
      <w:r w:rsidR="00381D17" w:rsidRPr="00DC5051">
        <w:rPr>
          <w:rFonts w:ascii="Times New Roman" w:hAnsi="Times New Roman" w:cs="Times New Roman"/>
          <w:sz w:val="28"/>
          <w:szCs w:val="28"/>
        </w:rPr>
        <w:t>ионофорный</w:t>
      </w:r>
      <w:proofErr w:type="spellEnd"/>
      <w:r w:rsidR="00381D17" w:rsidRPr="00DC5051">
        <w:rPr>
          <w:rFonts w:ascii="Times New Roman" w:hAnsi="Times New Roman" w:cs="Times New Roman"/>
          <w:sz w:val="28"/>
          <w:szCs w:val="28"/>
        </w:rPr>
        <w:t xml:space="preserve"> антибиотик (</w:t>
      </w:r>
      <w:proofErr w:type="spellStart"/>
      <w:r w:rsidR="00381D17" w:rsidRPr="00DC5051">
        <w:rPr>
          <w:rFonts w:ascii="Times New Roman" w:hAnsi="Times New Roman" w:cs="Times New Roman"/>
          <w:sz w:val="28"/>
          <w:szCs w:val="28"/>
        </w:rPr>
        <w:t>цикоцин</w:t>
      </w:r>
      <w:proofErr w:type="spellEnd"/>
      <w:r w:rsidR="00381D17" w:rsidRPr="00DC5051">
        <w:rPr>
          <w:rFonts w:ascii="Times New Roman" w:hAnsi="Times New Roman" w:cs="Times New Roman"/>
          <w:sz w:val="28"/>
          <w:szCs w:val="28"/>
        </w:rPr>
        <w:t xml:space="preserve">), и синтетический </w:t>
      </w:r>
      <w:proofErr w:type="spellStart"/>
      <w:r w:rsidR="00381D17" w:rsidRPr="00DC5051">
        <w:rPr>
          <w:rFonts w:ascii="Times New Roman" w:hAnsi="Times New Roman" w:cs="Times New Roman"/>
          <w:sz w:val="28"/>
          <w:szCs w:val="28"/>
        </w:rPr>
        <w:t>антикокцидийный</w:t>
      </w:r>
      <w:proofErr w:type="spellEnd"/>
      <w:r w:rsidR="00381D17" w:rsidRPr="00DC5051">
        <w:rPr>
          <w:rFonts w:ascii="Times New Roman" w:hAnsi="Times New Roman" w:cs="Times New Roman"/>
          <w:sz w:val="28"/>
          <w:szCs w:val="28"/>
        </w:rPr>
        <w:t xml:space="preserve"> препарат (</w:t>
      </w:r>
      <w:proofErr w:type="spellStart"/>
      <w:r w:rsidR="00381D17" w:rsidRPr="00DC5051">
        <w:rPr>
          <w:rFonts w:ascii="Times New Roman" w:hAnsi="Times New Roman" w:cs="Times New Roman"/>
          <w:sz w:val="28"/>
          <w:szCs w:val="28"/>
        </w:rPr>
        <w:t>робенз</w:t>
      </w:r>
      <w:proofErr w:type="spellEnd"/>
      <w:r w:rsidR="00381D17" w:rsidRPr="00DC5051">
        <w:rPr>
          <w:rFonts w:ascii="Times New Roman" w:hAnsi="Times New Roman" w:cs="Times New Roman"/>
          <w:sz w:val="28"/>
          <w:szCs w:val="28"/>
        </w:rPr>
        <w:t>) и комплексный (</w:t>
      </w:r>
      <w:proofErr w:type="spellStart"/>
      <w:r w:rsidR="00381D17" w:rsidRPr="00DC5051">
        <w:rPr>
          <w:rFonts w:ascii="Times New Roman" w:hAnsi="Times New Roman" w:cs="Times New Roman"/>
          <w:sz w:val="28"/>
          <w:szCs w:val="28"/>
        </w:rPr>
        <w:t>моненза</w:t>
      </w:r>
      <w:proofErr w:type="spellEnd"/>
      <w:r w:rsidR="00381D17" w:rsidRPr="00DC5051">
        <w:rPr>
          <w:rFonts w:ascii="Times New Roman" w:hAnsi="Times New Roman" w:cs="Times New Roman"/>
          <w:sz w:val="28"/>
          <w:szCs w:val="28"/>
        </w:rPr>
        <w:t xml:space="preserve">), состоящий из </w:t>
      </w:r>
      <w:proofErr w:type="spellStart"/>
      <w:r w:rsidR="00381D17" w:rsidRPr="00DC5051">
        <w:rPr>
          <w:rFonts w:ascii="Times New Roman" w:hAnsi="Times New Roman" w:cs="Times New Roman"/>
          <w:sz w:val="28"/>
          <w:szCs w:val="28"/>
        </w:rPr>
        <w:t>ионофорного</w:t>
      </w:r>
      <w:proofErr w:type="spellEnd"/>
      <w:r w:rsidR="00381D17" w:rsidRPr="00DC5051">
        <w:rPr>
          <w:rFonts w:ascii="Times New Roman" w:hAnsi="Times New Roman" w:cs="Times New Roman"/>
          <w:sz w:val="28"/>
          <w:szCs w:val="28"/>
        </w:rPr>
        <w:t xml:space="preserve"> антибиотика и синтетического </w:t>
      </w:r>
      <w:proofErr w:type="spellStart"/>
      <w:r w:rsidR="00381D17" w:rsidRPr="00DC5051">
        <w:rPr>
          <w:rFonts w:ascii="Times New Roman" w:hAnsi="Times New Roman" w:cs="Times New Roman"/>
          <w:sz w:val="28"/>
          <w:szCs w:val="28"/>
        </w:rPr>
        <w:t>антикокцидийного</w:t>
      </w:r>
      <w:proofErr w:type="spellEnd"/>
      <w:r w:rsidR="00381D17" w:rsidRPr="00DC5051">
        <w:rPr>
          <w:rFonts w:ascii="Times New Roman" w:hAnsi="Times New Roman" w:cs="Times New Roman"/>
          <w:sz w:val="28"/>
          <w:szCs w:val="28"/>
        </w:rPr>
        <w:t xml:space="preserve"> препарата по Крылову М.В. нельзя отнести к высо</w:t>
      </w:r>
      <w:r w:rsidR="00FB10E9" w:rsidRPr="00DC5051">
        <w:rPr>
          <w:rFonts w:ascii="Times New Roman" w:hAnsi="Times New Roman" w:cs="Times New Roman"/>
          <w:sz w:val="28"/>
          <w:szCs w:val="28"/>
        </w:rPr>
        <w:t>коактивным.</w:t>
      </w:r>
    </w:p>
    <w:p w:rsidR="0060493F" w:rsidRPr="000160A4" w:rsidRDefault="00FB10E9" w:rsidP="00016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051">
        <w:rPr>
          <w:rFonts w:ascii="Times New Roman" w:hAnsi="Times New Roman" w:cs="Times New Roman"/>
          <w:sz w:val="28"/>
          <w:szCs w:val="28"/>
        </w:rPr>
        <w:t>Таким образом,</w:t>
      </w:r>
      <w:r w:rsidR="00381D17" w:rsidRPr="00DC5051">
        <w:rPr>
          <w:rFonts w:ascii="Times New Roman" w:hAnsi="Times New Roman" w:cs="Times New Roman"/>
          <w:sz w:val="28"/>
          <w:szCs w:val="28"/>
        </w:rPr>
        <w:t xml:space="preserve"> выделенная нами</w:t>
      </w:r>
      <w:r w:rsidR="00AB1A35" w:rsidRPr="00DC5051">
        <w:rPr>
          <w:rFonts w:ascii="Times New Roman" w:hAnsi="Times New Roman" w:cs="Times New Roman"/>
          <w:sz w:val="28"/>
          <w:szCs w:val="28"/>
        </w:rPr>
        <w:t xml:space="preserve"> смесь полевых штаммов кокцидий является частично </w:t>
      </w:r>
      <w:r w:rsidRPr="00DC5051">
        <w:rPr>
          <w:rFonts w:ascii="Times New Roman" w:hAnsi="Times New Roman" w:cs="Times New Roman"/>
          <w:sz w:val="28"/>
          <w:szCs w:val="28"/>
        </w:rPr>
        <w:t>резистентной</w:t>
      </w:r>
      <w:r w:rsidR="00AB1A35" w:rsidRPr="00DC5051">
        <w:rPr>
          <w:rFonts w:ascii="Times New Roman" w:hAnsi="Times New Roman" w:cs="Times New Roman"/>
          <w:sz w:val="28"/>
          <w:szCs w:val="28"/>
        </w:rPr>
        <w:t xml:space="preserve"> к</w:t>
      </w:r>
      <w:r w:rsidRPr="00DC5051">
        <w:rPr>
          <w:rFonts w:ascii="Times New Roman" w:hAnsi="Times New Roman" w:cs="Times New Roman"/>
          <w:sz w:val="28"/>
          <w:szCs w:val="28"/>
        </w:rPr>
        <w:t>о всем</w:t>
      </w:r>
      <w:r w:rsidR="00AB1A35" w:rsidRPr="00DC5051">
        <w:rPr>
          <w:rFonts w:ascii="Times New Roman" w:hAnsi="Times New Roman" w:cs="Times New Roman"/>
          <w:sz w:val="28"/>
          <w:szCs w:val="28"/>
        </w:rPr>
        <w:t xml:space="preserve"> испытываемым препаратам. Не очень длительное их применение </w:t>
      </w:r>
      <w:r w:rsidR="002B12A0" w:rsidRPr="00DC5051">
        <w:rPr>
          <w:rFonts w:ascii="Times New Roman" w:hAnsi="Times New Roman" w:cs="Times New Roman"/>
          <w:sz w:val="28"/>
          <w:szCs w:val="28"/>
        </w:rPr>
        <w:t xml:space="preserve">с целью профилактики кокцидиоза </w:t>
      </w:r>
      <w:r w:rsidR="00AB1A35" w:rsidRPr="00DC5051">
        <w:rPr>
          <w:rFonts w:ascii="Times New Roman" w:hAnsi="Times New Roman" w:cs="Times New Roman"/>
          <w:sz w:val="28"/>
          <w:szCs w:val="28"/>
        </w:rPr>
        <w:t>в данном хозяйстве</w:t>
      </w:r>
      <w:r w:rsidR="002B12A0" w:rsidRPr="00DC5051">
        <w:rPr>
          <w:rFonts w:ascii="Times New Roman" w:hAnsi="Times New Roman" w:cs="Times New Roman"/>
          <w:sz w:val="28"/>
          <w:szCs w:val="28"/>
        </w:rPr>
        <w:t xml:space="preserve"> еще даст положительный результат</w:t>
      </w:r>
      <w:r w:rsidR="00AB1A35" w:rsidRPr="00DC5051">
        <w:rPr>
          <w:rFonts w:ascii="Times New Roman" w:hAnsi="Times New Roman" w:cs="Times New Roman"/>
          <w:sz w:val="28"/>
          <w:szCs w:val="28"/>
        </w:rPr>
        <w:t xml:space="preserve">, но существует необходимость в постоянном мониторинге и подборе новых комбинаций, т.к. частичная резистентность кокцидий к препаратам </w:t>
      </w:r>
      <w:r w:rsidR="00277681" w:rsidRPr="00DC5051">
        <w:rPr>
          <w:rFonts w:ascii="Times New Roman" w:hAnsi="Times New Roman" w:cs="Times New Roman"/>
          <w:sz w:val="28"/>
          <w:szCs w:val="28"/>
        </w:rPr>
        <w:t xml:space="preserve">способна передаваться </w:t>
      </w:r>
      <w:r w:rsidR="00AB1A35" w:rsidRPr="00DC5051">
        <w:rPr>
          <w:rFonts w:ascii="Times New Roman" w:hAnsi="Times New Roman" w:cs="Times New Roman"/>
          <w:sz w:val="28"/>
          <w:szCs w:val="28"/>
        </w:rPr>
        <w:t xml:space="preserve"> генетически и со временем будет только усиливаться</w:t>
      </w:r>
      <w:r w:rsidR="00277681" w:rsidRPr="00DC5051">
        <w:rPr>
          <w:rFonts w:ascii="Times New Roman" w:hAnsi="Times New Roman" w:cs="Times New Roman"/>
          <w:sz w:val="28"/>
          <w:szCs w:val="28"/>
        </w:rPr>
        <w:t>.</w:t>
      </w:r>
    </w:p>
    <w:p w:rsidR="000160A4" w:rsidRDefault="000160A4" w:rsidP="000160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160A4" w:rsidRDefault="000160A4" w:rsidP="000160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160A4" w:rsidRDefault="000160A4" w:rsidP="000160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160A4" w:rsidRDefault="000160A4" w:rsidP="000160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B12A0" w:rsidRPr="006F0E06" w:rsidRDefault="002B12A0" w:rsidP="006F0E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E06">
        <w:rPr>
          <w:rFonts w:ascii="Times New Roman" w:hAnsi="Times New Roman" w:cs="Times New Roman"/>
          <w:b/>
          <w:sz w:val="24"/>
          <w:szCs w:val="24"/>
        </w:rPr>
        <w:lastRenderedPageBreak/>
        <w:t>Библиография</w:t>
      </w:r>
    </w:p>
    <w:p w:rsidR="008C4C40" w:rsidRPr="006F0E06" w:rsidRDefault="008C4C40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Палушевский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А, Яковлева Н.Д., Комплексный мониторинг кокцидиоза, его диагностика и профилактика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А</w:t>
      </w:r>
      <w:r w:rsidR="00BD25BB" w:rsidRPr="006F0E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25BB" w:rsidRPr="006F0E06">
        <w:rPr>
          <w:rFonts w:ascii="Times New Roman" w:hAnsi="Times New Roman" w:cs="Times New Roman"/>
          <w:sz w:val="24"/>
          <w:szCs w:val="24"/>
        </w:rPr>
        <w:t>Палушевский</w:t>
      </w:r>
      <w:proofErr w:type="spellEnd"/>
      <w:r w:rsidR="00BD25BB" w:rsidRPr="006F0E06">
        <w:rPr>
          <w:rFonts w:ascii="Times New Roman" w:hAnsi="Times New Roman" w:cs="Times New Roman"/>
          <w:sz w:val="24"/>
          <w:szCs w:val="24"/>
        </w:rPr>
        <w:t>, Н.Д. Яковлева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//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П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тица и </w:t>
      </w:r>
      <w:proofErr w:type="spellStart"/>
      <w:r w:rsidR="000160A4" w:rsidRPr="006F0E06">
        <w:rPr>
          <w:rFonts w:ascii="Times New Roman" w:hAnsi="Times New Roman" w:cs="Times New Roman"/>
          <w:sz w:val="24"/>
          <w:szCs w:val="24"/>
        </w:rPr>
        <w:t>птицепродукты</w:t>
      </w:r>
      <w:proofErr w:type="spellEnd"/>
      <w:r w:rsidR="000160A4" w:rsidRPr="006F0E06">
        <w:rPr>
          <w:rFonts w:ascii="Times New Roman" w:hAnsi="Times New Roman" w:cs="Times New Roman"/>
          <w:sz w:val="24"/>
          <w:szCs w:val="24"/>
        </w:rPr>
        <w:t>. –  2011. –  №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5. –  </w:t>
      </w:r>
      <w:r w:rsidRPr="006F0E06">
        <w:rPr>
          <w:rFonts w:ascii="Times New Roman" w:hAnsi="Times New Roman" w:cs="Times New Roman"/>
          <w:sz w:val="24"/>
          <w:szCs w:val="24"/>
        </w:rPr>
        <w:t>С.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47-50</w:t>
      </w:r>
      <w:r w:rsidR="006759F7" w:rsidRPr="006F0E06">
        <w:rPr>
          <w:rFonts w:ascii="Times New Roman" w:hAnsi="Times New Roman" w:cs="Times New Roman"/>
          <w:sz w:val="24"/>
          <w:szCs w:val="24"/>
        </w:rPr>
        <w:t>.</w:t>
      </w:r>
      <w:r w:rsidRPr="006F0E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C40" w:rsidRPr="006F0E06" w:rsidRDefault="008C4C40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E06">
        <w:rPr>
          <w:rFonts w:ascii="Times New Roman" w:hAnsi="Times New Roman" w:cs="Times New Roman"/>
          <w:sz w:val="24"/>
          <w:szCs w:val="24"/>
        </w:rPr>
        <w:t xml:space="preserve">Сафиуллин Р.Т., Титова Т.Г.,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Т.А. Комплексная программа против кокцидиозов птиц для снижения циркуляции резистентных форм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эймерий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на птицеводческой площадке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 xml:space="preserve">Р.Т. Сафиуллин, Т.Г. Титова, Т.А. </w:t>
      </w:r>
      <w:proofErr w:type="spellStart"/>
      <w:r w:rsidR="00BD25BB" w:rsidRPr="006F0E06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// Российский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паразитологический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журнал. – М. 2017. – Т.41. –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>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3. – С. 288–298</w:t>
      </w:r>
      <w:r w:rsidR="006759F7" w:rsidRPr="006F0E06">
        <w:rPr>
          <w:rFonts w:ascii="Times New Roman" w:hAnsi="Times New Roman" w:cs="Times New Roman"/>
          <w:sz w:val="24"/>
          <w:szCs w:val="24"/>
        </w:rPr>
        <w:t>.</w:t>
      </w:r>
    </w:p>
    <w:p w:rsidR="002B12A0" w:rsidRPr="006F0E06" w:rsidRDefault="00BD25BB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Оркин</w:t>
      </w:r>
      <w:proofErr w:type="spellEnd"/>
      <w:r w:rsidR="002B12A0" w:rsidRPr="006F0E06">
        <w:rPr>
          <w:rFonts w:ascii="Times New Roman" w:hAnsi="Times New Roman" w:cs="Times New Roman"/>
          <w:sz w:val="24"/>
          <w:szCs w:val="24"/>
        </w:rPr>
        <w:t xml:space="preserve"> В.</w:t>
      </w:r>
      <w:r w:rsidRPr="006F0E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Тарараева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В.,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Кочиев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Ю.</w:t>
      </w:r>
      <w:r w:rsidR="002B12A0" w:rsidRPr="006F0E06">
        <w:rPr>
          <w:rFonts w:ascii="Times New Roman" w:hAnsi="Times New Roman" w:cs="Times New Roman"/>
          <w:sz w:val="24"/>
          <w:szCs w:val="24"/>
        </w:rPr>
        <w:t xml:space="preserve"> Влияние </w:t>
      </w:r>
      <w:proofErr w:type="spellStart"/>
      <w:r w:rsidR="002B12A0" w:rsidRPr="006F0E06">
        <w:rPr>
          <w:rFonts w:ascii="Times New Roman" w:hAnsi="Times New Roman" w:cs="Times New Roman"/>
          <w:sz w:val="24"/>
          <w:szCs w:val="24"/>
        </w:rPr>
        <w:t>подкислителей</w:t>
      </w:r>
      <w:proofErr w:type="spellEnd"/>
      <w:r w:rsidR="002B12A0" w:rsidRPr="006F0E06">
        <w:rPr>
          <w:rFonts w:ascii="Times New Roman" w:hAnsi="Times New Roman" w:cs="Times New Roman"/>
          <w:sz w:val="24"/>
          <w:szCs w:val="24"/>
        </w:rPr>
        <w:t xml:space="preserve"> на микрофло</w:t>
      </w:r>
      <w:r w:rsidRPr="006F0E06">
        <w:rPr>
          <w:rFonts w:ascii="Times New Roman" w:hAnsi="Times New Roman" w:cs="Times New Roman"/>
          <w:sz w:val="24"/>
          <w:szCs w:val="24"/>
        </w:rPr>
        <w:t>ру кишечника цыплят-бройлеров /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2B12A0" w:rsidRPr="006F0E06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2B12A0" w:rsidRPr="006F0E06">
        <w:rPr>
          <w:rFonts w:ascii="Times New Roman" w:hAnsi="Times New Roman" w:cs="Times New Roman"/>
          <w:sz w:val="24"/>
          <w:szCs w:val="24"/>
        </w:rPr>
        <w:t>Ор</w:t>
      </w:r>
      <w:r w:rsidRPr="006F0E06">
        <w:rPr>
          <w:rFonts w:ascii="Times New Roman" w:hAnsi="Times New Roman" w:cs="Times New Roman"/>
          <w:sz w:val="24"/>
          <w:szCs w:val="24"/>
        </w:rPr>
        <w:t>кин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Тарараева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, Ю.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Кочиев</w:t>
      </w:r>
      <w:proofErr w:type="spellEnd"/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2B12A0" w:rsidRPr="006F0E06">
        <w:rPr>
          <w:rFonts w:ascii="Times New Roman" w:hAnsi="Times New Roman" w:cs="Times New Roman"/>
          <w:sz w:val="24"/>
          <w:szCs w:val="24"/>
        </w:rPr>
        <w:t xml:space="preserve">Птицеводство. </w:t>
      </w:r>
      <w:r w:rsidR="0059285D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="002B12A0" w:rsidRPr="006F0E06">
        <w:rPr>
          <w:rFonts w:ascii="Times New Roman" w:hAnsi="Times New Roman" w:cs="Times New Roman"/>
          <w:sz w:val="24"/>
          <w:szCs w:val="24"/>
        </w:rPr>
        <w:t xml:space="preserve">2006. </w:t>
      </w:r>
      <w:r w:rsidR="0059285D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="002B12A0" w:rsidRPr="006F0E06">
        <w:rPr>
          <w:rFonts w:ascii="Times New Roman" w:hAnsi="Times New Roman" w:cs="Times New Roman"/>
          <w:sz w:val="24"/>
          <w:szCs w:val="24"/>
        </w:rPr>
        <w:t xml:space="preserve"> №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2B12A0" w:rsidRPr="006F0E06">
        <w:rPr>
          <w:rFonts w:ascii="Times New Roman" w:hAnsi="Times New Roman" w:cs="Times New Roman"/>
          <w:sz w:val="24"/>
          <w:szCs w:val="24"/>
        </w:rPr>
        <w:t xml:space="preserve">8. </w:t>
      </w:r>
      <w:r w:rsidR="0059285D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="002B12A0" w:rsidRPr="006F0E06">
        <w:rPr>
          <w:rFonts w:ascii="Times New Roman" w:hAnsi="Times New Roman" w:cs="Times New Roman"/>
          <w:sz w:val="24"/>
          <w:szCs w:val="24"/>
        </w:rPr>
        <w:t xml:space="preserve"> С.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2B12A0" w:rsidRPr="006F0E06">
        <w:rPr>
          <w:rFonts w:ascii="Times New Roman" w:hAnsi="Times New Roman" w:cs="Times New Roman"/>
          <w:sz w:val="24"/>
          <w:szCs w:val="24"/>
        </w:rPr>
        <w:t>29-32</w:t>
      </w:r>
      <w:r w:rsidR="006759F7" w:rsidRPr="006F0E06">
        <w:rPr>
          <w:rFonts w:ascii="Times New Roman" w:hAnsi="Times New Roman" w:cs="Times New Roman"/>
          <w:sz w:val="24"/>
          <w:szCs w:val="24"/>
        </w:rPr>
        <w:t>.</w:t>
      </w:r>
    </w:p>
    <w:p w:rsidR="002B12A0" w:rsidRPr="006F0E06" w:rsidRDefault="002B12A0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Фазлаев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Р.Р. Биология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эймерий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в Предуралье Республики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Башкартостан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и патогенез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эймериоза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кур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 xml:space="preserve">Р.Р.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Фазлаев</w:t>
      </w:r>
      <w:proofErr w:type="spellEnd"/>
      <w:r w:rsidR="0059285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//</w:t>
      </w:r>
      <w:r w:rsidR="0059285D" w:rsidRPr="006F0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Автореф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дисс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>. на соискание уч.</w:t>
      </w:r>
      <w:r w:rsidR="0059285D" w:rsidRPr="006F0E06">
        <w:rPr>
          <w:rFonts w:ascii="Times New Roman" w:hAnsi="Times New Roman" w:cs="Times New Roman"/>
          <w:sz w:val="24"/>
          <w:szCs w:val="24"/>
        </w:rPr>
        <w:t xml:space="preserve"> степени канд. биол. наук. Уфа. – </w:t>
      </w:r>
      <w:r w:rsidRPr="006F0E06">
        <w:rPr>
          <w:rFonts w:ascii="Times New Roman" w:hAnsi="Times New Roman" w:cs="Times New Roman"/>
          <w:sz w:val="24"/>
          <w:szCs w:val="24"/>
        </w:rPr>
        <w:t>2009.</w:t>
      </w:r>
      <w:r w:rsidR="0059285D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18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с.</w:t>
      </w:r>
    </w:p>
    <w:p w:rsidR="008C4C40" w:rsidRPr="006F0E06" w:rsidRDefault="00D74550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proofErr w:type="spellStart"/>
        <w:r w:rsidR="00BD25BB" w:rsidRPr="006F0E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Илюш</w:t>
        </w:r>
        <w:r w:rsidR="008C4C40" w:rsidRPr="006F0E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ечкин</w:t>
        </w:r>
        <w:proofErr w:type="spellEnd"/>
        <w:r w:rsidR="008C4C40" w:rsidRPr="006F0E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Ю.П.</w:t>
        </w:r>
      </w:hyperlink>
      <w:r w:rsidR="00BD25BB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Кириллов А.И., </w:t>
      </w:r>
      <w:proofErr w:type="spellStart"/>
      <w:r w:rsidR="00BD25BB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Илюшечкина</w:t>
      </w:r>
      <w:proofErr w:type="spellEnd"/>
      <w:r w:rsidR="00BD25BB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Профилактика кокцидиоза </w:t>
      </w:r>
      <w:r w:rsidR="00BD25BB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промышленных комплексах</w:t>
      </w:r>
      <w:r w:rsidR="000160A4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25BB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//</w:t>
      </w:r>
      <w:r w:rsidR="000160A4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D25BB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Ю.П.Илюшечкин</w:t>
      </w:r>
      <w:proofErr w:type="spellEnd"/>
      <w:r w:rsidR="00BD25BB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</w:t>
      </w:r>
      <w:r w:rsidR="000160A4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Кириллов, И.П. </w:t>
      </w:r>
      <w:proofErr w:type="spellStart"/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Илюшечкина</w:t>
      </w:r>
      <w:proofErr w:type="spellEnd"/>
      <w:r w:rsidR="000160A4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160A4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Птицеводство, </w:t>
      </w:r>
      <w:r w:rsidR="006F7919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1981, </w:t>
      </w:r>
      <w:r w:rsidR="006F7919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759F7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="006F7919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33337D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4C40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34 -36</w:t>
      </w:r>
      <w:r w:rsidR="006F7919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352E" w:rsidRPr="006F0E06" w:rsidRDefault="00A6352E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Киндрас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>, H.A.</w:t>
      </w:r>
      <w:r w:rsidR="00BD25BB" w:rsidRPr="006F0E06">
        <w:rPr>
          <w:rFonts w:ascii="Times New Roman" w:hAnsi="Times New Roman" w:cs="Times New Roman"/>
          <w:sz w:val="24"/>
          <w:szCs w:val="24"/>
        </w:rPr>
        <w:t xml:space="preserve">, Крылова Н.П., </w:t>
      </w:r>
      <w:proofErr w:type="spellStart"/>
      <w:r w:rsidR="00BD25BB" w:rsidRPr="006F0E06">
        <w:rPr>
          <w:rFonts w:ascii="Times New Roman" w:hAnsi="Times New Roman" w:cs="Times New Roman"/>
          <w:sz w:val="24"/>
          <w:szCs w:val="24"/>
        </w:rPr>
        <w:t>Радчук</w:t>
      </w:r>
      <w:proofErr w:type="spellEnd"/>
      <w:r w:rsidR="00BD25BB" w:rsidRPr="006F0E06">
        <w:rPr>
          <w:rFonts w:ascii="Times New Roman" w:hAnsi="Times New Roman" w:cs="Times New Roman"/>
          <w:sz w:val="24"/>
          <w:szCs w:val="24"/>
        </w:rPr>
        <w:t xml:space="preserve"> В.А. и др.</w:t>
      </w:r>
      <w:r w:rsidRPr="006F0E06">
        <w:rPr>
          <w:rFonts w:ascii="Times New Roman" w:hAnsi="Times New Roman" w:cs="Times New Roman"/>
          <w:sz w:val="24"/>
          <w:szCs w:val="24"/>
        </w:rPr>
        <w:t xml:space="preserve"> Выделение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ооцист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иммунохимиопрофилакти</w:t>
      </w:r>
      <w:r w:rsidR="00BD25BB" w:rsidRPr="006F0E06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="00BD25BB" w:rsidRPr="006F0E06">
        <w:rPr>
          <w:rFonts w:ascii="Times New Roman" w:hAnsi="Times New Roman" w:cs="Times New Roman"/>
          <w:sz w:val="24"/>
          <w:szCs w:val="24"/>
        </w:rPr>
        <w:t xml:space="preserve"> 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 xml:space="preserve">H.A. </w:t>
      </w:r>
      <w:proofErr w:type="spellStart"/>
      <w:r w:rsidR="00BD25BB" w:rsidRPr="006F0E06">
        <w:rPr>
          <w:rFonts w:ascii="Times New Roman" w:hAnsi="Times New Roman" w:cs="Times New Roman"/>
          <w:sz w:val="24"/>
          <w:szCs w:val="24"/>
        </w:rPr>
        <w:t>Киндрас</w:t>
      </w:r>
      <w:proofErr w:type="spellEnd"/>
      <w:r w:rsidR="00BD25BB" w:rsidRPr="006F0E06">
        <w:rPr>
          <w:rFonts w:ascii="Times New Roman" w:hAnsi="Times New Roman" w:cs="Times New Roman"/>
          <w:sz w:val="24"/>
          <w:szCs w:val="24"/>
        </w:rPr>
        <w:t xml:space="preserve">, Н.П. </w:t>
      </w:r>
      <w:proofErr w:type="spellStart"/>
      <w:r w:rsidR="00BD25BB" w:rsidRPr="006F0E06">
        <w:rPr>
          <w:rFonts w:ascii="Times New Roman" w:hAnsi="Times New Roman" w:cs="Times New Roman"/>
          <w:sz w:val="24"/>
          <w:szCs w:val="24"/>
        </w:rPr>
        <w:t>Крылова,</w:t>
      </w:r>
      <w:r w:rsidRPr="006F0E06">
        <w:rPr>
          <w:rFonts w:ascii="Times New Roman" w:hAnsi="Times New Roman" w:cs="Times New Roman"/>
          <w:sz w:val="24"/>
          <w:szCs w:val="24"/>
        </w:rPr>
        <w:t>В.А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Радчук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, В.Е.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Диковская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, Ю.П.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Илюшечкин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, А.Н. Кириллов, Г.Ф.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// Ветеринария. </w:t>
      </w:r>
      <w:r w:rsidR="00E66069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Pr="006F0E06">
        <w:rPr>
          <w:rFonts w:ascii="Times New Roman" w:hAnsi="Times New Roman" w:cs="Times New Roman"/>
          <w:sz w:val="24"/>
          <w:szCs w:val="24"/>
        </w:rPr>
        <w:t xml:space="preserve">1982. </w:t>
      </w:r>
      <w:r w:rsidR="00E66069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Pr="006F0E06">
        <w:rPr>
          <w:rFonts w:ascii="Times New Roman" w:hAnsi="Times New Roman" w:cs="Times New Roman"/>
          <w:sz w:val="24"/>
          <w:szCs w:val="24"/>
        </w:rPr>
        <w:t xml:space="preserve"> №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 xml:space="preserve">6. </w:t>
      </w:r>
      <w:r w:rsidR="00E66069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Pr="006F0E06">
        <w:rPr>
          <w:rFonts w:ascii="Times New Roman" w:hAnsi="Times New Roman" w:cs="Times New Roman"/>
          <w:sz w:val="24"/>
          <w:szCs w:val="24"/>
        </w:rPr>
        <w:t xml:space="preserve"> С.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43-45</w:t>
      </w:r>
      <w:r w:rsidR="006759F7" w:rsidRPr="006F0E06">
        <w:rPr>
          <w:rFonts w:ascii="Times New Roman" w:hAnsi="Times New Roman" w:cs="Times New Roman"/>
          <w:sz w:val="24"/>
          <w:szCs w:val="24"/>
        </w:rPr>
        <w:t>.</w:t>
      </w:r>
    </w:p>
    <w:p w:rsidR="00A6352E" w:rsidRPr="006F0E06" w:rsidRDefault="00A6352E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E06">
        <w:rPr>
          <w:rFonts w:ascii="Times New Roman" w:hAnsi="Times New Roman" w:cs="Times New Roman"/>
          <w:sz w:val="24"/>
          <w:szCs w:val="24"/>
        </w:rPr>
        <w:t>Новиков П.В., Сафиул</w:t>
      </w:r>
      <w:r w:rsidR="00BD25BB" w:rsidRPr="006F0E06">
        <w:rPr>
          <w:rFonts w:ascii="Times New Roman" w:hAnsi="Times New Roman" w:cs="Times New Roman"/>
          <w:sz w:val="24"/>
          <w:szCs w:val="24"/>
        </w:rPr>
        <w:t>л</w:t>
      </w:r>
      <w:r w:rsidRPr="006F0E06">
        <w:rPr>
          <w:rFonts w:ascii="Times New Roman" w:hAnsi="Times New Roman" w:cs="Times New Roman"/>
          <w:sz w:val="24"/>
          <w:szCs w:val="24"/>
        </w:rPr>
        <w:t xml:space="preserve">ин Р.Т. Методические положения по борьбе с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эймериозом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кур в фермерских и личных хозяйствах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П.В. Новиков, Р.Т. Сафиуллин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 xml:space="preserve">Российский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паразитологический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журнал.</w:t>
      </w:r>
      <w:r w:rsidR="0086576E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М.</w:t>
      </w:r>
      <w:r w:rsidR="0086576E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2015.</w:t>
      </w:r>
      <w:r w:rsidR="0086576E" w:rsidRPr="006F0E06">
        <w:rPr>
          <w:rFonts w:ascii="Times New Roman" w:hAnsi="Times New Roman" w:cs="Times New Roman"/>
          <w:sz w:val="24"/>
          <w:szCs w:val="24"/>
        </w:rPr>
        <w:t xml:space="preserve"> – №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 xml:space="preserve">4 </w:t>
      </w:r>
      <w:r w:rsidR="0086576E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Pr="006F0E06">
        <w:rPr>
          <w:rFonts w:ascii="Times New Roman" w:hAnsi="Times New Roman" w:cs="Times New Roman"/>
          <w:sz w:val="24"/>
          <w:szCs w:val="24"/>
        </w:rPr>
        <w:t>С.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23</w:t>
      </w:r>
      <w:r w:rsidR="006759F7" w:rsidRPr="006F0E06">
        <w:rPr>
          <w:rFonts w:ascii="Times New Roman" w:hAnsi="Times New Roman" w:cs="Times New Roman"/>
          <w:sz w:val="24"/>
          <w:szCs w:val="24"/>
        </w:rPr>
        <w:t>.</w:t>
      </w:r>
    </w:p>
    <w:p w:rsidR="00A6352E" w:rsidRPr="006F0E06" w:rsidRDefault="00A54588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E06">
        <w:rPr>
          <w:rStyle w:val="blcsndtextvalline"/>
          <w:rFonts w:ascii="Times New Roman" w:hAnsi="Times New Roman" w:cs="Times New Roman"/>
          <w:sz w:val="24"/>
          <w:szCs w:val="24"/>
        </w:rPr>
        <w:t>Патент на изобретение № 0002640500 от 09.01.2018</w:t>
      </w:r>
      <w:r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Style w:val="blcsndtextvalline"/>
          <w:rFonts w:ascii="Times New Roman" w:hAnsi="Times New Roman" w:cs="Times New Roman"/>
          <w:sz w:val="24"/>
          <w:szCs w:val="24"/>
        </w:rPr>
        <w:t>.</w:t>
      </w:r>
      <w:r w:rsidRPr="006F0E06">
        <w:rPr>
          <w:rFonts w:ascii="Times New Roman" w:hAnsi="Times New Roman" w:cs="Times New Roman"/>
          <w:sz w:val="24"/>
          <w:szCs w:val="24"/>
        </w:rPr>
        <w:t xml:space="preserve"> Способ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дезинвазии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против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ооцист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кокцидий птиц /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Е.О.</w:t>
      </w:r>
      <w:r w:rsidRPr="006F0E06">
        <w:rPr>
          <w:rStyle w:val="blcsndtextvalline"/>
          <w:rFonts w:ascii="Times New Roman" w:hAnsi="Times New Roman" w:cs="Times New Roman"/>
          <w:sz w:val="24"/>
          <w:szCs w:val="24"/>
        </w:rPr>
        <w:t>Качанова</w:t>
      </w:r>
      <w:proofErr w:type="spellEnd"/>
      <w:r w:rsidR="00A6352E" w:rsidRPr="006F0E06">
        <w:rPr>
          <w:rStyle w:val="blcsndtextvalline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0E06">
        <w:rPr>
          <w:rStyle w:val="blcsndtextvalline"/>
          <w:rFonts w:ascii="Times New Roman" w:hAnsi="Times New Roman" w:cs="Times New Roman"/>
          <w:sz w:val="24"/>
          <w:szCs w:val="24"/>
        </w:rPr>
        <w:t>Р.Т.Сафиуллин</w:t>
      </w:r>
      <w:proofErr w:type="spellEnd"/>
      <w:r w:rsidR="000160A4" w:rsidRPr="006F0E06">
        <w:rPr>
          <w:rStyle w:val="blcsndtextvalline"/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Style w:val="blcsndtextvalline"/>
          <w:rFonts w:ascii="Times New Roman" w:hAnsi="Times New Roman" w:cs="Times New Roman"/>
          <w:sz w:val="24"/>
          <w:szCs w:val="24"/>
        </w:rPr>
        <w:t>//</w:t>
      </w:r>
      <w:r w:rsidR="00A6352E" w:rsidRPr="006F0E06">
        <w:rPr>
          <w:rFonts w:ascii="Times New Roman" w:hAnsi="Times New Roman" w:cs="Times New Roman"/>
          <w:sz w:val="24"/>
          <w:szCs w:val="24"/>
        </w:rPr>
        <w:t xml:space="preserve"> Правообладатель: ФГБНУ "ВНИИП им. К.И. Скрябина"</w:t>
      </w:r>
      <w:r w:rsidR="006F2A21" w:rsidRPr="006F0E06">
        <w:rPr>
          <w:rFonts w:ascii="Times New Roman" w:hAnsi="Times New Roman" w:cs="Times New Roman"/>
          <w:sz w:val="24"/>
          <w:szCs w:val="24"/>
        </w:rPr>
        <w:t>.</w:t>
      </w:r>
    </w:p>
    <w:p w:rsidR="00A6352E" w:rsidRPr="006F0E06" w:rsidRDefault="00A6352E" w:rsidP="006F0E0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Ташбулатов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А.А., Мишин В.С. Глобальная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дезинвазия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– надежная страховка от кокцидиозов птицы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BD25BB" w:rsidRPr="006F0E06">
        <w:rPr>
          <w:rFonts w:ascii="Times New Roman" w:hAnsi="Times New Roman" w:cs="Times New Roman"/>
          <w:sz w:val="24"/>
          <w:szCs w:val="24"/>
        </w:rPr>
        <w:t>Ташбулатов</w:t>
      </w:r>
      <w:proofErr w:type="spellEnd"/>
      <w:r w:rsidR="00BD25BB" w:rsidRPr="006F0E06">
        <w:rPr>
          <w:rFonts w:ascii="Times New Roman" w:hAnsi="Times New Roman" w:cs="Times New Roman"/>
          <w:sz w:val="24"/>
          <w:szCs w:val="24"/>
        </w:rPr>
        <w:t>, В.С. Мишин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/</w:t>
      </w:r>
      <w:r w:rsidRPr="006F0E06">
        <w:rPr>
          <w:rFonts w:ascii="Times New Roman" w:hAnsi="Times New Roman" w:cs="Times New Roman"/>
          <w:sz w:val="24"/>
          <w:szCs w:val="24"/>
        </w:rPr>
        <w:t>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Ветеринария.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2015.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№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2.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– С</w:t>
      </w:r>
      <w:r w:rsidRPr="006F0E06">
        <w:rPr>
          <w:rFonts w:ascii="Times New Roman" w:hAnsi="Times New Roman" w:cs="Times New Roman"/>
          <w:sz w:val="24"/>
          <w:szCs w:val="24"/>
        </w:rPr>
        <w:t>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43-45</w:t>
      </w:r>
      <w:r w:rsidR="006759F7" w:rsidRPr="006F0E06">
        <w:rPr>
          <w:rFonts w:ascii="Times New Roman" w:hAnsi="Times New Roman" w:cs="Times New Roman"/>
          <w:sz w:val="24"/>
          <w:szCs w:val="24"/>
        </w:rPr>
        <w:t>.</w:t>
      </w:r>
    </w:p>
    <w:p w:rsidR="00DC04BD" w:rsidRPr="006F0E06" w:rsidRDefault="00A6352E" w:rsidP="006F0E06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Фисинин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В.И. О состоянии и перспективах инновационного развития мирового и отечественного птицеводства. Стратегическое развитие. Обзорный материал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В.И.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Фисинин</w:t>
      </w:r>
      <w:proofErr w:type="spellEnd"/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Материалы международного ветеринарного конгресса.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2012.</w:t>
      </w:r>
      <w:r w:rsidR="0033337D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С.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16</w:t>
      </w:r>
      <w:r w:rsidR="006759F7" w:rsidRPr="006F0E06">
        <w:rPr>
          <w:rFonts w:ascii="Times New Roman" w:hAnsi="Times New Roman" w:cs="Times New Roman"/>
          <w:sz w:val="24"/>
          <w:szCs w:val="24"/>
        </w:rPr>
        <w:t>.</w:t>
      </w:r>
    </w:p>
    <w:p w:rsidR="00DC04BD" w:rsidRPr="006F0E06" w:rsidRDefault="00DC04BD" w:rsidP="006F0E06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E06">
        <w:rPr>
          <w:rFonts w:ascii="Times New Roman" w:hAnsi="Times New Roman" w:cs="Times New Roman"/>
          <w:iCs/>
          <w:sz w:val="24"/>
          <w:szCs w:val="24"/>
        </w:rPr>
        <w:t>Резниченко Л.В., Науменко Л.И. Качество и биохимическая оценка мяса кур, больных кокцидиозом</w:t>
      </w:r>
      <w:r w:rsidR="000160A4" w:rsidRPr="006F0E0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iCs/>
          <w:sz w:val="24"/>
          <w:szCs w:val="24"/>
        </w:rPr>
        <w:t>/</w:t>
      </w:r>
      <w:r w:rsidR="000160A4" w:rsidRPr="006F0E0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iCs/>
          <w:sz w:val="24"/>
          <w:szCs w:val="24"/>
        </w:rPr>
        <w:t>Л.В. Резниченко, Л.И. Науменко</w:t>
      </w:r>
      <w:r w:rsidR="000160A4" w:rsidRPr="006F0E0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iCs/>
          <w:sz w:val="24"/>
          <w:szCs w:val="24"/>
        </w:rPr>
        <w:t>//</w:t>
      </w:r>
      <w:r w:rsidR="000160A4" w:rsidRPr="006F0E0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 xml:space="preserve">В книге: Проблемы сельскохозяйственного производства на современном этапе и пути их решения. II международная научно-производственная конференция. 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Pr="006F0E06">
        <w:rPr>
          <w:rFonts w:ascii="Times New Roman" w:hAnsi="Times New Roman" w:cs="Times New Roman"/>
          <w:sz w:val="24"/>
          <w:szCs w:val="24"/>
        </w:rPr>
        <w:t xml:space="preserve">1998. 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r w:rsidRPr="006F0E06">
        <w:rPr>
          <w:rFonts w:ascii="Times New Roman" w:hAnsi="Times New Roman" w:cs="Times New Roman"/>
          <w:sz w:val="24"/>
          <w:szCs w:val="24"/>
        </w:rPr>
        <w:t>С. 80-81.</w:t>
      </w:r>
    </w:p>
    <w:p w:rsidR="008C4C40" w:rsidRPr="006F0E06" w:rsidRDefault="008C4C40" w:rsidP="006F0E06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E06">
        <w:rPr>
          <w:rFonts w:ascii="Times New Roman" w:hAnsi="Times New Roman" w:cs="Times New Roman"/>
          <w:sz w:val="24"/>
          <w:szCs w:val="24"/>
        </w:rPr>
        <w:t>Кириллов А.И. К</w:t>
      </w:r>
      <w:r w:rsidR="00BD25BB" w:rsidRPr="006F0E06">
        <w:rPr>
          <w:rFonts w:ascii="Times New Roman" w:hAnsi="Times New Roman" w:cs="Times New Roman"/>
          <w:sz w:val="24"/>
          <w:szCs w:val="24"/>
        </w:rPr>
        <w:t>окцидиозы птиц 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А.И. Кириллов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BD25BB" w:rsidRPr="006F0E06">
        <w:rPr>
          <w:rFonts w:ascii="Times New Roman" w:hAnsi="Times New Roman" w:cs="Times New Roman"/>
          <w:sz w:val="24"/>
          <w:szCs w:val="24"/>
        </w:rPr>
        <w:t>//</w:t>
      </w:r>
      <w:r w:rsidR="000160A4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BD25BB" w:rsidRPr="006F0E06">
        <w:rPr>
          <w:rFonts w:ascii="Times New Roman" w:hAnsi="Times New Roman" w:cs="Times New Roman"/>
          <w:sz w:val="24"/>
          <w:szCs w:val="24"/>
        </w:rPr>
        <w:t>М.:</w:t>
      </w:r>
      <w:r w:rsidRPr="006F0E06">
        <w:rPr>
          <w:rFonts w:ascii="Times New Roman" w:hAnsi="Times New Roman" w:cs="Times New Roman"/>
          <w:sz w:val="24"/>
          <w:szCs w:val="24"/>
        </w:rPr>
        <w:t>Типография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Россельхозакадемии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>.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2008.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78</w:t>
      </w:r>
      <w:r w:rsidR="006F2A21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с</w:t>
      </w:r>
      <w:r w:rsidR="006F2A21" w:rsidRPr="006F0E06">
        <w:rPr>
          <w:rFonts w:ascii="Times New Roman" w:hAnsi="Times New Roman" w:cs="Times New Roman"/>
          <w:sz w:val="24"/>
          <w:szCs w:val="24"/>
        </w:rPr>
        <w:t>.</w:t>
      </w:r>
      <w:r w:rsidRPr="006F0E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C40" w:rsidRPr="006F0E06" w:rsidRDefault="008C4C40" w:rsidP="006F0E06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E06">
        <w:rPr>
          <w:rFonts w:ascii="Times New Roman" w:hAnsi="Times New Roman" w:cs="Times New Roman"/>
          <w:sz w:val="24"/>
          <w:szCs w:val="24"/>
        </w:rPr>
        <w:t>Идрисов А</w:t>
      </w:r>
      <w:r w:rsidR="003956AC" w:rsidRPr="006F0E06">
        <w:rPr>
          <w:rFonts w:ascii="Times New Roman" w:hAnsi="Times New Roman" w:cs="Times New Roman"/>
          <w:sz w:val="24"/>
          <w:szCs w:val="24"/>
        </w:rPr>
        <w:t>.М. и др.</w:t>
      </w:r>
      <w:r w:rsidRPr="006F0E06">
        <w:rPr>
          <w:rFonts w:ascii="Times New Roman" w:hAnsi="Times New Roman" w:cs="Times New Roman"/>
          <w:sz w:val="24"/>
          <w:szCs w:val="24"/>
        </w:rPr>
        <w:t xml:space="preserve"> Сравнительная оценка противопаразитарной эффективности различных препаратов при экспериментальном </w:t>
      </w:r>
      <w:proofErr w:type="spellStart"/>
      <w:r w:rsidRPr="006F0E06">
        <w:rPr>
          <w:rFonts w:ascii="Times New Roman" w:hAnsi="Times New Roman" w:cs="Times New Roman"/>
          <w:sz w:val="24"/>
          <w:szCs w:val="24"/>
        </w:rPr>
        <w:t>эймериозе</w:t>
      </w:r>
      <w:proofErr w:type="spellEnd"/>
      <w:r w:rsidRPr="006F0E06">
        <w:rPr>
          <w:rFonts w:ascii="Times New Roman" w:hAnsi="Times New Roman" w:cs="Times New Roman"/>
          <w:sz w:val="24"/>
          <w:szCs w:val="24"/>
        </w:rPr>
        <w:t xml:space="preserve"> кур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3956AC" w:rsidRPr="006F0E06">
        <w:rPr>
          <w:rFonts w:ascii="Times New Roman" w:hAnsi="Times New Roman" w:cs="Times New Roman"/>
          <w:sz w:val="24"/>
          <w:szCs w:val="24"/>
        </w:rPr>
        <w:t>/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3956AC" w:rsidRPr="006F0E06">
        <w:rPr>
          <w:rFonts w:ascii="Times New Roman" w:hAnsi="Times New Roman" w:cs="Times New Roman"/>
          <w:sz w:val="24"/>
          <w:szCs w:val="24"/>
        </w:rPr>
        <w:t xml:space="preserve">А.М. Идрисов, Р.Р. </w:t>
      </w:r>
      <w:proofErr w:type="spellStart"/>
      <w:r w:rsidR="003956AC" w:rsidRPr="006F0E06">
        <w:rPr>
          <w:rFonts w:ascii="Times New Roman" w:hAnsi="Times New Roman" w:cs="Times New Roman"/>
          <w:sz w:val="24"/>
          <w:szCs w:val="24"/>
        </w:rPr>
        <w:t>Гиззатуллин</w:t>
      </w:r>
      <w:proofErr w:type="spellEnd"/>
      <w:r w:rsidR="003956AC" w:rsidRPr="006F0E06">
        <w:rPr>
          <w:rFonts w:ascii="Times New Roman" w:hAnsi="Times New Roman" w:cs="Times New Roman"/>
          <w:sz w:val="24"/>
          <w:szCs w:val="24"/>
        </w:rPr>
        <w:t xml:space="preserve">, Н.А. </w:t>
      </w:r>
      <w:proofErr w:type="spellStart"/>
      <w:r w:rsidR="003956AC" w:rsidRPr="006F0E06">
        <w:rPr>
          <w:rFonts w:ascii="Times New Roman" w:hAnsi="Times New Roman" w:cs="Times New Roman"/>
          <w:sz w:val="24"/>
          <w:szCs w:val="24"/>
        </w:rPr>
        <w:t>Лутфуллина</w:t>
      </w:r>
      <w:proofErr w:type="spellEnd"/>
      <w:r w:rsidR="003956AC" w:rsidRPr="006F0E06">
        <w:rPr>
          <w:rFonts w:ascii="Times New Roman" w:hAnsi="Times New Roman" w:cs="Times New Roman"/>
          <w:sz w:val="24"/>
          <w:szCs w:val="24"/>
        </w:rPr>
        <w:t xml:space="preserve">, И.Н. </w:t>
      </w:r>
      <w:proofErr w:type="spellStart"/>
      <w:r w:rsidR="003956AC" w:rsidRPr="006F0E06">
        <w:rPr>
          <w:rFonts w:ascii="Times New Roman" w:hAnsi="Times New Roman" w:cs="Times New Roman"/>
          <w:sz w:val="24"/>
          <w:szCs w:val="24"/>
        </w:rPr>
        <w:t>Залялов</w:t>
      </w:r>
      <w:proofErr w:type="spellEnd"/>
      <w:r w:rsidR="003956AC" w:rsidRPr="006F0E06">
        <w:rPr>
          <w:rFonts w:ascii="Times New Roman" w:hAnsi="Times New Roman" w:cs="Times New Roman"/>
          <w:sz w:val="24"/>
          <w:szCs w:val="24"/>
        </w:rPr>
        <w:t xml:space="preserve">, М.Х. </w:t>
      </w:r>
      <w:proofErr w:type="spellStart"/>
      <w:r w:rsidR="003956AC" w:rsidRPr="006F0E06">
        <w:rPr>
          <w:rFonts w:ascii="Times New Roman" w:hAnsi="Times New Roman" w:cs="Times New Roman"/>
          <w:sz w:val="24"/>
          <w:szCs w:val="24"/>
        </w:rPr>
        <w:t>Лутфуллин</w:t>
      </w:r>
      <w:proofErr w:type="spellEnd"/>
      <w:r w:rsidR="003956AC" w:rsidRPr="006F0E06">
        <w:rPr>
          <w:rFonts w:ascii="Times New Roman" w:hAnsi="Times New Roman" w:cs="Times New Roman"/>
          <w:sz w:val="24"/>
          <w:szCs w:val="24"/>
        </w:rPr>
        <w:t>, И.В. Галкина, Л.М. Юсупова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3956AC" w:rsidRPr="006F0E06">
        <w:rPr>
          <w:rFonts w:ascii="Times New Roman" w:hAnsi="Times New Roman" w:cs="Times New Roman"/>
          <w:sz w:val="24"/>
          <w:szCs w:val="24"/>
        </w:rPr>
        <w:t>/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3956AC" w:rsidRPr="006F0E06">
        <w:rPr>
          <w:rFonts w:ascii="Times New Roman" w:hAnsi="Times New Roman" w:cs="Times New Roman"/>
          <w:sz w:val="24"/>
          <w:szCs w:val="24"/>
        </w:rPr>
        <w:t>Ученые записки Казанской гос</w:t>
      </w:r>
      <w:r w:rsidR="00AA6FF9" w:rsidRPr="006F0E06">
        <w:rPr>
          <w:rFonts w:ascii="Times New Roman" w:hAnsi="Times New Roman" w:cs="Times New Roman"/>
          <w:sz w:val="24"/>
          <w:szCs w:val="24"/>
        </w:rPr>
        <w:t xml:space="preserve">. академии </w:t>
      </w:r>
      <w:proofErr w:type="spellStart"/>
      <w:r w:rsidR="00AA6FF9" w:rsidRPr="006F0E06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="00AA6FF9" w:rsidRPr="006F0E06">
        <w:rPr>
          <w:rFonts w:ascii="Times New Roman" w:hAnsi="Times New Roman" w:cs="Times New Roman"/>
          <w:sz w:val="24"/>
          <w:szCs w:val="24"/>
        </w:rPr>
        <w:t>. медицины им. Н.Э. Баумана.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="00AA6FF9" w:rsidRPr="006F0E06">
        <w:rPr>
          <w:rFonts w:ascii="Times New Roman" w:hAnsi="Times New Roman" w:cs="Times New Roman"/>
          <w:sz w:val="24"/>
          <w:szCs w:val="24"/>
        </w:rPr>
        <w:t>2012.</w:t>
      </w:r>
      <w:r w:rsidR="006759F7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="00AA6FF9" w:rsidRPr="006F0E06">
        <w:rPr>
          <w:rFonts w:ascii="Times New Roman" w:hAnsi="Times New Roman" w:cs="Times New Roman"/>
          <w:sz w:val="24"/>
          <w:szCs w:val="24"/>
        </w:rPr>
        <w:t>С.</w:t>
      </w:r>
      <w:r w:rsidR="006F2A21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="00AA6FF9" w:rsidRPr="006F0E06">
        <w:rPr>
          <w:rFonts w:ascii="Times New Roman" w:hAnsi="Times New Roman" w:cs="Times New Roman"/>
          <w:sz w:val="24"/>
          <w:szCs w:val="24"/>
        </w:rPr>
        <w:t>280-283</w:t>
      </w:r>
      <w:r w:rsidR="006F2A21" w:rsidRPr="006F0E06">
        <w:rPr>
          <w:rFonts w:ascii="Times New Roman" w:hAnsi="Times New Roman" w:cs="Times New Roman"/>
          <w:sz w:val="24"/>
          <w:szCs w:val="24"/>
        </w:rPr>
        <w:t>.</w:t>
      </w:r>
    </w:p>
    <w:p w:rsidR="00A6352E" w:rsidRPr="006F0E06" w:rsidRDefault="00A6352E" w:rsidP="006F0E06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Крылов М.В. Оценка кокцидиостатических свойств препаратов</w:t>
      </w:r>
      <w:r w:rsidR="000336D2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336D2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 Крылов</w:t>
      </w:r>
      <w:r w:rsidR="000336D2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//</w:t>
      </w:r>
      <w:r w:rsidR="000336D2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Ветеринария.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1969.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F2A21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6F2A21"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E06">
        <w:rPr>
          <w:rFonts w:ascii="Times New Roman" w:eastAsia="Times New Roman" w:hAnsi="Times New Roman" w:cs="Times New Roman"/>
          <w:sz w:val="24"/>
          <w:szCs w:val="24"/>
          <w:lang w:eastAsia="ru-RU"/>
        </w:rPr>
        <w:t>48-51</w:t>
      </w:r>
    </w:p>
    <w:p w:rsidR="002B12A0" w:rsidRPr="006F0E06" w:rsidRDefault="00A6352E" w:rsidP="006F0E06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E06">
        <w:rPr>
          <w:rFonts w:ascii="Times New Roman" w:hAnsi="Times New Roman" w:cs="Times New Roman"/>
          <w:sz w:val="24"/>
          <w:szCs w:val="24"/>
        </w:rPr>
        <w:t>Смоленский В.И., Киселев А.Л.,  Титова Т.Г. Научный подход к профилактике кокцидиоза птиц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В.И. Смоленский, А.Л. Киселев, Т.Г. Титова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//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Птицеводство.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2018.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№</w:t>
      </w:r>
      <w:r w:rsidR="006F2A21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1.</w:t>
      </w:r>
      <w:r w:rsidR="000336D2" w:rsidRPr="006F0E06">
        <w:rPr>
          <w:rFonts w:ascii="Times New Roman" w:hAnsi="Times New Roman" w:cs="Times New Roman"/>
          <w:sz w:val="24"/>
          <w:szCs w:val="24"/>
        </w:rPr>
        <w:t xml:space="preserve"> – </w:t>
      </w:r>
      <w:r w:rsidRPr="006F0E06">
        <w:rPr>
          <w:rFonts w:ascii="Times New Roman" w:hAnsi="Times New Roman" w:cs="Times New Roman"/>
          <w:sz w:val="24"/>
          <w:szCs w:val="24"/>
        </w:rPr>
        <w:t>С.</w:t>
      </w:r>
      <w:r w:rsidR="006F2A21" w:rsidRPr="006F0E06">
        <w:rPr>
          <w:rFonts w:ascii="Times New Roman" w:hAnsi="Times New Roman" w:cs="Times New Roman"/>
          <w:sz w:val="24"/>
          <w:szCs w:val="24"/>
        </w:rPr>
        <w:t xml:space="preserve"> </w:t>
      </w:r>
      <w:r w:rsidRPr="006F0E06">
        <w:rPr>
          <w:rFonts w:ascii="Times New Roman" w:hAnsi="Times New Roman" w:cs="Times New Roman"/>
          <w:sz w:val="24"/>
          <w:szCs w:val="24"/>
        </w:rPr>
        <w:t>50-52</w:t>
      </w:r>
      <w:r w:rsidR="000336D2" w:rsidRPr="006F0E06">
        <w:rPr>
          <w:rFonts w:ascii="Times New Roman" w:hAnsi="Times New Roman" w:cs="Times New Roman"/>
          <w:sz w:val="24"/>
          <w:szCs w:val="24"/>
        </w:rPr>
        <w:t>.</w:t>
      </w:r>
    </w:p>
    <w:p w:rsidR="00946A95" w:rsidRPr="006F0E06" w:rsidRDefault="002B12A0" w:rsidP="006F0E06">
      <w:pPr>
        <w:tabs>
          <w:tab w:val="left" w:pos="33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56AC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63D9B" w:rsidRPr="00B63D9B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B63D9B" w:rsidRPr="00B63D9B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3D9B">
        <w:rPr>
          <w:rFonts w:ascii="Times New Roman" w:hAnsi="Times New Roman" w:cs="Times New Roman"/>
          <w:sz w:val="24"/>
          <w:szCs w:val="24"/>
        </w:rPr>
        <w:t>1.</w:t>
      </w:r>
      <w:r w:rsidRPr="00B63D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Palushevskij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A,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Jakovleva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N.D.,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Kompleksnyj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monitoring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kokcidioza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ego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diagnostika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profilaktika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/ A.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Palushevskij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, N.D.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Jakovleva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Ptica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pticeprodukty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. –  2011. –  № 5. –  S. 47-50. </w:t>
      </w:r>
    </w:p>
    <w:p w:rsidR="00B63D9B" w:rsidRPr="00B63D9B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3D9B">
        <w:rPr>
          <w:rFonts w:ascii="Times New Roman" w:hAnsi="Times New Roman" w:cs="Times New Roman"/>
          <w:sz w:val="24"/>
          <w:szCs w:val="24"/>
        </w:rPr>
        <w:t>2.</w:t>
      </w:r>
      <w:r w:rsidRPr="00B63D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Safiullin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R.T.,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Titova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T.G.,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Nurtdinova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T.A.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Kompleksnaja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programma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protiv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kokcidiozov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ptic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dlja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snizhenija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cirkuljacii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rezistentnyh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form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jejmerij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pticevodcheskoj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ploshhadke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/ R.T.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Safiullin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, T.G.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Titova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, T.A.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Nurtdinova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Rossijskij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parazitologicheskij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zhurnal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 xml:space="preserve">. – M. 2017. – T.41. – </w:t>
      </w:r>
      <w:proofErr w:type="spellStart"/>
      <w:r w:rsidRPr="00B63D9B">
        <w:rPr>
          <w:rFonts w:ascii="Times New Roman" w:hAnsi="Times New Roman" w:cs="Times New Roman"/>
          <w:sz w:val="24"/>
          <w:szCs w:val="24"/>
        </w:rPr>
        <w:t>Vyp</w:t>
      </w:r>
      <w:proofErr w:type="spellEnd"/>
      <w:r w:rsidRPr="00B63D9B">
        <w:rPr>
          <w:rFonts w:ascii="Times New Roman" w:hAnsi="Times New Roman" w:cs="Times New Roman"/>
          <w:sz w:val="24"/>
          <w:szCs w:val="24"/>
        </w:rPr>
        <w:t>. 3. – S. 288–298.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Orkin V., Tararaeva V., Kochiev Ju. Vlijanie podkislitelej na mikrofloru kishechnika cypljat-brojlerov / V. Orkin, V. Tararaeva, Ju. Kochiev // Pticevodstvo. – 2006. –  № 8. –  S. 29-32.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Fazlaev R.R. Biologija jejmerij v Predural'e Respubliki Bashkartostan, patomorfologija i patogenez jejmerioza kur / R.R. Fazlaev // Avtoref. diss. na soiskanie uch. stepeni kand. biol. nauk. Ufa. – 2009. – 18 s.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Iljushechkin Ju.P., Kirillov A.I., Iljushechkina I.P. Profilaktika kokcidioza v promyshlennyh kompleksah // Ju.P.Iljushechkin, A.I. Kirillov, I.P. Iljushechkina / Pticevodstvo, – 1981, – № 1, – S. 34 -36.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Kindras, H.A., Krylova N.P., Radchuk V.A. i dr. Vydelenie oocist pri immunohimioprofilaktike / H.A. Kindras, N.P. Krylova,V.A. Radchuk, V.E. Dikovskaja, Ju.P. Iljushechkin, A.N. Kirillov, G.F. Kadnikova // Veterinarija. – 1982. –  № 6. –  S. 43-45.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Novikov P.V., Safiullin R.T. Metodicheskie polozhenija po bor'be s jejmeriozom kur v fermerskih i lichnyh hozjajstvah / P.V. Novikov, R.T. Safiullin // Rossijskij parazitologicheskij zhurnal. – M. – 2015. – № 4 – S. 23.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Patent na izobretenie № 0002640500 ot 09.01.2018 . Sposob dezinvazii protiv oocist kokcidij ptic / E.O.Kachanova, R.T.Safiullin // Pravoobladatel': FGBNU "VNIIP im. K.I. Skrjabina".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Tashbulatov A.A., Mishin V.S. Global'naja dezinvazija – nadezhnaja strahovka ot kokcidiozov pticy / A.A. Tashbulatov, V.S. Mishin // Veterinarija. – 2015. – № 2. – S. 43-45.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Fisinin V.I. O sostojanii i perspektivah innovacionnogo razvitija mirovogo i otechestvennogo pticevodstva. Strategicheskoe razvitie. Obzornyj material / V.I. Fisinin // Materialy mezhdunarodnogo veterinarnogo kongressa. – 2012. – S. 16.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Reznichenko L.V., Naumenko L.I. Kachestvo i biohimicheskaja ocenka mjasa kur, bol'nyh kokcidiozom / L.V. Reznichenko, L.I. Naumenko // V knige: Problemy sel'skohozjajstvennogo proizvodstva na sovremennom jetape i puti ih reshenija. II mezhdunarodnaja nauchno-proizvodstvennaja konferencija. – 1998. – S. 80-81.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12.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 xml:space="preserve">Kirillov A.I. Kokcidiozy ptic / A.I. Kirillov // – M.:Tipografija Rossel'hozakademii. – 2008. – 78 s. 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Idrisov A.M. i dr. Sravnitel'naja ocenka protivoparazitarnoj jeffektivnosti razlichnyh preparatov pri jeksperimental'nom jejmerioze kur / A.M. Idrisov, R.R. Gizzatullin, N.A. Lutfullina, I.N. Zaljalov, M.H. Lutfullin, I.V. Galkina, L.M. Jusupova / Uchenye zapiski Kazanskoj gos. akademii vet. mediciny im. N.Je. Baumana. – 2012. – S. 280-283.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Krylov M.V. Ocenka kokcidiostaticheskih svojstv preparatov / M.V. Krylov // Veterinarija. – 1969. – № 10. – S. 48-51</w:t>
      </w:r>
    </w:p>
    <w:p w:rsidR="00B63D9B" w:rsidRPr="006F0E06" w:rsidRDefault="00B63D9B" w:rsidP="00B63D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E06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6F0E06">
        <w:rPr>
          <w:rFonts w:ascii="Times New Roman" w:hAnsi="Times New Roman" w:cs="Times New Roman"/>
          <w:sz w:val="24"/>
          <w:szCs w:val="24"/>
          <w:lang w:val="en-US"/>
        </w:rPr>
        <w:tab/>
        <w:t>Smolenskij V.I., Kiselev A.L.,  Titova T.G. Nauchnyj podhod k profilaktike kokcidioza ptic / V.I. Smolenskij, A.L. Kiselev, T.G. Titova // Pticevodstvo. – 2018. – № 1. – S. 50-52.</w:t>
      </w:r>
    </w:p>
    <w:sectPr w:rsidR="00B63D9B" w:rsidRPr="006F0E06" w:rsidSect="00800D68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550" w:rsidRDefault="00D74550" w:rsidP="00627372">
      <w:pPr>
        <w:spacing w:after="0" w:line="240" w:lineRule="auto"/>
      </w:pPr>
      <w:r>
        <w:separator/>
      </w:r>
    </w:p>
  </w:endnote>
  <w:endnote w:type="continuationSeparator" w:id="0">
    <w:p w:rsidR="00D74550" w:rsidRDefault="00D74550" w:rsidP="0062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8A9" w:rsidRDefault="00D74550">
    <w:pPr>
      <w:pStyle w:val="Footer"/>
    </w:pPr>
    <w:hyperlink r:id="rId1" w:history="1">
      <w:r w:rsidR="00531B1F" w:rsidRPr="00DA1A3D">
        <w:rPr>
          <w:rStyle w:val="Hyperlink"/>
          <w:rFonts w:ascii="Times New Roman" w:hAnsi="Times New Roman" w:cs="Times New Roman"/>
          <w:sz w:val="24"/>
          <w:szCs w:val="24"/>
        </w:rPr>
        <w:t>http://ej.kubagro.ru/2019/10/pdf/22.pdf</w:t>
      </w:r>
    </w:hyperlink>
    <w:r w:rsidR="00531B1F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550" w:rsidRDefault="00D74550" w:rsidP="00627372">
      <w:pPr>
        <w:spacing w:after="0" w:line="240" w:lineRule="auto"/>
      </w:pPr>
      <w:r>
        <w:separator/>
      </w:r>
    </w:p>
  </w:footnote>
  <w:footnote w:type="continuationSeparator" w:id="0">
    <w:p w:rsidR="00D74550" w:rsidRDefault="00D74550" w:rsidP="00627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07658888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3278A9" w:rsidRDefault="003278A9" w:rsidP="00DA1A3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3278A9" w:rsidRDefault="003278A9" w:rsidP="003278A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44874274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3278A9" w:rsidRDefault="003278A9" w:rsidP="00DA1A3D">
        <w:pPr>
          <w:pStyle w:val="Header"/>
          <w:framePr w:wrap="none" w:vAnchor="text" w:hAnchor="margin" w:xAlign="right" w:y="1"/>
          <w:rPr>
            <w:rStyle w:val="PageNumber"/>
          </w:rPr>
        </w:pPr>
        <w:r w:rsidRPr="003278A9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3278A9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3278A9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3278A9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3278A9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 w:cs="Times New Roman"/>
      </w:rPr>
      <w:id w:val="1501613166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</w:rPr>
    </w:sdtEndPr>
    <w:sdtContent>
      <w:p w:rsidR="003278A9" w:rsidRDefault="003278A9" w:rsidP="003278A9">
        <w:pPr>
          <w:pStyle w:val="Header"/>
          <w:ind w:right="360"/>
        </w:pPr>
        <w:r w:rsidRPr="001A12D0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1A12D0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1A12D0">
          <w:rPr>
            <w:rFonts w:ascii="Times New Roman" w:hAnsi="Times New Roman" w:cs="Times New Roman"/>
            <w:sz w:val="24"/>
            <w:szCs w:val="24"/>
          </w:rPr>
          <w:t>, №</w:t>
        </w:r>
        <w:r w:rsidRPr="001A12D0">
          <w:rPr>
            <w:rFonts w:ascii="Times New Roman" w:hAnsi="Times New Roman" w:cs="Times New Roman"/>
            <w:sz w:val="24"/>
            <w:szCs w:val="24"/>
            <w:lang w:val="en-US"/>
          </w:rPr>
          <w:t>154</w:t>
        </w:r>
        <w:r w:rsidRPr="001A12D0">
          <w:rPr>
            <w:rFonts w:ascii="Times New Roman" w:hAnsi="Times New Roman" w:cs="Times New Roman"/>
            <w:sz w:val="24"/>
            <w:szCs w:val="24"/>
          </w:rPr>
          <w:t>(</w:t>
        </w:r>
        <w:r w:rsidRPr="001A12D0">
          <w:rPr>
            <w:rFonts w:ascii="Times New Roman" w:hAnsi="Times New Roman" w:cs="Times New Roman"/>
            <w:sz w:val="24"/>
            <w:szCs w:val="24"/>
            <w:lang w:val="en-US"/>
          </w:rPr>
          <w:t>10</w:t>
        </w:r>
        <w:r w:rsidRPr="001A12D0">
          <w:rPr>
            <w:rFonts w:ascii="Times New Roman" w:hAnsi="Times New Roman" w:cs="Times New Roman"/>
            <w:sz w:val="24"/>
            <w:szCs w:val="24"/>
          </w:rPr>
          <w:t>), 20</w:t>
        </w:r>
        <w:r w:rsidRPr="001A12D0">
          <w:rPr>
            <w:rFonts w:ascii="Times New Roman" w:hAnsi="Times New Roman" w:cs="Times New Roman"/>
            <w:sz w:val="24"/>
            <w:szCs w:val="24"/>
            <w:lang w:val="en-US"/>
          </w:rPr>
          <w:t>19</w:t>
        </w:r>
        <w:r w:rsidRPr="001A12D0">
          <w:rPr>
            <w:rFonts w:ascii="Times New Roman" w:hAnsi="Times New Roman" w:cs="Times New Roman"/>
            <w:sz w:val="24"/>
            <w:szCs w:val="24"/>
          </w:rPr>
          <w:t xml:space="preserve"> года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67DA"/>
    <w:multiLevelType w:val="hybridMultilevel"/>
    <w:tmpl w:val="D1A647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7FF53679"/>
    <w:multiLevelType w:val="hybridMultilevel"/>
    <w:tmpl w:val="F388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5FA"/>
    <w:rsid w:val="000160A4"/>
    <w:rsid w:val="000336D2"/>
    <w:rsid w:val="0003583B"/>
    <w:rsid w:val="000827C8"/>
    <w:rsid w:val="000D117A"/>
    <w:rsid w:val="00105F5B"/>
    <w:rsid w:val="00110DE4"/>
    <w:rsid w:val="00117ED4"/>
    <w:rsid w:val="00161708"/>
    <w:rsid w:val="001C4D7F"/>
    <w:rsid w:val="002079D2"/>
    <w:rsid w:val="002420E8"/>
    <w:rsid w:val="00272E18"/>
    <w:rsid w:val="00277681"/>
    <w:rsid w:val="00297343"/>
    <w:rsid w:val="002A375A"/>
    <w:rsid w:val="002A6659"/>
    <w:rsid w:val="002B12A0"/>
    <w:rsid w:val="00315B51"/>
    <w:rsid w:val="003240E5"/>
    <w:rsid w:val="003278A9"/>
    <w:rsid w:val="0033337D"/>
    <w:rsid w:val="00381D17"/>
    <w:rsid w:val="003956AC"/>
    <w:rsid w:val="003C60CE"/>
    <w:rsid w:val="00400213"/>
    <w:rsid w:val="0045299B"/>
    <w:rsid w:val="0046696C"/>
    <w:rsid w:val="0049772B"/>
    <w:rsid w:val="004D3F3E"/>
    <w:rsid w:val="005264C4"/>
    <w:rsid w:val="00531B1F"/>
    <w:rsid w:val="005528BC"/>
    <w:rsid w:val="0059285D"/>
    <w:rsid w:val="005A1EC0"/>
    <w:rsid w:val="005E0D32"/>
    <w:rsid w:val="005F79BB"/>
    <w:rsid w:val="0060493F"/>
    <w:rsid w:val="0061369B"/>
    <w:rsid w:val="00627372"/>
    <w:rsid w:val="00627831"/>
    <w:rsid w:val="0064250E"/>
    <w:rsid w:val="006759F7"/>
    <w:rsid w:val="006807F9"/>
    <w:rsid w:val="00682087"/>
    <w:rsid w:val="006A1781"/>
    <w:rsid w:val="006B022B"/>
    <w:rsid w:val="006C0D64"/>
    <w:rsid w:val="006C0F70"/>
    <w:rsid w:val="006C2916"/>
    <w:rsid w:val="006D3D0F"/>
    <w:rsid w:val="006F0E06"/>
    <w:rsid w:val="006F2A21"/>
    <w:rsid w:val="006F7919"/>
    <w:rsid w:val="00727B8E"/>
    <w:rsid w:val="00800D68"/>
    <w:rsid w:val="00806769"/>
    <w:rsid w:val="00837090"/>
    <w:rsid w:val="008445F7"/>
    <w:rsid w:val="00854D41"/>
    <w:rsid w:val="0086576E"/>
    <w:rsid w:val="00870B57"/>
    <w:rsid w:val="00873BF6"/>
    <w:rsid w:val="008B2152"/>
    <w:rsid w:val="008B4E9E"/>
    <w:rsid w:val="008C4C40"/>
    <w:rsid w:val="008F54A2"/>
    <w:rsid w:val="008F6B01"/>
    <w:rsid w:val="009122CF"/>
    <w:rsid w:val="00946A95"/>
    <w:rsid w:val="00951C06"/>
    <w:rsid w:val="00965C0E"/>
    <w:rsid w:val="009F45A4"/>
    <w:rsid w:val="00A06C4C"/>
    <w:rsid w:val="00A2290B"/>
    <w:rsid w:val="00A30033"/>
    <w:rsid w:val="00A35C6A"/>
    <w:rsid w:val="00A44985"/>
    <w:rsid w:val="00A54588"/>
    <w:rsid w:val="00A614E1"/>
    <w:rsid w:val="00A6352E"/>
    <w:rsid w:val="00A754EE"/>
    <w:rsid w:val="00A945FA"/>
    <w:rsid w:val="00AA6FF9"/>
    <w:rsid w:val="00AB1A35"/>
    <w:rsid w:val="00AF7276"/>
    <w:rsid w:val="00B27912"/>
    <w:rsid w:val="00B40F3F"/>
    <w:rsid w:val="00B63D9B"/>
    <w:rsid w:val="00BC35D7"/>
    <w:rsid w:val="00BD25BB"/>
    <w:rsid w:val="00BD5C55"/>
    <w:rsid w:val="00C025CF"/>
    <w:rsid w:val="00D43736"/>
    <w:rsid w:val="00D469E0"/>
    <w:rsid w:val="00D66E1E"/>
    <w:rsid w:val="00D74550"/>
    <w:rsid w:val="00D85542"/>
    <w:rsid w:val="00DA083E"/>
    <w:rsid w:val="00DC04BD"/>
    <w:rsid w:val="00DC5051"/>
    <w:rsid w:val="00DF3F21"/>
    <w:rsid w:val="00E0086F"/>
    <w:rsid w:val="00E1511B"/>
    <w:rsid w:val="00E43E50"/>
    <w:rsid w:val="00E4559B"/>
    <w:rsid w:val="00E66069"/>
    <w:rsid w:val="00E92036"/>
    <w:rsid w:val="00EE4477"/>
    <w:rsid w:val="00EF7239"/>
    <w:rsid w:val="00F25C60"/>
    <w:rsid w:val="00F3314F"/>
    <w:rsid w:val="00F6000A"/>
    <w:rsid w:val="00F7473E"/>
    <w:rsid w:val="00F95C4E"/>
    <w:rsid w:val="00FB10E9"/>
    <w:rsid w:val="00FC7BDF"/>
    <w:rsid w:val="00F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7ED102"/>
  <w15:docId w15:val="{C3234F82-BD3E-0B45-900E-F0E73838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C55"/>
  </w:style>
  <w:style w:type="paragraph" w:styleId="Heading2">
    <w:name w:val="heading 2"/>
    <w:basedOn w:val="Normal"/>
    <w:link w:val="Heading2Char"/>
    <w:uiPriority w:val="9"/>
    <w:qFormat/>
    <w:rsid w:val="00870B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5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csndtextvalline">
    <w:name w:val="blcsndtextvalline"/>
    <w:basedOn w:val="DefaultParagraphFont"/>
    <w:rsid w:val="00BD5C55"/>
  </w:style>
  <w:style w:type="character" w:styleId="Hyperlink">
    <w:name w:val="Hyperlink"/>
    <w:basedOn w:val="DefaultParagraphFont"/>
    <w:uiPriority w:val="99"/>
    <w:unhideWhenUsed/>
    <w:rsid w:val="00BD5C55"/>
    <w:rPr>
      <w:color w:val="0000FF"/>
      <w:u w:val="single"/>
    </w:rPr>
  </w:style>
  <w:style w:type="table" w:styleId="TableGrid">
    <w:name w:val="Table Grid"/>
    <w:basedOn w:val="TableNormal"/>
    <w:rsid w:val="00207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12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372"/>
  </w:style>
  <w:style w:type="paragraph" w:styleId="Footer">
    <w:name w:val="footer"/>
    <w:basedOn w:val="Normal"/>
    <w:link w:val="FooterChar"/>
    <w:uiPriority w:val="99"/>
    <w:unhideWhenUsed/>
    <w:rsid w:val="0062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372"/>
  </w:style>
  <w:style w:type="character" w:customStyle="1" w:styleId="Heading2Char">
    <w:name w:val="Heading 2 Char"/>
    <w:basedOn w:val="DefaultParagraphFont"/>
    <w:link w:val="Heading2"/>
    <w:uiPriority w:val="9"/>
    <w:rsid w:val="00870B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PageNumber">
    <w:name w:val="page number"/>
    <w:basedOn w:val="DefaultParagraphFont"/>
    <w:uiPriority w:val="99"/>
    <w:semiHidden/>
    <w:unhideWhenUsed/>
    <w:rsid w:val="003278A9"/>
  </w:style>
  <w:style w:type="character" w:styleId="UnresolvedMention">
    <w:name w:val="Unresolved Mention"/>
    <w:basedOn w:val="DefaultParagraphFont"/>
    <w:uiPriority w:val="99"/>
    <w:semiHidden/>
    <w:unhideWhenUsed/>
    <w:rsid w:val="00531B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author_info.asp?isold=1" TargetMode="External"/><Relationship Id="rId13" Type="http://schemas.openxmlformats.org/officeDocument/2006/relationships/hyperlink" Target="mailto:Roma960@mail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library.ru/author_info.asp?isold=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21515/1990-4665-154-02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nfo@bsaa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oma960@mail.ru" TargetMode="External"/><Relationship Id="rId14" Type="http://schemas.openxmlformats.org/officeDocument/2006/relationships/hyperlink" Target="https://elibrary.ru/author_items.asp?refid=335360927&amp;fam=%D0%98%D0%BB%D1%8E%D1%88%D0%B5%D1%87%D0%BA%D0%B8%D0%BD&amp;init=%D0%AE+%D0%9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10/pdf/2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EC78-75C2-704B-B0B8-80D1A231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9</Pages>
  <Words>3047</Words>
  <Characters>17369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Е.Г.</dc:creator>
  <cp:lastModifiedBy>Microsoft Office User</cp:lastModifiedBy>
  <cp:revision>53</cp:revision>
  <cp:lastPrinted>2019-11-12T18:18:00Z</cp:lastPrinted>
  <dcterms:created xsi:type="dcterms:W3CDTF">2019-10-17T06:43:00Z</dcterms:created>
  <dcterms:modified xsi:type="dcterms:W3CDTF">2019-12-12T18:34:00Z</dcterms:modified>
</cp:coreProperties>
</file>