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0A0"/>
      </w:tblPr>
      <w:tblGrid>
        <w:gridCol w:w="4926"/>
        <w:gridCol w:w="4396"/>
      </w:tblGrid>
      <w:tr w:rsidR="006819E6" w:rsidRPr="001B2675" w:rsidTr="00CC7EDF">
        <w:tc>
          <w:tcPr>
            <w:tcW w:w="4926" w:type="dxa"/>
          </w:tcPr>
          <w:p w:rsidR="006819E6" w:rsidRPr="001B2675" w:rsidRDefault="006819E6" w:rsidP="00865AE4">
            <w:pPr>
              <w:rPr>
                <w:sz w:val="20"/>
                <w:szCs w:val="20"/>
              </w:rPr>
            </w:pPr>
            <w:bookmarkStart w:id="0" w:name="OLE_LINK73"/>
            <w:bookmarkStart w:id="1" w:name="OLE_LINK74"/>
            <w:bookmarkStart w:id="2" w:name="OLE_LINK75"/>
            <w:bookmarkStart w:id="3" w:name="OLE_LINK99"/>
            <w:bookmarkStart w:id="4" w:name="OLE_LINK100"/>
            <w:r w:rsidRPr="001B2675">
              <w:rPr>
                <w:bCs/>
                <w:sz w:val="20"/>
                <w:szCs w:val="20"/>
              </w:rPr>
              <w:t xml:space="preserve">УДК </w:t>
            </w:r>
            <w:r w:rsidRPr="001B2675">
              <w:rPr>
                <w:sz w:val="20"/>
                <w:szCs w:val="20"/>
              </w:rPr>
              <w:t>631.3</w:t>
            </w:r>
            <w:r>
              <w:rPr>
                <w:sz w:val="20"/>
                <w:szCs w:val="20"/>
                <w:lang w:val="en-US"/>
              </w:rPr>
              <w:t>61</w:t>
            </w:r>
            <w:r w:rsidRPr="001B2675">
              <w:rPr>
                <w:sz w:val="20"/>
                <w:szCs w:val="20"/>
              </w:rPr>
              <w:t>:</w:t>
            </w:r>
            <w:r>
              <w:rPr>
                <w:sz w:val="20"/>
                <w:szCs w:val="20"/>
                <w:lang w:val="en-US"/>
              </w:rPr>
              <w:t>633</w:t>
            </w:r>
            <w:r w:rsidRPr="001B2675">
              <w:rPr>
                <w:sz w:val="20"/>
                <w:szCs w:val="20"/>
              </w:rPr>
              <w:t>.</w:t>
            </w:r>
            <w:r>
              <w:rPr>
                <w:sz w:val="20"/>
                <w:szCs w:val="20"/>
                <w:lang w:val="en-US"/>
              </w:rPr>
              <w:t>15</w:t>
            </w:r>
          </w:p>
          <w:bookmarkEnd w:id="0"/>
          <w:bookmarkEnd w:id="1"/>
          <w:bookmarkEnd w:id="2"/>
          <w:bookmarkEnd w:id="3"/>
          <w:bookmarkEnd w:id="4"/>
          <w:p w:rsidR="006819E6" w:rsidRPr="001B2675" w:rsidRDefault="006819E6" w:rsidP="00865AE4">
            <w:pPr>
              <w:rPr>
                <w:bCs/>
                <w:sz w:val="20"/>
                <w:szCs w:val="20"/>
                <w:lang w:val="en-US"/>
              </w:rPr>
            </w:pPr>
          </w:p>
        </w:tc>
        <w:tc>
          <w:tcPr>
            <w:tcW w:w="4396" w:type="dxa"/>
          </w:tcPr>
          <w:p w:rsidR="006819E6" w:rsidRPr="001B2675" w:rsidRDefault="006819E6" w:rsidP="00865AE4">
            <w:pPr>
              <w:rPr>
                <w:sz w:val="20"/>
                <w:szCs w:val="20"/>
              </w:rPr>
            </w:pPr>
            <w:r w:rsidRPr="001B2675">
              <w:rPr>
                <w:bCs/>
                <w:sz w:val="20"/>
                <w:szCs w:val="20"/>
              </w:rPr>
              <w:t xml:space="preserve">UDC </w:t>
            </w:r>
            <w:r w:rsidRPr="001B2675">
              <w:rPr>
                <w:sz w:val="20"/>
                <w:szCs w:val="20"/>
              </w:rPr>
              <w:t>631.3</w:t>
            </w:r>
            <w:r>
              <w:rPr>
                <w:sz w:val="20"/>
                <w:szCs w:val="20"/>
                <w:lang w:val="en-US"/>
              </w:rPr>
              <w:t>61</w:t>
            </w:r>
            <w:r w:rsidRPr="001B2675">
              <w:rPr>
                <w:sz w:val="20"/>
                <w:szCs w:val="20"/>
              </w:rPr>
              <w:t>:</w:t>
            </w:r>
            <w:r>
              <w:rPr>
                <w:sz w:val="20"/>
                <w:szCs w:val="20"/>
                <w:lang w:val="en-US"/>
              </w:rPr>
              <w:t>633</w:t>
            </w:r>
            <w:r w:rsidRPr="001B2675">
              <w:rPr>
                <w:sz w:val="20"/>
                <w:szCs w:val="20"/>
              </w:rPr>
              <w:t>.</w:t>
            </w:r>
            <w:r>
              <w:rPr>
                <w:sz w:val="20"/>
                <w:szCs w:val="20"/>
                <w:lang w:val="en-US"/>
              </w:rPr>
              <w:t>15</w:t>
            </w:r>
          </w:p>
          <w:p w:rsidR="006819E6" w:rsidRPr="001B2675" w:rsidRDefault="006819E6" w:rsidP="00865AE4">
            <w:pPr>
              <w:rPr>
                <w:bCs/>
                <w:sz w:val="20"/>
                <w:szCs w:val="20"/>
              </w:rPr>
            </w:pPr>
          </w:p>
        </w:tc>
      </w:tr>
      <w:tr w:rsidR="006819E6" w:rsidRPr="00865AE4" w:rsidTr="00CC7EDF">
        <w:tc>
          <w:tcPr>
            <w:tcW w:w="4926" w:type="dxa"/>
          </w:tcPr>
          <w:p w:rsidR="006819E6" w:rsidRPr="006C2515" w:rsidRDefault="006819E6" w:rsidP="00865AE4">
            <w:pPr>
              <w:rPr>
                <w:color w:val="000000"/>
                <w:sz w:val="20"/>
                <w:szCs w:val="20"/>
              </w:rPr>
            </w:pPr>
            <w:r w:rsidRPr="009A0A74">
              <w:rPr>
                <w:color w:val="000000"/>
                <w:sz w:val="20"/>
                <w:szCs w:val="20"/>
              </w:rPr>
              <w:t>05.</w:t>
            </w:r>
            <w:r>
              <w:rPr>
                <w:color w:val="000000"/>
                <w:sz w:val="20"/>
                <w:szCs w:val="20"/>
              </w:rPr>
              <w:t>2</w:t>
            </w:r>
            <w:r w:rsidRPr="009A0A74">
              <w:rPr>
                <w:color w:val="000000"/>
                <w:sz w:val="20"/>
                <w:szCs w:val="20"/>
              </w:rPr>
              <w:t xml:space="preserve">0.00 </w:t>
            </w:r>
            <w:r w:rsidRPr="006C2515">
              <w:rPr>
                <w:color w:val="000000"/>
                <w:sz w:val="20"/>
                <w:szCs w:val="20"/>
              </w:rPr>
              <w:t>Процессы</w:t>
            </w:r>
            <w:r>
              <w:rPr>
                <w:color w:val="000000"/>
                <w:sz w:val="20"/>
                <w:szCs w:val="20"/>
              </w:rPr>
              <w:t xml:space="preserve"> </w:t>
            </w:r>
            <w:r w:rsidRPr="006C2515">
              <w:rPr>
                <w:color w:val="000000"/>
                <w:sz w:val="20"/>
                <w:szCs w:val="20"/>
              </w:rPr>
              <w:t>и машины агроинженерных систем</w:t>
            </w:r>
          </w:p>
          <w:p w:rsidR="006819E6" w:rsidRPr="001B2675" w:rsidRDefault="006819E6" w:rsidP="00865AE4">
            <w:pPr>
              <w:rPr>
                <w:bCs/>
                <w:sz w:val="20"/>
                <w:szCs w:val="20"/>
                <w:lang w:val="en-US"/>
              </w:rPr>
            </w:pPr>
          </w:p>
        </w:tc>
        <w:tc>
          <w:tcPr>
            <w:tcW w:w="4396" w:type="dxa"/>
          </w:tcPr>
          <w:p w:rsidR="006819E6" w:rsidRDefault="006819E6" w:rsidP="00865AE4">
            <w:pPr>
              <w:rPr>
                <w:color w:val="000000"/>
                <w:sz w:val="20"/>
                <w:szCs w:val="20"/>
                <w:lang w:val="en-US"/>
              </w:rPr>
            </w:pPr>
            <w:bookmarkStart w:id="5" w:name="OLE_LINK82"/>
            <w:bookmarkStart w:id="6" w:name="OLE_LINK83"/>
            <w:r w:rsidRPr="005A0E70">
              <w:rPr>
                <w:color w:val="000000"/>
                <w:sz w:val="20"/>
                <w:szCs w:val="20"/>
                <w:lang w:val="en-US"/>
              </w:rPr>
              <w:t>Processes and machines of Agroengineering sy</w:t>
            </w:r>
            <w:r w:rsidRPr="005A0E70">
              <w:rPr>
                <w:color w:val="000000"/>
                <w:sz w:val="20"/>
                <w:szCs w:val="20"/>
                <w:lang w:val="en-US"/>
              </w:rPr>
              <w:t>s</w:t>
            </w:r>
            <w:r w:rsidRPr="005A0E70">
              <w:rPr>
                <w:color w:val="000000"/>
                <w:sz w:val="20"/>
                <w:szCs w:val="20"/>
                <w:lang w:val="en-US"/>
              </w:rPr>
              <w:t>tems</w:t>
            </w:r>
            <w:bookmarkEnd w:id="5"/>
            <w:bookmarkEnd w:id="6"/>
          </w:p>
          <w:p w:rsidR="006819E6" w:rsidRPr="001B2675" w:rsidRDefault="006819E6" w:rsidP="00865AE4">
            <w:pPr>
              <w:rPr>
                <w:bCs/>
                <w:sz w:val="20"/>
                <w:szCs w:val="20"/>
                <w:lang w:val="en-US"/>
              </w:rPr>
            </w:pPr>
          </w:p>
        </w:tc>
      </w:tr>
      <w:tr w:rsidR="006819E6" w:rsidRPr="003A27C3" w:rsidTr="00CC7EDF">
        <w:tc>
          <w:tcPr>
            <w:tcW w:w="4926" w:type="dxa"/>
          </w:tcPr>
          <w:p w:rsidR="006819E6" w:rsidRPr="001B2675" w:rsidRDefault="006819E6" w:rsidP="00865AE4">
            <w:pPr>
              <w:rPr>
                <w:b/>
                <w:bCs/>
                <w:sz w:val="20"/>
                <w:szCs w:val="20"/>
              </w:rPr>
            </w:pPr>
            <w:r>
              <w:rPr>
                <w:b/>
                <w:sz w:val="20"/>
                <w:szCs w:val="20"/>
              </w:rPr>
              <w:t>ПАРАМЕТРЫ КУКУРУЗНОЙ СЕЛЕКЦИОННОЙ ВАЛЬЦОВОЙ МОЛОТИЛКИ</w:t>
            </w:r>
          </w:p>
          <w:p w:rsidR="006819E6" w:rsidRPr="001B2675" w:rsidRDefault="006819E6" w:rsidP="00865AE4">
            <w:pPr>
              <w:rPr>
                <w:b/>
                <w:bCs/>
                <w:sz w:val="20"/>
                <w:szCs w:val="20"/>
              </w:rPr>
            </w:pPr>
          </w:p>
          <w:p w:rsidR="006819E6" w:rsidRPr="001B2675" w:rsidRDefault="006819E6" w:rsidP="00865AE4">
            <w:pPr>
              <w:rPr>
                <w:bCs/>
                <w:sz w:val="20"/>
                <w:szCs w:val="20"/>
              </w:rPr>
            </w:pPr>
            <w:r w:rsidRPr="001B2675">
              <w:rPr>
                <w:bCs/>
                <w:sz w:val="20"/>
                <w:szCs w:val="20"/>
              </w:rPr>
              <w:t>Курасов Владимир Станиславович</w:t>
            </w:r>
          </w:p>
          <w:p w:rsidR="006819E6" w:rsidRPr="001B2675" w:rsidRDefault="006819E6" w:rsidP="00865AE4">
            <w:pPr>
              <w:rPr>
                <w:bCs/>
                <w:sz w:val="20"/>
                <w:szCs w:val="20"/>
              </w:rPr>
            </w:pPr>
            <w:r w:rsidRPr="001B2675">
              <w:rPr>
                <w:bCs/>
                <w:sz w:val="20"/>
                <w:szCs w:val="20"/>
              </w:rPr>
              <w:t>Д-р техн. наук, профессор</w:t>
            </w:r>
          </w:p>
          <w:p w:rsidR="006819E6" w:rsidRPr="001B2675" w:rsidRDefault="006819E6" w:rsidP="00865AE4">
            <w:pPr>
              <w:rPr>
                <w:bCs/>
                <w:sz w:val="20"/>
                <w:szCs w:val="20"/>
              </w:rPr>
            </w:pPr>
            <w:r w:rsidRPr="001B2675">
              <w:rPr>
                <w:bCs/>
                <w:sz w:val="20"/>
                <w:szCs w:val="20"/>
              </w:rPr>
              <w:t xml:space="preserve">SPIN-код автора: </w:t>
            </w:r>
            <w:r w:rsidRPr="001B2675">
              <w:rPr>
                <w:sz w:val="20"/>
                <w:szCs w:val="20"/>
              </w:rPr>
              <w:t>7925-1853</w:t>
            </w:r>
          </w:p>
          <w:p w:rsidR="006819E6" w:rsidRPr="00AF75CF" w:rsidRDefault="006819E6" w:rsidP="00865AE4">
            <w:pPr>
              <w:rPr>
                <w:sz w:val="20"/>
                <w:szCs w:val="20"/>
              </w:rPr>
            </w:pPr>
            <w:r w:rsidRPr="001B2675">
              <w:rPr>
                <w:bCs/>
                <w:sz w:val="20"/>
                <w:szCs w:val="20"/>
                <w:lang w:val="en-US"/>
              </w:rPr>
              <w:t>e</w:t>
            </w:r>
            <w:r w:rsidRPr="00AF75CF">
              <w:rPr>
                <w:bCs/>
                <w:sz w:val="20"/>
                <w:szCs w:val="20"/>
              </w:rPr>
              <w:t>-</w:t>
            </w:r>
            <w:r w:rsidRPr="001B2675">
              <w:rPr>
                <w:bCs/>
                <w:sz w:val="20"/>
                <w:szCs w:val="20"/>
                <w:lang w:val="en-US"/>
              </w:rPr>
              <w:t>mail</w:t>
            </w:r>
            <w:r w:rsidRPr="00AF75CF">
              <w:rPr>
                <w:bCs/>
                <w:sz w:val="20"/>
                <w:szCs w:val="20"/>
              </w:rPr>
              <w:t xml:space="preserve">: </w:t>
            </w:r>
            <w:hyperlink r:id="rId7" w:history="1">
              <w:r w:rsidRPr="00F52B78">
                <w:rPr>
                  <w:sz w:val="20"/>
                  <w:szCs w:val="20"/>
                  <w:lang w:val="en-US"/>
                </w:rPr>
                <w:t>kurasoff</w:t>
              </w:r>
              <w:r w:rsidRPr="00AF75CF">
                <w:rPr>
                  <w:sz w:val="20"/>
                  <w:szCs w:val="20"/>
                </w:rPr>
                <w:t>@</w:t>
              </w:r>
              <w:r w:rsidRPr="00F52B78">
                <w:rPr>
                  <w:sz w:val="20"/>
                  <w:szCs w:val="20"/>
                  <w:lang w:val="en-US"/>
                </w:rPr>
                <w:t>gmail</w:t>
              </w:r>
              <w:r w:rsidRPr="00AF75CF">
                <w:rPr>
                  <w:sz w:val="20"/>
                  <w:szCs w:val="20"/>
                </w:rPr>
                <w:t>.</w:t>
              </w:r>
              <w:r w:rsidRPr="00F52B78">
                <w:rPr>
                  <w:sz w:val="20"/>
                  <w:szCs w:val="20"/>
                  <w:lang w:val="en-US"/>
                </w:rPr>
                <w:t>com</w:t>
              </w:r>
            </w:hyperlink>
          </w:p>
          <w:p w:rsidR="006819E6" w:rsidRPr="00AF75CF" w:rsidRDefault="006819E6" w:rsidP="00865AE4">
            <w:pPr>
              <w:rPr>
                <w:sz w:val="20"/>
                <w:szCs w:val="20"/>
              </w:rPr>
            </w:pPr>
          </w:p>
          <w:p w:rsidR="006819E6" w:rsidRPr="002C7B10" w:rsidRDefault="006819E6" w:rsidP="00865AE4">
            <w:pPr>
              <w:rPr>
                <w:sz w:val="20"/>
                <w:szCs w:val="20"/>
                <w:lang w:eastAsia="en-US"/>
              </w:rPr>
            </w:pPr>
            <w:r>
              <w:rPr>
                <w:sz w:val="20"/>
                <w:szCs w:val="20"/>
                <w:lang w:eastAsia="en-US"/>
              </w:rPr>
              <w:t>Погосян Владимир Макичевич</w:t>
            </w:r>
          </w:p>
          <w:p w:rsidR="006819E6" w:rsidRPr="002C7B10" w:rsidRDefault="006819E6" w:rsidP="00865AE4">
            <w:pPr>
              <w:rPr>
                <w:sz w:val="20"/>
                <w:szCs w:val="20"/>
                <w:lang w:eastAsia="en-US"/>
              </w:rPr>
            </w:pPr>
            <w:r w:rsidRPr="002C7B10">
              <w:rPr>
                <w:sz w:val="20"/>
                <w:szCs w:val="20"/>
                <w:lang w:eastAsia="en-US"/>
              </w:rPr>
              <w:t>старший преподаватель кафедры тракторов, автом</w:t>
            </w:r>
            <w:r w:rsidRPr="002C7B10">
              <w:rPr>
                <w:sz w:val="20"/>
                <w:szCs w:val="20"/>
                <w:lang w:eastAsia="en-US"/>
              </w:rPr>
              <w:t>о</w:t>
            </w:r>
            <w:r w:rsidRPr="002C7B10">
              <w:rPr>
                <w:sz w:val="20"/>
                <w:szCs w:val="20"/>
                <w:lang w:eastAsia="en-US"/>
              </w:rPr>
              <w:t>билей и технической механики</w:t>
            </w:r>
          </w:p>
          <w:p w:rsidR="006819E6" w:rsidRPr="004F46A7" w:rsidRDefault="006819E6" w:rsidP="00865AE4">
            <w:pPr>
              <w:rPr>
                <w:sz w:val="20"/>
                <w:szCs w:val="20"/>
                <w:lang w:val="en-US" w:eastAsia="en-US"/>
              </w:rPr>
            </w:pPr>
            <w:r w:rsidRPr="002A4B06">
              <w:rPr>
                <w:sz w:val="20"/>
                <w:szCs w:val="20"/>
                <w:lang w:val="en-US" w:eastAsia="en-US"/>
              </w:rPr>
              <w:t>SPIN</w:t>
            </w:r>
            <w:r w:rsidRPr="004F46A7">
              <w:rPr>
                <w:sz w:val="20"/>
                <w:szCs w:val="20"/>
                <w:lang w:val="en-US" w:eastAsia="en-US"/>
              </w:rPr>
              <w:t>-</w:t>
            </w:r>
            <w:r w:rsidRPr="002A4B06">
              <w:rPr>
                <w:sz w:val="20"/>
                <w:szCs w:val="20"/>
                <w:lang w:eastAsia="en-US"/>
              </w:rPr>
              <w:t>код</w:t>
            </w:r>
            <w:r w:rsidRPr="004F46A7">
              <w:rPr>
                <w:sz w:val="20"/>
                <w:szCs w:val="20"/>
                <w:lang w:val="en-US" w:eastAsia="en-US"/>
              </w:rPr>
              <w:t>: 3963-1182</w:t>
            </w:r>
          </w:p>
          <w:p w:rsidR="006819E6" w:rsidRPr="004F46A7" w:rsidRDefault="006819E6" w:rsidP="00865AE4">
            <w:pPr>
              <w:rPr>
                <w:sz w:val="20"/>
                <w:szCs w:val="20"/>
                <w:lang w:val="en-US"/>
              </w:rPr>
            </w:pPr>
            <w:r w:rsidRPr="00F52B78">
              <w:rPr>
                <w:bCs/>
                <w:sz w:val="20"/>
                <w:szCs w:val="20"/>
                <w:lang w:val="en-US"/>
              </w:rPr>
              <w:t>e</w:t>
            </w:r>
            <w:r w:rsidRPr="004F46A7">
              <w:rPr>
                <w:bCs/>
                <w:sz w:val="20"/>
                <w:szCs w:val="20"/>
                <w:lang w:val="en-US"/>
              </w:rPr>
              <w:t>-</w:t>
            </w:r>
            <w:r w:rsidRPr="00F52B78">
              <w:rPr>
                <w:bCs/>
                <w:sz w:val="20"/>
                <w:szCs w:val="20"/>
                <w:lang w:val="en-US"/>
              </w:rPr>
              <w:t>mail</w:t>
            </w:r>
            <w:r w:rsidRPr="004F46A7">
              <w:rPr>
                <w:bCs/>
                <w:sz w:val="20"/>
                <w:szCs w:val="20"/>
                <w:lang w:val="en-US"/>
              </w:rPr>
              <w:t xml:space="preserve">: </w:t>
            </w:r>
            <w:r w:rsidRPr="004F46A7">
              <w:rPr>
                <w:sz w:val="20"/>
                <w:szCs w:val="20"/>
                <w:lang w:val="en-US"/>
              </w:rPr>
              <w:t xml:space="preserve">pogosyn@gmail.com </w:t>
            </w:r>
          </w:p>
          <w:p w:rsidR="006819E6" w:rsidRPr="004F46A7" w:rsidRDefault="006819E6" w:rsidP="00865AE4">
            <w:pPr>
              <w:rPr>
                <w:sz w:val="20"/>
                <w:szCs w:val="20"/>
                <w:lang w:val="en-US"/>
              </w:rPr>
            </w:pPr>
          </w:p>
          <w:p w:rsidR="006819E6" w:rsidRDefault="006819E6" w:rsidP="00865AE4">
            <w:pPr>
              <w:rPr>
                <w:sz w:val="20"/>
                <w:szCs w:val="20"/>
              </w:rPr>
            </w:pPr>
            <w:r>
              <w:rPr>
                <w:sz w:val="20"/>
                <w:szCs w:val="20"/>
              </w:rPr>
              <w:t>Цыбулевский Валерий Викторович</w:t>
            </w:r>
          </w:p>
          <w:p w:rsidR="006819E6" w:rsidRPr="002A10C6" w:rsidRDefault="006819E6" w:rsidP="00865AE4">
            <w:pPr>
              <w:rPr>
                <w:bCs/>
                <w:sz w:val="20"/>
                <w:szCs w:val="20"/>
              </w:rPr>
            </w:pPr>
            <w:r w:rsidRPr="002A10C6">
              <w:rPr>
                <w:bCs/>
                <w:sz w:val="20"/>
                <w:szCs w:val="20"/>
              </w:rPr>
              <w:t>канд. техн. наук, доцент</w:t>
            </w:r>
          </w:p>
          <w:p w:rsidR="006819E6" w:rsidRPr="002A10C6" w:rsidRDefault="006819E6" w:rsidP="00865AE4">
            <w:pPr>
              <w:rPr>
                <w:bCs/>
                <w:sz w:val="20"/>
                <w:szCs w:val="20"/>
              </w:rPr>
            </w:pPr>
            <w:r w:rsidRPr="002A10C6">
              <w:rPr>
                <w:bCs/>
                <w:sz w:val="20"/>
                <w:szCs w:val="20"/>
              </w:rPr>
              <w:t xml:space="preserve">SPIN-код автора: </w:t>
            </w:r>
            <w:r w:rsidRPr="000822B2">
              <w:rPr>
                <w:color w:val="000000"/>
                <w:sz w:val="20"/>
                <w:szCs w:val="20"/>
              </w:rPr>
              <w:t>6256-1807</w:t>
            </w:r>
          </w:p>
          <w:p w:rsidR="006819E6" w:rsidRDefault="006819E6" w:rsidP="00865AE4">
            <w:pPr>
              <w:rPr>
                <w:bCs/>
                <w:i/>
                <w:sz w:val="20"/>
                <w:szCs w:val="20"/>
              </w:rPr>
            </w:pPr>
            <w:r w:rsidRPr="001B2675">
              <w:rPr>
                <w:bCs/>
                <w:sz w:val="20"/>
                <w:szCs w:val="20"/>
                <w:lang w:val="en-US"/>
              </w:rPr>
              <w:t>e</w:t>
            </w:r>
            <w:r w:rsidRPr="001B2675">
              <w:rPr>
                <w:bCs/>
                <w:sz w:val="20"/>
                <w:szCs w:val="20"/>
              </w:rPr>
              <w:t>-</w:t>
            </w:r>
            <w:r w:rsidRPr="001B2675">
              <w:rPr>
                <w:bCs/>
                <w:sz w:val="20"/>
                <w:szCs w:val="20"/>
                <w:lang w:val="en-US"/>
              </w:rPr>
              <w:t>mail</w:t>
            </w:r>
            <w:r w:rsidRPr="001B2675">
              <w:rPr>
                <w:bCs/>
                <w:sz w:val="20"/>
                <w:szCs w:val="20"/>
              </w:rPr>
              <w:t>:</w:t>
            </w:r>
            <w:r>
              <w:rPr>
                <w:bCs/>
                <w:sz w:val="20"/>
                <w:szCs w:val="20"/>
              </w:rPr>
              <w:t xml:space="preserve"> </w:t>
            </w:r>
            <w:r>
              <w:rPr>
                <w:bCs/>
                <w:sz w:val="20"/>
                <w:szCs w:val="20"/>
                <w:lang w:val="en-US"/>
              </w:rPr>
              <w:t>valera</w:t>
            </w:r>
            <w:r w:rsidRPr="004F46A7">
              <w:rPr>
                <w:bCs/>
                <w:sz w:val="20"/>
                <w:szCs w:val="20"/>
              </w:rPr>
              <w:t>-1913@</w:t>
            </w:r>
            <w:r>
              <w:rPr>
                <w:bCs/>
                <w:sz w:val="20"/>
                <w:szCs w:val="20"/>
                <w:lang w:val="en-US"/>
              </w:rPr>
              <w:t>mail</w:t>
            </w:r>
            <w:r w:rsidRPr="004F46A7">
              <w:rPr>
                <w:bCs/>
                <w:sz w:val="20"/>
                <w:szCs w:val="20"/>
              </w:rPr>
              <w:t>.</w:t>
            </w:r>
            <w:r>
              <w:rPr>
                <w:bCs/>
                <w:sz w:val="20"/>
                <w:szCs w:val="20"/>
                <w:lang w:val="en-US"/>
              </w:rPr>
              <w:t>ru</w:t>
            </w:r>
            <w:r w:rsidRPr="002A10C6">
              <w:rPr>
                <w:bCs/>
                <w:i/>
                <w:sz w:val="20"/>
                <w:szCs w:val="20"/>
              </w:rPr>
              <w:t xml:space="preserve"> </w:t>
            </w:r>
          </w:p>
          <w:p w:rsidR="006819E6" w:rsidRPr="00F7307F" w:rsidRDefault="006819E6" w:rsidP="00865AE4">
            <w:pPr>
              <w:rPr>
                <w:bCs/>
                <w:i/>
                <w:sz w:val="20"/>
                <w:szCs w:val="20"/>
              </w:rPr>
            </w:pPr>
            <w:r w:rsidRPr="00F7307F">
              <w:rPr>
                <w:bCs/>
                <w:i/>
                <w:sz w:val="20"/>
                <w:szCs w:val="20"/>
              </w:rPr>
              <w:t>ФГБОУ ВО Кубанский государственный аграрный университет имени И.Т. Трубилина</w:t>
            </w:r>
          </w:p>
          <w:p w:rsidR="006819E6" w:rsidRPr="00F7307F" w:rsidRDefault="006819E6" w:rsidP="00865AE4">
            <w:pPr>
              <w:rPr>
                <w:bCs/>
                <w:i/>
                <w:sz w:val="20"/>
                <w:szCs w:val="20"/>
              </w:rPr>
            </w:pPr>
            <w:r w:rsidRPr="00F7307F">
              <w:rPr>
                <w:i/>
                <w:sz w:val="20"/>
                <w:szCs w:val="20"/>
              </w:rPr>
              <w:t xml:space="preserve">350044, ул. Калинина, </w:t>
            </w:r>
            <w:smartTag w:uri="urn:schemas-microsoft-com:office:smarttags" w:element="metricconverter">
              <w:smartTagPr>
                <w:attr w:name="ProductID" w:val="13, г"/>
              </w:smartTagPr>
              <w:r w:rsidRPr="00F7307F">
                <w:rPr>
                  <w:i/>
                  <w:sz w:val="20"/>
                  <w:szCs w:val="20"/>
                </w:rPr>
                <w:t>13, г</w:t>
              </w:r>
            </w:smartTag>
            <w:r w:rsidRPr="00F7307F">
              <w:rPr>
                <w:i/>
                <w:sz w:val="20"/>
                <w:szCs w:val="20"/>
              </w:rPr>
              <w:t>. Краснодар, Россия</w:t>
            </w:r>
          </w:p>
          <w:p w:rsidR="006819E6" w:rsidRPr="00E2186F" w:rsidRDefault="006819E6" w:rsidP="00865AE4">
            <w:pPr>
              <w:rPr>
                <w:bCs/>
                <w:sz w:val="20"/>
                <w:szCs w:val="20"/>
                <w:lang w:val="en-US"/>
              </w:rPr>
            </w:pPr>
          </w:p>
          <w:p w:rsidR="006819E6" w:rsidRPr="001B2675" w:rsidRDefault="006819E6" w:rsidP="00865AE4">
            <w:pPr>
              <w:rPr>
                <w:bCs/>
                <w:i/>
                <w:sz w:val="20"/>
                <w:szCs w:val="20"/>
              </w:rPr>
            </w:pPr>
          </w:p>
        </w:tc>
        <w:tc>
          <w:tcPr>
            <w:tcW w:w="4396" w:type="dxa"/>
          </w:tcPr>
          <w:p w:rsidR="006819E6" w:rsidRPr="00F52B78" w:rsidRDefault="006819E6" w:rsidP="00865AE4">
            <w:pPr>
              <w:rPr>
                <w:b/>
                <w:bCs/>
                <w:sz w:val="20"/>
                <w:szCs w:val="20"/>
                <w:lang w:val="en-US"/>
              </w:rPr>
            </w:pPr>
            <w:r w:rsidRPr="00F52B78">
              <w:rPr>
                <w:b/>
                <w:bCs/>
                <w:sz w:val="20"/>
                <w:szCs w:val="20"/>
                <w:lang w:val="en-US"/>
              </w:rPr>
              <w:t>PARAMETERS OF CORN PREPARATION VALVE MILT</w:t>
            </w:r>
          </w:p>
          <w:p w:rsidR="006819E6" w:rsidRPr="00F52B78" w:rsidRDefault="006819E6" w:rsidP="00865AE4">
            <w:pPr>
              <w:rPr>
                <w:sz w:val="20"/>
                <w:szCs w:val="20"/>
                <w:lang w:val="en-US"/>
              </w:rPr>
            </w:pPr>
          </w:p>
          <w:p w:rsidR="006819E6" w:rsidRPr="001B2675" w:rsidRDefault="006819E6" w:rsidP="00865AE4">
            <w:pPr>
              <w:rPr>
                <w:sz w:val="20"/>
                <w:szCs w:val="20"/>
                <w:lang w:val="en-US"/>
              </w:rPr>
            </w:pPr>
            <w:r w:rsidRPr="001B2675">
              <w:rPr>
                <w:sz w:val="20"/>
                <w:szCs w:val="20"/>
                <w:lang w:val="en-US"/>
              </w:rPr>
              <w:t>K</w:t>
            </w:r>
            <w:r>
              <w:rPr>
                <w:sz w:val="20"/>
                <w:szCs w:val="20"/>
                <w:lang w:val="en-US"/>
              </w:rPr>
              <w:t>urasov Vladimir Stanislavovich</w:t>
            </w:r>
          </w:p>
          <w:p w:rsidR="006819E6" w:rsidRPr="001B2675" w:rsidRDefault="006819E6" w:rsidP="00865AE4">
            <w:pPr>
              <w:rPr>
                <w:bCs/>
                <w:sz w:val="20"/>
                <w:szCs w:val="20"/>
                <w:lang w:val="en-US"/>
              </w:rPr>
            </w:pPr>
            <w:r>
              <w:rPr>
                <w:sz w:val="20"/>
                <w:szCs w:val="20"/>
                <w:lang w:val="en-US"/>
              </w:rPr>
              <w:t>D</w:t>
            </w:r>
            <w:r w:rsidRPr="001B2675">
              <w:rPr>
                <w:sz w:val="20"/>
                <w:szCs w:val="20"/>
                <w:lang w:val="en-US"/>
              </w:rPr>
              <w:t xml:space="preserve">octor </w:t>
            </w:r>
            <w:r w:rsidRPr="001B2675">
              <w:rPr>
                <w:color w:val="000000"/>
                <w:sz w:val="20"/>
                <w:szCs w:val="20"/>
                <w:lang w:val="en-US"/>
              </w:rPr>
              <w:t>of technical sciences</w:t>
            </w:r>
            <w:r w:rsidRPr="001B2675">
              <w:rPr>
                <w:bCs/>
                <w:sz w:val="20"/>
                <w:szCs w:val="20"/>
                <w:lang w:val="en-US"/>
              </w:rPr>
              <w:t xml:space="preserve">, </w:t>
            </w:r>
            <w:r w:rsidRPr="001B2675">
              <w:rPr>
                <w:sz w:val="20"/>
                <w:szCs w:val="20"/>
                <w:lang w:val="en-US"/>
              </w:rPr>
              <w:t>professor</w:t>
            </w:r>
            <w:r w:rsidRPr="001B2675">
              <w:rPr>
                <w:bCs/>
                <w:sz w:val="20"/>
                <w:szCs w:val="20"/>
                <w:lang w:val="en-US"/>
              </w:rPr>
              <w:t xml:space="preserve"> </w:t>
            </w:r>
          </w:p>
          <w:p w:rsidR="006819E6" w:rsidRPr="001B2675" w:rsidRDefault="006819E6" w:rsidP="00865AE4">
            <w:pPr>
              <w:rPr>
                <w:bCs/>
                <w:sz w:val="20"/>
                <w:szCs w:val="20"/>
                <w:lang w:val="en-US"/>
              </w:rPr>
            </w:pPr>
            <w:r w:rsidRPr="001B2675">
              <w:rPr>
                <w:bCs/>
                <w:sz w:val="20"/>
                <w:szCs w:val="20"/>
                <w:lang w:val="en-US"/>
              </w:rPr>
              <w:t xml:space="preserve">SPIN-code: </w:t>
            </w:r>
            <w:r w:rsidRPr="001B2675">
              <w:rPr>
                <w:sz w:val="20"/>
                <w:szCs w:val="20"/>
                <w:lang w:val="en-US"/>
              </w:rPr>
              <w:t>7925-1853</w:t>
            </w:r>
          </w:p>
          <w:p w:rsidR="006819E6" w:rsidRPr="00527FFC" w:rsidRDefault="006819E6" w:rsidP="00865AE4">
            <w:pPr>
              <w:rPr>
                <w:sz w:val="20"/>
                <w:szCs w:val="20"/>
                <w:lang w:val="en-US"/>
              </w:rPr>
            </w:pPr>
            <w:r w:rsidRPr="001B2675">
              <w:rPr>
                <w:bCs/>
                <w:sz w:val="20"/>
                <w:szCs w:val="20"/>
                <w:lang w:val="en-US"/>
              </w:rPr>
              <w:t xml:space="preserve">e-mail: </w:t>
            </w:r>
            <w:hyperlink r:id="rId8" w:history="1">
              <w:r w:rsidRPr="001B2675">
                <w:rPr>
                  <w:sz w:val="20"/>
                  <w:szCs w:val="20"/>
                  <w:lang w:val="en-US"/>
                </w:rPr>
                <w:t>kurasoff@gmail.com</w:t>
              </w:r>
            </w:hyperlink>
          </w:p>
          <w:p w:rsidR="006819E6" w:rsidRPr="00527FFC" w:rsidRDefault="006819E6" w:rsidP="00865AE4">
            <w:pPr>
              <w:rPr>
                <w:sz w:val="20"/>
                <w:szCs w:val="20"/>
                <w:lang w:val="en-US"/>
              </w:rPr>
            </w:pPr>
          </w:p>
          <w:p w:rsidR="006819E6" w:rsidRPr="000822B2" w:rsidRDefault="006819E6" w:rsidP="00865AE4">
            <w:pPr>
              <w:rPr>
                <w:bCs/>
                <w:sz w:val="20"/>
                <w:szCs w:val="20"/>
                <w:lang w:val="en-US"/>
              </w:rPr>
            </w:pPr>
            <w:r w:rsidRPr="000822B2">
              <w:rPr>
                <w:bCs/>
                <w:sz w:val="20"/>
                <w:szCs w:val="20"/>
                <w:lang w:val="en-US"/>
              </w:rPr>
              <w:t>Pogosyan Vladimir Makichevich</w:t>
            </w:r>
          </w:p>
          <w:p w:rsidR="006819E6" w:rsidRPr="000822B2" w:rsidRDefault="006819E6" w:rsidP="00865AE4">
            <w:pPr>
              <w:rPr>
                <w:bCs/>
                <w:sz w:val="20"/>
                <w:szCs w:val="20"/>
                <w:lang w:val="en-US"/>
              </w:rPr>
            </w:pPr>
            <w:r w:rsidRPr="000822B2">
              <w:rPr>
                <w:bCs/>
                <w:sz w:val="20"/>
                <w:szCs w:val="20"/>
                <w:lang w:val="en-US"/>
              </w:rPr>
              <w:t>Senior Lecturer of the Department of tractors, m</w:t>
            </w:r>
            <w:r w:rsidRPr="000822B2">
              <w:rPr>
                <w:bCs/>
                <w:sz w:val="20"/>
                <w:szCs w:val="20"/>
                <w:lang w:val="en-US"/>
              </w:rPr>
              <w:t>o</w:t>
            </w:r>
            <w:r w:rsidRPr="000822B2">
              <w:rPr>
                <w:bCs/>
                <w:sz w:val="20"/>
                <w:szCs w:val="20"/>
                <w:lang w:val="en-US"/>
              </w:rPr>
              <w:t>tor vehicles and engineering mechanics</w:t>
            </w:r>
          </w:p>
          <w:p w:rsidR="006819E6" w:rsidRPr="000822B2" w:rsidRDefault="006819E6" w:rsidP="00865AE4">
            <w:pPr>
              <w:rPr>
                <w:bCs/>
                <w:sz w:val="20"/>
                <w:szCs w:val="20"/>
                <w:lang w:val="en-US"/>
              </w:rPr>
            </w:pPr>
            <w:r w:rsidRPr="000822B2">
              <w:rPr>
                <w:bCs/>
                <w:sz w:val="20"/>
                <w:szCs w:val="20"/>
                <w:lang w:val="en-US"/>
              </w:rPr>
              <w:t>SPIN-code: 3963-1182</w:t>
            </w:r>
          </w:p>
          <w:p w:rsidR="006819E6" w:rsidRPr="003A27C3" w:rsidRDefault="006819E6" w:rsidP="00865AE4">
            <w:pPr>
              <w:rPr>
                <w:sz w:val="20"/>
                <w:szCs w:val="20"/>
                <w:lang w:val="en-US"/>
              </w:rPr>
            </w:pPr>
            <w:r w:rsidRPr="001B2675">
              <w:rPr>
                <w:bCs/>
                <w:sz w:val="20"/>
                <w:szCs w:val="20"/>
                <w:lang w:val="en-US"/>
              </w:rPr>
              <w:t>e</w:t>
            </w:r>
            <w:r w:rsidRPr="00527FFC">
              <w:rPr>
                <w:bCs/>
                <w:sz w:val="20"/>
                <w:szCs w:val="20"/>
                <w:lang w:val="en-US"/>
              </w:rPr>
              <w:t>-</w:t>
            </w:r>
            <w:r w:rsidRPr="001B2675">
              <w:rPr>
                <w:bCs/>
                <w:sz w:val="20"/>
                <w:szCs w:val="20"/>
                <w:lang w:val="en-US"/>
              </w:rPr>
              <w:t>mail</w:t>
            </w:r>
            <w:r w:rsidRPr="00527FFC">
              <w:rPr>
                <w:bCs/>
                <w:sz w:val="20"/>
                <w:szCs w:val="20"/>
                <w:lang w:val="en-US"/>
              </w:rPr>
              <w:t xml:space="preserve">: </w:t>
            </w:r>
            <w:r w:rsidRPr="003A27C3">
              <w:rPr>
                <w:sz w:val="20"/>
                <w:szCs w:val="20"/>
                <w:lang w:val="en-US"/>
              </w:rPr>
              <w:t xml:space="preserve">pogosyn@gmail.com </w:t>
            </w:r>
          </w:p>
          <w:p w:rsidR="006819E6" w:rsidRPr="00527FFC" w:rsidRDefault="006819E6" w:rsidP="00865AE4">
            <w:pPr>
              <w:rPr>
                <w:bCs/>
                <w:sz w:val="20"/>
                <w:szCs w:val="20"/>
                <w:lang w:val="en-US"/>
              </w:rPr>
            </w:pPr>
          </w:p>
          <w:p w:rsidR="006819E6" w:rsidRPr="00527FFC" w:rsidRDefault="006819E6" w:rsidP="00865AE4">
            <w:pPr>
              <w:rPr>
                <w:bCs/>
                <w:sz w:val="20"/>
                <w:szCs w:val="20"/>
                <w:lang w:val="en-US"/>
              </w:rPr>
            </w:pPr>
            <w:r w:rsidRPr="00527FFC">
              <w:rPr>
                <w:bCs/>
                <w:sz w:val="20"/>
                <w:szCs w:val="20"/>
                <w:lang w:val="en-US"/>
              </w:rPr>
              <w:t>Tsybulevsky Valery Viktorovich</w:t>
            </w:r>
          </w:p>
          <w:p w:rsidR="006819E6" w:rsidRPr="002A10C6" w:rsidRDefault="006819E6" w:rsidP="00865AE4">
            <w:pPr>
              <w:rPr>
                <w:bCs/>
                <w:sz w:val="20"/>
                <w:szCs w:val="20"/>
                <w:lang w:val="en-US"/>
              </w:rPr>
            </w:pPr>
            <w:r>
              <w:rPr>
                <w:sz w:val="20"/>
                <w:szCs w:val="20"/>
                <w:lang w:val="en-US"/>
              </w:rPr>
              <w:t>C</w:t>
            </w:r>
            <w:r w:rsidRPr="002A10C6">
              <w:rPr>
                <w:sz w:val="20"/>
                <w:szCs w:val="20"/>
                <w:lang w:val="en-US"/>
              </w:rPr>
              <w:t>andidate of</w:t>
            </w:r>
            <w:r w:rsidRPr="002A10C6">
              <w:rPr>
                <w:bCs/>
                <w:sz w:val="20"/>
                <w:szCs w:val="20"/>
                <w:lang w:val="en-US"/>
              </w:rPr>
              <w:t xml:space="preserve"> technical sciences, </w:t>
            </w:r>
            <w:r w:rsidRPr="002A10C6">
              <w:rPr>
                <w:rStyle w:val="yt-dictionary-meaning1"/>
                <w:sz w:val="20"/>
                <w:szCs w:val="20"/>
                <w:lang w:val="en-US"/>
              </w:rPr>
              <w:t>associate professor</w:t>
            </w:r>
          </w:p>
          <w:p w:rsidR="006819E6" w:rsidRPr="002A10C6" w:rsidRDefault="006819E6" w:rsidP="00865AE4">
            <w:pPr>
              <w:rPr>
                <w:bCs/>
                <w:sz w:val="20"/>
                <w:szCs w:val="20"/>
                <w:lang w:val="en-US"/>
              </w:rPr>
            </w:pPr>
            <w:r w:rsidRPr="002A10C6">
              <w:rPr>
                <w:bCs/>
                <w:sz w:val="20"/>
                <w:szCs w:val="20"/>
                <w:lang w:val="en-US"/>
              </w:rPr>
              <w:t xml:space="preserve">SPIN-code: </w:t>
            </w:r>
            <w:r w:rsidRPr="00527FFC">
              <w:rPr>
                <w:color w:val="000000"/>
                <w:sz w:val="20"/>
                <w:szCs w:val="20"/>
                <w:lang w:val="en-US"/>
              </w:rPr>
              <w:t>6256-1807</w:t>
            </w:r>
          </w:p>
          <w:p w:rsidR="006819E6" w:rsidRDefault="006819E6" w:rsidP="00865AE4">
            <w:pPr>
              <w:rPr>
                <w:bCs/>
                <w:sz w:val="20"/>
                <w:szCs w:val="20"/>
                <w:lang w:val="en-US"/>
              </w:rPr>
            </w:pPr>
            <w:r w:rsidRPr="002A10C6">
              <w:rPr>
                <w:bCs/>
                <w:sz w:val="20"/>
                <w:szCs w:val="20"/>
                <w:lang w:val="en-US"/>
              </w:rPr>
              <w:t>e-mail:</w:t>
            </w:r>
            <w:r>
              <w:rPr>
                <w:bCs/>
                <w:sz w:val="20"/>
                <w:szCs w:val="20"/>
                <w:lang w:val="en-US"/>
              </w:rPr>
              <w:t xml:space="preserve"> </w:t>
            </w:r>
            <w:hyperlink r:id="rId9" w:history="1">
              <w:r w:rsidRPr="001A0357">
                <w:rPr>
                  <w:rStyle w:val="Hyperlink"/>
                  <w:bCs/>
                  <w:sz w:val="20"/>
                  <w:szCs w:val="20"/>
                  <w:lang w:val="en-US"/>
                </w:rPr>
                <w:t>valera-1913@mail.ru</w:t>
              </w:r>
            </w:hyperlink>
          </w:p>
          <w:p w:rsidR="006819E6" w:rsidRPr="00F7307F" w:rsidRDefault="006819E6" w:rsidP="00865AE4">
            <w:pPr>
              <w:rPr>
                <w:i/>
                <w:sz w:val="20"/>
                <w:szCs w:val="20"/>
                <w:lang w:val="en-US"/>
              </w:rPr>
            </w:pPr>
            <w:r w:rsidRPr="00F7307F">
              <w:rPr>
                <w:i/>
                <w:sz w:val="20"/>
                <w:szCs w:val="20"/>
                <w:lang w:val="en-US"/>
              </w:rPr>
              <w:t>FSBEI HE</w:t>
            </w:r>
            <w:r w:rsidRPr="00F7307F">
              <w:rPr>
                <w:bCs/>
                <w:i/>
                <w:sz w:val="20"/>
                <w:szCs w:val="20"/>
                <w:lang w:val="en-US"/>
              </w:rPr>
              <w:t xml:space="preserve"> Kuban State Agrarian University</w:t>
            </w:r>
            <w:r w:rsidRPr="00F7307F">
              <w:rPr>
                <w:i/>
                <w:sz w:val="20"/>
                <w:szCs w:val="20"/>
                <w:lang w:val="en-US"/>
              </w:rPr>
              <w:t xml:space="preserve"> named after I.T. Trubilin, </w:t>
            </w:r>
          </w:p>
          <w:p w:rsidR="006819E6" w:rsidRPr="00F7307F" w:rsidRDefault="006819E6" w:rsidP="00865AE4">
            <w:pPr>
              <w:rPr>
                <w:i/>
                <w:sz w:val="20"/>
                <w:szCs w:val="20"/>
                <w:lang w:val="en-US"/>
              </w:rPr>
            </w:pPr>
            <w:r w:rsidRPr="00F7307F">
              <w:rPr>
                <w:i/>
                <w:sz w:val="20"/>
                <w:szCs w:val="20"/>
                <w:lang w:val="en-US"/>
              </w:rPr>
              <w:t xml:space="preserve">13, Kalinina, 350044, </w:t>
            </w:r>
            <w:smartTag w:uri="urn:schemas-microsoft-com:office:smarttags" w:element="place">
              <w:smartTag w:uri="urn:schemas-microsoft-com:office:smarttags" w:element="City">
                <w:r w:rsidRPr="00F7307F">
                  <w:rPr>
                    <w:i/>
                    <w:sz w:val="20"/>
                    <w:szCs w:val="20"/>
                    <w:lang w:val="en-US"/>
                  </w:rPr>
                  <w:t>Krasnodar</w:t>
                </w:r>
              </w:smartTag>
              <w:r w:rsidRPr="00F7307F">
                <w:rPr>
                  <w:i/>
                  <w:sz w:val="20"/>
                  <w:szCs w:val="20"/>
                  <w:lang w:val="en-US"/>
                </w:rPr>
                <w:t xml:space="preserve">, </w:t>
              </w:r>
              <w:smartTag w:uri="urn:schemas-microsoft-com:office:smarttags" w:element="country-region">
                <w:r w:rsidRPr="00F7307F">
                  <w:rPr>
                    <w:i/>
                    <w:sz w:val="20"/>
                    <w:szCs w:val="20"/>
                    <w:lang w:val="en-US"/>
                  </w:rPr>
                  <w:t>Russia</w:t>
                </w:r>
              </w:smartTag>
            </w:smartTag>
          </w:p>
          <w:p w:rsidR="006819E6" w:rsidRPr="00527FFC" w:rsidRDefault="006819E6" w:rsidP="00865AE4">
            <w:pPr>
              <w:rPr>
                <w:bCs/>
                <w:sz w:val="20"/>
                <w:szCs w:val="20"/>
                <w:lang w:val="en-US"/>
              </w:rPr>
            </w:pPr>
          </w:p>
        </w:tc>
      </w:tr>
      <w:tr w:rsidR="006819E6" w:rsidRPr="004F46A7" w:rsidTr="00CC7EDF">
        <w:tc>
          <w:tcPr>
            <w:tcW w:w="4926" w:type="dxa"/>
          </w:tcPr>
          <w:p w:rsidR="006819E6" w:rsidRPr="00F52B78" w:rsidRDefault="006819E6" w:rsidP="00865AE4">
            <w:pPr>
              <w:contextualSpacing/>
              <w:rPr>
                <w:sz w:val="20"/>
                <w:szCs w:val="20"/>
              </w:rPr>
            </w:pPr>
            <w:bookmarkStart w:id="7" w:name="OLE_LINK101"/>
            <w:bookmarkStart w:id="8" w:name="OLE_LINK102"/>
            <w:r w:rsidRPr="00F52B78">
              <w:rPr>
                <w:sz w:val="20"/>
                <w:szCs w:val="20"/>
              </w:rPr>
              <w:t>Целью настоящего исследования является определ</w:t>
            </w:r>
            <w:r w:rsidRPr="00F52B78">
              <w:rPr>
                <w:sz w:val="20"/>
                <w:szCs w:val="20"/>
              </w:rPr>
              <w:t>е</w:t>
            </w:r>
            <w:r w:rsidRPr="00F52B78">
              <w:rPr>
                <w:sz w:val="20"/>
                <w:szCs w:val="20"/>
              </w:rPr>
              <w:t>ние основных геометрических параметров и кинем</w:t>
            </w:r>
            <w:r w:rsidRPr="00F52B78">
              <w:rPr>
                <w:sz w:val="20"/>
                <w:szCs w:val="20"/>
              </w:rPr>
              <w:t>а</w:t>
            </w:r>
            <w:r w:rsidRPr="00F52B78">
              <w:rPr>
                <w:sz w:val="20"/>
                <w:szCs w:val="20"/>
              </w:rPr>
              <w:t>тического режима работы вальцовой молотилки, предназначенной для обмолота початков кукурузы на этапе селекции. В настоящее время для обмолота п</w:t>
            </w:r>
            <w:r w:rsidRPr="00F52B78">
              <w:rPr>
                <w:sz w:val="20"/>
                <w:szCs w:val="20"/>
              </w:rPr>
              <w:t>о</w:t>
            </w:r>
            <w:r w:rsidRPr="00F52B78">
              <w:rPr>
                <w:sz w:val="20"/>
                <w:szCs w:val="20"/>
              </w:rPr>
              <w:t>чатков кукурузы на семена на этапе селекции в бол</w:t>
            </w:r>
            <w:r w:rsidRPr="00F52B78">
              <w:rPr>
                <w:sz w:val="20"/>
                <w:szCs w:val="20"/>
              </w:rPr>
              <w:t>ь</w:t>
            </w:r>
            <w:r w:rsidRPr="00F52B78">
              <w:rPr>
                <w:sz w:val="20"/>
                <w:szCs w:val="20"/>
              </w:rPr>
              <w:t>шинстве случаев используют дисковые молотилки типа МКД-М. Данные устройства практически не травмируют семена, но недомолот может достигать 7-8 %. В этом случае початки необходимо повторно о</w:t>
            </w:r>
            <w:r w:rsidRPr="00F52B78">
              <w:rPr>
                <w:sz w:val="20"/>
                <w:szCs w:val="20"/>
              </w:rPr>
              <w:t>б</w:t>
            </w:r>
            <w:r w:rsidRPr="00F52B78">
              <w:rPr>
                <w:sz w:val="20"/>
                <w:szCs w:val="20"/>
              </w:rPr>
              <w:t>молачивать, что существенно снижает производител</w:t>
            </w:r>
            <w:r w:rsidRPr="00F52B78">
              <w:rPr>
                <w:sz w:val="20"/>
                <w:szCs w:val="20"/>
              </w:rPr>
              <w:t>ь</w:t>
            </w:r>
            <w:r w:rsidRPr="00F52B78">
              <w:rPr>
                <w:sz w:val="20"/>
                <w:szCs w:val="20"/>
              </w:rPr>
              <w:t>ность. Одним из перспективных путей повышения производительности обмолота початков кукурузы на этапе селекции, при одновременном сохранении м</w:t>
            </w:r>
            <w:r w:rsidRPr="00F52B78">
              <w:rPr>
                <w:sz w:val="20"/>
                <w:szCs w:val="20"/>
              </w:rPr>
              <w:t>и</w:t>
            </w:r>
            <w:r w:rsidRPr="00F52B78">
              <w:rPr>
                <w:sz w:val="20"/>
                <w:szCs w:val="20"/>
              </w:rPr>
              <w:t>нимального уровня дробления семян, является и</w:t>
            </w:r>
            <w:r w:rsidRPr="00F52B78">
              <w:rPr>
                <w:sz w:val="20"/>
                <w:szCs w:val="20"/>
              </w:rPr>
              <w:t>с</w:t>
            </w:r>
            <w:r w:rsidRPr="00F52B78">
              <w:rPr>
                <w:sz w:val="20"/>
                <w:szCs w:val="20"/>
              </w:rPr>
              <w:t>пользование вальцовых молотильных устройств. Но серийно выпускаемых кукурузных вальцовых молот</w:t>
            </w:r>
            <w:r w:rsidRPr="00F52B78">
              <w:rPr>
                <w:sz w:val="20"/>
                <w:szCs w:val="20"/>
              </w:rPr>
              <w:t>и</w:t>
            </w:r>
            <w:r w:rsidRPr="00F52B78">
              <w:rPr>
                <w:sz w:val="20"/>
                <w:szCs w:val="20"/>
              </w:rPr>
              <w:t>лок до настоящего времени нет. Существуют только опытные образцы. Одним из важнейших требований к кукурузным молотилкам является полное исключение сортосмешивания семян при смене обрабатываемых партий початков.  Учитывая, что номенклатура обр</w:t>
            </w:r>
            <w:r w:rsidRPr="00F52B78">
              <w:rPr>
                <w:sz w:val="20"/>
                <w:szCs w:val="20"/>
              </w:rPr>
              <w:t>а</w:t>
            </w:r>
            <w:r w:rsidRPr="00F52B78">
              <w:rPr>
                <w:sz w:val="20"/>
                <w:szCs w:val="20"/>
              </w:rPr>
              <w:t>батываемых селекционных номеров может включать сотни наименований, то для сокращения затрат ручн</w:t>
            </w:r>
            <w:r w:rsidRPr="00F52B78">
              <w:rPr>
                <w:sz w:val="20"/>
                <w:szCs w:val="20"/>
              </w:rPr>
              <w:t>о</w:t>
            </w:r>
            <w:r w:rsidRPr="00F52B78">
              <w:rPr>
                <w:sz w:val="20"/>
                <w:szCs w:val="20"/>
              </w:rPr>
              <w:t>го труда крайне необходима самоочистка рабочих о</w:t>
            </w:r>
            <w:r w:rsidRPr="00F52B78">
              <w:rPr>
                <w:sz w:val="20"/>
                <w:szCs w:val="20"/>
              </w:rPr>
              <w:t>р</w:t>
            </w:r>
            <w:r w:rsidRPr="00F52B78">
              <w:rPr>
                <w:sz w:val="20"/>
                <w:szCs w:val="20"/>
              </w:rPr>
              <w:t>ганов. Нами был разработан экспериментальный обр</w:t>
            </w:r>
            <w:r w:rsidRPr="00F52B78">
              <w:rPr>
                <w:sz w:val="20"/>
                <w:szCs w:val="20"/>
              </w:rPr>
              <w:t>а</w:t>
            </w:r>
            <w:r w:rsidRPr="00F52B78">
              <w:rPr>
                <w:sz w:val="20"/>
                <w:szCs w:val="20"/>
              </w:rPr>
              <w:t>зец вальцовой молотилки с двумя горизонтально ра</w:t>
            </w:r>
            <w:r w:rsidRPr="00F52B78">
              <w:rPr>
                <w:sz w:val="20"/>
                <w:szCs w:val="20"/>
              </w:rPr>
              <w:t>с</w:t>
            </w:r>
            <w:r w:rsidRPr="00F52B78">
              <w:rPr>
                <w:sz w:val="20"/>
                <w:szCs w:val="20"/>
              </w:rPr>
              <w:t>положенными рабочими органами, который показал высокое качество обмолота початков в ходе поиск</w:t>
            </w:r>
            <w:r w:rsidRPr="00F52B78">
              <w:rPr>
                <w:sz w:val="20"/>
                <w:szCs w:val="20"/>
              </w:rPr>
              <w:t>о</w:t>
            </w:r>
            <w:r w:rsidRPr="00F52B78">
              <w:rPr>
                <w:sz w:val="20"/>
                <w:szCs w:val="20"/>
              </w:rPr>
              <w:t>вых исследований. В предлагаемой конструкции м</w:t>
            </w:r>
            <w:r w:rsidRPr="00F52B78">
              <w:rPr>
                <w:sz w:val="20"/>
                <w:szCs w:val="20"/>
              </w:rPr>
              <w:t>о</w:t>
            </w:r>
            <w:r w:rsidRPr="00F52B78">
              <w:rPr>
                <w:sz w:val="20"/>
                <w:szCs w:val="20"/>
              </w:rPr>
              <w:t>лотилки проблема самоочистки рабочих органов о</w:t>
            </w:r>
            <w:r w:rsidRPr="00F52B78">
              <w:rPr>
                <w:sz w:val="20"/>
                <w:szCs w:val="20"/>
              </w:rPr>
              <w:t>т</w:t>
            </w:r>
            <w:r w:rsidRPr="00F52B78">
              <w:rPr>
                <w:sz w:val="20"/>
                <w:szCs w:val="20"/>
              </w:rPr>
              <w:t>сутствует. Для определения основных параметров вальцовой молотилки, обеспечивающей высокое кач</w:t>
            </w:r>
            <w:r w:rsidRPr="00F52B78">
              <w:rPr>
                <w:sz w:val="20"/>
                <w:szCs w:val="20"/>
              </w:rPr>
              <w:t>е</w:t>
            </w:r>
            <w:r w:rsidRPr="00F52B78">
              <w:rPr>
                <w:sz w:val="20"/>
                <w:szCs w:val="20"/>
              </w:rPr>
              <w:t>ство обмолота початков, нами был проведен полн</w:t>
            </w:r>
            <w:r w:rsidRPr="00F52B78">
              <w:rPr>
                <w:sz w:val="20"/>
                <w:szCs w:val="20"/>
              </w:rPr>
              <w:t>о</w:t>
            </w:r>
            <w:r w:rsidRPr="00F52B78">
              <w:rPr>
                <w:sz w:val="20"/>
                <w:szCs w:val="20"/>
              </w:rPr>
              <w:t>факторный эксперимент.  В качестве управляемых факторов использовались: диаметр рабочих органов (вальцов) и частота вращения их вращения. Остальные параметры молотилки были обоснованы на основе наших предыдущих исследований работы кукурузных молотилок различных типов. Критерием оптимизации служило дробление зерна, а качестве ограничения и</w:t>
            </w:r>
            <w:r w:rsidRPr="00F52B78">
              <w:rPr>
                <w:sz w:val="20"/>
                <w:szCs w:val="20"/>
              </w:rPr>
              <w:t>с</w:t>
            </w:r>
            <w:r w:rsidRPr="00F52B78">
              <w:rPr>
                <w:sz w:val="20"/>
                <w:szCs w:val="20"/>
              </w:rPr>
              <w:t>пользовался такой показатель как недомолот зерна. Материалом для исследований служили початки ги</w:t>
            </w:r>
            <w:r w:rsidRPr="00F52B78">
              <w:rPr>
                <w:sz w:val="20"/>
                <w:szCs w:val="20"/>
              </w:rPr>
              <w:t>б</w:t>
            </w:r>
            <w:r w:rsidRPr="00F52B78">
              <w:rPr>
                <w:sz w:val="20"/>
                <w:szCs w:val="20"/>
              </w:rPr>
              <w:t>рида Краснодарский 425 МВ. В результате проведе</w:t>
            </w:r>
            <w:r w:rsidRPr="00F52B78">
              <w:rPr>
                <w:sz w:val="20"/>
                <w:szCs w:val="20"/>
              </w:rPr>
              <w:t>н</w:t>
            </w:r>
            <w:r w:rsidRPr="00F52B78">
              <w:rPr>
                <w:sz w:val="20"/>
                <w:szCs w:val="20"/>
              </w:rPr>
              <w:t>ных исследований установлены следующие опт</w:t>
            </w:r>
            <w:r w:rsidRPr="00F52B78">
              <w:rPr>
                <w:sz w:val="20"/>
                <w:szCs w:val="20"/>
              </w:rPr>
              <w:t>и</w:t>
            </w:r>
            <w:r w:rsidRPr="00F52B78">
              <w:rPr>
                <w:sz w:val="20"/>
                <w:szCs w:val="20"/>
              </w:rPr>
              <w:t>мальные параметры кукурузной селекционной мол</w:t>
            </w:r>
            <w:r w:rsidRPr="00F52B78">
              <w:rPr>
                <w:sz w:val="20"/>
                <w:szCs w:val="20"/>
              </w:rPr>
              <w:t>о</w:t>
            </w:r>
            <w:r w:rsidRPr="00F52B78">
              <w:rPr>
                <w:sz w:val="20"/>
                <w:szCs w:val="20"/>
              </w:rPr>
              <w:t xml:space="preserve">тилки: диаметр вальцов - </w:t>
            </w:r>
            <w:smartTag w:uri="urn:schemas-microsoft-com:office:smarttags" w:element="metricconverter">
              <w:smartTagPr>
                <w:attr w:name="ProductID" w:val="152 мм"/>
              </w:smartTagPr>
              <w:r w:rsidRPr="0092303D">
                <w:rPr>
                  <w:sz w:val="20"/>
                  <w:szCs w:val="20"/>
                </w:rPr>
                <w:t>152</w:t>
              </w:r>
              <w:r w:rsidRPr="00F52B78">
                <w:rPr>
                  <w:sz w:val="20"/>
                  <w:szCs w:val="20"/>
                </w:rPr>
                <w:t xml:space="preserve"> мм</w:t>
              </w:r>
            </w:smartTag>
            <w:r>
              <w:rPr>
                <w:sz w:val="20"/>
                <w:szCs w:val="20"/>
              </w:rPr>
              <w:t>; частота вращения вальцов - 7</w:t>
            </w:r>
            <w:r w:rsidRPr="0092303D">
              <w:rPr>
                <w:sz w:val="20"/>
                <w:szCs w:val="20"/>
              </w:rPr>
              <w:t>67</w:t>
            </w:r>
            <w:r w:rsidRPr="00F52B78">
              <w:rPr>
                <w:sz w:val="20"/>
                <w:szCs w:val="20"/>
              </w:rPr>
              <w:t xml:space="preserve"> мин</w:t>
            </w:r>
            <w:r w:rsidRPr="00F52B78">
              <w:rPr>
                <w:sz w:val="20"/>
                <w:szCs w:val="20"/>
                <w:vertAlign w:val="superscript"/>
              </w:rPr>
              <w:t>-1</w:t>
            </w:r>
            <w:r w:rsidRPr="00F52B78">
              <w:rPr>
                <w:sz w:val="20"/>
                <w:szCs w:val="20"/>
              </w:rPr>
              <w:t>; минимальный зазор между вал</w:t>
            </w:r>
            <w:r w:rsidRPr="00F52B78">
              <w:rPr>
                <w:sz w:val="20"/>
                <w:szCs w:val="20"/>
              </w:rPr>
              <w:t>ь</w:t>
            </w:r>
            <w:r w:rsidRPr="00F52B78">
              <w:rPr>
                <w:sz w:val="20"/>
                <w:szCs w:val="20"/>
              </w:rPr>
              <w:t xml:space="preserve">цами - 6 мм: высота выступа рабочей поверхности обмолачивающего вальца - </w:t>
            </w:r>
            <w:smartTag w:uri="urn:schemas-microsoft-com:office:smarttags" w:element="metricconverter">
              <w:smartTagPr>
                <w:attr w:name="ProductID" w:val="10 мм"/>
              </w:smartTagPr>
              <w:r w:rsidRPr="00F52B78">
                <w:rPr>
                  <w:sz w:val="20"/>
                  <w:szCs w:val="20"/>
                </w:rPr>
                <w:t>10 мм</w:t>
              </w:r>
            </w:smartTag>
            <w:r w:rsidRPr="00F52B78">
              <w:rPr>
                <w:sz w:val="20"/>
                <w:szCs w:val="20"/>
              </w:rPr>
              <w:t>.</w:t>
            </w:r>
            <w:bookmarkEnd w:id="7"/>
            <w:bookmarkEnd w:id="8"/>
          </w:p>
          <w:p w:rsidR="006819E6" w:rsidRPr="001B2675" w:rsidRDefault="006819E6" w:rsidP="00865AE4">
            <w:pPr>
              <w:contextualSpacing/>
              <w:rPr>
                <w:sz w:val="20"/>
                <w:szCs w:val="20"/>
              </w:rPr>
            </w:pPr>
          </w:p>
          <w:p w:rsidR="006819E6" w:rsidRDefault="006819E6" w:rsidP="00865AE4">
            <w:pPr>
              <w:rPr>
                <w:bCs/>
                <w:sz w:val="20"/>
                <w:szCs w:val="20"/>
              </w:rPr>
            </w:pPr>
            <w:r w:rsidRPr="00F7307F">
              <w:rPr>
                <w:bCs/>
                <w:sz w:val="20"/>
                <w:szCs w:val="20"/>
              </w:rPr>
              <w:t>Ключевые слова:</w:t>
            </w:r>
            <w:r>
              <w:rPr>
                <w:bCs/>
                <w:sz w:val="20"/>
                <w:szCs w:val="20"/>
              </w:rPr>
              <w:t xml:space="preserve"> КУКУРУЗА, ПОЧАТОК, ОБМОЛОТ, СЕЛЕКЦИОННЫЙ НОМЕР, ВАЛЕЦ,  МОЛОТИЛКА, ДРОБЛЕНИЕ ЗЕРНА, НЕДОМОЛОТ ЗЕРНА</w:t>
            </w:r>
          </w:p>
          <w:p w:rsidR="006819E6" w:rsidRDefault="006819E6" w:rsidP="00865AE4">
            <w:pPr>
              <w:rPr>
                <w:bCs/>
                <w:sz w:val="20"/>
                <w:szCs w:val="20"/>
              </w:rPr>
            </w:pPr>
          </w:p>
          <w:p w:rsidR="006819E6" w:rsidRPr="008A1455" w:rsidRDefault="006819E6" w:rsidP="00865AE4">
            <w:pPr>
              <w:rPr>
                <w:bCs/>
                <w:sz w:val="20"/>
                <w:szCs w:val="20"/>
              </w:rPr>
            </w:pPr>
            <w:r w:rsidRPr="00DD7C3D">
              <w:rPr>
                <w:rFonts w:ascii="Arial" w:hAnsi="Arial" w:cs="Arial"/>
                <w:b/>
                <w:sz w:val="20"/>
                <w:szCs w:val="20"/>
              </w:rPr>
              <w:t>Doi: 10.21515/1990-4665-136-0</w:t>
            </w:r>
            <w:r>
              <w:rPr>
                <w:rFonts w:ascii="Arial" w:hAnsi="Arial" w:cs="Arial"/>
                <w:b/>
                <w:sz w:val="20"/>
                <w:szCs w:val="20"/>
              </w:rPr>
              <w:t>01</w:t>
            </w:r>
          </w:p>
        </w:tc>
        <w:tc>
          <w:tcPr>
            <w:tcW w:w="4396" w:type="dxa"/>
          </w:tcPr>
          <w:p w:rsidR="006819E6" w:rsidRPr="00F52B78" w:rsidRDefault="006819E6" w:rsidP="00865AE4">
            <w:pPr>
              <w:rPr>
                <w:bCs/>
                <w:sz w:val="20"/>
                <w:szCs w:val="20"/>
                <w:lang w:val="en-US"/>
              </w:rPr>
            </w:pPr>
            <w:r w:rsidRPr="00F52B78">
              <w:rPr>
                <w:bCs/>
                <w:sz w:val="20"/>
                <w:szCs w:val="20"/>
                <w:lang w:val="en-US"/>
              </w:rPr>
              <w:t>The purpose of this study is to determine the basic geometric parameters and the kinematic mode of operation of a roll mill intended for threshing corn cobs at the selection stage. Currently, for the thres</w:t>
            </w:r>
            <w:r w:rsidRPr="00F52B78">
              <w:rPr>
                <w:bCs/>
                <w:sz w:val="20"/>
                <w:szCs w:val="20"/>
                <w:lang w:val="en-US"/>
              </w:rPr>
              <w:t>h</w:t>
            </w:r>
            <w:r w:rsidRPr="00F52B78">
              <w:rPr>
                <w:bCs/>
                <w:sz w:val="20"/>
                <w:szCs w:val="20"/>
                <w:lang w:val="en-US"/>
              </w:rPr>
              <w:t>ing of the corn cobs on seeds at the selection stage, disk threshers of the type MKD-M are used in most cases. These devices practically do not injure the seeds, but it can reach 7-8%. In this case, the cob should be re-threshed, which significantly reduces productivity. One of the promising ways to increase the productivity of threshing corn cobs at the sele</w:t>
            </w:r>
            <w:r w:rsidRPr="00F52B78">
              <w:rPr>
                <w:bCs/>
                <w:sz w:val="20"/>
                <w:szCs w:val="20"/>
                <w:lang w:val="en-US"/>
              </w:rPr>
              <w:t>c</w:t>
            </w:r>
            <w:r w:rsidRPr="00F52B78">
              <w:rPr>
                <w:bCs/>
                <w:sz w:val="20"/>
                <w:szCs w:val="20"/>
                <w:lang w:val="en-US"/>
              </w:rPr>
              <w:t xml:space="preserve">tion stage, while maintaining the minimum level of seed crushing, is the use of roller threshing devices. But there are no commercially available corn roller grinders to date. There are only prototypes. One of the most important requirements for corn threshers is the complete exclusion of seed mixing during the change of the treated cobs. Taking into account that the nomenclature of processed breeding numbers can include hundreds of titles, self-cleaning of working organs is extremely necessary to reduce manual labor costs. We </w:t>
            </w:r>
            <w:r>
              <w:rPr>
                <w:bCs/>
                <w:sz w:val="20"/>
                <w:szCs w:val="20"/>
                <w:lang w:val="en-US"/>
              </w:rPr>
              <w:t xml:space="preserve">have </w:t>
            </w:r>
            <w:r w:rsidRPr="00F52B78">
              <w:rPr>
                <w:bCs/>
                <w:sz w:val="20"/>
                <w:szCs w:val="20"/>
                <w:lang w:val="en-US"/>
              </w:rPr>
              <w:t>developed an exper</w:t>
            </w:r>
            <w:r w:rsidRPr="00F52B78">
              <w:rPr>
                <w:bCs/>
                <w:sz w:val="20"/>
                <w:szCs w:val="20"/>
                <w:lang w:val="en-US"/>
              </w:rPr>
              <w:t>i</w:t>
            </w:r>
            <w:r w:rsidRPr="00F52B78">
              <w:rPr>
                <w:bCs/>
                <w:sz w:val="20"/>
                <w:szCs w:val="20"/>
                <w:lang w:val="en-US"/>
              </w:rPr>
              <w:t>mental sample of a roller thresher with two horizo</w:t>
            </w:r>
            <w:r w:rsidRPr="00F52B78">
              <w:rPr>
                <w:bCs/>
                <w:sz w:val="20"/>
                <w:szCs w:val="20"/>
                <w:lang w:val="en-US"/>
              </w:rPr>
              <w:t>n</w:t>
            </w:r>
            <w:r w:rsidRPr="00F52B78">
              <w:rPr>
                <w:bCs/>
                <w:sz w:val="20"/>
                <w:szCs w:val="20"/>
                <w:lang w:val="en-US"/>
              </w:rPr>
              <w:t>tally arranged working elements, which showed a high quality of cob threshing in the course of pro</w:t>
            </w:r>
            <w:r w:rsidRPr="00F52B78">
              <w:rPr>
                <w:bCs/>
                <w:sz w:val="20"/>
                <w:szCs w:val="20"/>
                <w:lang w:val="en-US"/>
              </w:rPr>
              <w:t>s</w:t>
            </w:r>
            <w:r w:rsidRPr="00F52B78">
              <w:rPr>
                <w:bCs/>
                <w:sz w:val="20"/>
                <w:szCs w:val="20"/>
                <w:lang w:val="en-US"/>
              </w:rPr>
              <w:t xml:space="preserve">pecting studies. In the proposed design of the thresher, the problem of self-cleaning of working organs is absent. To determine the basic parameters of the roll mill, which ensures high quality of the cob threshing, we </w:t>
            </w:r>
            <w:r>
              <w:rPr>
                <w:bCs/>
                <w:sz w:val="20"/>
                <w:szCs w:val="20"/>
                <w:lang w:val="en-US"/>
              </w:rPr>
              <w:t xml:space="preserve">have </w:t>
            </w:r>
            <w:r w:rsidRPr="00F52B78">
              <w:rPr>
                <w:bCs/>
                <w:sz w:val="20"/>
                <w:szCs w:val="20"/>
                <w:lang w:val="en-US"/>
              </w:rPr>
              <w:t>conducted a full-factor e</w:t>
            </w:r>
            <w:r w:rsidRPr="00F52B78">
              <w:rPr>
                <w:bCs/>
                <w:sz w:val="20"/>
                <w:szCs w:val="20"/>
                <w:lang w:val="en-US"/>
              </w:rPr>
              <w:t>x</w:t>
            </w:r>
            <w:r w:rsidRPr="00F52B78">
              <w:rPr>
                <w:bCs/>
                <w:sz w:val="20"/>
                <w:szCs w:val="20"/>
                <w:lang w:val="en-US"/>
              </w:rPr>
              <w:t>periment. The following factors were used as co</w:t>
            </w:r>
            <w:r w:rsidRPr="00F52B78">
              <w:rPr>
                <w:bCs/>
                <w:sz w:val="20"/>
                <w:szCs w:val="20"/>
                <w:lang w:val="en-US"/>
              </w:rPr>
              <w:t>n</w:t>
            </w:r>
            <w:r w:rsidRPr="00F52B78">
              <w:rPr>
                <w:bCs/>
                <w:sz w:val="20"/>
                <w:szCs w:val="20"/>
                <w:lang w:val="en-US"/>
              </w:rPr>
              <w:t>trolled factors: diameter of working elements (rolls) and rotation speed of their rotation. The remaining parameters of the grind were justified on the basis of our previous studies of the operation of corn threshers of various types. The criterion of optim</w:t>
            </w:r>
            <w:r w:rsidRPr="00F52B78">
              <w:rPr>
                <w:bCs/>
                <w:sz w:val="20"/>
                <w:szCs w:val="20"/>
                <w:lang w:val="en-US"/>
              </w:rPr>
              <w:t>i</w:t>
            </w:r>
            <w:r w:rsidRPr="00F52B78">
              <w:rPr>
                <w:bCs/>
                <w:sz w:val="20"/>
                <w:szCs w:val="20"/>
                <w:lang w:val="en-US"/>
              </w:rPr>
              <w:t xml:space="preserve">zation was the crushing of grain, and the quality of the restriction was used such an indicator as a grain of grain. The material for research was the cobs of the </w:t>
            </w:r>
            <w:smartTag w:uri="urn:schemas-microsoft-com:office:smarttags" w:element="place">
              <w:smartTag w:uri="urn:schemas-microsoft-com:office:smarttags" w:element="City">
                <w:r w:rsidRPr="00F52B78">
                  <w:rPr>
                    <w:bCs/>
                    <w:sz w:val="20"/>
                    <w:szCs w:val="20"/>
                    <w:lang w:val="en-US"/>
                  </w:rPr>
                  <w:t>Krasnodar</w:t>
                </w:r>
              </w:smartTag>
            </w:smartTag>
            <w:r w:rsidRPr="00F52B78">
              <w:rPr>
                <w:bCs/>
                <w:sz w:val="20"/>
                <w:szCs w:val="20"/>
                <w:lang w:val="en-US"/>
              </w:rPr>
              <w:t xml:space="preserve"> hybrid 425 MV. As a result of the studies, the following optimal parameters of the corn selection thresher were established: roll diam</w:t>
            </w:r>
            <w:r w:rsidRPr="00F52B78">
              <w:rPr>
                <w:bCs/>
                <w:sz w:val="20"/>
                <w:szCs w:val="20"/>
                <w:lang w:val="en-US"/>
              </w:rPr>
              <w:t>e</w:t>
            </w:r>
            <w:r w:rsidRPr="00F52B78">
              <w:rPr>
                <w:bCs/>
                <w:sz w:val="20"/>
                <w:szCs w:val="20"/>
                <w:lang w:val="en-US"/>
              </w:rPr>
              <w:t xml:space="preserve">ter - </w:t>
            </w:r>
            <w:smartTag w:uri="urn:schemas-microsoft-com:office:smarttags" w:element="metricconverter">
              <w:smartTagPr>
                <w:attr w:name="ProductID" w:val="152 mm"/>
              </w:smartTagPr>
              <w:r>
                <w:rPr>
                  <w:bCs/>
                  <w:sz w:val="20"/>
                  <w:szCs w:val="20"/>
                  <w:lang w:val="en-US"/>
                </w:rPr>
                <w:t>152</w:t>
              </w:r>
              <w:r w:rsidRPr="00F52B78">
                <w:rPr>
                  <w:bCs/>
                  <w:sz w:val="20"/>
                  <w:szCs w:val="20"/>
                  <w:lang w:val="en-US"/>
                </w:rPr>
                <w:t xml:space="preserve"> mm</w:t>
              </w:r>
            </w:smartTag>
            <w:r w:rsidRPr="00F52B78">
              <w:rPr>
                <w:bCs/>
                <w:sz w:val="20"/>
                <w:szCs w:val="20"/>
                <w:lang w:val="en-US"/>
              </w:rPr>
              <w:t>; rotational speed of</w:t>
            </w:r>
            <w:r>
              <w:rPr>
                <w:bCs/>
                <w:sz w:val="20"/>
                <w:szCs w:val="20"/>
                <w:lang w:val="en-US"/>
              </w:rPr>
              <w:t xml:space="preserve"> rollers - 76</w:t>
            </w:r>
            <w:r w:rsidRPr="00F52B78">
              <w:rPr>
                <w:bCs/>
                <w:sz w:val="20"/>
                <w:szCs w:val="20"/>
                <w:lang w:val="en-US"/>
              </w:rPr>
              <w:t>7 min-1; the minimum clearance between rollers is 6 mm: the height of the protrusion of the working surface</w:t>
            </w:r>
            <w:r>
              <w:rPr>
                <w:bCs/>
                <w:sz w:val="20"/>
                <w:szCs w:val="20"/>
                <w:lang w:val="en-US"/>
              </w:rPr>
              <w:t xml:space="preserve"> of the threshing roll is </w:t>
            </w:r>
            <w:smartTag w:uri="urn:schemas-microsoft-com:office:smarttags" w:element="metricconverter">
              <w:smartTagPr>
                <w:attr w:name="ProductID" w:val="10 mm"/>
              </w:smartTagPr>
              <w:r>
                <w:rPr>
                  <w:bCs/>
                  <w:sz w:val="20"/>
                  <w:szCs w:val="20"/>
                  <w:lang w:val="en-US"/>
                </w:rPr>
                <w:t>10 mm</w:t>
              </w:r>
            </w:smartTag>
          </w:p>
          <w:p w:rsidR="006819E6" w:rsidRPr="001B2675" w:rsidRDefault="006819E6" w:rsidP="00865AE4">
            <w:pPr>
              <w:rPr>
                <w:bCs/>
                <w:sz w:val="20"/>
                <w:szCs w:val="20"/>
                <w:lang w:val="en-US"/>
              </w:rPr>
            </w:pPr>
          </w:p>
          <w:p w:rsidR="006819E6" w:rsidRDefault="006819E6" w:rsidP="00865AE4">
            <w:pPr>
              <w:rPr>
                <w:bCs/>
                <w:sz w:val="20"/>
                <w:szCs w:val="20"/>
                <w:lang w:val="en-US"/>
              </w:rPr>
            </w:pPr>
          </w:p>
          <w:p w:rsidR="006819E6" w:rsidRPr="001B2675" w:rsidRDefault="006819E6" w:rsidP="00865AE4">
            <w:pPr>
              <w:rPr>
                <w:bCs/>
                <w:sz w:val="20"/>
                <w:szCs w:val="20"/>
                <w:lang w:val="en-US"/>
              </w:rPr>
            </w:pPr>
          </w:p>
          <w:p w:rsidR="006819E6" w:rsidRPr="001B2675" w:rsidRDefault="006819E6" w:rsidP="00865AE4">
            <w:pPr>
              <w:rPr>
                <w:bCs/>
                <w:sz w:val="20"/>
                <w:szCs w:val="20"/>
                <w:lang w:val="en-US"/>
              </w:rPr>
            </w:pPr>
          </w:p>
          <w:p w:rsidR="006819E6" w:rsidRPr="001B2675" w:rsidRDefault="006819E6" w:rsidP="00865AE4">
            <w:pPr>
              <w:rPr>
                <w:bCs/>
                <w:sz w:val="20"/>
                <w:szCs w:val="20"/>
                <w:lang w:val="en-US"/>
              </w:rPr>
            </w:pPr>
          </w:p>
          <w:p w:rsidR="006819E6" w:rsidRPr="001B2675" w:rsidRDefault="006819E6" w:rsidP="00865AE4">
            <w:pPr>
              <w:rPr>
                <w:bCs/>
                <w:sz w:val="20"/>
                <w:szCs w:val="20"/>
                <w:lang w:val="en-US"/>
              </w:rPr>
            </w:pPr>
            <w:bookmarkStart w:id="9" w:name="_GoBack"/>
            <w:r w:rsidRPr="00F7307F">
              <w:rPr>
                <w:bCs/>
                <w:sz w:val="20"/>
                <w:szCs w:val="20"/>
                <w:lang w:val="en-US"/>
              </w:rPr>
              <w:t>Keywords:</w:t>
            </w:r>
            <w:r w:rsidRPr="001B2675">
              <w:rPr>
                <w:bCs/>
                <w:sz w:val="20"/>
                <w:szCs w:val="20"/>
                <w:lang w:val="en-US"/>
              </w:rPr>
              <w:t xml:space="preserve"> </w:t>
            </w:r>
            <w:bookmarkEnd w:id="9"/>
            <w:r w:rsidRPr="00F52B78">
              <w:rPr>
                <w:bCs/>
                <w:sz w:val="20"/>
                <w:szCs w:val="20"/>
                <w:lang w:val="en-US"/>
              </w:rPr>
              <w:t>CORN, HEMP, MILL, SELECTION NUMBER, ROLLER, HAMMER, GRAIN REDUCTION</w:t>
            </w:r>
          </w:p>
        </w:tc>
      </w:tr>
    </w:tbl>
    <w:p w:rsidR="006819E6" w:rsidRPr="00AF75CF" w:rsidRDefault="006819E6" w:rsidP="003863D3">
      <w:pPr>
        <w:spacing w:after="200" w:line="360" w:lineRule="auto"/>
        <w:ind w:firstLine="567"/>
        <w:contextualSpacing/>
        <w:jc w:val="both"/>
        <w:rPr>
          <w:b/>
          <w:szCs w:val="28"/>
          <w:lang w:val="en-US"/>
        </w:rPr>
      </w:pPr>
    </w:p>
    <w:p w:rsidR="006819E6" w:rsidRPr="001332FA" w:rsidRDefault="006819E6" w:rsidP="003863D3">
      <w:pPr>
        <w:spacing w:after="200" w:line="360" w:lineRule="auto"/>
        <w:ind w:firstLine="567"/>
        <w:contextualSpacing/>
        <w:jc w:val="both"/>
        <w:rPr>
          <w:b/>
          <w:szCs w:val="28"/>
        </w:rPr>
      </w:pPr>
      <w:r w:rsidRPr="001332FA">
        <w:rPr>
          <w:b/>
          <w:szCs w:val="28"/>
        </w:rPr>
        <w:t>1. Введение</w:t>
      </w:r>
    </w:p>
    <w:p w:rsidR="006819E6" w:rsidRPr="00300FC7" w:rsidRDefault="006819E6" w:rsidP="003863D3">
      <w:pPr>
        <w:spacing w:line="360" w:lineRule="auto"/>
        <w:ind w:firstLine="567"/>
        <w:jc w:val="both"/>
      </w:pPr>
      <w:r>
        <w:t>В настоящее время для обмолота початков кукурузы на семена на эт</w:t>
      </w:r>
      <w:r>
        <w:t>а</w:t>
      </w:r>
      <w:r>
        <w:t xml:space="preserve">пе селекции в большинстве случаев используют дисковые молотилки типа МКД-М </w:t>
      </w:r>
      <w:r w:rsidRPr="00300FC7">
        <w:t>[</w:t>
      </w:r>
      <w:r>
        <w:t>1</w:t>
      </w:r>
      <w:r w:rsidRPr="00300FC7">
        <w:t>]</w:t>
      </w:r>
      <w:r>
        <w:t>. Эти устройства практически не травмируют семена, но нед</w:t>
      </w:r>
      <w:r>
        <w:t>о</w:t>
      </w:r>
      <w:r>
        <w:t>молот может достигать 7-8 %. В этом случае початки необходимо повто</w:t>
      </w:r>
      <w:r>
        <w:t>р</w:t>
      </w:r>
      <w:r>
        <w:t>но обмолачивать, что снижает производительность. Количество же селе</w:t>
      </w:r>
      <w:r>
        <w:t>к</w:t>
      </w:r>
      <w:r>
        <w:t>ционных номеров кукурузы в одном учреждении может составлять сотни единиц, что ведет к существенному увеличению затрат труда.</w:t>
      </w:r>
    </w:p>
    <w:p w:rsidR="006819E6" w:rsidRDefault="006819E6" w:rsidP="003863D3">
      <w:pPr>
        <w:spacing w:line="360" w:lineRule="auto"/>
        <w:ind w:firstLine="567"/>
        <w:jc w:val="both"/>
      </w:pPr>
      <w:r w:rsidRPr="00833A9A">
        <w:t xml:space="preserve">Одним из перспективных путей </w:t>
      </w:r>
      <w:r>
        <w:t xml:space="preserve">повышения производительности </w:t>
      </w:r>
      <w:r w:rsidRPr="00833A9A">
        <w:t>о</w:t>
      </w:r>
      <w:r w:rsidRPr="00833A9A">
        <w:t>б</w:t>
      </w:r>
      <w:r>
        <w:t>молота</w:t>
      </w:r>
      <w:r w:rsidRPr="00833A9A">
        <w:t xml:space="preserve"> початков</w:t>
      </w:r>
      <w:r>
        <w:t xml:space="preserve"> кукурузы на этапе селекции, при одновременном сохр</w:t>
      </w:r>
      <w:r>
        <w:t>а</w:t>
      </w:r>
      <w:r>
        <w:t>нении минимального уровня дробления семян,</w:t>
      </w:r>
      <w:r w:rsidRPr="00833A9A">
        <w:t xml:space="preserve"> является использование вальцовых молотильных </w:t>
      </w:r>
      <w:r>
        <w:t>устройств</w:t>
      </w:r>
      <w:r w:rsidRPr="00833A9A">
        <w:t>. Но серийно выпускаемых кукурузных вальцовых молотилок до настоящего времени нет.</w:t>
      </w:r>
    </w:p>
    <w:p w:rsidR="006819E6" w:rsidRDefault="006819E6" w:rsidP="003863D3">
      <w:pPr>
        <w:spacing w:line="360" w:lineRule="auto"/>
        <w:ind w:firstLine="567"/>
        <w:jc w:val="both"/>
        <w:rPr>
          <w:lang w:val="en-US"/>
        </w:rPr>
      </w:pPr>
      <w:r w:rsidRPr="00833A9A">
        <w:t xml:space="preserve">Все известные </w:t>
      </w:r>
      <w:r>
        <w:t>в настоящее время</w:t>
      </w:r>
      <w:r w:rsidRPr="00833A9A">
        <w:t xml:space="preserve"> конструкции вальцовых молотилок </w:t>
      </w:r>
      <w:r>
        <w:t>сводятся</w:t>
      </w:r>
      <w:r w:rsidRPr="00833A9A">
        <w:t xml:space="preserve"> к трем основных типам</w:t>
      </w:r>
      <w:r>
        <w:t xml:space="preserve"> – рисунок 1.</w:t>
      </w:r>
    </w:p>
    <w:p w:rsidR="006819E6" w:rsidRPr="00865AE4" w:rsidRDefault="006819E6" w:rsidP="003863D3">
      <w:pPr>
        <w:spacing w:line="360" w:lineRule="auto"/>
        <w:ind w:firstLine="567"/>
        <w:jc w:val="both"/>
        <w:rPr>
          <w:lang w:val="en-US"/>
        </w:rPr>
      </w:pP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31"/>
        <w:gridCol w:w="3811"/>
      </w:tblGrid>
      <w:tr w:rsidR="006819E6" w:rsidRPr="00C21FF9" w:rsidTr="00C21FF9">
        <w:trPr>
          <w:cantSplit/>
          <w:trHeight w:val="169"/>
          <w:jc w:val="center"/>
        </w:trPr>
        <w:tc>
          <w:tcPr>
            <w:tcW w:w="9342" w:type="dxa"/>
            <w:gridSpan w:val="2"/>
            <w:vAlign w:val="center"/>
          </w:tcPr>
          <w:p w:rsidR="006819E6" w:rsidRPr="00C21FF9" w:rsidRDefault="006819E6" w:rsidP="00C21FF9">
            <w:pPr>
              <w:jc w:val="center"/>
            </w:pPr>
            <w:r w:rsidRPr="00C21FF9">
              <w:rPr>
                <w:lang w:val="en-US"/>
              </w:rPr>
              <w:t>I</w:t>
            </w:r>
            <w:r w:rsidRPr="00C21FF9">
              <w:t xml:space="preserve"> – трехвальцовые</w:t>
            </w:r>
            <w:r>
              <w:t xml:space="preserve"> молотилки</w:t>
            </w:r>
          </w:p>
        </w:tc>
      </w:tr>
      <w:tr w:rsidR="006819E6" w:rsidRPr="00C21FF9" w:rsidTr="00C21FF9">
        <w:trPr>
          <w:cantSplit/>
          <w:trHeight w:val="1134"/>
          <w:jc w:val="center"/>
        </w:trPr>
        <w:tc>
          <w:tcPr>
            <w:tcW w:w="5531" w:type="dxa"/>
          </w:tcPr>
          <w:p w:rsidR="006819E6" w:rsidRPr="00C21FF9" w:rsidRDefault="006819E6" w:rsidP="00C21FF9">
            <w:pPr>
              <w:spacing w:line="360" w:lineRule="auto"/>
              <w:jc w:val="center"/>
            </w:pPr>
            <w:r>
              <w:rPr>
                <w:noProof/>
              </w:rPr>
              <w:pict>
                <v:shapetype id="_x0000_t202" coordsize="21600,21600" o:spt="202" path="m,l,21600r21600,l21600,xe">
                  <v:stroke joinstyle="miter"/>
                  <v:path gradientshapeok="t" o:connecttype="rect"/>
                </v:shapetype>
                <v:shape id="Поле 12" o:spid="_x0000_s1026" type="#_x0000_t202" style="position:absolute;left:0;text-align:left;margin-left:21.3pt;margin-top:162.9pt;width:36pt;height:27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" strokecolor="white">
                  <v:textbox>
                    <w:txbxContent>
                      <w:p w:rsidR="006819E6" w:rsidRDefault="006819E6" w:rsidP="00C21FF9">
                        <w:r>
                          <w:t>а)</w:t>
                        </w:r>
                      </w:p>
                    </w:txbxContent>
                  </v:textbox>
                </v:shape>
              </w:pict>
            </w:r>
            <w:r w:rsidRPr="00BC507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9" o:spid="_x0000_i1025" type="#_x0000_t75" style="width:82.8pt;height:169.2pt;visibility:visible">
                  <v:imagedata r:id="rId10" o:title=""/>
                </v:shape>
              </w:pict>
            </w:r>
          </w:p>
        </w:tc>
        <w:tc>
          <w:tcPr>
            <w:tcW w:w="3811" w:type="dxa"/>
            <w:vAlign w:val="center"/>
          </w:tcPr>
          <w:p w:rsidR="006819E6" w:rsidRPr="00C21FF9" w:rsidRDefault="006819E6" w:rsidP="00C21FF9">
            <w:pPr>
              <w:jc w:val="center"/>
              <w:rPr>
                <w:sz w:val="26"/>
              </w:rPr>
            </w:pPr>
            <w:r w:rsidRPr="00C21FF9">
              <w:rPr>
                <w:sz w:val="26"/>
              </w:rPr>
              <w:t>Схема молотилки</w:t>
            </w:r>
          </w:p>
          <w:p w:rsidR="006819E6" w:rsidRPr="00C21FF9" w:rsidRDefault="006819E6" w:rsidP="00C21FF9">
            <w:pPr>
              <w:jc w:val="center"/>
              <w:rPr>
                <w:sz w:val="26"/>
              </w:rPr>
            </w:pPr>
            <w:r w:rsidRPr="00C21FF9">
              <w:rPr>
                <w:sz w:val="26"/>
              </w:rPr>
              <w:t>по патенту США № 4201227:</w:t>
            </w:r>
          </w:p>
          <w:p w:rsidR="006819E6" w:rsidRPr="00C21FF9" w:rsidRDefault="006819E6" w:rsidP="00C21FF9">
            <w:pPr>
              <w:jc w:val="center"/>
              <w:rPr>
                <w:snapToGrid w:val="0"/>
                <w:sz w:val="26"/>
              </w:rPr>
            </w:pPr>
            <w:r w:rsidRPr="00C21FF9">
              <w:rPr>
                <w:sz w:val="26"/>
              </w:rPr>
              <w:t>1 – початок; 2 – вальцы.</w:t>
            </w:r>
          </w:p>
        </w:tc>
      </w:tr>
      <w:tr w:rsidR="006819E6" w:rsidRPr="00C21FF9" w:rsidTr="00C21FF9">
        <w:trPr>
          <w:cantSplit/>
          <w:trHeight w:val="312"/>
          <w:jc w:val="center"/>
        </w:trPr>
        <w:tc>
          <w:tcPr>
            <w:tcW w:w="9342" w:type="dxa"/>
            <w:gridSpan w:val="2"/>
            <w:vAlign w:val="center"/>
          </w:tcPr>
          <w:p w:rsidR="006819E6" w:rsidRPr="00C21FF9" w:rsidRDefault="006819E6" w:rsidP="00C21FF9">
            <w:pPr>
              <w:jc w:val="center"/>
            </w:pPr>
            <w:r w:rsidRPr="00C21FF9">
              <w:rPr>
                <w:lang w:val="en-US"/>
              </w:rPr>
              <w:t>II</w:t>
            </w:r>
            <w:r w:rsidRPr="00C21FF9">
              <w:t xml:space="preserve"> – плоскопараллельные</w:t>
            </w:r>
            <w:r>
              <w:t xml:space="preserve"> вальцовые </w:t>
            </w:r>
            <w:r w:rsidRPr="00833A9A">
              <w:t>молотилки</w:t>
            </w:r>
          </w:p>
        </w:tc>
      </w:tr>
      <w:tr w:rsidR="006819E6" w:rsidRPr="00C21FF9" w:rsidTr="00C21FF9">
        <w:trPr>
          <w:cantSplit/>
          <w:trHeight w:val="1134"/>
          <w:jc w:val="center"/>
        </w:trPr>
        <w:tc>
          <w:tcPr>
            <w:tcW w:w="5531" w:type="dxa"/>
          </w:tcPr>
          <w:p w:rsidR="006819E6" w:rsidRPr="00C21FF9" w:rsidRDefault="006819E6" w:rsidP="00C21FF9">
            <w:pPr>
              <w:spacing w:line="360" w:lineRule="auto"/>
              <w:jc w:val="center"/>
            </w:pPr>
            <w:r>
              <w:rPr>
                <w:noProof/>
              </w:rPr>
              <w:pict>
                <v:shape id="Поле 11" o:spid="_x0000_s1027" type="#_x0000_t202" style="position:absolute;left:0;text-align:left;margin-left:3.3pt;margin-top:145.45pt;width:36pt;height:27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" strokecolor="white">
                  <v:textbox>
                    <w:txbxContent>
                      <w:p w:rsidR="006819E6" w:rsidRDefault="006819E6" w:rsidP="00C21FF9">
                        <w:r>
                          <w:t>б)</w:t>
                        </w:r>
                      </w:p>
                    </w:txbxContent>
                  </v:textbox>
                </v:shape>
              </w:pict>
            </w:r>
            <w:r w:rsidRPr="00BC507C">
              <w:rPr>
                <w:noProof/>
              </w:rPr>
              <w:pict>
                <v:shape id="Рисунок 7" o:spid="_x0000_i1026" type="#_x0000_t75" style="width:162pt;height:156.6pt;visibility:visible">
                  <v:imagedata r:id="rId11" o:title=""/>
                </v:shape>
              </w:pict>
            </w:r>
          </w:p>
        </w:tc>
        <w:tc>
          <w:tcPr>
            <w:tcW w:w="3811" w:type="dxa"/>
            <w:vAlign w:val="center"/>
          </w:tcPr>
          <w:p w:rsidR="006819E6" w:rsidRPr="00C21FF9" w:rsidRDefault="006819E6" w:rsidP="00C21FF9">
            <w:pPr>
              <w:jc w:val="center"/>
              <w:rPr>
                <w:sz w:val="26"/>
              </w:rPr>
            </w:pPr>
            <w:r w:rsidRPr="00C21FF9">
              <w:rPr>
                <w:sz w:val="26"/>
              </w:rPr>
              <w:t>Схема</w:t>
            </w:r>
          </w:p>
          <w:p w:rsidR="006819E6" w:rsidRPr="00C21FF9" w:rsidRDefault="006819E6" w:rsidP="00C21FF9">
            <w:pPr>
              <w:jc w:val="center"/>
              <w:rPr>
                <w:sz w:val="26"/>
              </w:rPr>
            </w:pPr>
            <w:r w:rsidRPr="00C21FF9">
              <w:rPr>
                <w:sz w:val="26"/>
              </w:rPr>
              <w:t>вальцовой молотилки:</w:t>
            </w:r>
          </w:p>
          <w:p w:rsidR="006819E6" w:rsidRPr="00C21FF9" w:rsidRDefault="006819E6" w:rsidP="00715B63">
            <w:pPr>
              <w:jc w:val="both"/>
              <w:rPr>
                <w:snapToGrid w:val="0"/>
                <w:sz w:val="26"/>
              </w:rPr>
            </w:pPr>
            <w:r w:rsidRPr="00C21FF9">
              <w:rPr>
                <w:sz w:val="26"/>
              </w:rPr>
              <w:t xml:space="preserve">1 – вальцы;  2 – прижимные пластины; 3 – винтовая </w:t>
            </w:r>
            <w:r>
              <w:rPr>
                <w:sz w:val="26"/>
              </w:rPr>
              <w:t>нави</w:t>
            </w:r>
            <w:r>
              <w:rPr>
                <w:sz w:val="26"/>
              </w:rPr>
              <w:t>в</w:t>
            </w:r>
            <w:r>
              <w:rPr>
                <w:sz w:val="26"/>
              </w:rPr>
              <w:t>ка</w:t>
            </w:r>
            <w:r w:rsidRPr="00C21FF9">
              <w:rPr>
                <w:sz w:val="26"/>
              </w:rPr>
              <w:t xml:space="preserve">; 4 – пружины; </w:t>
            </w:r>
            <w:r w:rsidRPr="00C21FF9">
              <w:rPr>
                <w:sz w:val="26"/>
                <w:lang w:val="en-US"/>
              </w:rPr>
              <w:t>I</w:t>
            </w:r>
            <w:r w:rsidRPr="00C21FF9">
              <w:rPr>
                <w:sz w:val="26"/>
              </w:rPr>
              <w:t xml:space="preserve"> </w:t>
            </w:r>
            <w:r>
              <w:rPr>
                <w:sz w:val="26"/>
              </w:rPr>
              <w:t xml:space="preserve">– рабочая камера; </w:t>
            </w:r>
            <w:r w:rsidRPr="00C21FF9">
              <w:rPr>
                <w:sz w:val="26"/>
                <w:lang w:val="en-US"/>
              </w:rPr>
              <w:t>II</w:t>
            </w:r>
            <w:r w:rsidRPr="00C21FF9">
              <w:rPr>
                <w:sz w:val="26"/>
              </w:rPr>
              <w:t xml:space="preserve"> – </w:t>
            </w:r>
            <w:r>
              <w:rPr>
                <w:sz w:val="26"/>
              </w:rPr>
              <w:t>камера для сбора семян.</w:t>
            </w:r>
          </w:p>
        </w:tc>
      </w:tr>
      <w:tr w:rsidR="006819E6" w:rsidRPr="00C21FF9" w:rsidTr="00C21FF9">
        <w:trPr>
          <w:cantSplit/>
          <w:trHeight w:val="261"/>
          <w:jc w:val="center"/>
        </w:trPr>
        <w:tc>
          <w:tcPr>
            <w:tcW w:w="9342" w:type="dxa"/>
            <w:gridSpan w:val="2"/>
            <w:vAlign w:val="center"/>
          </w:tcPr>
          <w:p w:rsidR="006819E6" w:rsidRPr="00C21FF9" w:rsidRDefault="006819E6" w:rsidP="00C21FF9">
            <w:pPr>
              <w:jc w:val="center"/>
            </w:pPr>
            <w:r w:rsidRPr="00C21FF9">
              <w:rPr>
                <w:lang w:val="en-US"/>
              </w:rPr>
              <w:t>III</w:t>
            </w:r>
            <w:r w:rsidRPr="00C21FF9">
              <w:t xml:space="preserve"> - планетарные</w:t>
            </w:r>
          </w:p>
        </w:tc>
      </w:tr>
      <w:tr w:rsidR="006819E6" w:rsidRPr="00C21FF9" w:rsidTr="00C21FF9">
        <w:trPr>
          <w:cantSplit/>
          <w:trHeight w:val="1134"/>
          <w:jc w:val="center"/>
        </w:trPr>
        <w:tc>
          <w:tcPr>
            <w:tcW w:w="5531" w:type="dxa"/>
          </w:tcPr>
          <w:p w:rsidR="006819E6" w:rsidRPr="00C21FF9" w:rsidRDefault="006819E6" w:rsidP="00C21FF9">
            <w:pPr>
              <w:spacing w:line="360" w:lineRule="auto"/>
              <w:jc w:val="center"/>
              <w:rPr>
                <w:lang w:val="en-US"/>
              </w:rPr>
            </w:pPr>
            <w:r>
              <w:rPr>
                <w:noProof/>
              </w:rPr>
              <w:pict>
                <v:shape id="Поле 10" o:spid="_x0000_s1028" type="#_x0000_t202" style="position:absolute;left:0;text-align:left;margin-left:3.3pt;margin-top:172.3pt;width:27pt;height:36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" strokecolor="white">
                  <v:textbox>
                    <w:txbxContent>
                      <w:p w:rsidR="006819E6" w:rsidRDefault="006819E6" w:rsidP="00C21FF9">
                        <w:r>
                          <w:t>в)</w:t>
                        </w:r>
                      </w:p>
                    </w:txbxContent>
                  </v:textbox>
                </v:shape>
              </w:pict>
            </w:r>
            <w:r w:rsidRPr="00BC507C">
              <w:rPr>
                <w:noProof/>
              </w:rPr>
              <w:pict>
                <v:shape id="Рисунок 2" o:spid="_x0000_i1027" type="#_x0000_t75" style="width:225.6pt;height:186.6pt;visibility:visible">
                  <v:imagedata r:id="rId12" o:title=""/>
                </v:shape>
              </w:pict>
            </w:r>
          </w:p>
        </w:tc>
        <w:tc>
          <w:tcPr>
            <w:tcW w:w="3811" w:type="dxa"/>
            <w:vAlign w:val="center"/>
          </w:tcPr>
          <w:p w:rsidR="006819E6" w:rsidRPr="00C21FF9" w:rsidRDefault="006819E6" w:rsidP="00C21FF9">
            <w:pPr>
              <w:jc w:val="center"/>
              <w:rPr>
                <w:sz w:val="26"/>
              </w:rPr>
            </w:pPr>
            <w:r w:rsidRPr="00C21FF9">
              <w:rPr>
                <w:sz w:val="26"/>
              </w:rPr>
              <w:t>Схема</w:t>
            </w:r>
            <w:r>
              <w:rPr>
                <w:sz w:val="26"/>
              </w:rPr>
              <w:t xml:space="preserve"> молотилки</w:t>
            </w:r>
          </w:p>
          <w:p w:rsidR="006819E6" w:rsidRPr="00C21FF9" w:rsidRDefault="006819E6" w:rsidP="00C21FF9">
            <w:pPr>
              <w:jc w:val="center"/>
              <w:rPr>
                <w:sz w:val="26"/>
              </w:rPr>
            </w:pPr>
            <w:r w:rsidRPr="00C21FF9">
              <w:rPr>
                <w:sz w:val="26"/>
              </w:rPr>
              <w:t>по а. с. СССР № 1009325:</w:t>
            </w:r>
          </w:p>
          <w:p w:rsidR="006819E6" w:rsidRPr="00C21FF9" w:rsidRDefault="006819E6" w:rsidP="00715B63">
            <w:pPr>
              <w:jc w:val="both"/>
              <w:rPr>
                <w:snapToGrid w:val="0"/>
                <w:sz w:val="26"/>
              </w:rPr>
            </w:pPr>
            <w:r w:rsidRPr="00C21FF9">
              <w:rPr>
                <w:sz w:val="26"/>
              </w:rPr>
              <w:t>1 - привод загрузочных вал</w:t>
            </w:r>
            <w:r w:rsidRPr="00C21FF9">
              <w:rPr>
                <w:sz w:val="26"/>
              </w:rPr>
              <w:t>ь</w:t>
            </w:r>
            <w:r w:rsidRPr="00C21FF9">
              <w:rPr>
                <w:sz w:val="26"/>
              </w:rPr>
              <w:t>цов; 2 - загрузочная воронка; 3 - кожух; 4 – боковина; 5 – вал</w:t>
            </w:r>
            <w:r w:rsidRPr="00C21FF9">
              <w:rPr>
                <w:sz w:val="26"/>
              </w:rPr>
              <w:t>ь</w:t>
            </w:r>
            <w:r w:rsidRPr="00C21FF9">
              <w:rPr>
                <w:sz w:val="26"/>
              </w:rPr>
              <w:t>цовый барабан; 6 – привод б</w:t>
            </w:r>
            <w:r w:rsidRPr="00C21FF9">
              <w:rPr>
                <w:sz w:val="26"/>
              </w:rPr>
              <w:t>а</w:t>
            </w:r>
            <w:r w:rsidRPr="00C21FF9">
              <w:rPr>
                <w:sz w:val="26"/>
              </w:rPr>
              <w:t>рабана; 7 – скатная доска; 8 – вальцы с навивкой; 9 – ленто</w:t>
            </w:r>
            <w:r w:rsidRPr="00C21FF9">
              <w:rPr>
                <w:sz w:val="26"/>
              </w:rPr>
              <w:t>ч</w:t>
            </w:r>
            <w:r w:rsidRPr="00C21FF9">
              <w:rPr>
                <w:sz w:val="26"/>
              </w:rPr>
              <w:t xml:space="preserve">ный </w:t>
            </w:r>
            <w:r>
              <w:rPr>
                <w:sz w:val="26"/>
              </w:rPr>
              <w:t>конвейер</w:t>
            </w:r>
            <w:r w:rsidRPr="00C21FF9">
              <w:rPr>
                <w:sz w:val="26"/>
              </w:rPr>
              <w:t>; 10 – бункер;</w:t>
            </w:r>
            <w:r>
              <w:rPr>
                <w:sz w:val="26"/>
              </w:rPr>
              <w:t xml:space="preserve"> </w:t>
            </w:r>
            <w:r w:rsidRPr="00C21FF9">
              <w:rPr>
                <w:sz w:val="26"/>
              </w:rPr>
              <w:t>11 – загрузочные вальцы.</w:t>
            </w:r>
          </w:p>
        </w:tc>
      </w:tr>
    </w:tbl>
    <w:p w:rsidR="006819E6" w:rsidRPr="00C21FF9" w:rsidRDefault="006819E6" w:rsidP="00B2785C">
      <w:pPr>
        <w:spacing w:line="480" w:lineRule="auto"/>
        <w:jc w:val="center"/>
      </w:pPr>
      <w:r w:rsidRPr="00C21FF9">
        <w:t xml:space="preserve">Рисунок </w:t>
      </w:r>
      <w:r>
        <w:t>1 -</w:t>
      </w:r>
      <w:r w:rsidRPr="00C21FF9">
        <w:t xml:space="preserve"> Основные типы вальцовых молотилок</w:t>
      </w:r>
    </w:p>
    <w:p w:rsidR="006819E6" w:rsidRPr="00F52B78" w:rsidRDefault="006819E6" w:rsidP="00F52B78">
      <w:pPr>
        <w:spacing w:line="360" w:lineRule="auto"/>
        <w:ind w:firstLine="567"/>
        <w:jc w:val="both"/>
      </w:pPr>
      <w:r w:rsidRPr="00F52B78">
        <w:rPr>
          <w:lang w:val="en-US"/>
        </w:rPr>
        <w:t>I</w:t>
      </w:r>
      <w:r w:rsidRPr="00F52B78">
        <w:t xml:space="preserve"> тип – трехвальцовые молотилки. В этих устройствах вальцы расп</w:t>
      </w:r>
      <w:r w:rsidRPr="00F52B78">
        <w:t>о</w:t>
      </w:r>
      <w:r w:rsidRPr="00F52B78">
        <w:t>ложены под углом 120</w:t>
      </w:r>
      <w:r w:rsidRPr="00F52B78">
        <w:rPr>
          <w:vertAlign w:val="superscript"/>
        </w:rPr>
        <w:t>0</w:t>
      </w:r>
      <w:r w:rsidRPr="00F52B78">
        <w:t xml:space="preserve"> относительно друг друга и под углом к вертикали [2]. </w:t>
      </w:r>
    </w:p>
    <w:p w:rsidR="006819E6" w:rsidRPr="00F52B78" w:rsidRDefault="006819E6" w:rsidP="00F52B78">
      <w:pPr>
        <w:spacing w:line="360" w:lineRule="auto"/>
        <w:ind w:firstLine="567"/>
        <w:jc w:val="both"/>
      </w:pPr>
      <w:r w:rsidRPr="00F52B78">
        <w:rPr>
          <w:lang w:val="en-US"/>
        </w:rPr>
        <w:t>II</w:t>
      </w:r>
      <w:r w:rsidRPr="00F52B78">
        <w:t xml:space="preserve"> тип  – плоскопараллельные вальцовые молотилки. Как правило, это двухвальцовые устройства. Вальцы снабжены винтовой навивкой для п</w:t>
      </w:r>
      <w:r w:rsidRPr="00F52B78">
        <w:t>е</w:t>
      </w:r>
      <w:r w:rsidRPr="00F52B78">
        <w:t>ремещения початков. К вальцам початки прижимаются специальными ус</w:t>
      </w:r>
      <w:r w:rsidRPr="00F52B78">
        <w:t>т</w:t>
      </w:r>
      <w:r w:rsidRPr="00F52B78">
        <w:t>ройствами [3].</w:t>
      </w:r>
    </w:p>
    <w:p w:rsidR="006819E6" w:rsidRPr="00F52B78" w:rsidRDefault="006819E6" w:rsidP="00F52B78">
      <w:pPr>
        <w:spacing w:line="360" w:lineRule="auto"/>
        <w:ind w:firstLine="567"/>
        <w:jc w:val="both"/>
      </w:pPr>
      <w:r w:rsidRPr="00F52B78">
        <w:rPr>
          <w:lang w:val="en-US"/>
        </w:rPr>
        <w:t>III</w:t>
      </w:r>
      <w:r w:rsidRPr="00F52B78">
        <w:t xml:space="preserve"> тип – планетарные молотилки. Початки прижимаются к вальцам центробежной силой инерции, возникающей при вращении планетарного барабана [1].</w:t>
      </w:r>
    </w:p>
    <w:p w:rsidR="006819E6" w:rsidRDefault="006819E6" w:rsidP="007C1237">
      <w:pPr>
        <w:spacing w:line="360" w:lineRule="auto"/>
        <w:ind w:firstLine="567"/>
        <w:jc w:val="both"/>
      </w:pPr>
      <w:r>
        <w:t>Ранее нами были изготовлены экспериментальные образцы трехвал</w:t>
      </w:r>
      <w:r>
        <w:t>ь</w:t>
      </w:r>
      <w:r>
        <w:t xml:space="preserve">цовой и планетарной молотилки. Исследования показали, что дробление зерна в первом случае составляет менее 0,5 % </w:t>
      </w:r>
      <w:r w:rsidRPr="00FE2CE1">
        <w:t>[</w:t>
      </w:r>
      <w:r>
        <w:t>1</w:t>
      </w:r>
      <w:r w:rsidRPr="00FE2CE1">
        <w:t>]</w:t>
      </w:r>
      <w:r>
        <w:t>. Но у</w:t>
      </w:r>
      <w:r w:rsidRPr="00FE2CE1">
        <w:t>строй</w:t>
      </w:r>
      <w:r>
        <w:t>ство</w:t>
      </w:r>
      <w:r w:rsidRPr="00FE2CE1">
        <w:t xml:space="preserve"> для авт</w:t>
      </w:r>
      <w:r w:rsidRPr="00FE2CE1">
        <w:t>о</w:t>
      </w:r>
      <w:r w:rsidRPr="00FE2CE1">
        <w:t>матической ориентированной подачи початков в молотилку</w:t>
      </w:r>
      <w:r>
        <w:t>, отвечающего требованиям экономической эффективности, пока не разработано. План</w:t>
      </w:r>
      <w:r>
        <w:t>е</w:t>
      </w:r>
      <w:r>
        <w:t>тарная молотилка также обеспечила низкий уровень дробления - менее 1 % [1</w:t>
      </w:r>
      <w:r w:rsidRPr="00A365FC">
        <w:t>].</w:t>
      </w:r>
      <w:r>
        <w:t xml:space="preserve"> Но технических решений, обеспечивающих автоматическую загрузку початков и выгрузку обмолоченных стержней, для обеспечения непреры</w:t>
      </w:r>
      <w:r>
        <w:t>в</w:t>
      </w:r>
      <w:r>
        <w:t>ности технологического процесса обмолота початков на сегодняшний день нет. Молотилку необходимо останавливать после обработки каждого с</w:t>
      </w:r>
      <w:r>
        <w:t>е</w:t>
      </w:r>
      <w:r>
        <w:t>лекционного номера, что существенно снижает производительность.</w:t>
      </w:r>
    </w:p>
    <w:p w:rsidR="006819E6" w:rsidRDefault="006819E6" w:rsidP="007C1237">
      <w:pPr>
        <w:spacing w:line="360" w:lineRule="auto"/>
        <w:ind w:firstLine="567"/>
        <w:jc w:val="both"/>
      </w:pPr>
      <w:r>
        <w:t>Поэтому существует объективная необходимость, как в модернизации существующих конструкций кукурузных селекционных молотилок, так и в разработке новых.</w:t>
      </w:r>
    </w:p>
    <w:p w:rsidR="006819E6" w:rsidRPr="007C1237" w:rsidRDefault="006819E6" w:rsidP="007C1237">
      <w:pPr>
        <w:spacing w:line="360" w:lineRule="auto"/>
        <w:ind w:firstLine="567"/>
        <w:jc w:val="both"/>
        <w:rPr>
          <w:b/>
        </w:rPr>
      </w:pPr>
      <w:r w:rsidRPr="007C1237">
        <w:rPr>
          <w:b/>
        </w:rPr>
        <w:t>2. Постановка задачи</w:t>
      </w:r>
    </w:p>
    <w:p w:rsidR="006819E6" w:rsidRDefault="006819E6" w:rsidP="007C1237">
      <w:pPr>
        <w:spacing w:line="360" w:lineRule="auto"/>
        <w:ind w:firstLine="567"/>
        <w:jc w:val="both"/>
      </w:pPr>
      <w:r>
        <w:t>Нами был разработан экспериментальный образец вальцовой мол</w:t>
      </w:r>
      <w:r>
        <w:t>о</w:t>
      </w:r>
      <w:r>
        <w:t>тилки с двумя горизонтально расположенными рабочими органами, кот</w:t>
      </w:r>
      <w:r>
        <w:t>о</w:t>
      </w:r>
      <w:r>
        <w:t>рый показал высокое качество обмолота початков в ходе поисковых иссл</w:t>
      </w:r>
      <w:r>
        <w:t>е</w:t>
      </w:r>
      <w:r>
        <w:t>дований. Принципиальная схема молотилки представлена на рисунке 2.</w:t>
      </w:r>
    </w:p>
    <w:p w:rsidR="006819E6" w:rsidRDefault="006819E6" w:rsidP="007C1237">
      <w:pPr>
        <w:spacing w:line="360" w:lineRule="auto"/>
        <w:ind w:firstLine="567"/>
        <w:jc w:val="both"/>
      </w:pPr>
    </w:p>
    <w:p w:rsidR="006819E6" w:rsidRPr="00715B63" w:rsidRDefault="006819E6" w:rsidP="00715B63">
      <w:pPr>
        <w:tabs>
          <w:tab w:val="left" w:pos="1106"/>
          <w:tab w:val="center" w:pos="4677"/>
        </w:tabs>
        <w:spacing w:line="360" w:lineRule="auto"/>
        <w:rPr>
          <w:szCs w:val="22"/>
          <w:lang w:eastAsia="en-US"/>
        </w:rPr>
      </w:pPr>
      <w:r w:rsidRPr="00715B63">
        <w:rPr>
          <w:szCs w:val="22"/>
          <w:lang w:eastAsia="en-US"/>
        </w:rPr>
        <w:tab/>
      </w:r>
      <w:r w:rsidRPr="00715B63">
        <w:rPr>
          <w:szCs w:val="22"/>
          <w:lang w:eastAsia="en-US"/>
        </w:rPr>
        <w:tab/>
      </w:r>
      <w:r>
        <w:rPr>
          <w:noProof/>
        </w:rPr>
        <w:pict>
          <v:shapetype id="_x0000_t32" coordsize="21600,21600" o:spt="32" o:oned="t" path="m,l21600,21600e" filled="f">
            <v:path arrowok="t" fillok="f" o:connecttype="none"/>
            <o:lock v:ext="edit" shapetype="t"/>
          </v:shapetype>
          <v:shape id="Прямая со стрелкой 13" o:spid="_x0000_s1029" type="#_x0000_t32" style="position:absolute;margin-left:299.65pt;margin-top:157.2pt;width:0;height:0;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" strokecolor="#4a7ebb">
            <v:stroke endarrow="open"/>
          </v:shape>
        </w:pict>
      </w:r>
    </w:p>
    <w:p w:rsidR="006819E6" w:rsidRPr="00715B63" w:rsidRDefault="006819E6" w:rsidP="00715B63">
      <w:pPr>
        <w:spacing w:line="360" w:lineRule="auto"/>
        <w:jc w:val="center"/>
        <w:rPr>
          <w:szCs w:val="22"/>
          <w:lang w:eastAsia="en-US"/>
        </w:rPr>
      </w:pPr>
      <w:r>
        <w:rPr>
          <w:noProof/>
        </w:rPr>
        <w:pict>
          <v:group id="Группа 14" o:spid="_x0000_s1030" style="position:absolute;left:0;text-align:left;margin-left:29.25pt;margin-top:12.35pt;width:386.8pt;height:166.75pt;z-index:251661312" coordsize="49120,21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">
            <v:group id="Группа 15" o:spid="_x0000_s1031" style="position:absolute;width:49120;height:21176" coordsize="49120,211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Прямая со стрелкой 16" o:spid="_x0000_s1032" type="#_x0000_t32" style="position:absolute;left:3486;top:12038;width:9140;height:913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SbEsIAAADbAAAADwAAAGRycy9kb3ducmV2LnhtbERPTYvCMBC9C/6HMIK3NXURkWoUlRV6&#10;cUF3BY9jM7alzaQ2Uev+eiMseJvH+5zZojWVuFHjCssKhoMIBHFqdcGZgt+fzccEhPPIGivLpOBB&#10;DhbzbmeGsbZ33tFt7zMRQtjFqCD3vo6ldGlOBt3A1sSBO9vGoA+wyaRu8B7CTSU/o2gsDRYcGnKs&#10;aZ1TWu6vRsE62SbJajMpv0+HY/ll/kaXw26kVL/XLqcgPLX+Lf53JzrMH8Prl3CAn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ZSbEsIAAADbAAAADwAAAAAAAAAAAAAA&#10;AAChAgAAZHJzL2Rvd25yZXYueG1sUEsFBgAAAAAEAAQA+QAAAJADAAAAAA==&#10;" strokecolor="#4a7ebb">
                <v:stroke endarrow="open"/>
              </v:shape>
              <v:shape id="Надпись 2" o:spid="_x0000_s1033" type="#_x0000_t202" style="position:absolute;top:9078;width:3205;height:36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jCb8A&#10;AADbAAAADwAAAGRycy9kb3ducmV2LnhtbERPy6rCMBDdX/AfwghuLpoqXqvVKCoobn18wNiMbbGZ&#10;lCba+vdGEO5uDuc5i1VrSvGk2hWWFQwHEQji1OqCMwWX864/BeE8ssbSMil4kYPVsvOzwETbho/0&#10;PPlMhBB2CSrIva8SKV2ak0E3sBVx4G62NugDrDOpa2xCuCnlKIom0mDBoSHHirY5pffTwyi4HZrf&#10;v1lz3ftLfBxPNljE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iGMJvwAAANsAAAAPAAAAAAAAAAAAAAAAAJgCAABkcnMvZG93bnJl&#10;di54bWxQSwUGAAAAAAQABAD1AAAAhAMAAAAA&#10;" stroked="f">
                <v:textbox>
                  <w:txbxContent>
                    <w:p w:rsidR="006819E6" w:rsidRPr="00FF2E19" w:rsidRDefault="006819E6" w:rsidP="00715B63">
                      <w:r w:rsidRPr="00FF2E19">
                        <w:t>1</w:t>
                      </w:r>
                    </w:p>
                  </w:txbxContent>
                </v:textbox>
              </v:shape>
              <v:shape id="Прямая со стрелкой 18" o:spid="_x0000_s1034" type="#_x0000_t32" style="position:absolute;left:37956;top:9923;width:7957;height:756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tt9cMAAADbAAAADwAAAGRycy9kb3ducmV2LnhtbESPQWvCQBCF70L/wzIFb7rRg0jqKkUo&#10;tqBCoj9gyE6T0Oxs2F1j+u+dg+BthvfmvW82u9F1aqAQW88GFvMMFHHlbcu1gevla7YGFROyxc4z&#10;GfinCLvt22SDufV3LmgoU60khGOOBpqU+lzrWDXkMM59Tyzarw8Ok6yh1jbgXcJdp5dZttIOW5aG&#10;BnvaN1T9lTdnoDrGczidDj/7RbEsDnwpu9vQGjN9Hz8/QCUa08v8vP62gi+w8osMoL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b7bfXDAAAA2wAAAA8AAAAAAAAAAAAA&#10;AAAAoQIAAGRycy9kb3ducmV2LnhtbFBLBQYAAAAABAAEAPkAAACRAwAAAAA=&#10;" strokecolor="#4a7ebb">
                <v:stroke endarrow="open"/>
              </v:shape>
              <v:shape id="Надпись 2" o:spid="_x0000_s1035" type="#_x0000_t202" style="position:absolute;left:45914;top:7341;width:3206;height:3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S4L8A&#10;AADbAAAADwAAAGRycy9kb3ducmV2LnhtbERP24rCMBB9F/yHMIIvsk2V9VaNsgqKr7p+wLQZ22Iz&#10;KU3W1r83C4JvczjXWW87U4kHNa60rGAcxSCIM6tLzhVcfw9fCxDOI2usLJOCJznYbvq9NSbatnym&#10;x8XnIoSwS1BB4X2dSOmyggy6yNbEgbvZxqAPsMmlbrAN4aaSkzieSYMlh4YCa9oXlN0vf0bB7dSO&#10;pss2Pfrr/Pw922E5T+1TqeGg+1mB8NT5j/jtPukwfwn/v4Q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W1LgvwAAANsAAAAPAAAAAAAAAAAAAAAAAJgCAABkcnMvZG93bnJl&#10;di54bWxQSwUGAAAAAAQABAD1AAAAhAMAAAAA&#10;" stroked="f">
                <v:textbox>
                  <w:txbxContent>
                    <w:p w:rsidR="006819E6" w:rsidRPr="00FF2E19" w:rsidRDefault="006819E6" w:rsidP="00715B63">
                      <w:r>
                        <w:t>5</w:t>
                      </w:r>
                    </w:p>
                  </w:txbxContent>
                </v:textbox>
              </v:shape>
              <v:shape id="Прямая со стрелкой 20" o:spid="_x0000_s1036" type="#_x0000_t32" style="position:absolute;left:33089;top:1776;width:12825;height:477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GrTsAAAADbAAAADwAAAGRycy9kb3ducmV2LnhtbERPS2rDMBDdF3oHMYHsajlehOJECSUQ&#10;0kJSsJ0DDNbENrVGRpI/vX20KHT5eP/9cTG9mMj5zrKCTZKCIK6t7rhRcK/Ob+8gfEDW2FsmBb/k&#10;4Xh4fdljru3MBU1laEQMYZ+jgjaEIZfS1y0Z9IkdiCP3sM5giNA1UjucY7jpZZamW2mw49jQ4kCn&#10;luqfcjQK6qv/drfb5eu0KbLiwlXZj1On1Hq1fOxABFrCv/jP/akVZHF9/BJ/gD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bhq07AAAAA2wAAAA8AAAAAAAAAAAAAAAAA&#10;oQIAAGRycy9kb3ducmV2LnhtbFBLBQYAAAAABAAEAPkAAACOAwAAAAA=&#10;" strokecolor="#4a7ebb">
                <v:stroke endarrow="open"/>
              </v:shape>
              <v:shape id="Надпись 2" o:spid="_x0000_s1037" type="#_x0000_t202" style="position:absolute;left:45851;width:3207;height:36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GUW8QA&#10;AADbAAAADwAAAGRycy9kb3ducmV2LnhtbESPzWrDMBCE74W8g9hALyWWE9okdSObtNCQa34eYG1t&#10;bBNrZSzVP29fFQI9DjPzDbPLRtOInjpXW1awjGIQxIXVNZcKrpfvxRaE88gaG8ukYCIHWTp72mGi&#10;7cAn6s++FAHCLkEFlfdtIqUrKjLoItsSB+9mO4M+yK6UusMhwE0jV3G8lgZrDgsVtvRVUXE//xgF&#10;t+Pw8vY+5Ad/3Zxe159Yb3I7KfU8H/cfIDyN/j/8aB+1gtUS/r6EHy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BlFvEAAAA2wAAAA8AAAAAAAAAAAAAAAAAmAIAAGRycy9k&#10;b3ducmV2LnhtbFBLBQYAAAAABAAEAPUAAACJAwAAAAA=&#10;" stroked="f">
                <v:textbox>
                  <w:txbxContent>
                    <w:p w:rsidR="006819E6" w:rsidRPr="00FF2E19" w:rsidRDefault="006819E6" w:rsidP="00715B63">
                      <w:r>
                        <w:t>4</w:t>
                      </w:r>
                    </w:p>
                  </w:txbxContent>
                </v:textbox>
              </v:shape>
              <v:shape id="Прямая со стрелкой 22" o:spid="_x0000_s1038" type="#_x0000_t32" style="position:absolute;left:3302;top:5489;width:13980;height:917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NXrMYAAADbAAAADwAAAGRycy9kb3ducmV2LnhtbESPzWrDMBCE74W+g9hCbrFcE0pwrYQk&#10;NOBLCvkx9LixNraxtXItNXH79FUh0OMwM98w2XI0nbjS4BrLCp6jGARxaXXDlYLTcTudg3AeWWNn&#10;mRR8k4Pl4vEhw1TbG+/pevCVCBB2KSqove9TKV1Zk0EX2Z44eBc7GPRBDpXUA94C3HQyieMXabDh&#10;sFBjT5uayvbwZRRs8l2er7fz9v1cfLRv5mf2WexnSk2extUrCE+j/w/f27lWkCTw9yX8AL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zDV6zGAAAA2wAAAA8AAAAAAAAA&#10;AAAAAAAAoQIAAGRycy9kb3ducmV2LnhtbFBLBQYAAAAABAAEAPkAAACUAwAAAAA=&#10;" strokecolor="#4a7ebb">
                <v:stroke endarrow="open"/>
              </v:shape>
              <v:shape id="Надпись 2" o:spid="_x0000_s1039" type="#_x0000_t202" style="position:absolute;left:96;top:3647;width:3206;height:3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vt8MA&#10;AADbAAAADwAAAGRycy9kb3ducmV2LnhtbESP3YrCMBSE74V9h3AWvJE1Xf+62zWKCoq3/jzAaXNs&#10;yzYnpYm2vr0RBC+HmfmGmS87U4kbNa60rOB7GIEgzqwuOVdwPm2/fkA4j6yxskwK7uRgufjozTHR&#10;tuUD3Y4+FwHCLkEFhfd1IqXLCjLohrYmDt7FNgZ9kE0udYNtgJtKjqJoJg2WHBYKrGlTUPZ/vBoF&#10;l307mP626c6f48NktsYyTu1dqf5nt/oD4anz7/CrvdcKRm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vt8MAAADbAAAADwAAAAAAAAAAAAAAAACYAgAAZHJzL2Rv&#10;d25yZXYueG1sUEsFBgAAAAAEAAQA9QAAAIgDAAAAAA==&#10;" stroked="f">
                <v:textbox>
                  <w:txbxContent>
                    <w:p w:rsidR="006819E6" w:rsidRPr="00FF2E19" w:rsidRDefault="006819E6" w:rsidP="00715B63">
                      <w:r>
                        <w:t>2</w:t>
                      </w:r>
                    </w:p>
                  </w:txbxContent>
                </v:textbox>
              </v:shape>
              <v:shape id="Прямая со стрелкой 24" o:spid="_x0000_s1040" type="#_x0000_t32" style="position:absolute;left:3486;top:2000;width:18126;height:18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ZqQ8YAAADbAAAADwAAAGRycy9kb3ducmV2LnhtbESPzWrDMBCE74W+g9hCbrXcYEpwrYQk&#10;NOBLAvkx9LixNraxtXItNXH69FWh0OMwM98w2WI0nbjS4BrLCl6iGARxaXXDlYLTcfM8A+E8ssbO&#10;Mim4k4PF/PEhw1TbG+/pevCVCBB2KSqove9TKV1Zk0EX2Z44eBc7GPRBDpXUA94C3HRyGsev0mDD&#10;YaHGntY1le3hyyhY59s8X21m7e5cfLTv5jv5LPaJUpOncfkGwtPo/8N/7VwrmCbw+yX8ADn/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xmakPGAAAA2wAAAA8AAAAAAAAA&#10;AAAAAAAAoQIAAGRycy9kb3ducmV2LnhtbFBLBQYAAAAABAAEAPkAAACUAwAAAAA=&#10;" strokecolor="#4a7ebb">
                <v:stroke endarrow="open"/>
              </v:shape>
            </v:group>
            <v:shape id="Надпись 2" o:spid="_x0000_s1041" type="#_x0000_t202" style="position:absolute;left:286;top:159;width:3200;height:3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qSWMMA&#10;AADbAAAADwAAAGRycy9kb3ducmV2LnhtbESP3WrCQBSE7wu+w3KE3hTdKPUvugm20JLbqA9wzB6T&#10;YPZsyK4meftuodDLYWa+YQ7pYBrxpM7VlhUs5hEI4sLqmksFl/PXbAvCeWSNjWVSMJKDNJm8HDDW&#10;tuecnidfigBhF6OCyvs2ltIVFRl0c9sSB+9mO4M+yK6UusM+wE0jl1G0lgZrDgsVtvRZUXE/PYyC&#10;W9a/rXb99dtfNvn7+gPrzdWOSr1Oh+MehKfB/4f/2plWsFzB75fwA2T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3qSWMMAAADbAAAADwAAAAAAAAAAAAAAAACYAgAAZHJzL2Rv&#10;d25yZXYueG1sUEsFBgAAAAAEAAQA9QAAAIgDAAAAAA==&#10;" stroked="f">
              <v:textbox>
                <w:txbxContent>
                  <w:p w:rsidR="006819E6" w:rsidRPr="00FF2E19" w:rsidRDefault="006819E6" w:rsidP="00715B63">
                    <w:r>
                      <w:t>3</w:t>
                    </w:r>
                  </w:p>
                </w:txbxContent>
              </v:textbox>
            </v:shape>
          </v:group>
        </w:pict>
      </w:r>
      <w:r w:rsidRPr="008567FE">
        <w:rPr>
          <w:rFonts w:ascii="Calibri" w:hAnsi="Calibri"/>
          <w:noProof/>
          <w:sz w:val="22"/>
          <w:szCs w:val="22"/>
        </w:rPr>
        <w:pict>
          <v:shape id="Рисунок 26" o:spid="_x0000_i1028" type="#_x0000_t75" style="width:297pt;height:219pt;visibility:visible">
            <v:imagedata r:id="rId13" o:title=""/>
          </v:shape>
        </w:pict>
      </w:r>
    </w:p>
    <w:p w:rsidR="006819E6" w:rsidRPr="00833A9A" w:rsidRDefault="006819E6" w:rsidP="00833A9A">
      <w:pPr>
        <w:spacing w:line="360" w:lineRule="auto"/>
        <w:jc w:val="center"/>
        <w:rPr>
          <w:szCs w:val="22"/>
          <w:lang w:eastAsia="en-US"/>
        </w:rPr>
      </w:pPr>
      <w:r>
        <w:rPr>
          <w:noProof/>
        </w:rPr>
        <w:pict>
          <v:shape id="Прямая со стрелкой 301" o:spid="_x0000_s1042" type="#_x0000_t32" style="position:absolute;left:0;text-align:left;margin-left:299.65pt;margin-top:157.2pt;width:0;height:0;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" strokecolor="#5b9bd5" strokeweight=".5pt">
            <v:stroke endarrow="open" joinstyle="miter"/>
          </v:shape>
        </w:pict>
      </w:r>
    </w:p>
    <w:p w:rsidR="006819E6" w:rsidRDefault="006819E6" w:rsidP="001F11EC">
      <w:pPr>
        <w:jc w:val="center"/>
        <w:rPr>
          <w:szCs w:val="22"/>
          <w:lang w:eastAsia="en-US"/>
        </w:rPr>
      </w:pPr>
      <w:r>
        <w:rPr>
          <w:szCs w:val="22"/>
          <w:lang w:eastAsia="en-US"/>
        </w:rPr>
        <w:t>1 - транспортирующий валец;</w:t>
      </w:r>
      <w:r w:rsidRPr="001F11EC">
        <w:rPr>
          <w:szCs w:val="22"/>
          <w:lang w:eastAsia="en-US"/>
        </w:rPr>
        <w:t xml:space="preserve"> </w:t>
      </w:r>
      <w:r>
        <w:rPr>
          <w:szCs w:val="22"/>
          <w:lang w:eastAsia="en-US"/>
        </w:rPr>
        <w:t xml:space="preserve">2 - кукурузный початок; 3 – пружины;  </w:t>
      </w:r>
    </w:p>
    <w:p w:rsidR="006819E6" w:rsidRDefault="006819E6" w:rsidP="001F11EC">
      <w:pPr>
        <w:jc w:val="center"/>
        <w:rPr>
          <w:szCs w:val="22"/>
          <w:lang w:eastAsia="en-US"/>
        </w:rPr>
      </w:pPr>
      <w:r>
        <w:rPr>
          <w:szCs w:val="22"/>
          <w:lang w:eastAsia="en-US"/>
        </w:rPr>
        <w:t xml:space="preserve">4 - </w:t>
      </w:r>
      <w:r w:rsidRPr="00833A9A">
        <w:rPr>
          <w:szCs w:val="22"/>
          <w:lang w:eastAsia="en-US"/>
        </w:rPr>
        <w:t>прижим</w:t>
      </w:r>
      <w:r>
        <w:rPr>
          <w:szCs w:val="22"/>
          <w:lang w:eastAsia="en-US"/>
        </w:rPr>
        <w:t>ная</w:t>
      </w:r>
      <w:r w:rsidRPr="00833A9A">
        <w:rPr>
          <w:szCs w:val="22"/>
          <w:lang w:eastAsia="en-US"/>
        </w:rPr>
        <w:t xml:space="preserve"> пластин</w:t>
      </w:r>
      <w:r>
        <w:rPr>
          <w:szCs w:val="22"/>
          <w:lang w:eastAsia="en-US"/>
        </w:rPr>
        <w:t xml:space="preserve">а; 5 - </w:t>
      </w:r>
      <w:r w:rsidRPr="00833A9A">
        <w:rPr>
          <w:szCs w:val="22"/>
          <w:lang w:eastAsia="en-US"/>
        </w:rPr>
        <w:t>обмолачивающи</w:t>
      </w:r>
      <w:r>
        <w:rPr>
          <w:szCs w:val="22"/>
          <w:lang w:eastAsia="en-US"/>
        </w:rPr>
        <w:t xml:space="preserve">й валец. </w:t>
      </w:r>
    </w:p>
    <w:p w:rsidR="006819E6" w:rsidRPr="00833A9A" w:rsidRDefault="006819E6" w:rsidP="001F11EC">
      <w:pPr>
        <w:jc w:val="center"/>
        <w:rPr>
          <w:szCs w:val="22"/>
          <w:lang w:eastAsia="en-US"/>
        </w:rPr>
      </w:pPr>
      <w:r>
        <w:rPr>
          <w:szCs w:val="22"/>
          <w:lang w:eastAsia="en-US"/>
        </w:rPr>
        <w:t xml:space="preserve">Рисунок 2 – Схема </w:t>
      </w:r>
      <w:r w:rsidRPr="00833A9A">
        <w:rPr>
          <w:szCs w:val="22"/>
          <w:lang w:eastAsia="en-US"/>
        </w:rPr>
        <w:t>вальцовой молотилки</w:t>
      </w:r>
    </w:p>
    <w:p w:rsidR="006819E6" w:rsidRPr="00833A9A" w:rsidRDefault="006819E6" w:rsidP="00833A9A">
      <w:pPr>
        <w:spacing w:line="360" w:lineRule="auto"/>
        <w:jc w:val="center"/>
        <w:rPr>
          <w:szCs w:val="22"/>
          <w:lang w:eastAsia="en-US"/>
        </w:rPr>
      </w:pPr>
    </w:p>
    <w:p w:rsidR="006819E6" w:rsidRDefault="006819E6" w:rsidP="007C1237">
      <w:pPr>
        <w:spacing w:line="360" w:lineRule="auto"/>
        <w:ind w:firstLine="567"/>
        <w:jc w:val="both"/>
        <w:rPr>
          <w:szCs w:val="22"/>
          <w:lang w:eastAsia="en-US"/>
        </w:rPr>
      </w:pPr>
      <w:r>
        <w:rPr>
          <w:szCs w:val="22"/>
          <w:lang w:eastAsia="en-US"/>
        </w:rPr>
        <w:t>Молотилка</w:t>
      </w:r>
      <w:r w:rsidRPr="00833A9A">
        <w:rPr>
          <w:szCs w:val="22"/>
          <w:lang w:eastAsia="en-US"/>
        </w:rPr>
        <w:t xml:space="preserve"> включает в себя загрузочное устройство</w:t>
      </w:r>
      <w:r>
        <w:rPr>
          <w:szCs w:val="22"/>
          <w:lang w:eastAsia="en-US"/>
        </w:rPr>
        <w:t xml:space="preserve"> (условно не пок</w:t>
      </w:r>
      <w:r>
        <w:rPr>
          <w:szCs w:val="22"/>
          <w:lang w:eastAsia="en-US"/>
        </w:rPr>
        <w:t>а</w:t>
      </w:r>
      <w:r>
        <w:rPr>
          <w:szCs w:val="22"/>
          <w:lang w:eastAsia="en-US"/>
        </w:rPr>
        <w:t>зано);</w:t>
      </w:r>
      <w:r w:rsidRPr="00833A9A">
        <w:rPr>
          <w:szCs w:val="22"/>
          <w:lang w:eastAsia="en-US"/>
        </w:rPr>
        <w:t xml:space="preserve"> молотильный </w:t>
      </w:r>
      <w:r>
        <w:rPr>
          <w:szCs w:val="22"/>
          <w:lang w:eastAsia="en-US"/>
        </w:rPr>
        <w:t>блок с двумя вальцами:</w:t>
      </w:r>
      <w:r w:rsidRPr="00833A9A">
        <w:rPr>
          <w:szCs w:val="22"/>
          <w:lang w:eastAsia="en-US"/>
        </w:rPr>
        <w:t xml:space="preserve"> </w:t>
      </w:r>
      <w:r>
        <w:rPr>
          <w:szCs w:val="22"/>
          <w:lang w:eastAsia="en-US"/>
        </w:rPr>
        <w:t>транспортирующим</w:t>
      </w:r>
      <w:r w:rsidRPr="00833A9A">
        <w:rPr>
          <w:szCs w:val="22"/>
          <w:lang w:eastAsia="en-US"/>
        </w:rPr>
        <w:t xml:space="preserve"> 1</w:t>
      </w:r>
      <w:r>
        <w:rPr>
          <w:szCs w:val="22"/>
          <w:lang w:eastAsia="en-US"/>
        </w:rPr>
        <w:t xml:space="preserve"> и </w:t>
      </w:r>
      <w:r w:rsidRPr="00833A9A">
        <w:rPr>
          <w:szCs w:val="22"/>
          <w:lang w:eastAsia="en-US"/>
        </w:rPr>
        <w:t>обм</w:t>
      </w:r>
      <w:r w:rsidRPr="00833A9A">
        <w:rPr>
          <w:szCs w:val="22"/>
          <w:lang w:eastAsia="en-US"/>
        </w:rPr>
        <w:t>о</w:t>
      </w:r>
      <w:r w:rsidRPr="00833A9A">
        <w:rPr>
          <w:szCs w:val="22"/>
          <w:lang w:eastAsia="en-US"/>
        </w:rPr>
        <w:t>лачи</w:t>
      </w:r>
      <w:r>
        <w:rPr>
          <w:szCs w:val="22"/>
          <w:lang w:eastAsia="en-US"/>
        </w:rPr>
        <w:t>вающим 5;</w:t>
      </w:r>
      <w:r w:rsidRPr="00833A9A">
        <w:rPr>
          <w:szCs w:val="22"/>
          <w:lang w:eastAsia="en-US"/>
        </w:rPr>
        <w:t xml:space="preserve"> прижим</w:t>
      </w:r>
      <w:r>
        <w:rPr>
          <w:szCs w:val="22"/>
          <w:lang w:eastAsia="en-US"/>
        </w:rPr>
        <w:t>ную</w:t>
      </w:r>
      <w:r w:rsidRPr="00833A9A">
        <w:rPr>
          <w:szCs w:val="22"/>
          <w:lang w:eastAsia="en-US"/>
        </w:rPr>
        <w:t xml:space="preserve"> пластин</w:t>
      </w:r>
      <w:r>
        <w:rPr>
          <w:szCs w:val="22"/>
          <w:lang w:eastAsia="en-US"/>
        </w:rPr>
        <w:t xml:space="preserve">у 4; а также пружины 3, которые обеспечивает постоянное усилие прижатия початка к вальцам. </w:t>
      </w:r>
    </w:p>
    <w:p w:rsidR="006819E6" w:rsidRDefault="006819E6" w:rsidP="007C1237">
      <w:pPr>
        <w:spacing w:line="360" w:lineRule="auto"/>
        <w:ind w:firstLine="567"/>
        <w:jc w:val="both"/>
        <w:rPr>
          <w:szCs w:val="22"/>
          <w:lang w:eastAsia="en-US"/>
        </w:rPr>
      </w:pPr>
      <w:r w:rsidRPr="00833A9A">
        <w:rPr>
          <w:szCs w:val="22"/>
          <w:lang w:eastAsia="en-US"/>
        </w:rPr>
        <w:t>Обмолачивающий валец представляет из себя цилиндр,</w:t>
      </w:r>
      <w:r>
        <w:rPr>
          <w:szCs w:val="22"/>
          <w:lang w:eastAsia="en-US"/>
        </w:rPr>
        <w:t xml:space="preserve"> в поперечном сечении имеющий форму храповика, рабочая  поверхность зубьев которого выполнена в форме </w:t>
      </w:r>
      <w:r w:rsidRPr="00833A9A">
        <w:rPr>
          <w:szCs w:val="22"/>
          <w:lang w:eastAsia="en-US"/>
        </w:rPr>
        <w:t>спирал</w:t>
      </w:r>
      <w:r>
        <w:rPr>
          <w:szCs w:val="22"/>
          <w:lang w:eastAsia="en-US"/>
        </w:rPr>
        <w:t>и</w:t>
      </w:r>
      <w:r w:rsidRPr="00833A9A">
        <w:rPr>
          <w:szCs w:val="22"/>
          <w:lang w:eastAsia="en-US"/>
        </w:rPr>
        <w:t xml:space="preserve"> Архимеда</w:t>
      </w:r>
      <w:r>
        <w:rPr>
          <w:szCs w:val="22"/>
          <w:lang w:eastAsia="en-US"/>
        </w:rPr>
        <w:t>. Транспортирующий валец</w:t>
      </w:r>
      <w:r w:rsidRPr="00833A9A">
        <w:rPr>
          <w:szCs w:val="22"/>
          <w:lang w:eastAsia="en-US"/>
        </w:rPr>
        <w:t xml:space="preserve"> – ц</w:t>
      </w:r>
      <w:r w:rsidRPr="00833A9A">
        <w:rPr>
          <w:szCs w:val="22"/>
          <w:lang w:eastAsia="en-US"/>
        </w:rPr>
        <w:t>и</w:t>
      </w:r>
      <w:r w:rsidRPr="00833A9A">
        <w:rPr>
          <w:szCs w:val="22"/>
          <w:lang w:eastAsia="en-US"/>
        </w:rPr>
        <w:t>линдр, на котор</w:t>
      </w:r>
      <w:r>
        <w:rPr>
          <w:szCs w:val="22"/>
          <w:lang w:eastAsia="en-US"/>
        </w:rPr>
        <w:t>ом</w:t>
      </w:r>
      <w:r w:rsidRPr="00833A9A">
        <w:rPr>
          <w:szCs w:val="22"/>
          <w:lang w:eastAsia="en-US"/>
        </w:rPr>
        <w:t xml:space="preserve"> </w:t>
      </w:r>
      <w:r>
        <w:rPr>
          <w:szCs w:val="22"/>
          <w:lang w:eastAsia="en-US"/>
        </w:rPr>
        <w:t>имеется</w:t>
      </w:r>
      <w:r w:rsidRPr="00833A9A">
        <w:rPr>
          <w:szCs w:val="22"/>
          <w:lang w:eastAsia="en-US"/>
        </w:rPr>
        <w:t xml:space="preserve"> навивка </w:t>
      </w:r>
      <w:r>
        <w:rPr>
          <w:szCs w:val="22"/>
          <w:lang w:eastAsia="en-US"/>
        </w:rPr>
        <w:t>из проволоки</w:t>
      </w:r>
      <w:r w:rsidRPr="00833A9A">
        <w:rPr>
          <w:szCs w:val="22"/>
          <w:lang w:eastAsia="en-US"/>
        </w:rPr>
        <w:t xml:space="preserve"> диаметром 3 мм для </w:t>
      </w:r>
      <w:r>
        <w:rPr>
          <w:szCs w:val="22"/>
          <w:lang w:eastAsia="en-US"/>
        </w:rPr>
        <w:t>п</w:t>
      </w:r>
      <w:r>
        <w:rPr>
          <w:szCs w:val="22"/>
          <w:lang w:eastAsia="en-US"/>
        </w:rPr>
        <w:t>е</w:t>
      </w:r>
      <w:r>
        <w:rPr>
          <w:szCs w:val="22"/>
          <w:lang w:eastAsia="en-US"/>
        </w:rPr>
        <w:t>ремещения</w:t>
      </w:r>
      <w:r w:rsidRPr="00833A9A">
        <w:rPr>
          <w:szCs w:val="22"/>
          <w:lang w:eastAsia="en-US"/>
        </w:rPr>
        <w:t xml:space="preserve"> початка </w:t>
      </w:r>
      <w:r>
        <w:rPr>
          <w:szCs w:val="22"/>
          <w:lang w:eastAsia="en-US"/>
        </w:rPr>
        <w:t xml:space="preserve">в процессе его обмолота. </w:t>
      </w:r>
      <w:r w:rsidRPr="00833A9A">
        <w:rPr>
          <w:szCs w:val="22"/>
          <w:lang w:eastAsia="en-US"/>
        </w:rPr>
        <w:t>Оба вальца вращаются с од</w:t>
      </w:r>
      <w:r>
        <w:rPr>
          <w:szCs w:val="22"/>
          <w:lang w:eastAsia="en-US"/>
        </w:rPr>
        <w:t>и</w:t>
      </w:r>
      <w:r>
        <w:rPr>
          <w:szCs w:val="22"/>
          <w:lang w:eastAsia="en-US"/>
        </w:rPr>
        <w:t>наковой</w:t>
      </w:r>
      <w:r w:rsidRPr="00833A9A">
        <w:rPr>
          <w:szCs w:val="22"/>
          <w:lang w:eastAsia="en-US"/>
        </w:rPr>
        <w:t xml:space="preserve"> частотой  и в одну сторону.</w:t>
      </w:r>
      <w:r>
        <w:rPr>
          <w:szCs w:val="22"/>
          <w:lang w:eastAsia="en-US"/>
        </w:rPr>
        <w:t xml:space="preserve"> Привод вальцов обеспечивается эле</w:t>
      </w:r>
      <w:r>
        <w:rPr>
          <w:szCs w:val="22"/>
          <w:lang w:eastAsia="en-US"/>
        </w:rPr>
        <w:t>к</w:t>
      </w:r>
      <w:r>
        <w:rPr>
          <w:szCs w:val="22"/>
          <w:lang w:eastAsia="en-US"/>
        </w:rPr>
        <w:t>тродвигателя посредством цепной передачи. Кинематическая схема прив</w:t>
      </w:r>
      <w:r>
        <w:rPr>
          <w:szCs w:val="22"/>
          <w:lang w:eastAsia="en-US"/>
        </w:rPr>
        <w:t>о</w:t>
      </w:r>
      <w:r>
        <w:rPr>
          <w:szCs w:val="22"/>
          <w:lang w:eastAsia="en-US"/>
        </w:rPr>
        <w:t>да молотилки показана на рисунке 3.</w:t>
      </w:r>
    </w:p>
    <w:p w:rsidR="006819E6" w:rsidRDefault="006819E6" w:rsidP="002B6E59">
      <w:pPr>
        <w:spacing w:line="360" w:lineRule="auto"/>
        <w:jc w:val="center"/>
        <w:rPr>
          <w:szCs w:val="22"/>
          <w:lang w:eastAsia="en-US"/>
        </w:rPr>
      </w:pPr>
      <w:r w:rsidRPr="008567FE">
        <w:rPr>
          <w:rFonts w:ascii="Calibri" w:hAnsi="Calibri"/>
          <w:noProof/>
          <w:sz w:val="22"/>
          <w:szCs w:val="22"/>
        </w:rPr>
        <w:pict>
          <v:shape id="Рисунок 27" o:spid="_x0000_i1029" type="#_x0000_t75" alt="принципиальная схема" style="width:260.4pt;height:210pt;visibility:visible">
            <v:imagedata r:id="rId14" o:title=""/>
          </v:shape>
        </w:pict>
      </w:r>
    </w:p>
    <w:p w:rsidR="006819E6" w:rsidRDefault="006819E6" w:rsidP="002B6E59">
      <w:pPr>
        <w:jc w:val="center"/>
        <w:rPr>
          <w:szCs w:val="22"/>
          <w:lang w:eastAsia="en-US"/>
        </w:rPr>
      </w:pPr>
      <w:r>
        <w:rPr>
          <w:szCs w:val="22"/>
          <w:lang w:eastAsia="en-US"/>
        </w:rPr>
        <w:t xml:space="preserve">1 - </w:t>
      </w:r>
      <w:r w:rsidRPr="00833A9A">
        <w:rPr>
          <w:szCs w:val="22"/>
          <w:lang w:eastAsia="en-US"/>
        </w:rPr>
        <w:t>обмолачивающи</w:t>
      </w:r>
      <w:r>
        <w:rPr>
          <w:szCs w:val="22"/>
          <w:lang w:eastAsia="en-US"/>
        </w:rPr>
        <w:t>й валец; 2 - транспортирующий валец;</w:t>
      </w:r>
      <w:r w:rsidRPr="001F11EC">
        <w:rPr>
          <w:szCs w:val="22"/>
          <w:lang w:eastAsia="en-US"/>
        </w:rPr>
        <w:t xml:space="preserve"> </w:t>
      </w:r>
    </w:p>
    <w:p w:rsidR="006819E6" w:rsidRDefault="006819E6" w:rsidP="002B6E59">
      <w:pPr>
        <w:jc w:val="center"/>
        <w:rPr>
          <w:szCs w:val="22"/>
          <w:lang w:eastAsia="en-US"/>
        </w:rPr>
      </w:pPr>
      <w:r>
        <w:rPr>
          <w:szCs w:val="22"/>
          <w:lang w:eastAsia="en-US"/>
        </w:rPr>
        <w:t>3 – электродвигатель; 4,5 - цепные передачи.</w:t>
      </w:r>
    </w:p>
    <w:p w:rsidR="006819E6" w:rsidRDefault="006819E6" w:rsidP="00135AEC">
      <w:pPr>
        <w:spacing w:line="360" w:lineRule="auto"/>
        <w:jc w:val="center"/>
        <w:rPr>
          <w:szCs w:val="22"/>
          <w:lang w:eastAsia="en-US"/>
        </w:rPr>
      </w:pPr>
      <w:r>
        <w:rPr>
          <w:szCs w:val="22"/>
          <w:lang w:eastAsia="en-US"/>
        </w:rPr>
        <w:t xml:space="preserve">Рисунок 3 - </w:t>
      </w:r>
      <w:r w:rsidRPr="00135AEC">
        <w:rPr>
          <w:szCs w:val="22"/>
          <w:lang w:eastAsia="en-US"/>
        </w:rPr>
        <w:t xml:space="preserve">Кинематическая схема привода </w:t>
      </w:r>
      <w:r>
        <w:rPr>
          <w:szCs w:val="22"/>
          <w:lang w:eastAsia="en-US"/>
        </w:rPr>
        <w:t xml:space="preserve">вальцовой </w:t>
      </w:r>
      <w:r w:rsidRPr="00135AEC">
        <w:rPr>
          <w:szCs w:val="22"/>
          <w:lang w:eastAsia="en-US"/>
        </w:rPr>
        <w:t>молотилки</w:t>
      </w:r>
    </w:p>
    <w:p w:rsidR="006819E6" w:rsidRDefault="006819E6" w:rsidP="007C1237">
      <w:pPr>
        <w:spacing w:line="360" w:lineRule="auto"/>
        <w:ind w:firstLine="567"/>
        <w:jc w:val="both"/>
        <w:rPr>
          <w:szCs w:val="22"/>
          <w:lang w:eastAsia="en-US"/>
        </w:rPr>
      </w:pPr>
    </w:p>
    <w:p w:rsidR="006819E6" w:rsidRDefault="006819E6" w:rsidP="00795B93">
      <w:pPr>
        <w:spacing w:line="360" w:lineRule="auto"/>
        <w:ind w:firstLine="720"/>
        <w:jc w:val="both"/>
      </w:pPr>
      <w:r>
        <w:t>Целью настоящего исследования является определение основных геометрических параметров и кинематического режима работы вальцовой молотилки, предназначенной для обмолота початков кукурузы на этапе с</w:t>
      </w:r>
      <w:r>
        <w:t>е</w:t>
      </w:r>
      <w:r>
        <w:t>лекции.</w:t>
      </w:r>
    </w:p>
    <w:p w:rsidR="006819E6" w:rsidRPr="001A592F" w:rsidRDefault="006819E6" w:rsidP="00795B93">
      <w:pPr>
        <w:spacing w:line="360" w:lineRule="auto"/>
        <w:ind w:firstLine="720"/>
        <w:jc w:val="both"/>
        <w:rPr>
          <w:b/>
        </w:rPr>
      </w:pPr>
      <w:r w:rsidRPr="001A592F">
        <w:rPr>
          <w:b/>
        </w:rPr>
        <w:t>3. Результаты исследований</w:t>
      </w:r>
    </w:p>
    <w:p w:rsidR="006819E6" w:rsidRDefault="006819E6" w:rsidP="00795B93">
      <w:pPr>
        <w:spacing w:line="360" w:lineRule="auto"/>
        <w:ind w:firstLine="709"/>
        <w:jc w:val="both"/>
        <w:rPr>
          <w:szCs w:val="28"/>
        </w:rPr>
      </w:pPr>
      <w:r w:rsidRPr="000B793C">
        <w:rPr>
          <w:szCs w:val="28"/>
        </w:rPr>
        <w:t xml:space="preserve">Технологический процесс </w:t>
      </w:r>
      <w:r>
        <w:rPr>
          <w:szCs w:val="28"/>
        </w:rPr>
        <w:t>обмолота початков</w:t>
      </w:r>
      <w:r w:rsidRPr="000B793C">
        <w:rPr>
          <w:szCs w:val="28"/>
        </w:rPr>
        <w:t xml:space="preserve"> происходит следу</w:t>
      </w:r>
      <w:r w:rsidRPr="000B793C">
        <w:rPr>
          <w:szCs w:val="28"/>
        </w:rPr>
        <w:t>ю</w:t>
      </w:r>
      <w:r w:rsidRPr="000B793C">
        <w:rPr>
          <w:szCs w:val="28"/>
        </w:rPr>
        <w:t xml:space="preserve">щим образом. </w:t>
      </w:r>
      <w:r>
        <w:rPr>
          <w:szCs w:val="28"/>
        </w:rPr>
        <w:t>Початки вручную подаются в рабочую камеру под прижи</w:t>
      </w:r>
      <w:r>
        <w:rPr>
          <w:szCs w:val="28"/>
        </w:rPr>
        <w:t>м</w:t>
      </w:r>
      <w:r>
        <w:rPr>
          <w:szCs w:val="28"/>
        </w:rPr>
        <w:t>ную пластину, где они захватываются навивкой транспортирующего вал</w:t>
      </w:r>
      <w:r>
        <w:rPr>
          <w:szCs w:val="28"/>
        </w:rPr>
        <w:t>ь</w:t>
      </w:r>
      <w:r>
        <w:rPr>
          <w:szCs w:val="28"/>
        </w:rPr>
        <w:t>ца и перемещаются им в процессе всего обмолота. Вымолоченные семена просыпаются между вальцами в специальный ящик для сбора семян. обм</w:t>
      </w:r>
      <w:r>
        <w:rPr>
          <w:szCs w:val="28"/>
        </w:rPr>
        <w:t>о</w:t>
      </w:r>
      <w:r>
        <w:rPr>
          <w:szCs w:val="28"/>
        </w:rPr>
        <w:t>лоченные стержни выталкиваются в лоток и поступают в емкость для сб</w:t>
      </w:r>
      <w:r>
        <w:rPr>
          <w:szCs w:val="28"/>
        </w:rPr>
        <w:t>о</w:t>
      </w:r>
      <w:r>
        <w:rPr>
          <w:szCs w:val="28"/>
        </w:rPr>
        <w:t>ра стержней.</w:t>
      </w:r>
    </w:p>
    <w:p w:rsidR="006819E6" w:rsidRPr="000B793C" w:rsidRDefault="006819E6" w:rsidP="00CB30A3">
      <w:pPr>
        <w:spacing w:line="360" w:lineRule="auto"/>
        <w:ind w:firstLine="720"/>
        <w:jc w:val="both"/>
      </w:pPr>
      <w:r w:rsidRPr="000B793C">
        <w:t xml:space="preserve">Одним из </w:t>
      </w:r>
      <w:r>
        <w:t>основных</w:t>
      </w:r>
      <w:r w:rsidRPr="000B793C">
        <w:t xml:space="preserve"> требований к селекционным машинам является полное исключение сортосмешивания семян при смене обрабатываемых селекционных номеров.  Учитывая, что номенклатура обрабатываемых с</w:t>
      </w:r>
      <w:r w:rsidRPr="000B793C">
        <w:t>е</w:t>
      </w:r>
      <w:r w:rsidRPr="000B793C">
        <w:t>лекционных номеров может включать сотни наименований, то для сокр</w:t>
      </w:r>
      <w:r w:rsidRPr="000B793C">
        <w:t>а</w:t>
      </w:r>
      <w:r w:rsidRPr="000B793C">
        <w:t>щения затрат ручного труда крайне необходима самоочистка рабочих о</w:t>
      </w:r>
      <w:r w:rsidRPr="000B793C">
        <w:t>р</w:t>
      </w:r>
      <w:r w:rsidRPr="000B793C">
        <w:t>ганов.</w:t>
      </w:r>
      <w:r>
        <w:t xml:space="preserve"> В рассматриваемой конструкции молотилки эта проблема отсутс</w:t>
      </w:r>
      <w:r>
        <w:t>т</w:t>
      </w:r>
      <w:r>
        <w:t>вует.</w:t>
      </w:r>
    </w:p>
    <w:p w:rsidR="006819E6" w:rsidRPr="002B6E59" w:rsidRDefault="006819E6" w:rsidP="006659A1">
      <w:pPr>
        <w:spacing w:line="360" w:lineRule="auto"/>
        <w:ind w:firstLine="567"/>
        <w:jc w:val="both"/>
      </w:pPr>
      <w:r>
        <w:t xml:space="preserve">Разработанная конструкция вальцовой молотилки </w:t>
      </w:r>
      <w:r w:rsidRPr="00922D33">
        <w:t>позволяет провести</w:t>
      </w:r>
      <w:r w:rsidRPr="000B793C">
        <w:t xml:space="preserve"> активный эксперимент с </w:t>
      </w:r>
      <w:r>
        <w:t>четырьмя</w:t>
      </w:r>
      <w:r w:rsidRPr="000B793C">
        <w:t xml:space="preserve"> управляемыми факторами: </w:t>
      </w:r>
      <w:r w:rsidRPr="000B793C">
        <w:rPr>
          <w:i/>
          <w:iCs/>
        </w:rPr>
        <w:t>Х</w:t>
      </w:r>
      <w:r w:rsidRPr="000B793C">
        <w:rPr>
          <w:i/>
          <w:iCs/>
          <w:vertAlign w:val="subscript"/>
        </w:rPr>
        <w:t>1</w:t>
      </w:r>
      <w:r w:rsidRPr="000B793C">
        <w:t xml:space="preserve"> – </w:t>
      </w:r>
      <w:r>
        <w:t>диаметр вальцов</w:t>
      </w:r>
      <w:r w:rsidRPr="000B793C">
        <w:t xml:space="preserve">, мм; </w:t>
      </w:r>
      <w:r w:rsidRPr="000B793C">
        <w:rPr>
          <w:i/>
          <w:iCs/>
        </w:rPr>
        <w:t>Х</w:t>
      </w:r>
      <w:r w:rsidRPr="000B793C">
        <w:rPr>
          <w:i/>
          <w:iCs/>
          <w:vertAlign w:val="subscript"/>
        </w:rPr>
        <w:t>2</w:t>
      </w:r>
      <w:r w:rsidRPr="000B793C">
        <w:t xml:space="preserve"> –</w:t>
      </w:r>
      <w:r w:rsidRPr="00554CBF">
        <w:t xml:space="preserve"> </w:t>
      </w:r>
      <w:r>
        <w:t>частота вращения</w:t>
      </w:r>
      <w:r w:rsidRPr="000B793C">
        <w:t xml:space="preserve"> </w:t>
      </w:r>
      <w:r>
        <w:t>вальцов</w:t>
      </w:r>
      <w:r w:rsidRPr="000B793C">
        <w:t xml:space="preserve">, </w:t>
      </w:r>
      <w:r>
        <w:t>мин</w:t>
      </w:r>
      <w:r w:rsidRPr="000B793C">
        <w:rPr>
          <w:vertAlign w:val="superscript"/>
        </w:rPr>
        <w:t>-1</w:t>
      </w:r>
      <w:r w:rsidRPr="000B793C">
        <w:t xml:space="preserve">; </w:t>
      </w:r>
      <w:r w:rsidRPr="000B793C">
        <w:rPr>
          <w:i/>
          <w:iCs/>
        </w:rPr>
        <w:t>Х</w:t>
      </w:r>
      <w:r w:rsidRPr="000B793C">
        <w:rPr>
          <w:i/>
          <w:iCs/>
          <w:vertAlign w:val="subscript"/>
        </w:rPr>
        <w:t>3</w:t>
      </w:r>
      <w:r w:rsidRPr="000B793C">
        <w:t xml:space="preserve"> –  подача </w:t>
      </w:r>
      <w:r>
        <w:t xml:space="preserve">початков, кг/с; </w:t>
      </w:r>
      <w:r w:rsidRPr="000B793C">
        <w:rPr>
          <w:i/>
          <w:iCs/>
        </w:rPr>
        <w:t>Х</w:t>
      </w:r>
      <w:r>
        <w:rPr>
          <w:i/>
          <w:iCs/>
          <w:vertAlign w:val="subscript"/>
        </w:rPr>
        <w:t>4</w:t>
      </w:r>
      <w:r w:rsidRPr="000B793C">
        <w:t xml:space="preserve"> –</w:t>
      </w:r>
      <w:r>
        <w:t xml:space="preserve"> зазор между вальцами, мм.</w:t>
      </w:r>
    </w:p>
    <w:p w:rsidR="006819E6" w:rsidRDefault="006819E6" w:rsidP="006659A1">
      <w:pPr>
        <w:spacing w:line="360" w:lineRule="auto"/>
        <w:ind w:firstLine="567"/>
        <w:jc w:val="both"/>
      </w:pPr>
      <w:r>
        <w:t xml:space="preserve">Количество початков в селекционных номерах варьирует от одного дот нескольких десятков. </w:t>
      </w:r>
      <w:r w:rsidRPr="000B793C">
        <w:t>При та</w:t>
      </w:r>
      <w:r>
        <w:t>ких</w:t>
      </w:r>
      <w:r w:rsidRPr="000B793C">
        <w:t xml:space="preserve"> объ</w:t>
      </w:r>
      <w:r>
        <w:t>емах</w:t>
      </w:r>
      <w:r w:rsidRPr="000B793C">
        <w:t xml:space="preserve"> понятие подачи </w:t>
      </w:r>
      <w:r>
        <w:t>початков</w:t>
      </w:r>
      <w:r w:rsidRPr="000B793C">
        <w:t xml:space="preserve"> имеет очень условное значение. Поэтому,</w:t>
      </w:r>
      <w:r>
        <w:t xml:space="preserve"> в ходе эксперимента</w:t>
      </w:r>
      <w:r w:rsidRPr="000B793C">
        <w:t xml:space="preserve"> </w:t>
      </w:r>
      <w:r>
        <w:t>початок п</w:t>
      </w:r>
      <w:r>
        <w:t>о</w:t>
      </w:r>
      <w:r>
        <w:t>давался в зону обмолота сразу после выхода из нее предыдущего початка.</w:t>
      </w:r>
      <w:r w:rsidRPr="000B793C">
        <w:t xml:space="preserve"> На основании этого решения подача </w:t>
      </w:r>
      <w:r>
        <w:t>початков</w:t>
      </w:r>
      <w:r w:rsidRPr="000B793C">
        <w:t xml:space="preserve"> был</w:t>
      </w:r>
      <w:r>
        <w:t>а</w:t>
      </w:r>
      <w:r w:rsidRPr="000B793C">
        <w:t xml:space="preserve"> исключен</w:t>
      </w:r>
      <w:r>
        <w:t>а</w:t>
      </w:r>
      <w:r w:rsidRPr="000B793C">
        <w:t xml:space="preserve"> из числа анализируемых факторов.</w:t>
      </w:r>
      <w:r>
        <w:t xml:space="preserve"> Зазор между вальцами в процессе обмолота варьирует от минимального - между транспортирующим вальцом и вер</w:t>
      </w:r>
      <w:r>
        <w:t>х</w:t>
      </w:r>
      <w:r>
        <w:t>ней точкой выступа храповика, до максимального - между транспорт</w:t>
      </w:r>
      <w:r>
        <w:t>и</w:t>
      </w:r>
      <w:r>
        <w:t>рующим вальцом и нижней точкой выступа храповика. Минимальный з</w:t>
      </w:r>
      <w:r>
        <w:t>а</w:t>
      </w:r>
      <w:r>
        <w:t>зор приняли равный 6 мм, что больше чем средняя толщина зерна кукур</w:t>
      </w:r>
      <w:r>
        <w:t>у</w:t>
      </w:r>
      <w:r>
        <w:t>зы. Величину выступа храповика приняли равной 10 мм на основании и</w:t>
      </w:r>
      <w:r>
        <w:t>с</w:t>
      </w:r>
      <w:r>
        <w:t xml:space="preserve">следований профессора В. С. Кравченко </w:t>
      </w:r>
      <w:r w:rsidRPr="00D94144">
        <w:t>[</w:t>
      </w:r>
      <w:r>
        <w:t>4</w:t>
      </w:r>
      <w:r w:rsidRPr="00D94144">
        <w:t>]</w:t>
      </w:r>
      <w:r>
        <w:t>. Поэтому зазор между вальц</w:t>
      </w:r>
      <w:r>
        <w:t>а</w:t>
      </w:r>
      <w:r>
        <w:t>ми между вальцами также был исключен из числа анализируемых факт</w:t>
      </w:r>
      <w:r>
        <w:t>о</w:t>
      </w:r>
      <w:r>
        <w:t>ров.</w:t>
      </w:r>
    </w:p>
    <w:p w:rsidR="006819E6" w:rsidRPr="00426407" w:rsidRDefault="006819E6" w:rsidP="00426407">
      <w:pPr>
        <w:spacing w:line="360" w:lineRule="auto"/>
        <w:ind w:firstLine="567"/>
        <w:jc w:val="both"/>
      </w:pPr>
      <w:r w:rsidRPr="000B793C">
        <w:t xml:space="preserve">В качестве критерия оптимизации использовался такой показатель как </w:t>
      </w:r>
      <w:r>
        <w:t xml:space="preserve">дробление зерна. </w:t>
      </w:r>
      <w:r w:rsidRPr="00426407">
        <w:t>Дробление зерна определялось как процентное отнош</w:t>
      </w:r>
      <w:r w:rsidRPr="00426407">
        <w:t>е</w:t>
      </w:r>
      <w:r w:rsidRPr="00426407">
        <w:t>ние суммарной массы зерен с макроповреждениями к общей массе разб</w:t>
      </w:r>
      <w:r w:rsidRPr="00426407">
        <w:t>и</w:t>
      </w:r>
      <w:r w:rsidRPr="00426407">
        <w:t>раемой пробы</w:t>
      </w:r>
      <w:r w:rsidRPr="000B793C">
        <w:t>.</w:t>
      </w:r>
    </w:p>
    <w:p w:rsidR="006819E6" w:rsidRPr="00426407" w:rsidRDefault="006819E6" w:rsidP="00426407">
      <w:pPr>
        <w:spacing w:line="360" w:lineRule="auto"/>
        <w:ind w:firstLine="763"/>
        <w:jc w:val="right"/>
      </w:pPr>
      <w:r w:rsidRPr="00426407">
        <w:rPr>
          <w:position w:val="-30"/>
        </w:rPr>
        <w:object w:dxaOrig="2920" w:dyaOrig="720">
          <v:shape id="_x0000_i1030" type="#_x0000_t75" style="width:144.6pt;height:36.6pt" o:ole="">
            <v:imagedata r:id="rId15" o:title=""/>
          </v:shape>
          <o:OLEObject Type="Embed" ProgID="Equation.3" ShapeID="_x0000_i1030" DrawAspect="Content" ObjectID="_1580633142" r:id="rId16"/>
        </w:object>
      </w:r>
      <w:r w:rsidRPr="00426407">
        <w:t xml:space="preserve">                         </w:t>
      </w:r>
      <w:r>
        <w:t xml:space="preserve">        (1</w:t>
      </w:r>
      <w:r w:rsidRPr="00426407">
        <w:t>)</w:t>
      </w:r>
    </w:p>
    <w:p w:rsidR="006819E6" w:rsidRPr="00426407" w:rsidRDefault="006819E6" w:rsidP="00426407">
      <w:pPr>
        <w:spacing w:line="360" w:lineRule="auto"/>
        <w:jc w:val="both"/>
      </w:pPr>
      <w:r w:rsidRPr="00426407">
        <w:t xml:space="preserve">где </w:t>
      </w:r>
      <w:r w:rsidRPr="00426407">
        <w:rPr>
          <w:i/>
          <w:lang w:val="en-US"/>
        </w:rPr>
        <w:t>Q</w:t>
      </w:r>
      <w:r w:rsidRPr="00426407">
        <w:rPr>
          <w:i/>
          <w:vertAlign w:val="subscript"/>
        </w:rPr>
        <w:t>ДЗ</w:t>
      </w:r>
      <w:r w:rsidRPr="00426407">
        <w:t xml:space="preserve">  - дробление зерна, %;</w:t>
      </w:r>
    </w:p>
    <w:p w:rsidR="006819E6" w:rsidRPr="00426407" w:rsidRDefault="006819E6" w:rsidP="00426407">
      <w:pPr>
        <w:spacing w:line="360" w:lineRule="auto"/>
        <w:jc w:val="both"/>
      </w:pPr>
      <w:r w:rsidRPr="00426407">
        <w:rPr>
          <w:i/>
        </w:rPr>
        <w:t xml:space="preserve">      </w:t>
      </w:r>
      <w:r w:rsidRPr="00426407">
        <w:rPr>
          <w:i/>
          <w:lang w:val="en-US"/>
        </w:rPr>
        <w:t>Q</w:t>
      </w:r>
      <w:r w:rsidRPr="00426407">
        <w:rPr>
          <w:i/>
          <w:vertAlign w:val="subscript"/>
        </w:rPr>
        <w:t>ДР</w:t>
      </w:r>
      <w:r w:rsidRPr="00426407">
        <w:t xml:space="preserve"> - масса раздробленного зерна, г;</w:t>
      </w:r>
    </w:p>
    <w:p w:rsidR="006819E6" w:rsidRPr="00426407" w:rsidRDefault="006819E6" w:rsidP="00426407">
      <w:pPr>
        <w:tabs>
          <w:tab w:val="left" w:pos="8720"/>
        </w:tabs>
        <w:spacing w:line="360" w:lineRule="auto"/>
        <w:jc w:val="both"/>
      </w:pPr>
      <w:r w:rsidRPr="00426407">
        <w:t xml:space="preserve">      </w:t>
      </w:r>
      <w:r w:rsidRPr="00426407">
        <w:rPr>
          <w:i/>
          <w:lang w:val="en-US"/>
        </w:rPr>
        <w:t>Q</w:t>
      </w:r>
      <w:r w:rsidRPr="00426407">
        <w:rPr>
          <w:i/>
          <w:vertAlign w:val="subscript"/>
        </w:rPr>
        <w:t>Р</w:t>
      </w:r>
      <w:r w:rsidRPr="00426407">
        <w:t xml:space="preserve"> - масса раздавленного зерна, г.</w:t>
      </w:r>
    </w:p>
    <w:p w:rsidR="006819E6" w:rsidRPr="00426407" w:rsidRDefault="006819E6" w:rsidP="00426407">
      <w:pPr>
        <w:tabs>
          <w:tab w:val="left" w:pos="8720"/>
        </w:tabs>
        <w:spacing w:line="360" w:lineRule="auto"/>
        <w:ind w:firstLine="436"/>
        <w:jc w:val="both"/>
      </w:pPr>
      <w:r w:rsidRPr="00426407">
        <w:rPr>
          <w:i/>
          <w:lang w:val="en-US"/>
        </w:rPr>
        <w:t>Q</w:t>
      </w:r>
      <w:r w:rsidRPr="00426407">
        <w:rPr>
          <w:i/>
          <w:vertAlign w:val="subscript"/>
        </w:rPr>
        <w:t>ВЗ</w:t>
      </w:r>
      <w:r w:rsidRPr="00426407">
        <w:t xml:space="preserve"> - масса зерен с полностью выбитым зародышем, г.</w:t>
      </w:r>
    </w:p>
    <w:p w:rsidR="006819E6" w:rsidRPr="00426407" w:rsidRDefault="006819E6" w:rsidP="00426407">
      <w:pPr>
        <w:tabs>
          <w:tab w:val="left" w:pos="8720"/>
        </w:tabs>
        <w:spacing w:line="360" w:lineRule="auto"/>
        <w:ind w:firstLine="436"/>
        <w:jc w:val="both"/>
      </w:pPr>
      <w:r w:rsidRPr="00426407">
        <w:rPr>
          <w:i/>
          <w:lang w:val="en-US"/>
        </w:rPr>
        <w:t>Q</w:t>
      </w:r>
      <w:r w:rsidRPr="00426407">
        <w:rPr>
          <w:i/>
          <w:vertAlign w:val="subscript"/>
        </w:rPr>
        <w:t>ПР</w:t>
      </w:r>
      <w:r w:rsidRPr="00426407">
        <w:t xml:space="preserve"> - масса зерна, содержащегося во всей навеске, г.</w:t>
      </w:r>
    </w:p>
    <w:p w:rsidR="006819E6" w:rsidRDefault="006819E6" w:rsidP="00C83986">
      <w:pPr>
        <w:tabs>
          <w:tab w:val="left" w:pos="8720"/>
        </w:tabs>
        <w:spacing w:line="360" w:lineRule="auto"/>
        <w:ind w:firstLine="567"/>
        <w:jc w:val="both"/>
      </w:pPr>
      <w:r w:rsidRPr="00426407">
        <w:t>Из каждой повторности отбиралось по три стограммовых навески. Из этих навесок вручную отбиралось давленное, дробленое зерно и зерно с полностью выбитым зародышем.</w:t>
      </w:r>
      <w:r>
        <w:t xml:space="preserve"> Дробленным считалось зерно, утерявшее более одной четверти зерновки. Для зерна, используемого как семенной материал, дробление не должно превышать 1,5 %.</w:t>
      </w:r>
    </w:p>
    <w:p w:rsidR="006819E6" w:rsidRPr="00C83986" w:rsidRDefault="006819E6" w:rsidP="00C83986">
      <w:pPr>
        <w:pStyle w:val="BodyTextIndent2"/>
        <w:ind w:firstLine="763"/>
        <w:rPr>
          <w:b/>
          <w:bCs/>
          <w:szCs w:val="24"/>
          <w:u w:val="single"/>
        </w:rPr>
      </w:pPr>
      <w:r>
        <w:t>В качестве ограничения использовался такой параметр, как недом</w:t>
      </w:r>
      <w:r>
        <w:t>о</w:t>
      </w:r>
      <w:r>
        <w:t xml:space="preserve">лот зерна. </w:t>
      </w:r>
      <w:r w:rsidRPr="00C83986">
        <w:rPr>
          <w:szCs w:val="24"/>
        </w:rPr>
        <w:t>Согласно инструкции по обработке гибридных и сортовых с</w:t>
      </w:r>
      <w:r w:rsidRPr="00C83986">
        <w:rPr>
          <w:szCs w:val="24"/>
        </w:rPr>
        <w:t>е</w:t>
      </w:r>
      <w:r w:rsidRPr="00C83986">
        <w:rPr>
          <w:szCs w:val="24"/>
        </w:rPr>
        <w:t>мян кукурузы на заводах [</w:t>
      </w:r>
      <w:r>
        <w:rPr>
          <w:szCs w:val="24"/>
        </w:rPr>
        <w:t>5</w:t>
      </w:r>
      <w:r w:rsidRPr="00C83986">
        <w:rPr>
          <w:szCs w:val="24"/>
        </w:rPr>
        <w:t>] недомолот определяется как процентное о</w:t>
      </w:r>
      <w:r w:rsidRPr="00C83986">
        <w:rPr>
          <w:szCs w:val="24"/>
        </w:rPr>
        <w:t>т</w:t>
      </w:r>
      <w:r w:rsidRPr="00C83986">
        <w:rPr>
          <w:szCs w:val="24"/>
        </w:rPr>
        <w:t>ношение массы зерна, оставшегося на стержне к массе стержней обмол</w:t>
      </w:r>
      <w:r w:rsidRPr="00C83986">
        <w:rPr>
          <w:szCs w:val="24"/>
        </w:rPr>
        <w:t>а</w:t>
      </w:r>
      <w:r w:rsidRPr="00C83986">
        <w:rPr>
          <w:szCs w:val="24"/>
        </w:rPr>
        <w:t>чиваемой порции.</w:t>
      </w:r>
    </w:p>
    <w:p w:rsidR="006819E6" w:rsidRPr="00064736" w:rsidRDefault="006819E6" w:rsidP="00C83986">
      <w:pPr>
        <w:tabs>
          <w:tab w:val="left" w:pos="8720"/>
        </w:tabs>
        <w:spacing w:line="360" w:lineRule="auto"/>
        <w:ind w:firstLine="763"/>
        <w:jc w:val="both"/>
      </w:pPr>
      <w:r w:rsidRPr="00C83986">
        <w:t>Этот показатель удобен для текущего контроля качества работы к</w:t>
      </w:r>
      <w:r w:rsidRPr="00C83986">
        <w:t>у</w:t>
      </w:r>
      <w:r w:rsidRPr="00C83986">
        <w:t>курузных молотилок. Но для оценки процесса обмолота початков он мал</w:t>
      </w:r>
      <w:r w:rsidRPr="00C83986">
        <w:t>о</w:t>
      </w:r>
      <w:r w:rsidRPr="00C83986">
        <w:t>пригоден, так как не характеризует напрямую степень вымолота зерна. П</w:t>
      </w:r>
      <w:r w:rsidRPr="00C83986">
        <w:t>о</w:t>
      </w:r>
      <w:r w:rsidRPr="00C83986">
        <w:t xml:space="preserve">этому, под недомолотом зерна, в соответствии с рекомендациями </w:t>
      </w:r>
      <w:r>
        <w:t>профе</w:t>
      </w:r>
      <w:r>
        <w:t>с</w:t>
      </w:r>
      <w:r>
        <w:t xml:space="preserve">сора </w:t>
      </w:r>
      <w:r w:rsidRPr="00C83986">
        <w:t>В.</w:t>
      </w:r>
      <w:r>
        <w:t xml:space="preserve"> </w:t>
      </w:r>
      <w:r w:rsidRPr="00C83986">
        <w:t>С. Кравченко [</w:t>
      </w:r>
      <w:r>
        <w:t>4</w:t>
      </w:r>
      <w:r w:rsidRPr="00C83986">
        <w:t>], мы будем понимать процентное отношение ма</w:t>
      </w:r>
      <w:r w:rsidRPr="00C83986">
        <w:t>с</w:t>
      </w:r>
      <w:r w:rsidRPr="00C83986">
        <w:t>сы зерна, оставшегося на стержнях к общей массе зерна обмолачиваемой порции.</w:t>
      </w:r>
      <w:r>
        <w:t xml:space="preserve"> Зерна, расположенные на верхушечной части початка и не пре</w:t>
      </w:r>
      <w:r>
        <w:t>д</w:t>
      </w:r>
      <w:r>
        <w:t>ставляющие собой ценность как семена, в расчет не принимались. За пор</w:t>
      </w:r>
      <w:r>
        <w:t>о</w:t>
      </w:r>
      <w:r>
        <w:t>говое значение недомолота была принята величина равная 1 %.</w:t>
      </w:r>
    </w:p>
    <w:p w:rsidR="006819E6" w:rsidRDefault="006819E6" w:rsidP="00CB30A3">
      <w:pPr>
        <w:spacing w:line="360" w:lineRule="auto"/>
        <w:ind w:firstLine="567"/>
        <w:jc w:val="both"/>
      </w:pPr>
      <w:r>
        <w:t>Известно, что зависимость качественных показателей процесса обм</w:t>
      </w:r>
      <w:r>
        <w:t>о</w:t>
      </w:r>
      <w:r>
        <w:t>лота кукурузы от параметров молотильного устройства носит нелинейный характер [1,4</w:t>
      </w:r>
      <w:r w:rsidRPr="000B793C">
        <w:t xml:space="preserve">]. Поэтому математическую модель </w:t>
      </w:r>
      <w:r>
        <w:t>процесса обмолота кук</w:t>
      </w:r>
      <w:r>
        <w:t>у</w:t>
      </w:r>
      <w:r>
        <w:t>рузы вальцовой молотилкой будем искать в форме полинома второй ст</w:t>
      </w:r>
      <w:r>
        <w:t>е</w:t>
      </w:r>
      <w:r>
        <w:t>пени.</w:t>
      </w:r>
    </w:p>
    <w:p w:rsidR="006819E6" w:rsidRPr="000B793C" w:rsidRDefault="006819E6" w:rsidP="00795B93">
      <w:pPr>
        <w:spacing w:line="360" w:lineRule="auto"/>
        <w:ind w:firstLine="720"/>
        <w:jc w:val="both"/>
      </w:pPr>
      <w:r w:rsidRPr="000B793C">
        <w:t xml:space="preserve">Уровни и интервалы варьирования выбранных </w:t>
      </w:r>
      <w:r>
        <w:t>управляемых факт</w:t>
      </w:r>
      <w:r>
        <w:t>о</w:t>
      </w:r>
      <w:r>
        <w:t>ров приведены в таблице 1</w:t>
      </w:r>
      <w:r w:rsidRPr="000B793C">
        <w:t>.</w:t>
      </w:r>
    </w:p>
    <w:p w:rsidR="006819E6" w:rsidRPr="000B793C" w:rsidRDefault="006819E6" w:rsidP="00795B93">
      <w:pPr>
        <w:spacing w:line="360" w:lineRule="auto"/>
        <w:ind w:firstLine="720"/>
        <w:jc w:val="both"/>
      </w:pPr>
      <w:r>
        <w:t>Таблица 1 -</w:t>
      </w:r>
      <w:r w:rsidRPr="000B793C">
        <w:t xml:space="preserve"> Уровни и интервалы варьирования факторов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8"/>
        <w:gridCol w:w="1477"/>
        <w:gridCol w:w="1478"/>
        <w:gridCol w:w="1477"/>
        <w:gridCol w:w="1478"/>
      </w:tblGrid>
      <w:tr w:rsidR="006819E6" w:rsidRPr="00780E6D" w:rsidTr="002B24C0">
        <w:trPr>
          <w:cantSplit/>
          <w:trHeight w:val="240"/>
          <w:jc w:val="center"/>
        </w:trPr>
        <w:tc>
          <w:tcPr>
            <w:tcW w:w="2988" w:type="dxa"/>
            <w:vMerge w:val="restart"/>
            <w:vAlign w:val="center"/>
          </w:tcPr>
          <w:p w:rsidR="006819E6" w:rsidRPr="00780E6D" w:rsidRDefault="006819E6" w:rsidP="002B24C0">
            <w:pPr>
              <w:jc w:val="center"/>
              <w:rPr>
                <w:szCs w:val="28"/>
              </w:rPr>
            </w:pPr>
            <w:r w:rsidRPr="00780E6D">
              <w:rPr>
                <w:szCs w:val="28"/>
              </w:rPr>
              <w:t>Уровни факторов</w:t>
            </w:r>
          </w:p>
        </w:tc>
        <w:tc>
          <w:tcPr>
            <w:tcW w:w="2955" w:type="dxa"/>
            <w:gridSpan w:val="2"/>
            <w:vAlign w:val="center"/>
          </w:tcPr>
          <w:p w:rsidR="006819E6" w:rsidRPr="00780E6D" w:rsidRDefault="006819E6" w:rsidP="002B24C0">
            <w:pPr>
              <w:jc w:val="center"/>
              <w:rPr>
                <w:szCs w:val="28"/>
              </w:rPr>
            </w:pPr>
            <w:r w:rsidRPr="00780E6D">
              <w:rPr>
                <w:szCs w:val="28"/>
              </w:rPr>
              <w:t xml:space="preserve">Факторы </w:t>
            </w:r>
          </w:p>
          <w:p w:rsidR="006819E6" w:rsidRPr="00780E6D" w:rsidRDefault="006819E6" w:rsidP="002B24C0">
            <w:pPr>
              <w:jc w:val="center"/>
              <w:rPr>
                <w:szCs w:val="28"/>
              </w:rPr>
            </w:pPr>
            <w:r w:rsidRPr="00780E6D">
              <w:rPr>
                <w:szCs w:val="28"/>
              </w:rPr>
              <w:t>в натуральном виде</w:t>
            </w:r>
          </w:p>
        </w:tc>
        <w:tc>
          <w:tcPr>
            <w:tcW w:w="2955" w:type="dxa"/>
            <w:gridSpan w:val="2"/>
            <w:vAlign w:val="center"/>
          </w:tcPr>
          <w:p w:rsidR="006819E6" w:rsidRPr="00780E6D" w:rsidRDefault="006819E6" w:rsidP="002B24C0">
            <w:pPr>
              <w:jc w:val="center"/>
              <w:rPr>
                <w:szCs w:val="28"/>
              </w:rPr>
            </w:pPr>
            <w:r w:rsidRPr="00780E6D">
              <w:rPr>
                <w:szCs w:val="28"/>
              </w:rPr>
              <w:t xml:space="preserve">Факторы </w:t>
            </w:r>
          </w:p>
          <w:p w:rsidR="006819E6" w:rsidRPr="00780E6D" w:rsidRDefault="006819E6" w:rsidP="002B24C0">
            <w:pPr>
              <w:jc w:val="center"/>
              <w:rPr>
                <w:szCs w:val="28"/>
              </w:rPr>
            </w:pPr>
            <w:r w:rsidRPr="00780E6D">
              <w:rPr>
                <w:szCs w:val="28"/>
              </w:rPr>
              <w:t>в кодированном виде</w:t>
            </w:r>
          </w:p>
        </w:tc>
      </w:tr>
      <w:tr w:rsidR="006819E6" w:rsidRPr="00780E6D" w:rsidTr="002B24C0">
        <w:trPr>
          <w:cantSplit/>
          <w:trHeight w:val="240"/>
          <w:jc w:val="center"/>
        </w:trPr>
        <w:tc>
          <w:tcPr>
            <w:tcW w:w="2988" w:type="dxa"/>
            <w:vMerge/>
            <w:vAlign w:val="center"/>
          </w:tcPr>
          <w:p w:rsidR="006819E6" w:rsidRPr="00780E6D" w:rsidRDefault="006819E6" w:rsidP="002B24C0">
            <w:pPr>
              <w:jc w:val="center"/>
              <w:rPr>
                <w:szCs w:val="28"/>
              </w:rPr>
            </w:pPr>
          </w:p>
        </w:tc>
        <w:tc>
          <w:tcPr>
            <w:tcW w:w="1477" w:type="dxa"/>
            <w:vAlign w:val="center"/>
          </w:tcPr>
          <w:p w:rsidR="006819E6" w:rsidRPr="00780E6D" w:rsidRDefault="006819E6" w:rsidP="002B24C0">
            <w:pPr>
              <w:jc w:val="center"/>
              <w:rPr>
                <w:szCs w:val="28"/>
              </w:rPr>
            </w:pPr>
            <w:r>
              <w:rPr>
                <w:i/>
                <w:iCs/>
                <w:szCs w:val="28"/>
                <w:lang w:val="en-US"/>
              </w:rPr>
              <w:t>d</w:t>
            </w:r>
            <w:r w:rsidRPr="00780E6D">
              <w:rPr>
                <w:szCs w:val="28"/>
              </w:rPr>
              <w:t>, мм</w:t>
            </w:r>
          </w:p>
        </w:tc>
        <w:tc>
          <w:tcPr>
            <w:tcW w:w="1478" w:type="dxa"/>
            <w:vAlign w:val="center"/>
          </w:tcPr>
          <w:p w:rsidR="006819E6" w:rsidRPr="00780E6D" w:rsidRDefault="006819E6" w:rsidP="002B24C0">
            <w:pPr>
              <w:jc w:val="center"/>
              <w:rPr>
                <w:szCs w:val="28"/>
              </w:rPr>
            </w:pPr>
            <w:r w:rsidRPr="00780E6D">
              <w:rPr>
                <w:i/>
                <w:iCs/>
                <w:szCs w:val="28"/>
                <w:lang w:val="en-US"/>
              </w:rPr>
              <w:t>n</w:t>
            </w:r>
            <w:r w:rsidRPr="00780E6D">
              <w:rPr>
                <w:szCs w:val="28"/>
              </w:rPr>
              <w:t>, мин</w:t>
            </w:r>
            <w:r w:rsidRPr="00780E6D">
              <w:rPr>
                <w:szCs w:val="28"/>
                <w:vertAlign w:val="superscript"/>
              </w:rPr>
              <w:t>-1</w:t>
            </w:r>
          </w:p>
        </w:tc>
        <w:tc>
          <w:tcPr>
            <w:tcW w:w="1477" w:type="dxa"/>
            <w:vAlign w:val="center"/>
          </w:tcPr>
          <w:p w:rsidR="006819E6" w:rsidRPr="00780E6D" w:rsidRDefault="006819E6" w:rsidP="002B24C0">
            <w:pPr>
              <w:jc w:val="center"/>
              <w:rPr>
                <w:szCs w:val="28"/>
              </w:rPr>
            </w:pPr>
            <w:r w:rsidRPr="00780E6D">
              <w:rPr>
                <w:i/>
                <w:iCs/>
                <w:szCs w:val="28"/>
                <w:lang w:val="en-US"/>
              </w:rPr>
              <w:t>X</w:t>
            </w:r>
            <w:r w:rsidRPr="00780E6D">
              <w:rPr>
                <w:i/>
                <w:iCs/>
                <w:szCs w:val="28"/>
                <w:vertAlign w:val="subscript"/>
              </w:rPr>
              <w:t>1</w:t>
            </w:r>
          </w:p>
        </w:tc>
        <w:tc>
          <w:tcPr>
            <w:tcW w:w="1478" w:type="dxa"/>
            <w:vAlign w:val="center"/>
          </w:tcPr>
          <w:p w:rsidR="006819E6" w:rsidRPr="00780E6D" w:rsidRDefault="006819E6" w:rsidP="002B24C0">
            <w:pPr>
              <w:jc w:val="center"/>
              <w:rPr>
                <w:szCs w:val="28"/>
              </w:rPr>
            </w:pPr>
            <w:r w:rsidRPr="00780E6D">
              <w:rPr>
                <w:i/>
                <w:iCs/>
                <w:szCs w:val="28"/>
                <w:lang w:val="en-US"/>
              </w:rPr>
              <w:t>X</w:t>
            </w:r>
            <w:r w:rsidRPr="00780E6D">
              <w:rPr>
                <w:i/>
                <w:iCs/>
                <w:szCs w:val="28"/>
                <w:vertAlign w:val="subscript"/>
              </w:rPr>
              <w:t>2</w:t>
            </w:r>
          </w:p>
        </w:tc>
      </w:tr>
      <w:tr w:rsidR="006819E6" w:rsidRPr="00780E6D" w:rsidTr="002B24C0">
        <w:trPr>
          <w:cantSplit/>
          <w:jc w:val="center"/>
        </w:trPr>
        <w:tc>
          <w:tcPr>
            <w:tcW w:w="2988" w:type="dxa"/>
          </w:tcPr>
          <w:p w:rsidR="006819E6" w:rsidRPr="00780E6D" w:rsidRDefault="006819E6" w:rsidP="002B24C0">
            <w:r w:rsidRPr="00780E6D">
              <w:t>Основной</w:t>
            </w:r>
          </w:p>
          <w:p w:rsidR="006819E6" w:rsidRPr="00780E6D" w:rsidRDefault="006819E6" w:rsidP="002B24C0">
            <w:r w:rsidRPr="00780E6D">
              <w:t>Верхний</w:t>
            </w:r>
          </w:p>
          <w:p w:rsidR="006819E6" w:rsidRPr="00780E6D" w:rsidRDefault="006819E6" w:rsidP="002B24C0">
            <w:r w:rsidRPr="00780E6D">
              <w:t>Нижний</w:t>
            </w:r>
          </w:p>
          <w:p w:rsidR="006819E6" w:rsidRPr="00780E6D" w:rsidRDefault="006819E6" w:rsidP="002B24C0">
            <w:r w:rsidRPr="00780E6D">
              <w:t>Интервал варьиров</w:t>
            </w:r>
            <w:r w:rsidRPr="00780E6D">
              <w:t>а</w:t>
            </w:r>
            <w:r w:rsidRPr="00780E6D">
              <w:t>ния</w:t>
            </w:r>
          </w:p>
        </w:tc>
        <w:tc>
          <w:tcPr>
            <w:tcW w:w="1477" w:type="dxa"/>
          </w:tcPr>
          <w:p w:rsidR="006819E6" w:rsidRDefault="006819E6" w:rsidP="002B24C0">
            <w:pPr>
              <w:jc w:val="center"/>
              <w:rPr>
                <w:lang w:val="en-US"/>
              </w:rPr>
            </w:pPr>
            <w:r>
              <w:rPr>
                <w:lang w:val="en-US"/>
              </w:rPr>
              <w:t>150</w:t>
            </w:r>
          </w:p>
          <w:p w:rsidR="006819E6" w:rsidRDefault="006819E6" w:rsidP="002B24C0">
            <w:pPr>
              <w:jc w:val="center"/>
              <w:rPr>
                <w:lang w:val="en-US"/>
              </w:rPr>
            </w:pPr>
            <w:r>
              <w:rPr>
                <w:lang w:val="en-US"/>
              </w:rPr>
              <w:t>180</w:t>
            </w:r>
          </w:p>
          <w:p w:rsidR="006819E6" w:rsidRDefault="006819E6" w:rsidP="002B24C0">
            <w:pPr>
              <w:jc w:val="center"/>
              <w:rPr>
                <w:lang w:val="en-US"/>
              </w:rPr>
            </w:pPr>
            <w:r>
              <w:rPr>
                <w:lang w:val="en-US"/>
              </w:rPr>
              <w:t>120</w:t>
            </w:r>
          </w:p>
          <w:p w:rsidR="006819E6" w:rsidRPr="00554CBF" w:rsidRDefault="006819E6" w:rsidP="002B24C0">
            <w:pPr>
              <w:jc w:val="center"/>
              <w:rPr>
                <w:lang w:val="en-US"/>
              </w:rPr>
            </w:pPr>
            <w:r>
              <w:rPr>
                <w:lang w:val="en-US"/>
              </w:rPr>
              <w:t>30</w:t>
            </w:r>
          </w:p>
        </w:tc>
        <w:tc>
          <w:tcPr>
            <w:tcW w:w="1478" w:type="dxa"/>
          </w:tcPr>
          <w:p w:rsidR="006819E6" w:rsidRDefault="006819E6" w:rsidP="002B24C0">
            <w:pPr>
              <w:jc w:val="center"/>
              <w:rPr>
                <w:lang w:val="en-US"/>
              </w:rPr>
            </w:pPr>
            <w:r>
              <w:rPr>
                <w:lang w:val="en-US"/>
              </w:rPr>
              <w:t>740</w:t>
            </w:r>
          </w:p>
          <w:p w:rsidR="006819E6" w:rsidRDefault="006819E6" w:rsidP="002B24C0">
            <w:pPr>
              <w:jc w:val="center"/>
              <w:rPr>
                <w:lang w:val="en-US"/>
              </w:rPr>
            </w:pPr>
            <w:r>
              <w:rPr>
                <w:lang w:val="en-US"/>
              </w:rPr>
              <w:t>780</w:t>
            </w:r>
          </w:p>
          <w:p w:rsidR="006819E6" w:rsidRDefault="006819E6" w:rsidP="002B24C0">
            <w:pPr>
              <w:jc w:val="center"/>
              <w:rPr>
                <w:lang w:val="en-US"/>
              </w:rPr>
            </w:pPr>
            <w:r>
              <w:rPr>
                <w:lang w:val="en-US"/>
              </w:rPr>
              <w:t>700</w:t>
            </w:r>
          </w:p>
          <w:p w:rsidR="006819E6" w:rsidRPr="00554CBF" w:rsidRDefault="006819E6" w:rsidP="002B24C0">
            <w:pPr>
              <w:jc w:val="center"/>
              <w:rPr>
                <w:lang w:val="en-US"/>
              </w:rPr>
            </w:pPr>
            <w:r>
              <w:rPr>
                <w:lang w:val="en-US"/>
              </w:rPr>
              <w:t>40</w:t>
            </w:r>
          </w:p>
        </w:tc>
        <w:tc>
          <w:tcPr>
            <w:tcW w:w="1477" w:type="dxa"/>
          </w:tcPr>
          <w:p w:rsidR="006819E6" w:rsidRPr="00780E6D" w:rsidRDefault="006819E6" w:rsidP="002B24C0">
            <w:pPr>
              <w:jc w:val="center"/>
            </w:pPr>
            <w:r w:rsidRPr="00780E6D">
              <w:t>0</w:t>
            </w:r>
          </w:p>
          <w:p w:rsidR="006819E6" w:rsidRPr="00780E6D" w:rsidRDefault="006819E6" w:rsidP="002B24C0">
            <w:pPr>
              <w:jc w:val="center"/>
            </w:pPr>
            <w:r w:rsidRPr="00780E6D">
              <w:t>+1</w:t>
            </w:r>
          </w:p>
          <w:p w:rsidR="006819E6" w:rsidRPr="00780E6D" w:rsidRDefault="006819E6" w:rsidP="002B24C0">
            <w:pPr>
              <w:jc w:val="center"/>
            </w:pPr>
            <w:r w:rsidRPr="00780E6D">
              <w:t>-1</w:t>
            </w:r>
          </w:p>
          <w:p w:rsidR="006819E6" w:rsidRPr="00780E6D" w:rsidRDefault="006819E6" w:rsidP="002B24C0">
            <w:pPr>
              <w:jc w:val="center"/>
            </w:pPr>
          </w:p>
        </w:tc>
        <w:tc>
          <w:tcPr>
            <w:tcW w:w="1478" w:type="dxa"/>
          </w:tcPr>
          <w:p w:rsidR="006819E6" w:rsidRPr="00780E6D" w:rsidRDefault="006819E6" w:rsidP="002B24C0">
            <w:pPr>
              <w:jc w:val="center"/>
            </w:pPr>
            <w:r w:rsidRPr="00780E6D">
              <w:t>0</w:t>
            </w:r>
          </w:p>
          <w:p w:rsidR="006819E6" w:rsidRPr="00780E6D" w:rsidRDefault="006819E6" w:rsidP="002B24C0">
            <w:pPr>
              <w:jc w:val="center"/>
            </w:pPr>
            <w:r w:rsidRPr="00780E6D">
              <w:t>+1</w:t>
            </w:r>
          </w:p>
          <w:p w:rsidR="006819E6" w:rsidRPr="00780E6D" w:rsidRDefault="006819E6" w:rsidP="002B24C0">
            <w:pPr>
              <w:jc w:val="center"/>
            </w:pPr>
            <w:r w:rsidRPr="00780E6D">
              <w:t>-1</w:t>
            </w:r>
          </w:p>
          <w:p w:rsidR="006819E6" w:rsidRPr="00780E6D" w:rsidRDefault="006819E6" w:rsidP="002B24C0">
            <w:pPr>
              <w:jc w:val="center"/>
            </w:pPr>
          </w:p>
        </w:tc>
      </w:tr>
    </w:tbl>
    <w:p w:rsidR="006819E6" w:rsidRPr="000B793C" w:rsidRDefault="006819E6" w:rsidP="00795B93">
      <w:pPr>
        <w:spacing w:line="360" w:lineRule="auto"/>
        <w:ind w:firstLine="720"/>
        <w:jc w:val="both"/>
        <w:rPr>
          <w:color w:val="FF0000"/>
        </w:rPr>
      </w:pPr>
    </w:p>
    <w:p w:rsidR="006819E6" w:rsidRPr="00EE1FC4" w:rsidRDefault="006819E6" w:rsidP="00795B93">
      <w:pPr>
        <w:spacing w:line="360" w:lineRule="auto"/>
        <w:ind w:firstLine="720"/>
        <w:jc w:val="both"/>
      </w:pPr>
      <w:r w:rsidRPr="00EE1FC4">
        <w:t xml:space="preserve">При выборе областей определения управляемых были были приняты во внимание результаты исследований, выполненных в Краснодарском НИИСХ и Кубанском ГАУ [1,4]. </w:t>
      </w:r>
    </w:p>
    <w:p w:rsidR="006819E6" w:rsidRPr="000B793C" w:rsidRDefault="006819E6" w:rsidP="00795B93">
      <w:pPr>
        <w:spacing w:line="360" w:lineRule="auto"/>
        <w:ind w:firstLine="720"/>
        <w:jc w:val="both"/>
      </w:pPr>
      <w:r w:rsidRPr="000B793C">
        <w:t>Для проведения эксперимента был выбран полнофакторный план 2</w:t>
      </w:r>
      <w:r w:rsidRPr="000B793C">
        <w:rPr>
          <w:vertAlign w:val="superscript"/>
        </w:rPr>
        <w:t>3</w:t>
      </w:r>
      <w:r>
        <w:t xml:space="preserve"> </w:t>
      </w:r>
      <w:r w:rsidRPr="004D4CDB">
        <w:t>[</w:t>
      </w:r>
      <w:r>
        <w:t>6</w:t>
      </w:r>
      <w:r w:rsidRPr="004D4CDB">
        <w:t>]</w:t>
      </w:r>
      <w:r>
        <w:t xml:space="preserve">, так как </w:t>
      </w:r>
      <w:r w:rsidRPr="000B793C">
        <w:t>мы не стремились к сокращению числа опытов. Повторность опытов была принята равной трехкратной.</w:t>
      </w:r>
    </w:p>
    <w:p w:rsidR="006819E6" w:rsidRDefault="006819E6" w:rsidP="00062903">
      <w:pPr>
        <w:spacing w:line="360" w:lineRule="auto"/>
        <w:ind w:firstLine="567"/>
        <w:jc w:val="both"/>
      </w:pPr>
      <w:r w:rsidRPr="00EE1FC4">
        <w:t>В качестве материала исследований использовали початки гибрида Краснодарский 425 МВ. Количество обмолачиваемых початков в одной партии было принято равным пяти.</w:t>
      </w:r>
    </w:p>
    <w:p w:rsidR="006819E6" w:rsidRPr="002C6991" w:rsidRDefault="006819E6" w:rsidP="00795B93">
      <w:pPr>
        <w:spacing w:line="360" w:lineRule="auto"/>
        <w:ind w:firstLine="720"/>
        <w:jc w:val="both"/>
      </w:pPr>
      <w:r>
        <w:t>Матрица</w:t>
      </w:r>
      <w:r w:rsidRPr="000B793C">
        <w:t xml:space="preserve"> планирования и результаты опытов при</w:t>
      </w:r>
      <w:r>
        <w:t>ведены в таблице 2</w:t>
      </w:r>
      <w:r w:rsidRPr="000B793C">
        <w:t>.</w:t>
      </w:r>
    </w:p>
    <w:p w:rsidR="006819E6" w:rsidRDefault="006819E6" w:rsidP="00062903">
      <w:pPr>
        <w:spacing w:line="276" w:lineRule="auto"/>
        <w:ind w:firstLine="720"/>
        <w:jc w:val="both"/>
        <w:rPr>
          <w:szCs w:val="28"/>
        </w:rPr>
      </w:pPr>
    </w:p>
    <w:p w:rsidR="006819E6" w:rsidRPr="00F33562" w:rsidRDefault="006819E6" w:rsidP="00062903">
      <w:pPr>
        <w:spacing w:line="276" w:lineRule="auto"/>
        <w:ind w:firstLine="720"/>
        <w:jc w:val="both"/>
        <w:rPr>
          <w:szCs w:val="28"/>
        </w:rPr>
      </w:pPr>
      <w:r>
        <w:rPr>
          <w:szCs w:val="28"/>
        </w:rPr>
        <w:t xml:space="preserve">Таблица </w:t>
      </w:r>
      <w:r w:rsidRPr="00F33562">
        <w:rPr>
          <w:szCs w:val="28"/>
        </w:rPr>
        <w:t xml:space="preserve">2 </w:t>
      </w:r>
      <w:r>
        <w:rPr>
          <w:szCs w:val="28"/>
        </w:rPr>
        <w:t>–</w:t>
      </w:r>
      <w:r w:rsidRPr="00F33562">
        <w:rPr>
          <w:szCs w:val="28"/>
        </w:rPr>
        <w:t xml:space="preserve"> Матрица планирования и результаты опытов по </w:t>
      </w:r>
      <w:r>
        <w:rPr>
          <w:szCs w:val="28"/>
        </w:rPr>
        <w:t>обмол</w:t>
      </w:r>
      <w:r>
        <w:rPr>
          <w:szCs w:val="28"/>
        </w:rPr>
        <w:t>о</w:t>
      </w:r>
      <w:r>
        <w:rPr>
          <w:szCs w:val="28"/>
        </w:rPr>
        <w:t xml:space="preserve">ту початков </w:t>
      </w:r>
      <w:r w:rsidRPr="00C31BE9">
        <w:rPr>
          <w:szCs w:val="28"/>
        </w:rPr>
        <w:t>гибрида Краснодарский 425 МВ</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9"/>
        <w:gridCol w:w="870"/>
        <w:gridCol w:w="870"/>
        <w:gridCol w:w="918"/>
        <w:gridCol w:w="1184"/>
        <w:gridCol w:w="1080"/>
        <w:gridCol w:w="2822"/>
      </w:tblGrid>
      <w:tr w:rsidR="006819E6" w:rsidRPr="00F33562" w:rsidTr="00492CBD">
        <w:trPr>
          <w:cantSplit/>
          <w:trHeight w:val="300"/>
          <w:jc w:val="center"/>
        </w:trPr>
        <w:tc>
          <w:tcPr>
            <w:tcW w:w="2609" w:type="dxa"/>
            <w:gridSpan w:val="3"/>
            <w:vMerge w:val="restart"/>
            <w:vAlign w:val="center"/>
          </w:tcPr>
          <w:p w:rsidR="006819E6" w:rsidRDefault="006819E6" w:rsidP="00BF1175">
            <w:pPr>
              <w:spacing w:line="276" w:lineRule="auto"/>
              <w:jc w:val="center"/>
              <w:rPr>
                <w:szCs w:val="28"/>
              </w:rPr>
            </w:pPr>
            <w:r w:rsidRPr="00F33562">
              <w:rPr>
                <w:szCs w:val="28"/>
              </w:rPr>
              <w:t xml:space="preserve">Порядок </w:t>
            </w:r>
          </w:p>
          <w:p w:rsidR="006819E6" w:rsidRPr="00F33562" w:rsidRDefault="006819E6" w:rsidP="00BF1175">
            <w:pPr>
              <w:spacing w:line="276" w:lineRule="auto"/>
              <w:jc w:val="center"/>
              <w:rPr>
                <w:szCs w:val="28"/>
              </w:rPr>
            </w:pPr>
            <w:r w:rsidRPr="00F33562">
              <w:rPr>
                <w:szCs w:val="28"/>
              </w:rPr>
              <w:t>проведения опытов</w:t>
            </w:r>
          </w:p>
        </w:tc>
        <w:tc>
          <w:tcPr>
            <w:tcW w:w="918" w:type="dxa"/>
            <w:vMerge w:val="restart"/>
            <w:vAlign w:val="center"/>
          </w:tcPr>
          <w:p w:rsidR="006819E6" w:rsidRPr="00F33562" w:rsidRDefault="006819E6" w:rsidP="00BF1175">
            <w:pPr>
              <w:spacing w:line="276" w:lineRule="auto"/>
              <w:ind w:left="-90" w:right="-108"/>
              <w:jc w:val="center"/>
              <w:rPr>
                <w:szCs w:val="28"/>
              </w:rPr>
            </w:pPr>
            <w:r w:rsidRPr="00F33562">
              <w:rPr>
                <w:szCs w:val="28"/>
              </w:rPr>
              <w:t>Номер опыта</w:t>
            </w:r>
          </w:p>
        </w:tc>
        <w:tc>
          <w:tcPr>
            <w:tcW w:w="2264" w:type="dxa"/>
            <w:gridSpan w:val="2"/>
            <w:vAlign w:val="center"/>
          </w:tcPr>
          <w:p w:rsidR="006819E6" w:rsidRPr="00F33562" w:rsidRDefault="006819E6" w:rsidP="00BF1175">
            <w:pPr>
              <w:spacing w:line="276" w:lineRule="auto"/>
              <w:jc w:val="center"/>
              <w:rPr>
                <w:szCs w:val="28"/>
              </w:rPr>
            </w:pPr>
            <w:r w:rsidRPr="00F33562">
              <w:rPr>
                <w:szCs w:val="28"/>
              </w:rPr>
              <w:t>Матрица</w:t>
            </w:r>
          </w:p>
          <w:p w:rsidR="006819E6" w:rsidRPr="00F33562" w:rsidRDefault="006819E6" w:rsidP="00BF1175">
            <w:pPr>
              <w:spacing w:line="276" w:lineRule="auto"/>
              <w:jc w:val="center"/>
              <w:rPr>
                <w:szCs w:val="28"/>
              </w:rPr>
            </w:pPr>
            <w:r w:rsidRPr="00F33562">
              <w:rPr>
                <w:szCs w:val="28"/>
              </w:rPr>
              <w:t>планирования</w:t>
            </w:r>
          </w:p>
        </w:tc>
        <w:tc>
          <w:tcPr>
            <w:tcW w:w="2822" w:type="dxa"/>
            <w:vMerge w:val="restart"/>
            <w:vAlign w:val="center"/>
          </w:tcPr>
          <w:p w:rsidR="006819E6" w:rsidRPr="00F33562" w:rsidRDefault="006819E6" w:rsidP="00BF1175">
            <w:pPr>
              <w:spacing w:line="276" w:lineRule="auto"/>
              <w:jc w:val="center"/>
              <w:rPr>
                <w:szCs w:val="28"/>
              </w:rPr>
            </w:pPr>
            <w:r>
              <w:rPr>
                <w:szCs w:val="28"/>
              </w:rPr>
              <w:t>Дробление зерна, %</w:t>
            </w:r>
          </w:p>
        </w:tc>
      </w:tr>
      <w:tr w:rsidR="006819E6" w:rsidRPr="00F33562" w:rsidTr="00492CBD">
        <w:trPr>
          <w:cantSplit/>
          <w:trHeight w:val="300"/>
          <w:jc w:val="center"/>
        </w:trPr>
        <w:tc>
          <w:tcPr>
            <w:tcW w:w="2609" w:type="dxa"/>
            <w:gridSpan w:val="3"/>
            <w:vMerge/>
          </w:tcPr>
          <w:p w:rsidR="006819E6" w:rsidRPr="00F33562" w:rsidRDefault="006819E6" w:rsidP="00BF1175">
            <w:pPr>
              <w:spacing w:line="276" w:lineRule="auto"/>
              <w:rPr>
                <w:szCs w:val="28"/>
              </w:rPr>
            </w:pPr>
          </w:p>
        </w:tc>
        <w:tc>
          <w:tcPr>
            <w:tcW w:w="918" w:type="dxa"/>
            <w:vMerge/>
          </w:tcPr>
          <w:p w:rsidR="006819E6" w:rsidRPr="00F33562" w:rsidRDefault="006819E6" w:rsidP="00BF1175">
            <w:pPr>
              <w:spacing w:line="276" w:lineRule="auto"/>
              <w:rPr>
                <w:szCs w:val="28"/>
              </w:rPr>
            </w:pPr>
          </w:p>
        </w:tc>
        <w:tc>
          <w:tcPr>
            <w:tcW w:w="1184" w:type="dxa"/>
          </w:tcPr>
          <w:p w:rsidR="006819E6" w:rsidRPr="00F33562" w:rsidRDefault="006819E6" w:rsidP="00BF1175">
            <w:pPr>
              <w:spacing w:line="276" w:lineRule="auto"/>
              <w:jc w:val="center"/>
              <w:rPr>
                <w:szCs w:val="28"/>
              </w:rPr>
            </w:pPr>
            <w:r w:rsidRPr="00F33562">
              <w:rPr>
                <w:i/>
                <w:iCs/>
                <w:szCs w:val="28"/>
                <w:lang w:val="en-US"/>
              </w:rPr>
              <w:t>X</w:t>
            </w:r>
            <w:r w:rsidRPr="00F33562">
              <w:rPr>
                <w:i/>
                <w:iCs/>
                <w:szCs w:val="28"/>
                <w:vertAlign w:val="subscript"/>
              </w:rPr>
              <w:t>1</w:t>
            </w:r>
          </w:p>
        </w:tc>
        <w:tc>
          <w:tcPr>
            <w:tcW w:w="1080" w:type="dxa"/>
          </w:tcPr>
          <w:p w:rsidR="006819E6" w:rsidRPr="00F33562" w:rsidRDefault="006819E6" w:rsidP="00BF1175">
            <w:pPr>
              <w:spacing w:line="276" w:lineRule="auto"/>
              <w:jc w:val="center"/>
              <w:rPr>
                <w:i/>
                <w:iCs/>
                <w:szCs w:val="28"/>
              </w:rPr>
            </w:pPr>
            <w:r w:rsidRPr="00F33562">
              <w:rPr>
                <w:i/>
                <w:iCs/>
                <w:szCs w:val="28"/>
                <w:lang w:val="en-US"/>
              </w:rPr>
              <w:t>X</w:t>
            </w:r>
            <w:r w:rsidRPr="00F33562">
              <w:rPr>
                <w:i/>
                <w:iCs/>
                <w:szCs w:val="28"/>
                <w:vertAlign w:val="subscript"/>
              </w:rPr>
              <w:t>2</w:t>
            </w:r>
          </w:p>
        </w:tc>
        <w:tc>
          <w:tcPr>
            <w:tcW w:w="2822" w:type="dxa"/>
            <w:vMerge/>
          </w:tcPr>
          <w:p w:rsidR="006819E6" w:rsidRPr="00F33562" w:rsidRDefault="006819E6" w:rsidP="00BF1175">
            <w:pPr>
              <w:spacing w:line="276" w:lineRule="auto"/>
              <w:jc w:val="center"/>
              <w:rPr>
                <w:i/>
                <w:iCs/>
                <w:szCs w:val="28"/>
                <w:lang w:val="en-US"/>
              </w:rPr>
            </w:pPr>
          </w:p>
        </w:tc>
      </w:tr>
      <w:tr w:rsidR="006819E6" w:rsidRPr="00F33562" w:rsidTr="00492CBD">
        <w:trPr>
          <w:cantSplit/>
          <w:jc w:val="center"/>
        </w:trPr>
        <w:tc>
          <w:tcPr>
            <w:tcW w:w="869" w:type="dxa"/>
          </w:tcPr>
          <w:p w:rsidR="006819E6" w:rsidRPr="00F33562" w:rsidRDefault="006819E6" w:rsidP="00BF1175">
            <w:pPr>
              <w:spacing w:line="276" w:lineRule="auto"/>
              <w:jc w:val="center"/>
              <w:rPr>
                <w:szCs w:val="28"/>
              </w:rPr>
            </w:pPr>
            <w:r w:rsidRPr="00F33562">
              <w:rPr>
                <w:szCs w:val="28"/>
              </w:rPr>
              <w:t>3</w:t>
            </w:r>
          </w:p>
        </w:tc>
        <w:tc>
          <w:tcPr>
            <w:tcW w:w="870" w:type="dxa"/>
          </w:tcPr>
          <w:p w:rsidR="006819E6" w:rsidRPr="00F33562" w:rsidRDefault="006819E6" w:rsidP="00BF1175">
            <w:pPr>
              <w:spacing w:line="276" w:lineRule="auto"/>
              <w:jc w:val="center"/>
              <w:rPr>
                <w:szCs w:val="28"/>
              </w:rPr>
            </w:pPr>
            <w:r w:rsidRPr="00F33562">
              <w:rPr>
                <w:szCs w:val="28"/>
              </w:rPr>
              <w:t>1</w:t>
            </w:r>
          </w:p>
        </w:tc>
        <w:tc>
          <w:tcPr>
            <w:tcW w:w="870" w:type="dxa"/>
          </w:tcPr>
          <w:p w:rsidR="006819E6" w:rsidRPr="00F33562" w:rsidRDefault="006819E6" w:rsidP="00BF1175">
            <w:pPr>
              <w:spacing w:line="276" w:lineRule="auto"/>
              <w:jc w:val="center"/>
              <w:rPr>
                <w:szCs w:val="28"/>
              </w:rPr>
            </w:pPr>
            <w:r w:rsidRPr="00F33562">
              <w:rPr>
                <w:szCs w:val="28"/>
              </w:rPr>
              <w:t>9</w:t>
            </w:r>
          </w:p>
        </w:tc>
        <w:tc>
          <w:tcPr>
            <w:tcW w:w="918" w:type="dxa"/>
          </w:tcPr>
          <w:p w:rsidR="006819E6" w:rsidRPr="00F33562" w:rsidRDefault="006819E6" w:rsidP="00BF1175">
            <w:pPr>
              <w:spacing w:line="276" w:lineRule="auto"/>
              <w:jc w:val="center"/>
              <w:rPr>
                <w:szCs w:val="28"/>
              </w:rPr>
            </w:pPr>
            <w:r w:rsidRPr="00F33562">
              <w:rPr>
                <w:szCs w:val="28"/>
              </w:rPr>
              <w:t>9</w:t>
            </w:r>
          </w:p>
        </w:tc>
        <w:tc>
          <w:tcPr>
            <w:tcW w:w="1184" w:type="dxa"/>
          </w:tcPr>
          <w:p w:rsidR="006819E6" w:rsidRPr="00F33562" w:rsidRDefault="006819E6" w:rsidP="00BF1175">
            <w:pPr>
              <w:spacing w:line="276" w:lineRule="auto"/>
              <w:jc w:val="center"/>
              <w:rPr>
                <w:szCs w:val="28"/>
              </w:rPr>
            </w:pPr>
            <w:r w:rsidRPr="00F33562">
              <w:rPr>
                <w:szCs w:val="28"/>
              </w:rPr>
              <w:t>+1</w:t>
            </w:r>
          </w:p>
        </w:tc>
        <w:tc>
          <w:tcPr>
            <w:tcW w:w="1080" w:type="dxa"/>
          </w:tcPr>
          <w:p w:rsidR="006819E6" w:rsidRPr="00F33562" w:rsidRDefault="006819E6" w:rsidP="00BF1175">
            <w:pPr>
              <w:spacing w:line="276" w:lineRule="auto"/>
              <w:jc w:val="center"/>
              <w:rPr>
                <w:szCs w:val="28"/>
              </w:rPr>
            </w:pPr>
            <w:r w:rsidRPr="00F33562">
              <w:rPr>
                <w:szCs w:val="28"/>
              </w:rPr>
              <w:t>+1</w:t>
            </w:r>
          </w:p>
        </w:tc>
        <w:tc>
          <w:tcPr>
            <w:tcW w:w="2822" w:type="dxa"/>
          </w:tcPr>
          <w:p w:rsidR="006819E6" w:rsidRPr="00F33562" w:rsidRDefault="006819E6" w:rsidP="00BF1175">
            <w:pPr>
              <w:spacing w:line="276" w:lineRule="auto"/>
              <w:jc w:val="center"/>
              <w:rPr>
                <w:szCs w:val="28"/>
              </w:rPr>
            </w:pPr>
            <w:r>
              <w:rPr>
                <w:szCs w:val="28"/>
              </w:rPr>
              <w:t>10,87</w:t>
            </w:r>
          </w:p>
        </w:tc>
      </w:tr>
      <w:tr w:rsidR="006819E6" w:rsidRPr="00F33562" w:rsidTr="00492CBD">
        <w:trPr>
          <w:cantSplit/>
          <w:jc w:val="center"/>
        </w:trPr>
        <w:tc>
          <w:tcPr>
            <w:tcW w:w="869" w:type="dxa"/>
          </w:tcPr>
          <w:p w:rsidR="006819E6" w:rsidRPr="00F33562" w:rsidRDefault="006819E6" w:rsidP="00BF1175">
            <w:pPr>
              <w:spacing w:line="276" w:lineRule="auto"/>
              <w:jc w:val="center"/>
              <w:rPr>
                <w:szCs w:val="28"/>
              </w:rPr>
            </w:pPr>
            <w:r w:rsidRPr="00F33562">
              <w:rPr>
                <w:szCs w:val="28"/>
              </w:rPr>
              <w:t>4</w:t>
            </w:r>
          </w:p>
        </w:tc>
        <w:tc>
          <w:tcPr>
            <w:tcW w:w="870" w:type="dxa"/>
          </w:tcPr>
          <w:p w:rsidR="006819E6" w:rsidRPr="00F33562" w:rsidRDefault="006819E6" w:rsidP="00BF1175">
            <w:pPr>
              <w:spacing w:line="276" w:lineRule="auto"/>
              <w:jc w:val="center"/>
              <w:rPr>
                <w:szCs w:val="28"/>
              </w:rPr>
            </w:pPr>
            <w:r w:rsidRPr="00F33562">
              <w:rPr>
                <w:szCs w:val="28"/>
              </w:rPr>
              <w:t>2</w:t>
            </w:r>
          </w:p>
        </w:tc>
        <w:tc>
          <w:tcPr>
            <w:tcW w:w="870" w:type="dxa"/>
          </w:tcPr>
          <w:p w:rsidR="006819E6" w:rsidRPr="00F33562" w:rsidRDefault="006819E6" w:rsidP="00BF1175">
            <w:pPr>
              <w:spacing w:line="276" w:lineRule="auto"/>
              <w:jc w:val="center"/>
              <w:rPr>
                <w:szCs w:val="28"/>
              </w:rPr>
            </w:pPr>
            <w:r w:rsidRPr="00F33562">
              <w:rPr>
                <w:szCs w:val="28"/>
              </w:rPr>
              <w:t>6</w:t>
            </w:r>
          </w:p>
        </w:tc>
        <w:tc>
          <w:tcPr>
            <w:tcW w:w="918" w:type="dxa"/>
          </w:tcPr>
          <w:p w:rsidR="006819E6" w:rsidRPr="00F33562" w:rsidRDefault="006819E6" w:rsidP="00BF1175">
            <w:pPr>
              <w:spacing w:line="276" w:lineRule="auto"/>
              <w:jc w:val="center"/>
              <w:rPr>
                <w:szCs w:val="28"/>
              </w:rPr>
            </w:pPr>
            <w:r w:rsidRPr="00F33562">
              <w:rPr>
                <w:szCs w:val="28"/>
              </w:rPr>
              <w:t>7</w:t>
            </w:r>
          </w:p>
        </w:tc>
        <w:tc>
          <w:tcPr>
            <w:tcW w:w="1184" w:type="dxa"/>
          </w:tcPr>
          <w:p w:rsidR="006819E6" w:rsidRPr="00F33562" w:rsidRDefault="006819E6" w:rsidP="00BF1175">
            <w:pPr>
              <w:spacing w:line="276" w:lineRule="auto"/>
              <w:jc w:val="center"/>
              <w:rPr>
                <w:szCs w:val="28"/>
              </w:rPr>
            </w:pPr>
            <w:r w:rsidRPr="00F33562">
              <w:rPr>
                <w:szCs w:val="28"/>
              </w:rPr>
              <w:t>-1</w:t>
            </w:r>
          </w:p>
        </w:tc>
        <w:tc>
          <w:tcPr>
            <w:tcW w:w="1080" w:type="dxa"/>
          </w:tcPr>
          <w:p w:rsidR="006819E6" w:rsidRPr="00F33562" w:rsidRDefault="006819E6" w:rsidP="00BF1175">
            <w:pPr>
              <w:spacing w:line="276" w:lineRule="auto"/>
              <w:jc w:val="center"/>
              <w:rPr>
                <w:szCs w:val="28"/>
              </w:rPr>
            </w:pPr>
            <w:r w:rsidRPr="00F33562">
              <w:rPr>
                <w:szCs w:val="28"/>
              </w:rPr>
              <w:t>+1</w:t>
            </w:r>
          </w:p>
        </w:tc>
        <w:tc>
          <w:tcPr>
            <w:tcW w:w="2822" w:type="dxa"/>
          </w:tcPr>
          <w:p w:rsidR="006819E6" w:rsidRPr="00F33562" w:rsidRDefault="006819E6" w:rsidP="00BF1175">
            <w:pPr>
              <w:spacing w:line="276" w:lineRule="auto"/>
              <w:jc w:val="center"/>
              <w:rPr>
                <w:szCs w:val="28"/>
              </w:rPr>
            </w:pPr>
            <w:r>
              <w:rPr>
                <w:szCs w:val="28"/>
              </w:rPr>
              <w:t>4,07</w:t>
            </w:r>
          </w:p>
        </w:tc>
      </w:tr>
      <w:tr w:rsidR="006819E6" w:rsidRPr="00F33562" w:rsidTr="00492CBD">
        <w:trPr>
          <w:cantSplit/>
          <w:jc w:val="center"/>
        </w:trPr>
        <w:tc>
          <w:tcPr>
            <w:tcW w:w="869" w:type="dxa"/>
          </w:tcPr>
          <w:p w:rsidR="006819E6" w:rsidRPr="00F33562" w:rsidRDefault="006819E6" w:rsidP="00BF1175">
            <w:pPr>
              <w:spacing w:line="276" w:lineRule="auto"/>
              <w:jc w:val="center"/>
              <w:rPr>
                <w:szCs w:val="28"/>
              </w:rPr>
            </w:pPr>
            <w:r w:rsidRPr="00F33562">
              <w:rPr>
                <w:szCs w:val="28"/>
              </w:rPr>
              <w:t>7</w:t>
            </w:r>
          </w:p>
        </w:tc>
        <w:tc>
          <w:tcPr>
            <w:tcW w:w="870" w:type="dxa"/>
          </w:tcPr>
          <w:p w:rsidR="006819E6" w:rsidRPr="00F33562" w:rsidRDefault="006819E6" w:rsidP="00BF1175">
            <w:pPr>
              <w:spacing w:line="276" w:lineRule="auto"/>
              <w:jc w:val="center"/>
              <w:rPr>
                <w:szCs w:val="28"/>
              </w:rPr>
            </w:pPr>
            <w:r w:rsidRPr="00F33562">
              <w:rPr>
                <w:szCs w:val="28"/>
              </w:rPr>
              <w:t>4</w:t>
            </w:r>
          </w:p>
        </w:tc>
        <w:tc>
          <w:tcPr>
            <w:tcW w:w="870" w:type="dxa"/>
          </w:tcPr>
          <w:p w:rsidR="006819E6" w:rsidRPr="00F33562" w:rsidRDefault="006819E6" w:rsidP="00BF1175">
            <w:pPr>
              <w:spacing w:line="276" w:lineRule="auto"/>
              <w:jc w:val="center"/>
              <w:rPr>
                <w:szCs w:val="28"/>
              </w:rPr>
            </w:pPr>
            <w:r w:rsidRPr="00F33562">
              <w:rPr>
                <w:szCs w:val="28"/>
              </w:rPr>
              <w:t>8</w:t>
            </w:r>
          </w:p>
        </w:tc>
        <w:tc>
          <w:tcPr>
            <w:tcW w:w="918" w:type="dxa"/>
          </w:tcPr>
          <w:p w:rsidR="006819E6" w:rsidRPr="00F33562" w:rsidRDefault="006819E6" w:rsidP="00BF1175">
            <w:pPr>
              <w:spacing w:line="276" w:lineRule="auto"/>
              <w:jc w:val="center"/>
              <w:rPr>
                <w:szCs w:val="28"/>
              </w:rPr>
            </w:pPr>
            <w:r w:rsidRPr="00F33562">
              <w:rPr>
                <w:szCs w:val="28"/>
              </w:rPr>
              <w:t>3</w:t>
            </w:r>
          </w:p>
        </w:tc>
        <w:tc>
          <w:tcPr>
            <w:tcW w:w="1184" w:type="dxa"/>
          </w:tcPr>
          <w:p w:rsidR="006819E6" w:rsidRPr="00F33562" w:rsidRDefault="006819E6" w:rsidP="00BF1175">
            <w:pPr>
              <w:spacing w:line="276" w:lineRule="auto"/>
              <w:jc w:val="center"/>
              <w:rPr>
                <w:szCs w:val="28"/>
              </w:rPr>
            </w:pPr>
            <w:r w:rsidRPr="00F33562">
              <w:rPr>
                <w:szCs w:val="28"/>
              </w:rPr>
              <w:t>+1</w:t>
            </w:r>
          </w:p>
        </w:tc>
        <w:tc>
          <w:tcPr>
            <w:tcW w:w="1080" w:type="dxa"/>
          </w:tcPr>
          <w:p w:rsidR="006819E6" w:rsidRPr="00F33562" w:rsidRDefault="006819E6" w:rsidP="00BF1175">
            <w:pPr>
              <w:spacing w:line="276" w:lineRule="auto"/>
              <w:jc w:val="center"/>
              <w:rPr>
                <w:szCs w:val="28"/>
              </w:rPr>
            </w:pPr>
            <w:r w:rsidRPr="00F33562">
              <w:rPr>
                <w:szCs w:val="28"/>
              </w:rPr>
              <w:t>-1</w:t>
            </w:r>
          </w:p>
        </w:tc>
        <w:tc>
          <w:tcPr>
            <w:tcW w:w="2822" w:type="dxa"/>
          </w:tcPr>
          <w:p w:rsidR="006819E6" w:rsidRDefault="006819E6" w:rsidP="00BF1175">
            <w:pPr>
              <w:spacing w:line="276" w:lineRule="auto"/>
              <w:jc w:val="center"/>
              <w:rPr>
                <w:szCs w:val="28"/>
              </w:rPr>
            </w:pPr>
            <w:r>
              <w:rPr>
                <w:szCs w:val="28"/>
              </w:rPr>
              <w:t>2,62</w:t>
            </w:r>
          </w:p>
        </w:tc>
      </w:tr>
      <w:tr w:rsidR="006819E6" w:rsidRPr="00F33562" w:rsidTr="00492CBD">
        <w:trPr>
          <w:cantSplit/>
          <w:jc w:val="center"/>
        </w:trPr>
        <w:tc>
          <w:tcPr>
            <w:tcW w:w="869" w:type="dxa"/>
          </w:tcPr>
          <w:p w:rsidR="006819E6" w:rsidRPr="00F33562" w:rsidRDefault="006819E6" w:rsidP="00BF1175">
            <w:pPr>
              <w:spacing w:line="276" w:lineRule="auto"/>
              <w:jc w:val="center"/>
              <w:rPr>
                <w:szCs w:val="28"/>
              </w:rPr>
            </w:pPr>
            <w:r w:rsidRPr="00F33562">
              <w:rPr>
                <w:szCs w:val="28"/>
              </w:rPr>
              <w:t>2</w:t>
            </w:r>
          </w:p>
        </w:tc>
        <w:tc>
          <w:tcPr>
            <w:tcW w:w="870" w:type="dxa"/>
          </w:tcPr>
          <w:p w:rsidR="006819E6" w:rsidRPr="00F33562" w:rsidRDefault="006819E6" w:rsidP="00BF1175">
            <w:pPr>
              <w:spacing w:line="276" w:lineRule="auto"/>
              <w:jc w:val="center"/>
              <w:rPr>
                <w:szCs w:val="28"/>
              </w:rPr>
            </w:pPr>
            <w:r w:rsidRPr="00F33562">
              <w:rPr>
                <w:szCs w:val="28"/>
              </w:rPr>
              <w:t>6</w:t>
            </w:r>
          </w:p>
        </w:tc>
        <w:tc>
          <w:tcPr>
            <w:tcW w:w="870" w:type="dxa"/>
          </w:tcPr>
          <w:p w:rsidR="006819E6" w:rsidRPr="00F33562" w:rsidRDefault="006819E6" w:rsidP="00BF1175">
            <w:pPr>
              <w:spacing w:line="276" w:lineRule="auto"/>
              <w:jc w:val="center"/>
              <w:rPr>
                <w:szCs w:val="28"/>
              </w:rPr>
            </w:pPr>
            <w:r w:rsidRPr="00F33562">
              <w:rPr>
                <w:szCs w:val="28"/>
              </w:rPr>
              <w:t>4</w:t>
            </w:r>
          </w:p>
        </w:tc>
        <w:tc>
          <w:tcPr>
            <w:tcW w:w="918" w:type="dxa"/>
          </w:tcPr>
          <w:p w:rsidR="006819E6" w:rsidRPr="00F33562" w:rsidRDefault="006819E6" w:rsidP="00BF1175">
            <w:pPr>
              <w:spacing w:line="276" w:lineRule="auto"/>
              <w:jc w:val="center"/>
              <w:rPr>
                <w:szCs w:val="28"/>
              </w:rPr>
            </w:pPr>
            <w:r w:rsidRPr="00F33562">
              <w:rPr>
                <w:szCs w:val="28"/>
              </w:rPr>
              <w:t>1</w:t>
            </w:r>
          </w:p>
        </w:tc>
        <w:tc>
          <w:tcPr>
            <w:tcW w:w="1184" w:type="dxa"/>
          </w:tcPr>
          <w:p w:rsidR="006819E6" w:rsidRPr="00F33562" w:rsidRDefault="006819E6" w:rsidP="00BF1175">
            <w:pPr>
              <w:spacing w:line="276" w:lineRule="auto"/>
              <w:jc w:val="center"/>
              <w:rPr>
                <w:szCs w:val="28"/>
              </w:rPr>
            </w:pPr>
            <w:r w:rsidRPr="00F33562">
              <w:rPr>
                <w:szCs w:val="28"/>
              </w:rPr>
              <w:t>-1</w:t>
            </w:r>
          </w:p>
        </w:tc>
        <w:tc>
          <w:tcPr>
            <w:tcW w:w="1080" w:type="dxa"/>
          </w:tcPr>
          <w:p w:rsidR="006819E6" w:rsidRPr="00F33562" w:rsidRDefault="006819E6" w:rsidP="00BF1175">
            <w:pPr>
              <w:spacing w:line="276" w:lineRule="auto"/>
              <w:jc w:val="center"/>
              <w:rPr>
                <w:szCs w:val="28"/>
              </w:rPr>
            </w:pPr>
            <w:r w:rsidRPr="00F33562">
              <w:rPr>
                <w:szCs w:val="28"/>
              </w:rPr>
              <w:t>-1</w:t>
            </w:r>
          </w:p>
        </w:tc>
        <w:tc>
          <w:tcPr>
            <w:tcW w:w="2822" w:type="dxa"/>
          </w:tcPr>
          <w:p w:rsidR="006819E6" w:rsidRDefault="006819E6" w:rsidP="00BF1175">
            <w:pPr>
              <w:spacing w:line="276" w:lineRule="auto"/>
              <w:jc w:val="center"/>
              <w:rPr>
                <w:szCs w:val="28"/>
              </w:rPr>
            </w:pPr>
            <w:r>
              <w:rPr>
                <w:szCs w:val="28"/>
              </w:rPr>
              <w:t>3,05</w:t>
            </w:r>
          </w:p>
        </w:tc>
      </w:tr>
      <w:tr w:rsidR="006819E6" w:rsidRPr="00F33562" w:rsidTr="00492CBD">
        <w:trPr>
          <w:cantSplit/>
          <w:jc w:val="center"/>
        </w:trPr>
        <w:tc>
          <w:tcPr>
            <w:tcW w:w="869" w:type="dxa"/>
          </w:tcPr>
          <w:p w:rsidR="006819E6" w:rsidRPr="00F33562" w:rsidRDefault="006819E6" w:rsidP="00BF1175">
            <w:pPr>
              <w:spacing w:line="276" w:lineRule="auto"/>
              <w:jc w:val="center"/>
              <w:rPr>
                <w:szCs w:val="28"/>
              </w:rPr>
            </w:pPr>
            <w:r w:rsidRPr="00F33562">
              <w:rPr>
                <w:szCs w:val="28"/>
              </w:rPr>
              <w:t>6</w:t>
            </w:r>
          </w:p>
        </w:tc>
        <w:tc>
          <w:tcPr>
            <w:tcW w:w="870" w:type="dxa"/>
          </w:tcPr>
          <w:p w:rsidR="006819E6" w:rsidRPr="00F33562" w:rsidRDefault="006819E6" w:rsidP="00BF1175">
            <w:pPr>
              <w:spacing w:line="276" w:lineRule="auto"/>
              <w:jc w:val="center"/>
              <w:rPr>
                <w:szCs w:val="28"/>
              </w:rPr>
            </w:pPr>
            <w:r w:rsidRPr="00F33562">
              <w:rPr>
                <w:szCs w:val="28"/>
              </w:rPr>
              <w:t>9</w:t>
            </w:r>
          </w:p>
        </w:tc>
        <w:tc>
          <w:tcPr>
            <w:tcW w:w="870" w:type="dxa"/>
          </w:tcPr>
          <w:p w:rsidR="006819E6" w:rsidRPr="00F33562" w:rsidRDefault="006819E6" w:rsidP="00BF1175">
            <w:pPr>
              <w:spacing w:line="276" w:lineRule="auto"/>
              <w:jc w:val="center"/>
              <w:rPr>
                <w:szCs w:val="28"/>
              </w:rPr>
            </w:pPr>
            <w:r w:rsidRPr="00F33562">
              <w:rPr>
                <w:szCs w:val="28"/>
              </w:rPr>
              <w:t>2</w:t>
            </w:r>
          </w:p>
        </w:tc>
        <w:tc>
          <w:tcPr>
            <w:tcW w:w="918" w:type="dxa"/>
          </w:tcPr>
          <w:p w:rsidR="006819E6" w:rsidRPr="00F33562" w:rsidRDefault="006819E6" w:rsidP="00BF1175">
            <w:pPr>
              <w:spacing w:line="276" w:lineRule="auto"/>
              <w:jc w:val="center"/>
              <w:rPr>
                <w:szCs w:val="28"/>
              </w:rPr>
            </w:pPr>
            <w:r w:rsidRPr="00F33562">
              <w:rPr>
                <w:szCs w:val="28"/>
              </w:rPr>
              <w:t>6</w:t>
            </w:r>
          </w:p>
        </w:tc>
        <w:tc>
          <w:tcPr>
            <w:tcW w:w="1184" w:type="dxa"/>
          </w:tcPr>
          <w:p w:rsidR="006819E6" w:rsidRPr="00F33562" w:rsidRDefault="006819E6" w:rsidP="00BF1175">
            <w:pPr>
              <w:spacing w:line="276" w:lineRule="auto"/>
              <w:jc w:val="center"/>
              <w:rPr>
                <w:szCs w:val="28"/>
              </w:rPr>
            </w:pPr>
            <w:r w:rsidRPr="00F33562">
              <w:rPr>
                <w:szCs w:val="28"/>
              </w:rPr>
              <w:t>+1</w:t>
            </w:r>
          </w:p>
        </w:tc>
        <w:tc>
          <w:tcPr>
            <w:tcW w:w="1080" w:type="dxa"/>
          </w:tcPr>
          <w:p w:rsidR="006819E6" w:rsidRPr="00F33562" w:rsidRDefault="006819E6" w:rsidP="00BF1175">
            <w:pPr>
              <w:spacing w:line="276" w:lineRule="auto"/>
              <w:jc w:val="center"/>
              <w:rPr>
                <w:szCs w:val="28"/>
              </w:rPr>
            </w:pPr>
            <w:r w:rsidRPr="00F33562">
              <w:rPr>
                <w:szCs w:val="28"/>
              </w:rPr>
              <w:t>0</w:t>
            </w:r>
          </w:p>
        </w:tc>
        <w:tc>
          <w:tcPr>
            <w:tcW w:w="2822" w:type="dxa"/>
          </w:tcPr>
          <w:p w:rsidR="006819E6" w:rsidRDefault="006819E6" w:rsidP="00BF1175">
            <w:pPr>
              <w:spacing w:line="276" w:lineRule="auto"/>
              <w:jc w:val="center"/>
              <w:rPr>
                <w:szCs w:val="28"/>
              </w:rPr>
            </w:pPr>
            <w:r>
              <w:rPr>
                <w:szCs w:val="28"/>
              </w:rPr>
              <w:t>5,16</w:t>
            </w:r>
          </w:p>
        </w:tc>
      </w:tr>
      <w:tr w:rsidR="006819E6" w:rsidRPr="00F33562" w:rsidTr="00492CBD">
        <w:trPr>
          <w:cantSplit/>
          <w:jc w:val="center"/>
        </w:trPr>
        <w:tc>
          <w:tcPr>
            <w:tcW w:w="869" w:type="dxa"/>
          </w:tcPr>
          <w:p w:rsidR="006819E6" w:rsidRPr="00F33562" w:rsidRDefault="006819E6" w:rsidP="00BF1175">
            <w:pPr>
              <w:spacing w:line="276" w:lineRule="auto"/>
              <w:jc w:val="center"/>
              <w:rPr>
                <w:szCs w:val="28"/>
              </w:rPr>
            </w:pPr>
            <w:r w:rsidRPr="00F33562">
              <w:rPr>
                <w:szCs w:val="28"/>
              </w:rPr>
              <w:t>1</w:t>
            </w:r>
          </w:p>
        </w:tc>
        <w:tc>
          <w:tcPr>
            <w:tcW w:w="870" w:type="dxa"/>
          </w:tcPr>
          <w:p w:rsidR="006819E6" w:rsidRPr="00F33562" w:rsidRDefault="006819E6" w:rsidP="00BF1175">
            <w:pPr>
              <w:spacing w:line="276" w:lineRule="auto"/>
              <w:jc w:val="center"/>
              <w:rPr>
                <w:szCs w:val="28"/>
              </w:rPr>
            </w:pPr>
            <w:r w:rsidRPr="00F33562">
              <w:rPr>
                <w:szCs w:val="28"/>
              </w:rPr>
              <w:t>5</w:t>
            </w:r>
          </w:p>
        </w:tc>
        <w:tc>
          <w:tcPr>
            <w:tcW w:w="870" w:type="dxa"/>
          </w:tcPr>
          <w:p w:rsidR="006819E6" w:rsidRPr="00F33562" w:rsidRDefault="006819E6" w:rsidP="00BF1175">
            <w:pPr>
              <w:spacing w:line="276" w:lineRule="auto"/>
              <w:jc w:val="center"/>
              <w:rPr>
                <w:szCs w:val="28"/>
              </w:rPr>
            </w:pPr>
            <w:r w:rsidRPr="00F33562">
              <w:rPr>
                <w:szCs w:val="28"/>
              </w:rPr>
              <w:t>5</w:t>
            </w:r>
          </w:p>
        </w:tc>
        <w:tc>
          <w:tcPr>
            <w:tcW w:w="918" w:type="dxa"/>
          </w:tcPr>
          <w:p w:rsidR="006819E6" w:rsidRPr="00F33562" w:rsidRDefault="006819E6" w:rsidP="00BF1175">
            <w:pPr>
              <w:spacing w:line="276" w:lineRule="auto"/>
              <w:jc w:val="center"/>
              <w:rPr>
                <w:szCs w:val="28"/>
              </w:rPr>
            </w:pPr>
            <w:r w:rsidRPr="00F33562">
              <w:rPr>
                <w:szCs w:val="28"/>
              </w:rPr>
              <w:t>4</w:t>
            </w:r>
          </w:p>
        </w:tc>
        <w:tc>
          <w:tcPr>
            <w:tcW w:w="1184" w:type="dxa"/>
          </w:tcPr>
          <w:p w:rsidR="006819E6" w:rsidRPr="00F33562" w:rsidRDefault="006819E6" w:rsidP="00BF1175">
            <w:pPr>
              <w:spacing w:line="276" w:lineRule="auto"/>
              <w:jc w:val="center"/>
              <w:rPr>
                <w:szCs w:val="28"/>
              </w:rPr>
            </w:pPr>
            <w:r w:rsidRPr="00F33562">
              <w:rPr>
                <w:szCs w:val="28"/>
              </w:rPr>
              <w:t>-1</w:t>
            </w:r>
          </w:p>
        </w:tc>
        <w:tc>
          <w:tcPr>
            <w:tcW w:w="1080" w:type="dxa"/>
          </w:tcPr>
          <w:p w:rsidR="006819E6" w:rsidRPr="00F33562" w:rsidRDefault="006819E6" w:rsidP="00BF1175">
            <w:pPr>
              <w:spacing w:line="276" w:lineRule="auto"/>
              <w:jc w:val="center"/>
              <w:rPr>
                <w:szCs w:val="28"/>
              </w:rPr>
            </w:pPr>
            <w:r w:rsidRPr="00F33562">
              <w:rPr>
                <w:szCs w:val="28"/>
              </w:rPr>
              <w:t>0</w:t>
            </w:r>
          </w:p>
        </w:tc>
        <w:tc>
          <w:tcPr>
            <w:tcW w:w="2822" w:type="dxa"/>
          </w:tcPr>
          <w:p w:rsidR="006819E6" w:rsidRDefault="006819E6" w:rsidP="00BF1175">
            <w:pPr>
              <w:spacing w:line="276" w:lineRule="auto"/>
              <w:jc w:val="center"/>
              <w:rPr>
                <w:szCs w:val="28"/>
              </w:rPr>
            </w:pPr>
            <w:r>
              <w:rPr>
                <w:szCs w:val="28"/>
              </w:rPr>
              <w:t>1,98</w:t>
            </w:r>
          </w:p>
        </w:tc>
      </w:tr>
      <w:tr w:rsidR="006819E6" w:rsidRPr="00F33562" w:rsidTr="00492CBD">
        <w:trPr>
          <w:cantSplit/>
          <w:jc w:val="center"/>
        </w:trPr>
        <w:tc>
          <w:tcPr>
            <w:tcW w:w="869" w:type="dxa"/>
          </w:tcPr>
          <w:p w:rsidR="006819E6" w:rsidRPr="00F33562" w:rsidRDefault="006819E6" w:rsidP="00BF1175">
            <w:pPr>
              <w:spacing w:line="276" w:lineRule="auto"/>
              <w:jc w:val="center"/>
              <w:rPr>
                <w:szCs w:val="28"/>
              </w:rPr>
            </w:pPr>
            <w:r w:rsidRPr="00F33562">
              <w:rPr>
                <w:szCs w:val="28"/>
              </w:rPr>
              <w:t>9</w:t>
            </w:r>
          </w:p>
        </w:tc>
        <w:tc>
          <w:tcPr>
            <w:tcW w:w="870" w:type="dxa"/>
          </w:tcPr>
          <w:p w:rsidR="006819E6" w:rsidRPr="00F33562" w:rsidRDefault="006819E6" w:rsidP="00BF1175">
            <w:pPr>
              <w:spacing w:line="276" w:lineRule="auto"/>
              <w:jc w:val="center"/>
              <w:rPr>
                <w:szCs w:val="28"/>
              </w:rPr>
            </w:pPr>
            <w:r w:rsidRPr="00F33562">
              <w:rPr>
                <w:szCs w:val="28"/>
              </w:rPr>
              <w:t>8</w:t>
            </w:r>
          </w:p>
        </w:tc>
        <w:tc>
          <w:tcPr>
            <w:tcW w:w="870" w:type="dxa"/>
          </w:tcPr>
          <w:p w:rsidR="006819E6" w:rsidRPr="00F33562" w:rsidRDefault="006819E6" w:rsidP="00BF1175">
            <w:pPr>
              <w:spacing w:line="276" w:lineRule="auto"/>
              <w:jc w:val="center"/>
              <w:rPr>
                <w:szCs w:val="28"/>
              </w:rPr>
            </w:pPr>
            <w:r w:rsidRPr="00F33562">
              <w:rPr>
                <w:szCs w:val="28"/>
              </w:rPr>
              <w:t>3</w:t>
            </w:r>
          </w:p>
        </w:tc>
        <w:tc>
          <w:tcPr>
            <w:tcW w:w="918" w:type="dxa"/>
          </w:tcPr>
          <w:p w:rsidR="006819E6" w:rsidRPr="00F33562" w:rsidRDefault="006819E6" w:rsidP="00BF1175">
            <w:pPr>
              <w:spacing w:line="276" w:lineRule="auto"/>
              <w:jc w:val="center"/>
              <w:rPr>
                <w:szCs w:val="28"/>
              </w:rPr>
            </w:pPr>
            <w:r w:rsidRPr="00F33562">
              <w:rPr>
                <w:szCs w:val="28"/>
              </w:rPr>
              <w:t>8</w:t>
            </w:r>
          </w:p>
        </w:tc>
        <w:tc>
          <w:tcPr>
            <w:tcW w:w="1184" w:type="dxa"/>
          </w:tcPr>
          <w:p w:rsidR="006819E6" w:rsidRPr="00F33562" w:rsidRDefault="006819E6" w:rsidP="00BF1175">
            <w:pPr>
              <w:spacing w:line="276" w:lineRule="auto"/>
              <w:jc w:val="center"/>
              <w:rPr>
                <w:szCs w:val="28"/>
              </w:rPr>
            </w:pPr>
            <w:r w:rsidRPr="00F33562">
              <w:rPr>
                <w:szCs w:val="28"/>
              </w:rPr>
              <w:t>0</w:t>
            </w:r>
          </w:p>
        </w:tc>
        <w:tc>
          <w:tcPr>
            <w:tcW w:w="1080" w:type="dxa"/>
          </w:tcPr>
          <w:p w:rsidR="006819E6" w:rsidRPr="00F33562" w:rsidRDefault="006819E6" w:rsidP="00BF1175">
            <w:pPr>
              <w:spacing w:line="276" w:lineRule="auto"/>
              <w:jc w:val="center"/>
              <w:rPr>
                <w:szCs w:val="28"/>
              </w:rPr>
            </w:pPr>
            <w:r w:rsidRPr="00F33562">
              <w:rPr>
                <w:szCs w:val="28"/>
              </w:rPr>
              <w:t>+1</w:t>
            </w:r>
          </w:p>
        </w:tc>
        <w:tc>
          <w:tcPr>
            <w:tcW w:w="2822" w:type="dxa"/>
          </w:tcPr>
          <w:p w:rsidR="006819E6" w:rsidRDefault="006819E6" w:rsidP="00BF1175">
            <w:pPr>
              <w:spacing w:line="276" w:lineRule="auto"/>
              <w:jc w:val="center"/>
              <w:rPr>
                <w:szCs w:val="28"/>
              </w:rPr>
            </w:pPr>
            <w:r>
              <w:rPr>
                <w:szCs w:val="28"/>
              </w:rPr>
              <w:t>5,13</w:t>
            </w:r>
          </w:p>
        </w:tc>
      </w:tr>
      <w:tr w:rsidR="006819E6" w:rsidRPr="00F33562" w:rsidTr="00492CBD">
        <w:trPr>
          <w:cantSplit/>
          <w:jc w:val="center"/>
        </w:trPr>
        <w:tc>
          <w:tcPr>
            <w:tcW w:w="869" w:type="dxa"/>
          </w:tcPr>
          <w:p w:rsidR="006819E6" w:rsidRPr="00F33562" w:rsidRDefault="006819E6" w:rsidP="00BF1175">
            <w:pPr>
              <w:spacing w:line="276" w:lineRule="auto"/>
              <w:jc w:val="center"/>
              <w:rPr>
                <w:szCs w:val="28"/>
              </w:rPr>
            </w:pPr>
            <w:r w:rsidRPr="00F33562">
              <w:rPr>
                <w:szCs w:val="28"/>
              </w:rPr>
              <w:t>5</w:t>
            </w:r>
          </w:p>
        </w:tc>
        <w:tc>
          <w:tcPr>
            <w:tcW w:w="870" w:type="dxa"/>
          </w:tcPr>
          <w:p w:rsidR="006819E6" w:rsidRPr="00F33562" w:rsidRDefault="006819E6" w:rsidP="00BF1175">
            <w:pPr>
              <w:spacing w:line="276" w:lineRule="auto"/>
              <w:jc w:val="center"/>
              <w:rPr>
                <w:szCs w:val="28"/>
              </w:rPr>
            </w:pPr>
            <w:r w:rsidRPr="00F33562">
              <w:rPr>
                <w:szCs w:val="28"/>
              </w:rPr>
              <w:t>3</w:t>
            </w:r>
          </w:p>
        </w:tc>
        <w:tc>
          <w:tcPr>
            <w:tcW w:w="870" w:type="dxa"/>
          </w:tcPr>
          <w:p w:rsidR="006819E6" w:rsidRPr="00F33562" w:rsidRDefault="006819E6" w:rsidP="00BF1175">
            <w:pPr>
              <w:spacing w:line="276" w:lineRule="auto"/>
              <w:jc w:val="center"/>
              <w:rPr>
                <w:szCs w:val="28"/>
              </w:rPr>
            </w:pPr>
            <w:r w:rsidRPr="00F33562">
              <w:rPr>
                <w:szCs w:val="28"/>
              </w:rPr>
              <w:t>7</w:t>
            </w:r>
          </w:p>
        </w:tc>
        <w:tc>
          <w:tcPr>
            <w:tcW w:w="918" w:type="dxa"/>
          </w:tcPr>
          <w:p w:rsidR="006819E6" w:rsidRPr="00F33562" w:rsidRDefault="006819E6" w:rsidP="00BF1175">
            <w:pPr>
              <w:spacing w:line="276" w:lineRule="auto"/>
              <w:jc w:val="center"/>
              <w:rPr>
                <w:szCs w:val="28"/>
              </w:rPr>
            </w:pPr>
            <w:r w:rsidRPr="00F33562">
              <w:rPr>
                <w:szCs w:val="28"/>
              </w:rPr>
              <w:t>2</w:t>
            </w:r>
          </w:p>
        </w:tc>
        <w:tc>
          <w:tcPr>
            <w:tcW w:w="1184" w:type="dxa"/>
          </w:tcPr>
          <w:p w:rsidR="006819E6" w:rsidRPr="00F33562" w:rsidRDefault="006819E6" w:rsidP="00BF1175">
            <w:pPr>
              <w:spacing w:line="276" w:lineRule="auto"/>
              <w:jc w:val="center"/>
              <w:rPr>
                <w:szCs w:val="28"/>
              </w:rPr>
            </w:pPr>
            <w:r w:rsidRPr="00F33562">
              <w:rPr>
                <w:szCs w:val="28"/>
              </w:rPr>
              <w:t>0</w:t>
            </w:r>
          </w:p>
        </w:tc>
        <w:tc>
          <w:tcPr>
            <w:tcW w:w="1080" w:type="dxa"/>
          </w:tcPr>
          <w:p w:rsidR="006819E6" w:rsidRPr="00F33562" w:rsidRDefault="006819E6" w:rsidP="00BF1175">
            <w:pPr>
              <w:spacing w:line="276" w:lineRule="auto"/>
              <w:jc w:val="center"/>
              <w:rPr>
                <w:szCs w:val="28"/>
              </w:rPr>
            </w:pPr>
            <w:r w:rsidRPr="00F33562">
              <w:rPr>
                <w:szCs w:val="28"/>
              </w:rPr>
              <w:t>-1</w:t>
            </w:r>
          </w:p>
        </w:tc>
        <w:tc>
          <w:tcPr>
            <w:tcW w:w="2822" w:type="dxa"/>
          </w:tcPr>
          <w:p w:rsidR="006819E6" w:rsidRDefault="006819E6" w:rsidP="00BF1175">
            <w:pPr>
              <w:spacing w:line="276" w:lineRule="auto"/>
              <w:jc w:val="center"/>
              <w:rPr>
                <w:szCs w:val="28"/>
              </w:rPr>
            </w:pPr>
            <w:r>
              <w:rPr>
                <w:szCs w:val="28"/>
              </w:rPr>
              <w:t>0,50</w:t>
            </w:r>
          </w:p>
        </w:tc>
      </w:tr>
    </w:tbl>
    <w:p w:rsidR="006819E6" w:rsidRDefault="006819E6" w:rsidP="00062903">
      <w:pPr>
        <w:spacing w:line="360" w:lineRule="auto"/>
        <w:ind w:firstLine="720"/>
        <w:jc w:val="both"/>
      </w:pPr>
      <w:r w:rsidRPr="0014067B">
        <w:t xml:space="preserve">Для обработки результатов </w:t>
      </w:r>
      <w:r>
        <w:t>опытов</w:t>
      </w:r>
      <w:r w:rsidRPr="0014067B">
        <w:t xml:space="preserve"> </w:t>
      </w:r>
      <w:r>
        <w:t>были разрабо</w:t>
      </w:r>
      <w:r w:rsidRPr="0014067B">
        <w:t>т</w:t>
      </w:r>
      <w:r>
        <w:t>аны</w:t>
      </w:r>
      <w:r w:rsidRPr="0014067B">
        <w:t xml:space="preserve"> специальные программы в приложении </w:t>
      </w:r>
      <w:r w:rsidRPr="0014067B">
        <w:rPr>
          <w:lang w:val="en-US"/>
        </w:rPr>
        <w:t>Mathcad</w:t>
      </w:r>
      <w:r w:rsidRPr="0014067B">
        <w:t xml:space="preserve"> 7</w:t>
      </w:r>
      <w:r>
        <w:t xml:space="preserve"> (7,8,9,10)</w:t>
      </w:r>
      <w:r w:rsidRPr="0014067B">
        <w:t xml:space="preserve">. </w:t>
      </w:r>
    </w:p>
    <w:p w:rsidR="006819E6" w:rsidRPr="0014067B" w:rsidRDefault="006819E6" w:rsidP="00062903">
      <w:pPr>
        <w:spacing w:line="360" w:lineRule="auto"/>
        <w:ind w:firstLine="720"/>
        <w:jc w:val="both"/>
      </w:pPr>
      <w:r>
        <w:t>По результатам эксперимента было получено следующее уравнение регрессии:</w:t>
      </w:r>
    </w:p>
    <w:p w:rsidR="006819E6" w:rsidRPr="0042175E" w:rsidRDefault="006819E6" w:rsidP="00062903">
      <w:pPr>
        <w:spacing w:line="360" w:lineRule="auto"/>
        <w:jc w:val="right"/>
      </w:pPr>
      <w:r w:rsidRPr="0042175E">
        <w:rPr>
          <w:i/>
          <w:iCs/>
          <w:lang w:val="en-US"/>
        </w:rPr>
        <w:t>Y</w:t>
      </w:r>
      <w:r w:rsidRPr="0042175E">
        <w:rPr>
          <w:i/>
          <w:iCs/>
        </w:rPr>
        <w:t xml:space="preserve"> = </w:t>
      </w:r>
      <w:r>
        <w:rPr>
          <w:i/>
          <w:iCs/>
        </w:rPr>
        <w:t>1,058</w:t>
      </w:r>
      <w:r w:rsidRPr="0042175E">
        <w:rPr>
          <w:i/>
          <w:iCs/>
        </w:rPr>
        <w:t xml:space="preserve"> + </w:t>
      </w:r>
      <w:r>
        <w:rPr>
          <w:i/>
          <w:iCs/>
        </w:rPr>
        <w:t>1,576</w:t>
      </w:r>
      <w:r w:rsidRPr="0042175E">
        <w:rPr>
          <w:i/>
          <w:iCs/>
        </w:rPr>
        <w:t xml:space="preserve"> </w:t>
      </w:r>
      <w:r w:rsidRPr="0042175E">
        <w:rPr>
          <w:i/>
          <w:iCs/>
          <w:lang w:val="en-US"/>
        </w:rPr>
        <w:t>X</w:t>
      </w:r>
      <w:r w:rsidRPr="0042175E">
        <w:rPr>
          <w:i/>
          <w:iCs/>
          <w:vertAlign w:val="subscript"/>
        </w:rPr>
        <w:t>1</w:t>
      </w:r>
      <w:r w:rsidRPr="0042175E">
        <w:rPr>
          <w:i/>
          <w:iCs/>
        </w:rPr>
        <w:t xml:space="preserve"> + </w:t>
      </w:r>
      <w:r>
        <w:rPr>
          <w:i/>
          <w:iCs/>
        </w:rPr>
        <w:t>2,311</w:t>
      </w:r>
      <w:r w:rsidRPr="0042175E">
        <w:rPr>
          <w:i/>
          <w:iCs/>
        </w:rPr>
        <w:t xml:space="preserve"> </w:t>
      </w:r>
      <w:r w:rsidRPr="0042175E">
        <w:rPr>
          <w:i/>
          <w:iCs/>
          <w:lang w:val="en-US"/>
        </w:rPr>
        <w:t>X</w:t>
      </w:r>
      <w:r w:rsidRPr="0042175E">
        <w:rPr>
          <w:i/>
          <w:iCs/>
          <w:vertAlign w:val="subscript"/>
        </w:rPr>
        <w:t>2</w:t>
      </w:r>
      <w:r w:rsidRPr="0042175E">
        <w:rPr>
          <w:i/>
          <w:iCs/>
        </w:rPr>
        <w:t xml:space="preserve"> + </w:t>
      </w:r>
      <w:r>
        <w:rPr>
          <w:i/>
          <w:iCs/>
        </w:rPr>
        <w:t>1,807</w:t>
      </w:r>
      <w:r w:rsidRPr="0042175E">
        <w:rPr>
          <w:i/>
          <w:iCs/>
        </w:rPr>
        <w:t>Х</w:t>
      </w:r>
      <w:r w:rsidRPr="0042175E">
        <w:rPr>
          <w:i/>
          <w:iCs/>
          <w:vertAlign w:val="subscript"/>
        </w:rPr>
        <w:t>1</w:t>
      </w:r>
      <w:r w:rsidRPr="0042175E">
        <w:rPr>
          <w:i/>
          <w:iCs/>
        </w:rPr>
        <w:t>Х</w:t>
      </w:r>
      <w:r w:rsidRPr="0042175E">
        <w:rPr>
          <w:i/>
          <w:iCs/>
          <w:vertAlign w:val="subscript"/>
        </w:rPr>
        <w:t>2</w:t>
      </w:r>
      <w:r w:rsidRPr="0042175E">
        <w:rPr>
          <w:i/>
          <w:iCs/>
        </w:rPr>
        <w:t xml:space="preserve"> </w:t>
      </w:r>
      <w:r>
        <w:rPr>
          <w:i/>
          <w:iCs/>
        </w:rPr>
        <w:t>+</w:t>
      </w:r>
      <w:r w:rsidRPr="0042175E">
        <w:rPr>
          <w:i/>
          <w:iCs/>
        </w:rPr>
        <w:t xml:space="preserve"> </w:t>
      </w:r>
      <w:r>
        <w:rPr>
          <w:i/>
          <w:iCs/>
        </w:rPr>
        <w:t>2,337</w:t>
      </w:r>
      <w:r w:rsidRPr="0042175E">
        <w:rPr>
          <w:i/>
          <w:iCs/>
          <w:position w:val="-10"/>
          <w:lang w:val="en-US"/>
        </w:rPr>
        <w:object w:dxaOrig="360" w:dyaOrig="360">
          <v:shape id="_x0000_i1031" type="#_x0000_t75" style="width:17.4pt;height:17.4pt" o:ole="">
            <v:imagedata r:id="rId17" o:title=""/>
          </v:shape>
          <o:OLEObject Type="Embed" ProgID="Equation.3" ShapeID="_x0000_i1031" DrawAspect="Content" ObjectID="_1580633143" r:id="rId18"/>
        </w:object>
      </w:r>
      <w:r w:rsidRPr="0042175E">
        <w:rPr>
          <w:i/>
          <w:iCs/>
        </w:rPr>
        <w:t xml:space="preserve"> </w:t>
      </w:r>
      <w:r>
        <w:rPr>
          <w:i/>
          <w:iCs/>
        </w:rPr>
        <w:t>+</w:t>
      </w:r>
      <w:r w:rsidRPr="0042175E">
        <w:rPr>
          <w:i/>
          <w:iCs/>
        </w:rPr>
        <w:t xml:space="preserve"> </w:t>
      </w:r>
      <w:r>
        <w:rPr>
          <w:i/>
          <w:iCs/>
        </w:rPr>
        <w:t>1,583</w:t>
      </w:r>
      <w:r w:rsidRPr="0042175E">
        <w:rPr>
          <w:i/>
          <w:iCs/>
          <w:position w:val="-10"/>
          <w:lang w:val="en-US"/>
        </w:rPr>
        <w:object w:dxaOrig="380" w:dyaOrig="360">
          <v:shape id="_x0000_i1032" type="#_x0000_t75" style="width:20.4pt;height:17.4pt" o:ole="">
            <v:imagedata r:id="rId19" o:title=""/>
          </v:shape>
          <o:OLEObject Type="Embed" ProgID="Equation.3" ShapeID="_x0000_i1032" DrawAspect="Content" ObjectID="_1580633144" r:id="rId20"/>
        </w:object>
      </w:r>
      <w:r w:rsidRPr="0042175E">
        <w:rPr>
          <w:i/>
          <w:iCs/>
        </w:rPr>
        <w:t xml:space="preserve">. </w:t>
      </w:r>
      <w:r w:rsidRPr="0042175E">
        <w:t xml:space="preserve">     (1)</w:t>
      </w:r>
    </w:p>
    <w:p w:rsidR="006819E6" w:rsidRPr="000B793C" w:rsidRDefault="006819E6" w:rsidP="00795B93">
      <w:pPr>
        <w:spacing w:line="360" w:lineRule="auto"/>
        <w:ind w:firstLine="720"/>
        <w:jc w:val="both"/>
      </w:pPr>
      <w:r w:rsidRPr="000B793C">
        <w:t>Расчетное значение критерия Фишера</w:t>
      </w:r>
      <w:r>
        <w:t xml:space="preserve"> меньше табличного</w:t>
      </w:r>
    </w:p>
    <w:p w:rsidR="006819E6" w:rsidRPr="0042175E" w:rsidRDefault="006819E6" w:rsidP="00795B93">
      <w:pPr>
        <w:spacing w:line="360" w:lineRule="auto"/>
        <w:jc w:val="center"/>
      </w:pPr>
      <w:r w:rsidRPr="0042175E">
        <w:rPr>
          <w:i/>
          <w:iCs/>
          <w:lang w:val="en-US"/>
        </w:rPr>
        <w:t>F</w:t>
      </w:r>
      <w:r w:rsidRPr="0042175E">
        <w:rPr>
          <w:i/>
          <w:iCs/>
          <w:vertAlign w:val="subscript"/>
        </w:rPr>
        <w:t>р</w:t>
      </w:r>
      <w:r w:rsidRPr="0042175E">
        <w:rPr>
          <w:i/>
          <w:iCs/>
        </w:rPr>
        <w:t xml:space="preserve"> = </w:t>
      </w:r>
      <w:r>
        <w:rPr>
          <w:i/>
          <w:iCs/>
        </w:rPr>
        <w:t>0,219</w:t>
      </w:r>
      <w:r w:rsidRPr="0042175E">
        <w:rPr>
          <w:i/>
          <w:iCs/>
        </w:rPr>
        <w:t xml:space="preserve"> </w:t>
      </w:r>
      <w:r w:rsidRPr="0042175E">
        <w:rPr>
          <w:i/>
          <w:iCs/>
          <w:szCs w:val="28"/>
        </w:rPr>
        <w:sym w:font="Symbol" w:char="F03C"/>
      </w:r>
      <w:r w:rsidRPr="0042175E">
        <w:rPr>
          <w:i/>
          <w:iCs/>
        </w:rPr>
        <w:t xml:space="preserve">  </w:t>
      </w:r>
      <w:r w:rsidRPr="0042175E">
        <w:rPr>
          <w:i/>
          <w:iCs/>
          <w:lang w:val="en-US"/>
        </w:rPr>
        <w:t>F</w:t>
      </w:r>
      <w:r w:rsidRPr="0042175E">
        <w:rPr>
          <w:i/>
          <w:iCs/>
          <w:vertAlign w:val="subscript"/>
        </w:rPr>
        <w:t>Т</w:t>
      </w:r>
      <w:r w:rsidRPr="0042175E">
        <w:rPr>
          <w:i/>
          <w:iCs/>
        </w:rPr>
        <w:t xml:space="preserve"> =</w:t>
      </w:r>
      <w:r w:rsidRPr="0042175E">
        <w:t xml:space="preserve"> </w:t>
      </w:r>
      <w:r>
        <w:rPr>
          <w:i/>
          <w:iCs/>
        </w:rPr>
        <w:t>6,04</w:t>
      </w:r>
      <w:r w:rsidRPr="0042175E">
        <w:t>.</w:t>
      </w:r>
    </w:p>
    <w:p w:rsidR="006819E6" w:rsidRDefault="006819E6" w:rsidP="00795B93">
      <w:pPr>
        <w:spacing w:line="360" w:lineRule="auto"/>
        <w:ind w:firstLine="720"/>
        <w:jc w:val="both"/>
      </w:pPr>
      <w:r w:rsidRPr="000B793C">
        <w:t>Сле</w:t>
      </w:r>
      <w:r>
        <w:t>довательно, уравнение (1</w:t>
      </w:r>
      <w:r w:rsidRPr="000B793C">
        <w:t xml:space="preserve">) адекватно описывает процесс </w:t>
      </w:r>
      <w:r>
        <w:t>обмол</w:t>
      </w:r>
      <w:r>
        <w:t>о</w:t>
      </w:r>
      <w:r>
        <w:t>та початков</w:t>
      </w:r>
      <w:r w:rsidRPr="000B793C">
        <w:t>. По</w:t>
      </w:r>
      <w:r>
        <w:t>верхность отклика уравнения (1) приведена на рисунке 4</w:t>
      </w:r>
      <w:r w:rsidRPr="000B793C">
        <w:t>.</w:t>
      </w:r>
    </w:p>
    <w:p w:rsidR="006819E6" w:rsidRPr="00942CE0" w:rsidRDefault="006819E6" w:rsidP="00575372">
      <w:pPr>
        <w:spacing w:line="360" w:lineRule="auto"/>
        <w:jc w:val="center"/>
      </w:pPr>
    </w:p>
    <w:p w:rsidR="006819E6" w:rsidRDefault="006819E6" w:rsidP="00EE7A8D">
      <w:pPr>
        <w:jc w:val="center"/>
      </w:pPr>
      <w:r w:rsidRPr="00BC507C">
        <w:rPr>
          <w:noProof/>
        </w:rPr>
        <w:pict>
          <v:shape id="Рисунок 267" o:spid="_x0000_i1033" type="#_x0000_t75" style="width:271.8pt;height:202.2pt;visibility:visible">
            <v:imagedata r:id="rId21" o:title=""/>
          </v:shape>
        </w:pict>
      </w:r>
    </w:p>
    <w:p w:rsidR="006819E6" w:rsidRPr="000B793C" w:rsidRDefault="006819E6" w:rsidP="00795B93">
      <w:pPr>
        <w:ind w:firstLine="720"/>
        <w:jc w:val="both"/>
      </w:pPr>
      <w:r>
        <w:t>Рисунок 4</w:t>
      </w:r>
      <w:r w:rsidRPr="000B793C">
        <w:t xml:space="preserve"> </w:t>
      </w:r>
      <w:r>
        <w:t>–</w:t>
      </w:r>
      <w:r w:rsidRPr="000B793C">
        <w:t xml:space="preserve"> </w:t>
      </w:r>
      <w:r>
        <w:t>Зависимость дробление зерна от диаметра вальцов (</w:t>
      </w:r>
      <w:r w:rsidRPr="00F33562">
        <w:rPr>
          <w:i/>
          <w:iCs/>
          <w:szCs w:val="28"/>
          <w:lang w:val="en-US"/>
        </w:rPr>
        <w:t>X</w:t>
      </w:r>
      <w:r w:rsidRPr="00F33562">
        <w:rPr>
          <w:i/>
          <w:iCs/>
          <w:szCs w:val="28"/>
          <w:vertAlign w:val="subscript"/>
        </w:rPr>
        <w:t>1</w:t>
      </w:r>
      <w:r>
        <w:t>) и частоты их вращения (</w:t>
      </w:r>
      <w:r w:rsidRPr="00F33562">
        <w:rPr>
          <w:i/>
          <w:iCs/>
          <w:szCs w:val="28"/>
          <w:lang w:val="en-US"/>
        </w:rPr>
        <w:t>X</w:t>
      </w:r>
      <w:r w:rsidRPr="00F33562">
        <w:rPr>
          <w:i/>
          <w:iCs/>
          <w:szCs w:val="28"/>
          <w:vertAlign w:val="subscript"/>
        </w:rPr>
        <w:t>2</w:t>
      </w:r>
      <w:r>
        <w:t>)</w:t>
      </w:r>
    </w:p>
    <w:p w:rsidR="006819E6" w:rsidRPr="000B793C" w:rsidRDefault="006819E6" w:rsidP="00795B93">
      <w:pPr>
        <w:spacing w:line="360" w:lineRule="auto"/>
        <w:ind w:firstLine="720"/>
        <w:jc w:val="both"/>
      </w:pPr>
    </w:p>
    <w:p w:rsidR="006819E6" w:rsidRDefault="006819E6" w:rsidP="00795B93">
      <w:pPr>
        <w:spacing w:line="360" w:lineRule="auto"/>
        <w:ind w:firstLine="720"/>
        <w:jc w:val="both"/>
        <w:rPr>
          <w:lang w:val="en-US"/>
        </w:rPr>
      </w:pPr>
      <w:r w:rsidRPr="003D4673">
        <w:t xml:space="preserve">Для определения значений факторов, при которых </w:t>
      </w:r>
      <w:r>
        <w:t>уравнение</w:t>
      </w:r>
      <w:r w:rsidRPr="003D4673">
        <w:t xml:space="preserve"> (</w:t>
      </w:r>
      <w:r>
        <w:t>1</w:t>
      </w:r>
      <w:r w:rsidRPr="003D4673">
        <w:t>) достигает экстремума (в данном случае м</w:t>
      </w:r>
      <w:r>
        <w:t>инимума</w:t>
      </w:r>
      <w:r w:rsidRPr="003D4673">
        <w:t>), необходимо взять ч</w:t>
      </w:r>
      <w:r w:rsidRPr="003D4673">
        <w:t>а</w:t>
      </w:r>
      <w:r w:rsidRPr="003D4673">
        <w:t xml:space="preserve">стные производные по </w:t>
      </w:r>
      <w:r w:rsidRPr="003D4673">
        <w:rPr>
          <w:i/>
          <w:iCs/>
          <w:lang w:val="en-US"/>
        </w:rPr>
        <w:t>X</w:t>
      </w:r>
      <w:r w:rsidRPr="003D4673">
        <w:rPr>
          <w:i/>
          <w:iCs/>
          <w:vertAlign w:val="subscript"/>
          <w:lang w:val="en-US"/>
        </w:rPr>
        <w:t>i</w:t>
      </w:r>
      <w:r w:rsidRPr="003D4673">
        <w:rPr>
          <w:vertAlign w:val="subscript"/>
        </w:rPr>
        <w:t xml:space="preserve"> </w:t>
      </w:r>
      <w:r w:rsidRPr="003D4673">
        <w:t>и, приравняв их нулю решить полученную сист</w:t>
      </w:r>
      <w:r w:rsidRPr="003D4673">
        <w:t>е</w:t>
      </w:r>
      <w:r w:rsidRPr="003D4673">
        <w:t>му уравне</w:t>
      </w:r>
      <w:r>
        <w:t>ний [7</w:t>
      </w:r>
      <w:r w:rsidRPr="003D4673">
        <w:t>].</w:t>
      </w:r>
    </w:p>
    <w:p w:rsidR="006819E6" w:rsidRPr="006D3B0B" w:rsidRDefault="006819E6" w:rsidP="00795B93">
      <w:pPr>
        <w:spacing w:line="360" w:lineRule="auto"/>
        <w:ind w:firstLine="720"/>
        <w:jc w:val="both"/>
        <w:rPr>
          <w:lang w:val="en-US"/>
        </w:rPr>
      </w:pPr>
    </w:p>
    <w:p w:rsidR="006819E6" w:rsidRPr="00E533E4" w:rsidRDefault="006819E6" w:rsidP="00080959">
      <w:pPr>
        <w:spacing w:line="276" w:lineRule="auto"/>
        <w:rPr>
          <w:szCs w:val="28"/>
          <w:lang w:val="en-US"/>
        </w:rPr>
      </w:pP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61" o:spid="_x0000_s1043" type="#_x0000_t88" style="position:absolute;margin-left:220.5pt;margin-top:27pt;width:6.4pt;height:74.1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" adj="1412,11077"/>
        </w:pict>
      </w:r>
      <w:r w:rsidRPr="008567FE">
        <w:pict>
          <v:shape id="_x0000_i1034" type="#_x0000_t75" style="width:171.6pt;height:25.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06&quot;/&gt;&lt;w:doNotEmbedSystemFonts/&gt;&lt;w:defaultTabStop w:val=&quot;708&quot;/&gt;&lt;w:autoHyphenation/&gt;&lt;w:hyphenationZone w:val=&quot;357&quot;/&gt;&lt;w:doNotHyphenateCaps/&gt;&lt;w:drawingGridHorizontalSpacing w:val=&quot;105&quot;/&gt;&lt;w:displayHorizontalDrawingGridEvery w:val=&quot;2&quot;/&gt;&lt;w:displayVerticalDrawingGridEvery w:val=&quot;2&quot;/&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285F&quot;/&gt;&lt;wsp:rsid wsp:val=&quot;00005EE5&quot;/&gt;&lt;wsp:rsid wsp:val=&quot;0000753C&quot;/&gt;&lt;wsp:rsid wsp:val=&quot;0001079E&quot;/&gt;&lt;wsp:rsid wsp:val=&quot;0001176F&quot;/&gt;&lt;wsp:rsid wsp:val=&quot;0001544F&quot;/&gt;&lt;wsp:rsid wsp:val=&quot;000155DC&quot;/&gt;&lt;wsp:rsid wsp:val=&quot;00016F78&quot;/&gt;&lt;wsp:rsid wsp:val=&quot;00017536&quot;/&gt;&lt;wsp:rsid wsp:val=&quot;00020DB6&quot;/&gt;&lt;wsp:rsid wsp:val=&quot;00021237&quot;/&gt;&lt;wsp:rsid wsp:val=&quot;00021813&quot;/&gt;&lt;wsp:rsid wsp:val=&quot;0002520D&quot;/&gt;&lt;wsp:rsid wsp:val=&quot;0002755F&quot;/&gt;&lt;wsp:rsid wsp:val=&quot;000275D7&quot;/&gt;&lt;wsp:rsid wsp:val=&quot;000335C3&quot;/&gt;&lt;wsp:rsid wsp:val=&quot;000356FE&quot;/&gt;&lt;wsp:rsid wsp:val=&quot;00037CCF&quot;/&gt;&lt;wsp:rsid wsp:val=&quot;00041656&quot;/&gt;&lt;wsp:rsid wsp:val=&quot;00041C8F&quot;/&gt;&lt;wsp:rsid wsp:val=&quot;00043BE6&quot;/&gt;&lt;wsp:rsid wsp:val=&quot;00044356&quot;/&gt;&lt;wsp:rsid wsp:val=&quot;00046662&quot;/&gt;&lt;wsp:rsid wsp:val=&quot;000466C8&quot;/&gt;&lt;wsp:rsid wsp:val=&quot;0005217A&quot;/&gt;&lt;wsp:rsid wsp:val=&quot;000526A6&quot;/&gt;&lt;wsp:rsid wsp:val=&quot;00053918&quot;/&gt;&lt;wsp:rsid wsp:val=&quot;000541DE&quot;/&gt;&lt;wsp:rsid wsp:val=&quot;000601D6&quot;/&gt;&lt;wsp:rsid wsp:val=&quot;00060F2C&quot;/&gt;&lt;wsp:rsid wsp:val=&quot;000612A0&quot;/&gt;&lt;wsp:rsid wsp:val=&quot;0006274A&quot;/&gt;&lt;wsp:rsid wsp:val=&quot;00062903&quot;/&gt;&lt;wsp:rsid wsp:val=&quot;00062E2C&quot;/&gt;&lt;wsp:rsid wsp:val=&quot;00063242&quot;/&gt;&lt;wsp:rsid wsp:val=&quot;00063AAD&quot;/&gt;&lt;wsp:rsid wsp:val=&quot;00064736&quot;/&gt;&lt;wsp:rsid wsp:val=&quot;000656EF&quot;/&gt;&lt;wsp:rsid wsp:val=&quot;00065E36&quot;/&gt;&lt;wsp:rsid wsp:val=&quot;000660D7&quot;/&gt;&lt;wsp:rsid wsp:val=&quot;00067057&quot;/&gt;&lt;wsp:rsid wsp:val=&quot;00070C07&quot;/&gt;&lt;wsp:rsid wsp:val=&quot;00070C1B&quot;/&gt;&lt;wsp:rsid wsp:val=&quot;0007478A&quot;/&gt;&lt;wsp:rsid wsp:val=&quot;00075560&quot;/&gt;&lt;wsp:rsid wsp:val=&quot;00080959&quot;/&gt;&lt;wsp:rsid wsp:val=&quot;000809A6&quot;/&gt;&lt;wsp:rsid wsp:val=&quot;00080CDA&quot;/&gt;&lt;wsp:rsid wsp:val=&quot;0008130E&quot;/&gt;&lt;wsp:rsid wsp:val=&quot;00081FCA&quot;/&gt;&lt;wsp:rsid wsp:val=&quot;000822B2&quot;/&gt;&lt;wsp:rsid wsp:val=&quot;00082818&quot;/&gt;&lt;wsp:rsid wsp:val=&quot;000828B8&quot;/&gt;&lt;wsp:rsid wsp:val=&quot;0008597C&quot;/&gt;&lt;wsp:rsid wsp:val=&quot;00086726&quot;/&gt;&lt;wsp:rsid wsp:val=&quot;00086DE7&quot;/&gt;&lt;wsp:rsid wsp:val=&quot;0009145F&quot;/&gt;&lt;wsp:rsid wsp:val=&quot;00092462&quot;/&gt;&lt;wsp:rsid wsp:val=&quot;0009295B&quot;/&gt;&lt;wsp:rsid wsp:val=&quot;00092F7B&quot;/&gt;&lt;wsp:rsid wsp:val=&quot;0009743F&quot;/&gt;&lt;wsp:rsid wsp:val=&quot;000A06F4&quot;/&gt;&lt;wsp:rsid wsp:val=&quot;000A1DE7&quot;/&gt;&lt;wsp:rsid wsp:val=&quot;000A2E69&quot;/&gt;&lt;wsp:rsid wsp:val=&quot;000A564E&quot;/&gt;&lt;wsp:rsid wsp:val=&quot;000A5CB1&quot;/&gt;&lt;wsp:rsid wsp:val=&quot;000A6AA7&quot;/&gt;&lt;wsp:rsid wsp:val=&quot;000A76AD&quot;/&gt;&lt;wsp:rsid wsp:val=&quot;000A7ED9&quot;/&gt;&lt;wsp:rsid wsp:val=&quot;000B1E98&quot;/&gt;&lt;wsp:rsid wsp:val=&quot;000B6F9A&quot;/&gt;&lt;wsp:rsid wsp:val=&quot;000B75CD&quot;/&gt;&lt;wsp:rsid wsp:val=&quot;000B793C&quot;/&gt;&lt;wsp:rsid wsp:val=&quot;000C0F83&quot;/&gt;&lt;wsp:rsid wsp:val=&quot;000C1705&quot;/&gt;&lt;wsp:rsid wsp:val=&quot;000C3E17&quot;/&gt;&lt;wsp:rsid wsp:val=&quot;000C639C&quot;/&gt;&lt;wsp:rsid wsp:val=&quot;000D0340&quot;/&gt;&lt;wsp:rsid wsp:val=&quot;000D0F05&quot;/&gt;&lt;wsp:rsid wsp:val=&quot;000D1EE3&quot;/&gt;&lt;wsp:rsid wsp:val=&quot;000D37C2&quot;/&gt;&lt;wsp:rsid wsp:val=&quot;000D4980&quot;/&gt;&lt;wsp:rsid wsp:val=&quot;000D4B52&quot;/&gt;&lt;wsp:rsid wsp:val=&quot;000D4DE3&quot;/&gt;&lt;wsp:rsid wsp:val=&quot;000E0007&quot;/&gt;&lt;wsp:rsid wsp:val=&quot;000E0C6E&quot;/&gt;&lt;wsp:rsid wsp:val=&quot;000E364A&quot;/&gt;&lt;wsp:rsid wsp:val=&quot;000E461D&quot;/&gt;&lt;wsp:rsid wsp:val=&quot;000E4C98&quot;/&gt;&lt;wsp:rsid wsp:val=&quot;000E4FF1&quot;/&gt;&lt;wsp:rsid wsp:val=&quot;000E5534&quot;/&gt;&lt;wsp:rsid wsp:val=&quot;000E759E&quot;/&gt;&lt;wsp:rsid wsp:val=&quot;000F1154&quot;/&gt;&lt;wsp:rsid wsp:val=&quot;000F39A5&quot;/&gt;&lt;wsp:rsid wsp:val=&quot;000F580E&quot;/&gt;&lt;wsp:rsid wsp:val=&quot;00101A6D&quot;/&gt;&lt;wsp:rsid wsp:val=&quot;001039ED&quot;/&gt;&lt;wsp:rsid wsp:val=&quot;00104215&quot;/&gt;&lt;wsp:rsid wsp:val=&quot;00105959&quot;/&gt;&lt;wsp:rsid wsp:val=&quot;00106493&quot;/&gt;&lt;wsp:rsid wsp:val=&quot;00110524&quot;/&gt;&lt;wsp:rsid wsp:val=&quot;00110889&quot;/&gt;&lt;wsp:rsid wsp:val=&quot;00114E67&quot;/&gt;&lt;wsp:rsid wsp:val=&quot;00116352&quot;/&gt;&lt;wsp:rsid wsp:val=&quot;00116936&quot;/&gt;&lt;wsp:rsid wsp:val=&quot;0012329B&quot;/&gt;&lt;wsp:rsid wsp:val=&quot;00124585&quot;/&gt;&lt;wsp:rsid wsp:val=&quot;00124F9F&quot;/&gt;&lt;wsp:rsid wsp:val=&quot;00126B44&quot;/&gt;&lt;wsp:rsid wsp:val=&quot;00127A34&quot;/&gt;&lt;wsp:rsid wsp:val=&quot;00127E69&quot;/&gt;&lt;wsp:rsid wsp:val=&quot;00130951&quot;/&gt;&lt;wsp:rsid wsp:val=&quot;00130C7D&quot;/&gt;&lt;wsp:rsid wsp:val=&quot;00132C60&quot;/&gt;&lt;wsp:rsid wsp:val=&quot;00132EEE&quot;/&gt;&lt;wsp:rsid wsp:val=&quot;00133ACC&quot;/&gt;&lt;wsp:rsid wsp:val=&quot;001341C8&quot;/&gt;&lt;wsp:rsid wsp:val=&quot;00134B6F&quot;/&gt;&lt;wsp:rsid wsp:val=&quot;0013557F&quot;/&gt;&lt;wsp:rsid wsp:val=&quot;00135AEC&quot;/&gt;&lt;wsp:rsid wsp:val=&quot;0014067B&quot;/&gt;&lt;wsp:rsid wsp:val=&quot;00140A2E&quot;/&gt;&lt;wsp:rsid wsp:val=&quot;001413B2&quot;/&gt;&lt;wsp:rsid wsp:val=&quot;001417CB&quot;/&gt;&lt;wsp:rsid wsp:val=&quot;001452FC&quot;/&gt;&lt;wsp:rsid wsp:val=&quot;00145518&quot;/&gt;&lt;wsp:rsid wsp:val=&quot;001459F6&quot;/&gt;&lt;wsp:rsid wsp:val=&quot;00150B15&quot;/&gt;&lt;wsp:rsid wsp:val=&quot;00151F73&quot;/&gt;&lt;wsp:rsid wsp:val=&quot;00153724&quot;/&gt;&lt;wsp:rsid wsp:val=&quot;00155344&quot;/&gt;&lt;wsp:rsid wsp:val=&quot;00156B25&quot;/&gt;&lt;wsp:rsid wsp:val=&quot;00161CAB&quot;/&gt;&lt;wsp:rsid wsp:val=&quot;00162DB0&quot;/&gt;&lt;wsp:rsid wsp:val=&quot;00166735&quot;/&gt;&lt;wsp:rsid wsp:val=&quot;00167EEB&quot;/&gt;&lt;wsp:rsid wsp:val=&quot;0017000D&quot;/&gt;&lt;wsp:rsid wsp:val=&quot;001718F3&quot;/&gt;&lt;wsp:rsid wsp:val=&quot;00171997&quot;/&gt;&lt;wsp:rsid wsp:val=&quot;0017488F&quot;/&gt;&lt;wsp:rsid wsp:val=&quot;00174BA0&quot;/&gt;&lt;wsp:rsid wsp:val=&quot;001750CA&quot;/&gt;&lt;wsp:rsid wsp:val=&quot;001755A5&quot;/&gt;&lt;wsp:rsid wsp:val=&quot;001761B1&quot;/&gt;&lt;wsp:rsid wsp:val=&quot;001770CA&quot;/&gt;&lt;wsp:rsid wsp:val=&quot;00180B95&quot;/&gt;&lt;wsp:rsid wsp:val=&quot;00181087&quot;/&gt;&lt;wsp:rsid wsp:val=&quot;00183D8B&quot;/&gt;&lt;wsp:rsid wsp:val=&quot;00184570&quot;/&gt;&lt;wsp:rsid wsp:val=&quot;00185727&quot;/&gt;&lt;wsp:rsid wsp:val=&quot;001868A2&quot;/&gt;&lt;wsp:rsid wsp:val=&quot;0019215F&quot;/&gt;&lt;wsp:rsid wsp:val=&quot;001923E5&quot;/&gt;&lt;wsp:rsid wsp:val=&quot;00192563&quot;/&gt;&lt;wsp:rsid wsp:val=&quot;00195296&quot;/&gt;&lt;wsp:rsid wsp:val=&quot;001966F7&quot;/&gt;&lt;wsp:rsid wsp:val=&quot;00197FD3&quot;/&gt;&lt;wsp:rsid wsp:val=&quot;001A0851&quot;/&gt;&lt;wsp:rsid wsp:val=&quot;001A50DA&quot;/&gt;&lt;wsp:rsid wsp:val=&quot;001A592F&quot;/&gt;&lt;wsp:rsid wsp:val=&quot;001A74B6&quot;/&gt;&lt;wsp:rsid wsp:val=&quot;001B056E&quot;/&gt;&lt;wsp:rsid wsp:val=&quot;001B1B15&quot;/&gt;&lt;wsp:rsid wsp:val=&quot;001B2675&quot;/&gt;&lt;wsp:rsid wsp:val=&quot;001B2E71&quot;/&gt;&lt;wsp:rsid wsp:val=&quot;001B2E7F&quot;/&gt;&lt;wsp:rsid wsp:val=&quot;001B30D5&quot;/&gt;&lt;wsp:rsid wsp:val=&quot;001B7951&quot;/&gt;&lt;wsp:rsid wsp:val=&quot;001C0FB5&quot;/&gt;&lt;wsp:rsid wsp:val=&quot;001C1623&quot;/&gt;&lt;wsp:rsid wsp:val=&quot;001C1A71&quot;/&gt;&lt;wsp:rsid wsp:val=&quot;001C41A1&quot;/&gt;&lt;wsp:rsid wsp:val=&quot;001C6A50&quot;/&gt;&lt;wsp:rsid wsp:val=&quot;001D0086&quot;/&gt;&lt;wsp:rsid wsp:val=&quot;001D2DEF&quot;/&gt;&lt;wsp:rsid wsp:val=&quot;001D30E1&quot;/&gt;&lt;wsp:rsid wsp:val=&quot;001D5D61&quot;/&gt;&lt;wsp:rsid wsp:val=&quot;001D78B7&quot;/&gt;&lt;wsp:rsid wsp:val=&quot;001E5CC4&quot;/&gt;&lt;wsp:rsid wsp:val=&quot;001E6FA5&quot;/&gt;&lt;wsp:rsid wsp:val=&quot;001F11EC&quot;/&gt;&lt;wsp:rsid wsp:val=&quot;001F19D6&quot;/&gt;&lt;wsp:rsid wsp:val=&quot;001F40F2&quot;/&gt;&lt;wsp:rsid wsp:val=&quot;001F6691&quot;/&gt;&lt;wsp:rsid wsp:val=&quot;001F7C7D&quot;/&gt;&lt;wsp:rsid wsp:val=&quot;001F7EBC&quot;/&gt;&lt;wsp:rsid wsp:val=&quot;001F7FBE&quot;/&gt;&lt;wsp:rsid wsp:val=&quot;0020224E&quot;/&gt;&lt;wsp:rsid wsp:val=&quot;00203C7E&quot;/&gt;&lt;wsp:rsid wsp:val=&quot;002044BF&quot;/&gt;&lt;wsp:rsid wsp:val=&quot;00207B81&quot;/&gt;&lt;wsp:rsid wsp:val=&quot;00207F98&quot;/&gt;&lt;wsp:rsid wsp:val=&quot;00212F95&quot;/&gt;&lt;wsp:rsid wsp:val=&quot;002147B4&quot;/&gt;&lt;wsp:rsid wsp:val=&quot;00222B81&quot;/&gt;&lt;wsp:rsid wsp:val=&quot;00223635&quot;/&gt;&lt;wsp:rsid wsp:val=&quot;00224579&quot;/&gt;&lt;wsp:rsid wsp:val=&quot;00225967&quot;/&gt;&lt;wsp:rsid wsp:val=&quot;00226A28&quot;/&gt;&lt;wsp:rsid wsp:val=&quot;00226EA4&quot;/&gt;&lt;wsp:rsid wsp:val=&quot;00227165&quot;/&gt;&lt;wsp:rsid wsp:val=&quot;00227B8E&quot;/&gt;&lt;wsp:rsid wsp:val=&quot;002302B2&quot;/&gt;&lt;wsp:rsid wsp:val=&quot;002329C1&quot;/&gt;&lt;wsp:rsid wsp:val=&quot;00240E7B&quot;/&gt;&lt;wsp:rsid wsp:val=&quot;0024346C&quot;/&gt;&lt;wsp:rsid wsp:val=&quot;002502A2&quot;/&gt;&lt;wsp:rsid wsp:val=&quot;00250C44&quot;/&gt;&lt;wsp:rsid wsp:val=&quot;002521B0&quot;/&gt;&lt;wsp:rsid wsp:val=&quot;0025382D&quot;/&gt;&lt;wsp:rsid wsp:val=&quot;00255DB1&quot;/&gt;&lt;wsp:rsid wsp:val=&quot;002576B5&quot;/&gt;&lt;wsp:rsid wsp:val=&quot;00260D28&quot;/&gt;&lt;wsp:rsid wsp:val=&quot;002612CE&quot;/&gt;&lt;wsp:rsid wsp:val=&quot;00264E79&quot;/&gt;&lt;wsp:rsid wsp:val=&quot;00266C4C&quot;/&gt;&lt;wsp:rsid wsp:val=&quot;00267801&quot;/&gt;&lt;wsp:rsid wsp:val=&quot;00267908&quot;/&gt;&lt;wsp:rsid wsp:val=&quot;00272E89&quot;/&gt;&lt;wsp:rsid wsp:val=&quot;002751F4&quot;/&gt;&lt;wsp:rsid wsp:val=&quot;00275570&quot;/&gt;&lt;wsp:rsid wsp:val=&quot;00276973&quot;/&gt;&lt;wsp:rsid wsp:val=&quot;00277555&quot;/&gt;&lt;wsp:rsid wsp:val=&quot;002851C3&quot;/&gt;&lt;wsp:rsid wsp:val=&quot;0028540D&quot;/&gt;&lt;wsp:rsid wsp:val=&quot;002873B6&quot;/&gt;&lt;wsp:rsid wsp:val=&quot;00294A1E&quot;/&gt;&lt;wsp:rsid wsp:val=&quot;002951F8&quot;/&gt;&lt;wsp:rsid wsp:val=&quot;00295887&quot;/&gt;&lt;wsp:rsid wsp:val=&quot;00295B1B&quot;/&gt;&lt;wsp:rsid wsp:val=&quot;002A1595&quot;/&gt;&lt;wsp:rsid wsp:val=&quot;002A47AD&quot;/&gt;&lt;wsp:rsid wsp:val=&quot;002A53F4&quot;/&gt;&lt;wsp:rsid wsp:val=&quot;002A5E84&quot;/&gt;&lt;wsp:rsid wsp:val=&quot;002A6A55&quot;/&gt;&lt;wsp:rsid wsp:val=&quot;002A70D8&quot;/&gt;&lt;wsp:rsid wsp:val=&quot;002A75F4&quot;/&gt;&lt;wsp:rsid wsp:val=&quot;002A7EBB&quot;/&gt;&lt;wsp:rsid wsp:val=&quot;002B24C0&quot;/&gt;&lt;wsp:rsid wsp:val=&quot;002B309D&quot;/&gt;&lt;wsp:rsid wsp:val=&quot;002B3107&quot;/&gt;&lt;wsp:rsid wsp:val=&quot;002B44A0&quot;/&gt;&lt;wsp:rsid wsp:val=&quot;002B4A72&quot;/&gt;&lt;wsp:rsid wsp:val=&quot;002B4C99&quot;/&gt;&lt;wsp:rsid wsp:val=&quot;002B5A76&quot;/&gt;&lt;wsp:rsid wsp:val=&quot;002B662B&quot;/&gt;&lt;wsp:rsid wsp:val=&quot;002B6B84&quot;/&gt;&lt;wsp:rsid wsp:val=&quot;002B6D55&quot;/&gt;&lt;wsp:rsid wsp:val=&quot;002B6E59&quot;/&gt;&lt;wsp:rsid wsp:val=&quot;002B7280&quot;/&gt;&lt;wsp:rsid wsp:val=&quot;002C003F&quot;/&gt;&lt;wsp:rsid wsp:val=&quot;002C5338&quot;/&gt;&lt;wsp:rsid wsp:val=&quot;002C697F&quot;/&gt;&lt;wsp:rsid wsp:val=&quot;002C6991&quot;/&gt;&lt;wsp:rsid wsp:val=&quot;002C6F22&quot;/&gt;&lt;wsp:rsid wsp:val=&quot;002D0D7A&quot;/&gt;&lt;wsp:rsid wsp:val=&quot;002D111C&quot;/&gt;&lt;wsp:rsid wsp:val=&quot;002D1570&quot;/&gt;&lt;wsp:rsid wsp:val=&quot;002D2D5E&quot;/&gt;&lt;wsp:rsid wsp:val=&quot;002D474A&quot;/&gt;&lt;wsp:rsid wsp:val=&quot;002D4A52&quot;/&gt;&lt;wsp:rsid wsp:val=&quot;002E1113&quot;/&gt;&lt;wsp:rsid wsp:val=&quot;002E19C6&quot;/&gt;&lt;wsp:rsid wsp:val=&quot;002E1B5A&quot;/&gt;&lt;wsp:rsid wsp:val=&quot;002E2067&quot;/&gt;&lt;wsp:rsid wsp:val=&quot;002E2F8E&quot;/&gt;&lt;wsp:rsid wsp:val=&quot;002E5B7F&quot;/&gt;&lt;wsp:rsid wsp:val=&quot;002E710E&quot;/&gt;&lt;wsp:rsid wsp:val=&quot;002E7309&quot;/&gt;&lt;wsp:rsid wsp:val=&quot;002F203B&quot;/&gt;&lt;wsp:rsid wsp:val=&quot;002F5A06&quot;/&gt;&lt;wsp:rsid wsp:val=&quot;002F697D&quot;/&gt;&lt;wsp:rsid wsp:val=&quot;003002D3&quot;/&gt;&lt;wsp:rsid wsp:val=&quot;00300FC7&quot;/&gt;&lt;wsp:rsid wsp:val=&quot;00301FB3&quot;/&gt;&lt;wsp:rsid wsp:val=&quot;003026DC&quot;/&gt;&lt;wsp:rsid wsp:val=&quot;00304247&quot;/&gt;&lt;wsp:rsid wsp:val=&quot;00312E47&quot;/&gt;&lt;wsp:rsid wsp:val=&quot;00312F3B&quot;/&gt;&lt;wsp:rsid wsp:val=&quot;00312FD3&quot;/&gt;&lt;wsp:rsid wsp:val=&quot;00313123&quot;/&gt;&lt;wsp:rsid wsp:val=&quot;00314596&quot;/&gt;&lt;wsp:rsid wsp:val=&quot;003154A5&quot;/&gt;&lt;wsp:rsid wsp:val=&quot;00316227&quot;/&gt;&lt;wsp:rsid wsp:val=&quot;00316DE9&quot;/&gt;&lt;wsp:rsid wsp:val=&quot;003230DC&quot;/&gt;&lt;wsp:rsid wsp:val=&quot;0032612A&quot;/&gt;&lt;wsp:rsid wsp:val=&quot;003268C9&quot;/&gt;&lt;wsp:rsid wsp:val=&quot;00326A8B&quot;/&gt;&lt;wsp:rsid wsp:val=&quot;003274DD&quot;/&gt;&lt;wsp:rsid wsp:val=&quot;00327D79&quot;/&gt;&lt;wsp:rsid wsp:val=&quot;00330CCF&quot;/&gt;&lt;wsp:rsid wsp:val=&quot;003314D6&quot;/&gt;&lt;wsp:rsid wsp:val=&quot;003344CF&quot;/&gt;&lt;wsp:rsid wsp:val=&quot;00334AC2&quot;/&gt;&lt;wsp:rsid wsp:val=&quot;00337603&quot;/&gt;&lt;wsp:rsid wsp:val=&quot;00337EA8&quot;/&gt;&lt;wsp:rsid wsp:val=&quot;00341013&quot;/&gt;&lt;wsp:rsid wsp:val=&quot;00350A1C&quot;/&gt;&lt;wsp:rsid wsp:val=&quot;00351E20&quot;/&gt;&lt;wsp:rsid wsp:val=&quot;0035295E&quot;/&gt;&lt;wsp:rsid wsp:val=&quot;003554A1&quot;/&gt;&lt;wsp:rsid wsp:val=&quot;00361587&quot;/&gt;&lt;wsp:rsid wsp:val=&quot;00362F9E&quot;/&gt;&lt;wsp:rsid wsp:val=&quot;003642E2&quot;/&gt;&lt;wsp:rsid wsp:val=&quot;0036522C&quot;/&gt;&lt;wsp:rsid wsp:val=&quot;00366126&quot;/&gt;&lt;wsp:rsid wsp:val=&quot;00367D4B&quot;/&gt;&lt;wsp:rsid wsp:val=&quot;003715BE&quot;/&gt;&lt;wsp:rsid wsp:val=&quot;00374475&quot;/&gt;&lt;wsp:rsid wsp:val=&quot;00374F74&quot;/&gt;&lt;wsp:rsid wsp:val=&quot;0038098F&quot;/&gt;&lt;wsp:rsid wsp:val=&quot;00380F7F&quot;/&gt;&lt;wsp:rsid wsp:val=&quot;00381DA4&quot;/&gt;&lt;wsp:rsid wsp:val=&quot;003824E3&quot;/&gt;&lt;wsp:rsid wsp:val=&quot;00384251&quot;/&gt;&lt;wsp:rsid wsp:val=&quot;003847AF&quot;/&gt;&lt;wsp:rsid wsp:val=&quot;003863D3&quot;/&gt;&lt;wsp:rsid wsp:val=&quot;00387956&quot;/&gt;&lt;wsp:rsid wsp:val=&quot;00391580&quot;/&gt;&lt;wsp:rsid wsp:val=&quot;00391E22&quot;/&gt;&lt;wsp:rsid wsp:val=&quot;00395BB9&quot;/&gt;&lt;wsp:rsid wsp:val=&quot;003A27C3&quot;/&gt;&lt;wsp:rsid wsp:val=&quot;003A2AE1&quot;/&gt;&lt;wsp:rsid wsp:val=&quot;003A3B7E&quot;/&gt;&lt;wsp:rsid wsp:val=&quot;003A58E1&quot;/&gt;&lt;wsp:rsid wsp:val=&quot;003B0637&quot;/&gt;&lt;wsp:rsid wsp:val=&quot;003B0B6D&quot;/&gt;&lt;wsp:rsid wsp:val=&quot;003B30FF&quot;/&gt;&lt;wsp:rsid wsp:val=&quot;003C023A&quot;/&gt;&lt;wsp:rsid wsp:val=&quot;003C08C9&quot;/&gt;&lt;wsp:rsid wsp:val=&quot;003C1CCC&quot;/&gt;&lt;wsp:rsid wsp:val=&quot;003C2848&quot;/&gt;&lt;wsp:rsid wsp:val=&quot;003C32F9&quot;/&gt;&lt;wsp:rsid wsp:val=&quot;003C708B&quot;/&gt;&lt;wsp:rsid wsp:val=&quot;003C73A4&quot;/&gt;&lt;wsp:rsid wsp:val=&quot;003C7442&quot;/&gt;&lt;wsp:rsid wsp:val=&quot;003D15A4&quot;/&gt;&lt;wsp:rsid wsp:val=&quot;003D4673&quot;/&gt;&lt;wsp:rsid wsp:val=&quot;003D501B&quot;/&gt;&lt;wsp:rsid wsp:val=&quot;003D7648&quot;/&gt;&lt;wsp:rsid wsp:val=&quot;003D7BB3&quot;/&gt;&lt;wsp:rsid wsp:val=&quot;003E5FEE&quot;/&gt;&lt;wsp:rsid wsp:val=&quot;003E6713&quot;/&gt;&lt;wsp:rsid wsp:val=&quot;003E72F9&quot;/&gt;&lt;wsp:rsid wsp:val=&quot;003F222F&quot;/&gt;&lt;wsp:rsid wsp:val=&quot;003F2D8E&quot;/&gt;&lt;wsp:rsid wsp:val=&quot;003F3923&quot;/&gt;&lt;wsp:rsid wsp:val=&quot;003F43CB&quot;/&gt;&lt;wsp:rsid wsp:val=&quot;003F442F&quot;/&gt;&lt;wsp:rsid wsp:val=&quot;003F4C83&quot;/&gt;&lt;wsp:rsid wsp:val=&quot;003F62E8&quot;/&gt;&lt;wsp:rsid wsp:val=&quot;00400169&quot;/&gt;&lt;wsp:rsid wsp:val=&quot;00401425&quot;/&gt;&lt;wsp:rsid wsp:val=&quot;00401EAF&quot;/&gt;&lt;wsp:rsid wsp:val=&quot;004035A8&quot;/&gt;&lt;wsp:rsid wsp:val=&quot;00404386&quot;/&gt;&lt;wsp:rsid wsp:val=&quot;00404BD4&quot;/&gt;&lt;wsp:rsid wsp:val=&quot;00416A7C&quot;/&gt;&lt;wsp:rsid wsp:val=&quot;0041768E&quot;/&gt;&lt;wsp:rsid wsp:val=&quot;00417703&quot;/&gt;&lt;wsp:rsid wsp:val=&quot;0042175E&quot;/&gt;&lt;wsp:rsid wsp:val=&quot;00421940&quot;/&gt;&lt;wsp:rsid wsp:val=&quot;00421AF9&quot;/&gt;&lt;wsp:rsid wsp:val=&quot;004220F3&quot;/&gt;&lt;wsp:rsid wsp:val=&quot;004228CC&quot;/&gt;&lt;wsp:rsid wsp:val=&quot;00422C7A&quot;/&gt;&lt;wsp:rsid wsp:val=&quot;0042358E&quot;/&gt;&lt;wsp:rsid wsp:val=&quot;00423929&quot;/&gt;&lt;wsp:rsid wsp:val=&quot;004256F6&quot;/&gt;&lt;wsp:rsid wsp:val=&quot;00426407&quot;/&gt;&lt;wsp:rsid wsp:val=&quot;00426E9B&quot;/&gt;&lt;wsp:rsid wsp:val=&quot;00427825&quot;/&gt;&lt;wsp:rsid wsp:val=&quot;004323C9&quot;/&gt;&lt;wsp:rsid wsp:val=&quot;004326B8&quot;/&gt;&lt;wsp:rsid wsp:val=&quot;00432B9B&quot;/&gt;&lt;wsp:rsid wsp:val=&quot;004338ED&quot;/&gt;&lt;wsp:rsid wsp:val=&quot;0043658E&quot;/&gt;&lt;wsp:rsid wsp:val=&quot;00440677&quot;/&gt;&lt;wsp:rsid wsp:val=&quot;004418CD&quot;/&gt;&lt;wsp:rsid wsp:val=&quot;004438BA&quot;/&gt;&lt;wsp:rsid wsp:val=&quot;0044711D&quot;/&gt;&lt;wsp:rsid wsp:val=&quot;00447E0E&quot;/&gt;&lt;wsp:rsid wsp:val=&quot;004503C9&quot;/&gt;&lt;wsp:rsid wsp:val=&quot;00450A0E&quot;/&gt;&lt;wsp:rsid wsp:val=&quot;00451F5D&quot;/&gt;&lt;wsp:rsid wsp:val=&quot;004565F1&quot;/&gt;&lt;wsp:rsid wsp:val=&quot;004607B6&quot;/&gt;&lt;wsp:rsid wsp:val=&quot;004657D0&quot;/&gt;&lt;wsp:rsid wsp:val=&quot;00466D37&quot;/&gt;&lt;wsp:rsid wsp:val=&quot;00470071&quot;/&gt;&lt;wsp:rsid wsp:val=&quot;0047114A&quot;/&gt;&lt;wsp:rsid wsp:val=&quot;00472672&quot;/&gt;&lt;wsp:rsid wsp:val=&quot;0048028F&quot;/&gt;&lt;wsp:rsid wsp:val=&quot;0048071E&quot;/&gt;&lt;wsp:rsid wsp:val=&quot;00480A67&quot;/&gt;&lt;wsp:rsid wsp:val=&quot;00482A80&quot;/&gt;&lt;wsp:rsid wsp:val=&quot;00483637&quot;/&gt;&lt;wsp:rsid wsp:val=&quot;004851AF&quot;/&gt;&lt;wsp:rsid wsp:val=&quot;00487DBD&quot;/&gt;&lt;wsp:rsid wsp:val=&quot;004901FE&quot;/&gt;&lt;wsp:rsid wsp:val=&quot;0049080A&quot;/&gt;&lt;wsp:rsid wsp:val=&quot;00492CBD&quot;/&gt;&lt;wsp:rsid wsp:val=&quot;0049411B&quot;/&gt;&lt;wsp:rsid wsp:val=&quot;004944D4&quot;/&gt;&lt;wsp:rsid wsp:val=&quot;00494913&quot;/&gt;&lt;wsp:rsid wsp:val=&quot;00494C82&quot;/&gt;&lt;wsp:rsid wsp:val=&quot;00497622&quot;/&gt;&lt;wsp:rsid wsp:val=&quot;004A2874&quot;/&gt;&lt;wsp:rsid wsp:val=&quot;004A3E7A&quot;/&gt;&lt;wsp:rsid wsp:val=&quot;004A4B9A&quot;/&gt;&lt;wsp:rsid wsp:val=&quot;004A7491&quot;/&gt;&lt;wsp:rsid wsp:val=&quot;004B284C&quot;/&gt;&lt;wsp:rsid wsp:val=&quot;004B29D3&quot;/&gt;&lt;wsp:rsid wsp:val=&quot;004B59D6&quot;/&gt;&lt;wsp:rsid wsp:val=&quot;004C0EDB&quot;/&gt;&lt;wsp:rsid wsp:val=&quot;004C1F7A&quot;/&gt;&lt;wsp:rsid wsp:val=&quot;004C602C&quot;/&gt;&lt;wsp:rsid wsp:val=&quot;004D0818&quot;/&gt;&lt;wsp:rsid wsp:val=&quot;004D084B&quot;/&gt;&lt;wsp:rsid wsp:val=&quot;004D09A0&quot;/&gt;&lt;wsp:rsid wsp:val=&quot;004D13BD&quot;/&gt;&lt;wsp:rsid wsp:val=&quot;004D193A&quot;/&gt;&lt;wsp:rsid wsp:val=&quot;004D4CDB&quot;/&gt;&lt;wsp:rsid wsp:val=&quot;004D5432&quot;/&gt;&lt;wsp:rsid wsp:val=&quot;004E0478&quot;/&gt;&lt;wsp:rsid wsp:val=&quot;004E22F1&quot;/&gt;&lt;wsp:rsid wsp:val=&quot;004E2995&quot;/&gt;&lt;wsp:rsid wsp:val=&quot;004E46EB&quot;/&gt;&lt;wsp:rsid wsp:val=&quot;004E4C7D&quot;/&gt;&lt;wsp:rsid wsp:val=&quot;004E7960&quot;/&gt;&lt;wsp:rsid wsp:val=&quot;004E7BC2&quot;/&gt;&lt;wsp:rsid wsp:val=&quot;004F123A&quot;/&gt;&lt;wsp:rsid wsp:val=&quot;004F1786&quot;/&gt;&lt;wsp:rsid wsp:val=&quot;004F67B1&quot;/&gt;&lt;wsp:rsid wsp:val=&quot;00500C43&quot;/&gt;&lt;wsp:rsid wsp:val=&quot;00503580&quot;/&gt;&lt;wsp:rsid wsp:val=&quot;005050C3&quot;/&gt;&lt;wsp:rsid wsp:val=&quot;00505E08&quot;/&gt;&lt;wsp:rsid wsp:val=&quot;00506F3E&quot;/&gt;&lt;wsp:rsid wsp:val=&quot;00507DB6&quot;/&gt;&lt;wsp:rsid wsp:val=&quot;00514370&quot;/&gt;&lt;wsp:rsid wsp:val=&quot;00514EF3&quot;/&gt;&lt;wsp:rsid wsp:val=&quot;00515DE7&quot;/&gt;&lt;wsp:rsid wsp:val=&quot;0051741E&quot;/&gt;&lt;wsp:rsid wsp:val=&quot;005210AE&quot;/&gt;&lt;wsp:rsid wsp:val=&quot;0052347D&quot;/&gt;&lt;wsp:rsid wsp:val=&quot;00525F1E&quot;/&gt;&lt;wsp:rsid wsp:val=&quot;00526370&quot;/&gt;&lt;wsp:rsid wsp:val=&quot;0052697E&quot;/&gt;&lt;wsp:rsid wsp:val=&quot;0052773A&quot;/&gt;&lt;wsp:rsid wsp:val=&quot;00527FFC&quot;/&gt;&lt;wsp:rsid wsp:val=&quot;00530603&quot;/&gt;&lt;wsp:rsid wsp:val=&quot;00530FBA&quot;/&gt;&lt;wsp:rsid wsp:val=&quot;00530FF0&quot;/&gt;&lt;wsp:rsid wsp:val=&quot;00531FAC&quot;/&gt;&lt;wsp:rsid wsp:val=&quot;005340DC&quot;/&gt;&lt;wsp:rsid wsp:val=&quot;005347C3&quot;/&gt;&lt;wsp:rsid wsp:val=&quot;00536EDF&quot;/&gt;&lt;wsp:rsid wsp:val=&quot;00540267&quot;/&gt;&lt;wsp:rsid wsp:val=&quot;00541E59&quot;/&gt;&lt;wsp:rsid wsp:val=&quot;0054287D&quot;/&gt;&lt;wsp:rsid wsp:val=&quot;00544C87&quot;/&gt;&lt;wsp:rsid wsp:val=&quot;00554CBF&quot;/&gt;&lt;wsp:rsid wsp:val=&quot;00562A69&quot;/&gt;&lt;wsp:rsid wsp:val=&quot;00564DAB&quot;/&gt;&lt;wsp:rsid wsp:val=&quot;00565167&quot;/&gt;&lt;wsp:rsid wsp:val=&quot;005663C4&quot;/&gt;&lt;wsp:rsid wsp:val=&quot;0056751F&quot;/&gt;&lt;wsp:rsid wsp:val=&quot;005738D1&quot;/&gt;&lt;wsp:rsid wsp:val=&quot;00573F95&quot;/&gt;&lt;wsp:rsid wsp:val=&quot;00575372&quot;/&gt;&lt;wsp:rsid wsp:val=&quot;00576F10&quot;/&gt;&lt;wsp:rsid wsp:val=&quot;005779E2&quot;/&gt;&lt;wsp:rsid wsp:val=&quot;00580CC0&quot;/&gt;&lt;wsp:rsid wsp:val=&quot;0058706E&quot;/&gt;&lt;wsp:rsid wsp:val=&quot;005872A0&quot;/&gt;&lt;wsp:rsid wsp:val=&quot;005927AA&quot;/&gt;&lt;wsp:rsid wsp:val=&quot;00592811&quot;/&gt;&lt;wsp:rsid wsp:val=&quot;00594039&quot;/&gt;&lt;wsp:rsid wsp:val=&quot;005948F1&quot;/&gt;&lt;wsp:rsid wsp:val=&quot;00596124&quot;/&gt;&lt;wsp:rsid wsp:val=&quot;00596592&quot;/&gt;&lt;wsp:rsid wsp:val=&quot;005966C7&quot;/&gt;&lt;wsp:rsid wsp:val=&quot;005973BA&quot;/&gt;&lt;wsp:rsid wsp:val=&quot;005A2F5C&quot;/&gt;&lt;wsp:rsid wsp:val=&quot;005A301D&quot;/&gt;&lt;wsp:rsid wsp:val=&quot;005A40E7&quot;/&gt;&lt;wsp:rsid wsp:val=&quot;005A4EA5&quot;/&gt;&lt;wsp:rsid wsp:val=&quot;005A53CF&quot;/&gt;&lt;wsp:rsid wsp:val=&quot;005A6B50&quot;/&gt;&lt;wsp:rsid wsp:val=&quot;005B3500&quot;/&gt;&lt;wsp:rsid wsp:val=&quot;005B4BEE&quot;/&gt;&lt;wsp:rsid wsp:val=&quot;005B4E0A&quot;/&gt;&lt;wsp:rsid wsp:val=&quot;005B4F90&quot;/&gt;&lt;wsp:rsid wsp:val=&quot;005B7884&quot;/&gt;&lt;wsp:rsid wsp:val=&quot;005C07F2&quot;/&gt;&lt;wsp:rsid wsp:val=&quot;005C1A8B&quot;/&gt;&lt;wsp:rsid wsp:val=&quot;005C260E&quot;/&gt;&lt;wsp:rsid wsp:val=&quot;005D10A2&quot;/&gt;&lt;wsp:rsid wsp:val=&quot;005D247F&quot;/&gt;&lt;wsp:rsid wsp:val=&quot;005D3370&quot;/&gt;&lt;wsp:rsid wsp:val=&quot;005D541F&quot;/&gt;&lt;wsp:rsid wsp:val=&quot;005D6CA2&quot;/&gt;&lt;wsp:rsid wsp:val=&quot;005D7730&quot;/&gt;&lt;wsp:rsid wsp:val=&quot;005D7E01&quot;/&gt;&lt;wsp:rsid wsp:val=&quot;005E0F63&quot;/&gt;&lt;wsp:rsid wsp:val=&quot;005E1C4E&quot;/&gt;&lt;wsp:rsid wsp:val=&quot;005F1D5F&quot;/&gt;&lt;wsp:rsid wsp:val=&quot;005F3084&quot;/&gt;&lt;wsp:rsid wsp:val=&quot;005F3475&quot;/&gt;&lt;wsp:rsid wsp:val=&quot;005F5237&quot;/&gt;&lt;wsp:rsid wsp:val=&quot;005F52F1&quot;/&gt;&lt;wsp:rsid wsp:val=&quot;005F5373&quot;/&gt;&lt;wsp:rsid wsp:val=&quot;005F65B5&quot;/&gt;&lt;wsp:rsid wsp:val=&quot;005F72A1&quot;/&gt;&lt;wsp:rsid wsp:val=&quot;005F79F3&quot;/&gt;&lt;wsp:rsid wsp:val=&quot;0060458F&quot;/&gt;&lt;wsp:rsid wsp:val=&quot;00604C45&quot;/&gt;&lt;wsp:rsid wsp:val=&quot;0060584D&quot;/&gt;&lt;wsp:rsid wsp:val=&quot;00607D9F&quot;/&gt;&lt;wsp:rsid wsp:val=&quot;00615DC3&quot;/&gt;&lt;wsp:rsid wsp:val=&quot;00620043&quot;/&gt;&lt;wsp:rsid wsp:val=&quot;00622B6B&quot;/&gt;&lt;wsp:rsid wsp:val=&quot;0062375D&quot;/&gt;&lt;wsp:rsid wsp:val=&quot;00625CFD&quot;/&gt;&lt;wsp:rsid wsp:val=&quot;00626346&quot;/&gt;&lt;wsp:rsid wsp:val=&quot;006308AE&quot;/&gt;&lt;wsp:rsid wsp:val=&quot;00630CCB&quot;/&gt;&lt;wsp:rsid wsp:val=&quot;00632166&quot;/&gt;&lt;wsp:rsid wsp:val=&quot;00633861&quot;/&gt;&lt;wsp:rsid wsp:val=&quot;00633F01&quot;/&gt;&lt;wsp:rsid wsp:val=&quot;00635576&quot;/&gt;&lt;wsp:rsid wsp:val=&quot;0063618C&quot;/&gt;&lt;wsp:rsid wsp:val=&quot;00643347&quot;/&gt;&lt;wsp:rsid wsp:val=&quot;00645351&quot;/&gt;&lt;wsp:rsid wsp:val=&quot;00645CEC&quot;/&gt;&lt;wsp:rsid wsp:val=&quot;00646AC1&quot;/&gt;&lt;wsp:rsid wsp:val=&quot;00647322&quot;/&gt;&lt;wsp:rsid wsp:val=&quot;0064773A&quot;/&gt;&lt;wsp:rsid wsp:val=&quot;00650A63&quot;/&gt;&lt;wsp:rsid wsp:val=&quot;00652FB6&quot;/&gt;&lt;wsp:rsid wsp:val=&quot;00656397&quot;/&gt;&lt;wsp:rsid wsp:val=&quot;00656866&quot;/&gt;&lt;wsp:rsid wsp:val=&quot;00661319&quot;/&gt;&lt;wsp:rsid wsp:val=&quot;006659A1&quot;/&gt;&lt;wsp:rsid wsp:val=&quot;00667B2B&quot;/&gt;&lt;wsp:rsid wsp:val=&quot;00671580&quot;/&gt;&lt;wsp:rsid wsp:val=&quot;006722E5&quot;/&gt;&lt;wsp:rsid wsp:val=&quot;0067291B&quot;/&gt;&lt;wsp:rsid wsp:val=&quot;006729FE&quot;/&gt;&lt;wsp:rsid wsp:val=&quot;00674439&quot;/&gt;&lt;wsp:rsid wsp:val=&quot;00675D6B&quot;/&gt;&lt;wsp:rsid wsp:val=&quot;006767BB&quot;/&gt;&lt;wsp:rsid wsp:val=&quot;006768C2&quot;/&gt;&lt;wsp:rsid wsp:val=&quot;00682836&quot;/&gt;&lt;wsp:rsid wsp:val=&quot;00682AE2&quot;/&gt;&lt;wsp:rsid wsp:val=&quot;00683826&quot;/&gt;&lt;wsp:rsid wsp:val=&quot;00687C5A&quot;/&gt;&lt;wsp:rsid wsp:val=&quot;0069026C&quot;/&gt;&lt;wsp:rsid wsp:val=&quot;00691A77&quot;/&gt;&lt;wsp:rsid wsp:val=&quot;00694CA2&quot;/&gt;&lt;wsp:rsid wsp:val=&quot;00694DA4&quot;/&gt;&lt;wsp:rsid wsp:val=&quot;00695574&quot;/&gt;&lt;wsp:rsid wsp:val=&quot;00695EF0&quot;/&gt;&lt;wsp:rsid wsp:val=&quot;006A09B2&quot;/&gt;&lt;wsp:rsid wsp:val=&quot;006A10BD&quot;/&gt;&lt;wsp:rsid wsp:val=&quot;006A2A95&quot;/&gt;&lt;wsp:rsid wsp:val=&quot;006A2FE8&quot;/&gt;&lt;wsp:rsid wsp:val=&quot;006A4DD4&quot;/&gt;&lt;wsp:rsid wsp:val=&quot;006A5DF5&quot;/&gt;&lt;wsp:rsid wsp:val=&quot;006A6083&quot;/&gt;&lt;wsp:rsid wsp:val=&quot;006B7782&quot;/&gt;&lt;wsp:rsid wsp:val=&quot;006C1D2A&quot;/&gt;&lt;wsp:rsid wsp:val=&quot;006C3F72&quot;/&gt;&lt;wsp:rsid wsp:val=&quot;006C67EB&quot;/&gt;&lt;wsp:rsid wsp:val=&quot;006C694A&quot;/&gt;&lt;wsp:rsid wsp:val=&quot;006D0145&quot;/&gt;&lt;wsp:rsid wsp:val=&quot;006D24BA&quot;/&gt;&lt;wsp:rsid wsp:val=&quot;006D5F68&quot;/&gt;&lt;wsp:rsid wsp:val=&quot;006D73FF&quot;/&gt;&lt;wsp:rsid wsp:val=&quot;006E16D6&quot;/&gt;&lt;wsp:rsid wsp:val=&quot;006E7FB3&quot;/&gt;&lt;wsp:rsid wsp:val=&quot;006F08F9&quot;/&gt;&lt;wsp:rsid wsp:val=&quot;006F1BAB&quot;/&gt;&lt;wsp:rsid wsp:val=&quot;006F2BB4&quot;/&gt;&lt;wsp:rsid wsp:val=&quot;006F3C4A&quot;/&gt;&lt;wsp:rsid wsp:val=&quot;006F4017&quot;/&gt;&lt;wsp:rsid wsp:val=&quot;006F74D8&quot;/&gt;&lt;wsp:rsid wsp:val=&quot;00702933&quot;/&gt;&lt;wsp:rsid wsp:val=&quot;00702ABB&quot;/&gt;&lt;wsp:rsid wsp:val=&quot;00703E57&quot;/&gt;&lt;wsp:rsid wsp:val=&quot;00705009&quot;/&gt;&lt;wsp:rsid wsp:val=&quot;00705936&quot;/&gt;&lt;wsp:rsid wsp:val=&quot;00706CCB&quot;/&gt;&lt;wsp:rsid wsp:val=&quot;00710C30&quot;/&gt;&lt;wsp:rsid wsp:val=&quot;00711675&quot;/&gt;&lt;wsp:rsid wsp:val=&quot;00714F30&quot;/&gt;&lt;wsp:rsid wsp:val=&quot;00715B63&quot;/&gt;&lt;wsp:rsid wsp:val=&quot;00717143&quot;/&gt;&lt;wsp:rsid wsp:val=&quot;007217A6&quot;/&gt;&lt;wsp:rsid wsp:val=&quot;00721BBE&quot;/&gt;&lt;wsp:rsid wsp:val=&quot;0072628E&quot;/&gt;&lt;wsp:rsid wsp:val=&quot;007269CD&quot;/&gt;&lt;wsp:rsid wsp:val=&quot;00727255&quot;/&gt;&lt;wsp:rsid wsp:val=&quot;007272F1&quot;/&gt;&lt;wsp:rsid wsp:val=&quot;00727BB3&quot;/&gt;&lt;wsp:rsid wsp:val=&quot;00731359&quot;/&gt;&lt;wsp:rsid wsp:val=&quot;007328EA&quot;/&gt;&lt;wsp:rsid wsp:val=&quot;00733E61&quot;/&gt;&lt;wsp:rsid wsp:val=&quot;0073501B&quot;/&gt;&lt;wsp:rsid wsp:val=&quot;007427A5&quot;/&gt;&lt;wsp:rsid wsp:val=&quot;00743D9D&quot;/&gt;&lt;wsp:rsid wsp:val=&quot;00744CB7&quot;/&gt;&lt;wsp:rsid wsp:val=&quot;00744CE6&quot;/&gt;&lt;wsp:rsid wsp:val=&quot;007518FC&quot;/&gt;&lt;wsp:rsid wsp:val=&quot;00752044&quot;/&gt;&lt;wsp:rsid wsp:val=&quot;007528C2&quot;/&gt;&lt;wsp:rsid wsp:val=&quot;00754C18&quot;/&gt;&lt;wsp:rsid wsp:val=&quot;00755631&quot;/&gt;&lt;wsp:rsid wsp:val=&quot;0075666D&quot;/&gt;&lt;wsp:rsid wsp:val=&quot;007577A1&quot;/&gt;&lt;wsp:rsid wsp:val=&quot;0076220E&quot;/&gt;&lt;wsp:rsid wsp:val=&quot;00763EF0&quot;/&gt;&lt;wsp:rsid wsp:val=&quot;007653AE&quot;/&gt;&lt;wsp:rsid wsp:val=&quot;00765A50&quot;/&gt;&lt;wsp:rsid wsp:val=&quot;00777468&quot;/&gt;&lt;wsp:rsid wsp:val=&quot;00780E6D&quot;/&gt;&lt;wsp:rsid wsp:val=&quot;007818B1&quot;/&gt;&lt;wsp:rsid wsp:val=&quot;00782286&quot;/&gt;&lt;wsp:rsid wsp:val=&quot;0078283B&quot;/&gt;&lt;wsp:rsid wsp:val=&quot;00784138&quot;/&gt;&lt;wsp:rsid wsp:val=&quot;007902C8&quot;/&gt;&lt;wsp:rsid wsp:val=&quot;0079125F&quot;/&gt;&lt;wsp:rsid wsp:val=&quot;0079328F&quot;/&gt;&lt;wsp:rsid wsp:val=&quot;00794581&quot;/&gt;&lt;wsp:rsid wsp:val=&quot;00795B93&quot;/&gt;&lt;wsp:rsid wsp:val=&quot;00796FB9&quot;/&gt;&lt;wsp:rsid wsp:val=&quot;007A20FB&quot;/&gt;&lt;wsp:rsid wsp:val=&quot;007A675D&quot;/&gt;&lt;wsp:rsid wsp:val=&quot;007A7F28&quot;/&gt;&lt;wsp:rsid wsp:val=&quot;007B0266&quot;/&gt;&lt;wsp:rsid wsp:val=&quot;007B2447&quot;/&gt;&lt;wsp:rsid wsp:val=&quot;007B249C&quot;/&gt;&lt;wsp:rsid wsp:val=&quot;007B2CEE&quot;/&gt;&lt;wsp:rsid wsp:val=&quot;007B417E&quot;/&gt;&lt;wsp:rsid wsp:val=&quot;007B48CF&quot;/&gt;&lt;wsp:rsid wsp:val=&quot;007B67BD&quot;/&gt;&lt;wsp:rsid wsp:val=&quot;007C05FD&quot;/&gt;&lt;wsp:rsid wsp:val=&quot;007C098D&quot;/&gt;&lt;wsp:rsid wsp:val=&quot;007C09BA&quot;/&gt;&lt;wsp:rsid wsp:val=&quot;007C1237&quot;/&gt;&lt;wsp:rsid wsp:val=&quot;007C3776&quot;/&gt;&lt;wsp:rsid wsp:val=&quot;007C3991&quot;/&gt;&lt;wsp:rsid wsp:val=&quot;007C5975&quot;/&gt;&lt;wsp:rsid wsp:val=&quot;007C76EE&quot;/&gt;&lt;wsp:rsid wsp:val=&quot;007D0676&quot;/&gt;&lt;wsp:rsid wsp:val=&quot;007D0B6E&quot;/&gt;&lt;wsp:rsid wsp:val=&quot;007E2471&quot;/&gt;&lt;wsp:rsid wsp:val=&quot;007E3382&quot;/&gt;&lt;wsp:rsid wsp:val=&quot;007E6921&quot;/&gt;&lt;wsp:rsid wsp:val=&quot;007F0D12&quot;/&gt;&lt;wsp:rsid wsp:val=&quot;007F0D20&quot;/&gt;&lt;wsp:rsid wsp:val=&quot;007F7A93&quot;/&gt;&lt;wsp:rsid wsp:val=&quot;00801440&quot;/&gt;&lt;wsp:rsid wsp:val=&quot;00801ACC&quot;/&gt;&lt;wsp:rsid wsp:val=&quot;008100E9&quot;/&gt;&lt;wsp:rsid wsp:val=&quot;008101DD&quot;/&gt;&lt;wsp:rsid wsp:val=&quot;00810863&quot;/&gt;&lt;wsp:rsid wsp:val=&quot;00811A21&quot;/&gt;&lt;wsp:rsid wsp:val=&quot;008177FB&quot;/&gt;&lt;wsp:rsid wsp:val=&quot;00820592&quot;/&gt;&lt;wsp:rsid wsp:val=&quot;008215D2&quot;/&gt;&lt;wsp:rsid wsp:val=&quot;008221AB&quot;/&gt;&lt;wsp:rsid wsp:val=&quot;00822AB2&quot;/&gt;&lt;wsp:rsid wsp:val=&quot;00823CAE&quot;/&gt;&lt;wsp:rsid wsp:val=&quot;00826F3D&quot;/&gt;&lt;wsp:rsid wsp:val=&quot;008276E6&quot;/&gt;&lt;wsp:rsid wsp:val=&quot;00830703&quot;/&gt;&lt;wsp:rsid wsp:val=&quot;00830D45&quot;/&gt;&lt;wsp:rsid wsp:val=&quot;008326B7&quot;/&gt;&lt;wsp:rsid wsp:val=&quot;00833351&quot;/&gt;&lt;wsp:rsid wsp:val=&quot;00833A9A&quot;/&gt;&lt;wsp:rsid wsp:val=&quot;00834C2F&quot;/&gt;&lt;wsp:rsid wsp:val=&quot;00834F9C&quot;/&gt;&lt;wsp:rsid wsp:val=&quot;00835EC8&quot;/&gt;&lt;wsp:rsid wsp:val=&quot;00835FD0&quot;/&gt;&lt;wsp:rsid wsp:val=&quot;00836A9A&quot;/&gt;&lt;wsp:rsid wsp:val=&quot;00836E9D&quot;/&gt;&lt;wsp:rsid wsp:val=&quot;008405C6&quot;/&gt;&lt;wsp:rsid wsp:val=&quot;00843890&quot;/&gt;&lt;wsp:rsid wsp:val=&quot;00844C8F&quot;/&gt;&lt;wsp:rsid wsp:val=&quot;00846478&quot;/&gt;&lt;wsp:rsid wsp:val=&quot;0084670E&quot;/&gt;&lt;wsp:rsid wsp:val=&quot;00847A88&quot;/&gt;&lt;wsp:rsid wsp:val=&quot;008501FC&quot;/&gt;&lt;wsp:rsid wsp:val=&quot;00851A6C&quot;/&gt;&lt;wsp:rsid wsp:val=&quot;008568E1&quot;/&gt;&lt;wsp:rsid wsp:val=&quot;0086075D&quot;/&gt;&lt;wsp:rsid wsp:val=&quot;008613A7&quot;/&gt;&lt;wsp:rsid wsp:val=&quot;00867306&quot;/&gt;&lt;wsp:rsid wsp:val=&quot;00872159&quot;/&gt;&lt;wsp:rsid wsp:val=&quot;008755CA&quot;/&gt;&lt;wsp:rsid wsp:val=&quot;0087628E&quot;/&gt;&lt;wsp:rsid wsp:val=&quot;0087745B&quot;/&gt;&lt;wsp:rsid wsp:val=&quot;008774B8&quot;/&gt;&lt;wsp:rsid wsp:val=&quot;008806BA&quot;/&gt;&lt;wsp:rsid wsp:val=&quot;008828D7&quot;/&gt;&lt;wsp:rsid wsp:val=&quot;00882B1E&quot;/&gt;&lt;wsp:rsid wsp:val=&quot;0088336E&quot;/&gt;&lt;wsp:rsid wsp:val=&quot;00883D50&quot;/&gt;&lt;wsp:rsid wsp:val=&quot;00884E4C&quot;/&gt;&lt;wsp:rsid wsp:val=&quot;008861D1&quot;/&gt;&lt;wsp:rsid wsp:val=&quot;008863BA&quot;/&gt;&lt;wsp:rsid wsp:val=&quot;008863E5&quot;/&gt;&lt;wsp:rsid wsp:val=&quot;00887BFB&quot;/&gt;&lt;wsp:rsid wsp:val=&quot;00891AE9&quot;/&gt;&lt;wsp:rsid wsp:val=&quot;00891B71&quot;/&gt;&lt;wsp:rsid wsp:val=&quot;00892A42&quot;/&gt;&lt;wsp:rsid wsp:val=&quot;00892F1B&quot;/&gt;&lt;wsp:rsid wsp:val=&quot;00895ACC&quot;/&gt;&lt;wsp:rsid wsp:val=&quot;00895AF3&quot;/&gt;&lt;wsp:rsid wsp:val=&quot;00896A07&quot;/&gt;&lt;wsp:rsid wsp:val=&quot;008A107B&quot;/&gt;&lt;wsp:rsid wsp:val=&quot;008A1637&quot;/&gt;&lt;wsp:rsid wsp:val=&quot;008A3C30&quot;/&gt;&lt;wsp:rsid wsp:val=&quot;008A76B8&quot;/&gt;&lt;wsp:rsid wsp:val=&quot;008B0206&quot;/&gt;&lt;wsp:rsid wsp:val=&quot;008B153D&quot;/&gt;&lt;wsp:rsid wsp:val=&quot;008B199A&quot;/&gt;&lt;wsp:rsid wsp:val=&quot;008B2395&quot;/&gt;&lt;wsp:rsid wsp:val=&quot;008B30BF&quot;/&gt;&lt;wsp:rsid wsp:val=&quot;008B414B&quot;/&gt;&lt;wsp:rsid wsp:val=&quot;008B4A51&quot;/&gt;&lt;wsp:rsid wsp:val=&quot;008B554A&quot;/&gt;&lt;wsp:rsid wsp:val=&quot;008B65A5&quot;/&gt;&lt;wsp:rsid wsp:val=&quot;008B7B66&quot;/&gt;&lt;wsp:rsid wsp:val=&quot;008C05C4&quot;/&gt;&lt;wsp:rsid wsp:val=&quot;008C3D52&quot;/&gt;&lt;wsp:rsid wsp:val=&quot;008C4142&quot;/&gt;&lt;wsp:rsid wsp:val=&quot;008C62E3&quot;/&gt;&lt;wsp:rsid wsp:val=&quot;008C78C5&quot;/&gt;&lt;wsp:rsid wsp:val=&quot;008D184A&quot;/&gt;&lt;wsp:rsid wsp:val=&quot;008D209D&quot;/&gt;&lt;wsp:rsid wsp:val=&quot;008D2817&quot;/&gt;&lt;wsp:rsid wsp:val=&quot;008D2F7A&quot;/&gt;&lt;wsp:rsid wsp:val=&quot;008D63FA&quot;/&gt;&lt;wsp:rsid wsp:val=&quot;008E05E2&quot;/&gt;&lt;wsp:rsid wsp:val=&quot;008E120D&quot;/&gt;&lt;wsp:rsid wsp:val=&quot;008E1535&quot;/&gt;&lt;wsp:rsid wsp:val=&quot;008E4141&quot;/&gt;&lt;wsp:rsid wsp:val=&quot;008E4B07&quot;/&gt;&lt;wsp:rsid wsp:val=&quot;008E5E94&quot;/&gt;&lt;wsp:rsid wsp:val=&quot;008E7CEC&quot;/&gt;&lt;wsp:rsid wsp:val=&quot;008F1BEE&quot;/&gt;&lt;wsp:rsid wsp:val=&quot;008F310D&quot;/&gt;&lt;wsp:rsid wsp:val=&quot;008F4A3E&quot;/&gt;&lt;wsp:rsid wsp:val=&quot;008F56E0&quot;/&gt;&lt;wsp:rsid wsp:val=&quot;008F7A5E&quot;/&gt;&lt;wsp:rsid wsp:val=&quot;009011BE&quot;/&gt;&lt;wsp:rsid wsp:val=&quot;009040B5&quot;/&gt;&lt;wsp:rsid wsp:val=&quot;00905FFB&quot;/&gt;&lt;wsp:rsid wsp:val=&quot;00910C13&quot;/&gt;&lt;wsp:rsid wsp:val=&quot;00912ECE&quot;/&gt;&lt;wsp:rsid wsp:val=&quot;009142E1&quot;/&gt;&lt;wsp:rsid wsp:val=&quot;00915FDE&quot;/&gt;&lt;wsp:rsid wsp:val=&quot;00916D58&quot;/&gt;&lt;wsp:rsid wsp:val=&quot;0092218E&quot;/&gt;&lt;wsp:rsid wsp:val=&quot;00922D33&quot;/&gt;&lt;wsp:rsid wsp:val=&quot;00922D71&quot;/&gt;&lt;wsp:rsid wsp:val=&quot;0092303D&quot;/&gt;&lt;wsp:rsid wsp:val=&quot;009242C4&quot;/&gt;&lt;wsp:rsid wsp:val=&quot;009244A6&quot;/&gt;&lt;wsp:rsid wsp:val=&quot;00925C84&quot;/&gt;&lt;wsp:rsid wsp:val=&quot;00925D29&quot;/&gt;&lt;wsp:rsid wsp:val=&quot;00933543&quot;/&gt;&lt;wsp:rsid wsp:val=&quot;009354DC&quot;/&gt;&lt;wsp:rsid wsp:val=&quot;009361BE&quot;/&gt;&lt;wsp:rsid wsp:val=&quot;00940BD6&quot;/&gt;&lt;wsp:rsid wsp:val=&quot;0094147D&quot;/&gt;&lt;wsp:rsid wsp:val=&quot;0094152D&quot;/&gt;&lt;wsp:rsid wsp:val=&quot;00941D93&quot;/&gt;&lt;wsp:rsid wsp:val=&quot;00942CE0&quot;/&gt;&lt;wsp:rsid wsp:val=&quot;00946574&quot;/&gt;&lt;wsp:rsid wsp:val=&quot;00947533&quot;/&gt;&lt;wsp:rsid wsp:val=&quot;0095237D&quot;/&gt;&lt;wsp:rsid wsp:val=&quot;00954A01&quot;/&gt;&lt;wsp:rsid wsp:val=&quot;00954A31&quot;/&gt;&lt;wsp:rsid wsp:val=&quot;00955314&quot;/&gt;&lt;wsp:rsid wsp:val=&quot;009559D6&quot;/&gt;&lt;wsp:rsid wsp:val=&quot;0096078F&quot;/&gt;&lt;wsp:rsid wsp:val=&quot;00962CB6&quot;/&gt;&lt;wsp:rsid wsp:val=&quot;00966081&quot;/&gt;&lt;wsp:rsid wsp:val=&quot;00966E07&quot;/&gt;&lt;wsp:rsid wsp:val=&quot;00970830&quot;/&gt;&lt;wsp:rsid wsp:val=&quot;00970C51&quot;/&gt;&lt;wsp:rsid wsp:val=&quot;00971D62&quot;/&gt;&lt;wsp:rsid wsp:val=&quot;009748B1&quot;/&gt;&lt;wsp:rsid wsp:val=&quot;00981297&quot;/&gt;&lt;wsp:rsid wsp:val=&quot;00990751&quot;/&gt;&lt;wsp:rsid wsp:val=&quot;0099094B&quot;/&gt;&lt;wsp:rsid wsp:val=&quot;009914A5&quot;/&gt;&lt;wsp:rsid wsp:val=&quot;00991C73&quot;/&gt;&lt;wsp:rsid wsp:val=&quot;009928D2&quot;/&gt;&lt;wsp:rsid wsp:val=&quot;009948D7&quot;/&gt;&lt;wsp:rsid wsp:val=&quot;00994907&quot;/&gt;&lt;wsp:rsid wsp:val=&quot;00994B17&quot;/&gt;&lt;wsp:rsid wsp:val=&quot;00994D72&quot;/&gt;&lt;wsp:rsid wsp:val=&quot;0099694D&quot;/&gt;&lt;wsp:rsid wsp:val=&quot;00996CCE&quot;/&gt;&lt;wsp:rsid wsp:val=&quot;009A285F&quot;/&gt;&lt;wsp:rsid wsp:val=&quot;009A4C1B&quot;/&gt;&lt;wsp:rsid wsp:val=&quot;009A5C6F&quot;/&gt;&lt;wsp:rsid wsp:val=&quot;009A7109&quot;/&gt;&lt;wsp:rsid wsp:val=&quot;009A77A9&quot;/&gt;&lt;wsp:rsid wsp:val=&quot;009B0484&quot;/&gt;&lt;wsp:rsid wsp:val=&quot;009B3762&quot;/&gt;&lt;wsp:rsid wsp:val=&quot;009B3C67&quot;/&gt;&lt;wsp:rsid wsp:val=&quot;009B7396&quot;/&gt;&lt;wsp:rsid wsp:val=&quot;009B7CC2&quot;/&gt;&lt;wsp:rsid wsp:val=&quot;009C054F&quot;/&gt;&lt;wsp:rsid wsp:val=&quot;009C1812&quot;/&gt;&lt;wsp:rsid wsp:val=&quot;009C19F5&quot;/&gt;&lt;wsp:rsid wsp:val=&quot;009C1D79&quot;/&gt;&lt;wsp:rsid wsp:val=&quot;009C399D&quot;/&gt;&lt;wsp:rsid wsp:val=&quot;009C7369&quot;/&gt;&lt;wsp:rsid wsp:val=&quot;009D2AF0&quot;/&gt;&lt;wsp:rsid wsp:val=&quot;009D317F&quot;/&gt;&lt;wsp:rsid wsp:val=&quot;009D5027&quot;/&gt;&lt;wsp:rsid wsp:val=&quot;009E0023&quot;/&gt;&lt;wsp:rsid wsp:val=&quot;009E28E2&quot;/&gt;&lt;wsp:rsid wsp:val=&quot;009E6325&quot;/&gt;&lt;wsp:rsid wsp:val=&quot;009E77E1&quot;/&gt;&lt;wsp:rsid wsp:val=&quot;009E7FB5&quot;/&gt;&lt;wsp:rsid wsp:val=&quot;009F07C8&quot;/&gt;&lt;wsp:rsid wsp:val=&quot;009F1684&quot;/&gt;&lt;wsp:rsid wsp:val=&quot;009F3376&quot;/&gt;&lt;wsp:rsid wsp:val=&quot;009F42A4&quot;/&gt;&lt;wsp:rsid wsp:val=&quot;009F546E&quot;/&gt;&lt;wsp:rsid wsp:val=&quot;009F7289&quot;/&gt;&lt;wsp:rsid wsp:val=&quot;00A024F3&quot;/&gt;&lt;wsp:rsid wsp:val=&quot;00A027ED&quot;/&gt;&lt;wsp:rsid wsp:val=&quot;00A04042&quot;/&gt;&lt;wsp:rsid wsp:val=&quot;00A075A2&quot;/&gt;&lt;wsp:rsid wsp:val=&quot;00A07861&quot;/&gt;&lt;wsp:rsid wsp:val=&quot;00A10ED2&quot;/&gt;&lt;wsp:rsid wsp:val=&quot;00A11495&quot;/&gt;&lt;wsp:rsid wsp:val=&quot;00A15680&quot;/&gt;&lt;wsp:rsid wsp:val=&quot;00A166F8&quot;/&gt;&lt;wsp:rsid wsp:val=&quot;00A22FC4&quot;/&gt;&lt;wsp:rsid wsp:val=&quot;00A23247&quot;/&gt;&lt;wsp:rsid wsp:val=&quot;00A23483&quot;/&gt;&lt;wsp:rsid wsp:val=&quot;00A23DB1&quot;/&gt;&lt;wsp:rsid wsp:val=&quot;00A24425&quot;/&gt;&lt;wsp:rsid wsp:val=&quot;00A2541B&quot;/&gt;&lt;wsp:rsid wsp:val=&quot;00A27014&quot;/&gt;&lt;wsp:rsid wsp:val=&quot;00A30A00&quot;/&gt;&lt;wsp:rsid wsp:val=&quot;00A30DB7&quot;/&gt;&lt;wsp:rsid wsp:val=&quot;00A3376D&quot;/&gt;&lt;wsp:rsid wsp:val=&quot;00A3482D&quot;/&gt;&lt;wsp:rsid wsp:val=&quot;00A365FC&quot;/&gt;&lt;wsp:rsid wsp:val=&quot;00A3670E&quot;/&gt;&lt;wsp:rsid wsp:val=&quot;00A41A1D&quot;/&gt;&lt;wsp:rsid wsp:val=&quot;00A4218B&quot;/&gt;&lt;wsp:rsid wsp:val=&quot;00A47128&quot;/&gt;&lt;wsp:rsid wsp:val=&quot;00A50E4C&quot;/&gt;&lt;wsp:rsid wsp:val=&quot;00A54BD3&quot;/&gt;&lt;wsp:rsid wsp:val=&quot;00A56F2D&quot;/&gt;&lt;wsp:rsid wsp:val=&quot;00A618D6&quot;/&gt;&lt;wsp:rsid wsp:val=&quot;00A6444C&quot;/&gt;&lt;wsp:rsid wsp:val=&quot;00A64554&quot;/&gt;&lt;wsp:rsid wsp:val=&quot;00A663E5&quot;/&gt;&lt;wsp:rsid wsp:val=&quot;00A71999&quot;/&gt;&lt;wsp:rsid wsp:val=&quot;00A719E3&quot;/&gt;&lt;wsp:rsid wsp:val=&quot;00A72DBC&quot;/&gt;&lt;wsp:rsid wsp:val=&quot;00A75839&quot;/&gt;&lt;wsp:rsid wsp:val=&quot;00A76170&quot;/&gt;&lt;wsp:rsid wsp:val=&quot;00A76374&quot;/&gt;&lt;wsp:rsid wsp:val=&quot;00A81EB5&quot;/&gt;&lt;wsp:rsid wsp:val=&quot;00A83B81&quot;/&gt;&lt;wsp:rsid wsp:val=&quot;00A83FDF&quot;/&gt;&lt;wsp:rsid wsp:val=&quot;00A84A7D&quot;/&gt;&lt;wsp:rsid wsp:val=&quot;00A8585F&quot;/&gt;&lt;wsp:rsid wsp:val=&quot;00A859F2&quot;/&gt;&lt;wsp:rsid wsp:val=&quot;00A870FB&quot;/&gt;&lt;wsp:rsid wsp:val=&quot;00A9419F&quot;/&gt;&lt;wsp:rsid wsp:val=&quot;00AA00A9&quot;/&gt;&lt;wsp:rsid wsp:val=&quot;00AA168B&quot;/&gt;&lt;wsp:rsid wsp:val=&quot;00AA1DD7&quot;/&gt;&lt;wsp:rsid wsp:val=&quot;00AA330E&quot;/&gt;&lt;wsp:rsid wsp:val=&quot;00AA5BBD&quot;/&gt;&lt;wsp:rsid wsp:val=&quot;00AA6FDB&quot;/&gt;&lt;wsp:rsid wsp:val=&quot;00AA7A61&quot;/&gt;&lt;wsp:rsid wsp:val=&quot;00AB06FA&quot;/&gt;&lt;wsp:rsid wsp:val=&quot;00AB168F&quot;/&gt;&lt;wsp:rsid wsp:val=&quot;00AB246C&quot;/&gt;&lt;wsp:rsid wsp:val=&quot;00AB2D77&quot;/&gt;&lt;wsp:rsid wsp:val=&quot;00AB2F5C&quot;/&gt;&lt;wsp:rsid wsp:val=&quot;00AB49B5&quot;/&gt;&lt;wsp:rsid wsp:val=&quot;00AB5954&quot;/&gt;&lt;wsp:rsid wsp:val=&quot;00AB677E&quot;/&gt;&lt;wsp:rsid wsp:val=&quot;00AB6E6D&quot;/&gt;&lt;wsp:rsid wsp:val=&quot;00AB6E74&quot;/&gt;&lt;wsp:rsid wsp:val=&quot;00AB6F93&quot;/&gt;&lt;wsp:rsid wsp:val=&quot;00AB7379&quot;/&gt;&lt;wsp:rsid wsp:val=&quot;00AB7D7D&quot;/&gt;&lt;wsp:rsid wsp:val=&quot;00AC1604&quot;/&gt;&lt;wsp:rsid wsp:val=&quot;00AC2B99&quot;/&gt;&lt;wsp:rsid wsp:val=&quot;00AC7A8C&quot;/&gt;&lt;wsp:rsid wsp:val=&quot;00AD0DDD&quot;/&gt;&lt;wsp:rsid wsp:val=&quot;00AD1F0A&quot;/&gt;&lt;wsp:rsid wsp:val=&quot;00AD221C&quot;/&gt;&lt;wsp:rsid wsp:val=&quot;00AD2DC4&quot;/&gt;&lt;wsp:rsid wsp:val=&quot;00AD3CDA&quot;/&gt;&lt;wsp:rsid wsp:val=&quot;00AD74E6&quot;/&gt;&lt;wsp:rsid wsp:val=&quot;00AE13C9&quot;/&gt;&lt;wsp:rsid wsp:val=&quot;00AE7095&quot;/&gt;&lt;wsp:rsid wsp:val=&quot;00AF0286&quot;/&gt;&lt;wsp:rsid wsp:val=&quot;00AF2BED&quot;/&gt;&lt;wsp:rsid wsp:val=&quot;00AF66C1&quot;/&gt;&lt;wsp:rsid wsp:val=&quot;00AF7411&quot;/&gt;&lt;wsp:rsid wsp:val=&quot;00AF75CF&quot;/&gt;&lt;wsp:rsid wsp:val=&quot;00B015FE&quot;/&gt;&lt;wsp:rsid wsp:val=&quot;00B0300C&quot;/&gt;&lt;wsp:rsid wsp:val=&quot;00B03DF2&quot;/&gt;&lt;wsp:rsid wsp:val=&quot;00B04B57&quot;/&gt;&lt;wsp:rsid wsp:val=&quot;00B068B2&quot;/&gt;&lt;wsp:rsid wsp:val=&quot;00B07576&quot;/&gt;&lt;wsp:rsid wsp:val=&quot;00B121A4&quot;/&gt;&lt;wsp:rsid wsp:val=&quot;00B13948&quot;/&gt;&lt;wsp:rsid wsp:val=&quot;00B13B7A&quot;/&gt;&lt;wsp:rsid wsp:val=&quot;00B13D26&quot;/&gt;&lt;wsp:rsid wsp:val=&quot;00B13EC0&quot;/&gt;&lt;wsp:rsid wsp:val=&quot;00B1545D&quot;/&gt;&lt;wsp:rsid wsp:val=&quot;00B16A87&quot;/&gt;&lt;wsp:rsid wsp:val=&quot;00B17AA5&quot;/&gt;&lt;wsp:rsid wsp:val=&quot;00B25223&quot;/&gt;&lt;wsp:rsid wsp:val=&quot;00B254C1&quot;/&gt;&lt;wsp:rsid wsp:val=&quot;00B263B9&quot;/&gt;&lt;wsp:rsid wsp:val=&quot;00B2785C&quot;/&gt;&lt;wsp:rsid wsp:val=&quot;00B327A7&quot;/&gt;&lt;wsp:rsid wsp:val=&quot;00B34CFF&quot;/&gt;&lt;wsp:rsid wsp:val=&quot;00B3588F&quot;/&gt;&lt;wsp:rsid wsp:val=&quot;00B4127F&quot;/&gt;&lt;wsp:rsid wsp:val=&quot;00B41D84&quot;/&gt;&lt;wsp:rsid wsp:val=&quot;00B45FAB&quot;/&gt;&lt;wsp:rsid wsp:val=&quot;00B46811&quot;/&gt;&lt;wsp:rsid wsp:val=&quot;00B47BE3&quot;/&gt;&lt;wsp:rsid wsp:val=&quot;00B51C39&quot;/&gt;&lt;wsp:rsid wsp:val=&quot;00B5236E&quot;/&gt;&lt;wsp:rsid wsp:val=&quot;00B54C59&quot;/&gt;&lt;wsp:rsid wsp:val=&quot;00B57960&quot;/&gt;&lt;wsp:rsid wsp:val=&quot;00B60658&quot;/&gt;&lt;wsp:rsid wsp:val=&quot;00B63CE4&quot;/&gt;&lt;wsp:rsid wsp:val=&quot;00B666B0&quot;/&gt;&lt;wsp:rsid wsp:val=&quot;00B67C5B&quot;/&gt;&lt;wsp:rsid wsp:val=&quot;00B729D8&quot;/&gt;&lt;wsp:rsid wsp:val=&quot;00B72C43&quot;/&gt;&lt;wsp:rsid wsp:val=&quot;00B738E9&quot;/&gt;&lt;wsp:rsid wsp:val=&quot;00B750AF&quot;/&gt;&lt;wsp:rsid wsp:val=&quot;00B8404D&quot;/&gt;&lt;wsp:rsid wsp:val=&quot;00B8674F&quot;/&gt;&lt;wsp:rsid wsp:val=&quot;00B90D9C&quot;/&gt;&lt;wsp:rsid wsp:val=&quot;00B91B85&quot;/&gt;&lt;wsp:rsid wsp:val=&quot;00B92198&quot;/&gt;&lt;wsp:rsid wsp:val=&quot;00B925B8&quot;/&gt;&lt;wsp:rsid wsp:val=&quot;00B9261D&quot;/&gt;&lt;wsp:rsid wsp:val=&quot;00B9490C&quot;/&gt;&lt;wsp:rsid wsp:val=&quot;00B94BFC&quot;/&gt;&lt;wsp:rsid wsp:val=&quot;00B94CA5&quot;/&gt;&lt;wsp:rsid wsp:val=&quot;00B952C1&quot;/&gt;&lt;wsp:rsid wsp:val=&quot;00B955C1&quot;/&gt;&lt;wsp:rsid wsp:val=&quot;00B9677D&quot;/&gt;&lt;wsp:rsid wsp:val=&quot;00B977FA&quot;/&gt;&lt;wsp:rsid wsp:val=&quot;00BA175B&quot;/&gt;&lt;wsp:rsid wsp:val=&quot;00BA280D&quot;/&gt;&lt;wsp:rsid wsp:val=&quot;00BA46E5&quot;/&gt;&lt;wsp:rsid wsp:val=&quot;00BA47A2&quot;/&gt;&lt;wsp:rsid wsp:val=&quot;00BA4FD0&quot;/&gt;&lt;wsp:rsid wsp:val=&quot;00BA7719&quot;/&gt;&lt;wsp:rsid wsp:val=&quot;00BB032F&quot;/&gt;&lt;wsp:rsid wsp:val=&quot;00BB04C5&quot;/&gt;&lt;wsp:rsid wsp:val=&quot;00BB1EA8&quot;/&gt;&lt;wsp:rsid wsp:val=&quot;00BB242B&quot;/&gt;&lt;wsp:rsid wsp:val=&quot;00BB2DDE&quot;/&gt;&lt;wsp:rsid wsp:val=&quot;00BB2F50&quot;/&gt;&lt;wsp:rsid wsp:val=&quot;00BB5F38&quot;/&gt;&lt;wsp:rsid wsp:val=&quot;00BC2489&quot;/&gt;&lt;wsp:rsid wsp:val=&quot;00BC2B46&quot;/&gt;&lt;wsp:rsid wsp:val=&quot;00BC2E28&quot;/&gt;&lt;wsp:rsid wsp:val=&quot;00BC466F&quot;/&gt;&lt;wsp:rsid wsp:val=&quot;00BC4C80&quot;/&gt;&lt;wsp:rsid wsp:val=&quot;00BC55D0&quot;/&gt;&lt;wsp:rsid wsp:val=&quot;00BD4072&quot;/&gt;&lt;wsp:rsid wsp:val=&quot;00BD711B&quot;/&gt;&lt;wsp:rsid wsp:val=&quot;00BE0CBA&quot;/&gt;&lt;wsp:rsid wsp:val=&quot;00BE1323&quot;/&gt;&lt;wsp:rsid wsp:val=&quot;00BE34CA&quot;/&gt;&lt;wsp:rsid wsp:val=&quot;00BF1175&quot;/&gt;&lt;wsp:rsid wsp:val=&quot;00BF3162&quot;/&gt;&lt;wsp:rsid wsp:val=&quot;00BF3815&quot;/&gt;&lt;wsp:rsid wsp:val=&quot;00BF3CC2&quot;/&gt;&lt;wsp:rsid wsp:val=&quot;00BF4689&quot;/&gt;&lt;wsp:rsid wsp:val=&quot;00BF4C5F&quot;/&gt;&lt;wsp:rsid wsp:val=&quot;00C0784F&quot;/&gt;&lt;wsp:rsid wsp:val=&quot;00C10764&quot;/&gt;&lt;wsp:rsid wsp:val=&quot;00C111ED&quot;/&gt;&lt;wsp:rsid wsp:val=&quot;00C13035&quot;/&gt;&lt;wsp:rsid wsp:val=&quot;00C15DBD&quot;/&gt;&lt;wsp:rsid wsp:val=&quot;00C21242&quot;/&gt;&lt;wsp:rsid wsp:val=&quot;00C21338&quot;/&gt;&lt;wsp:rsid wsp:val=&quot;00C21FF9&quot;/&gt;&lt;wsp:rsid wsp:val=&quot;00C227F7&quot;/&gt;&lt;wsp:rsid wsp:val=&quot;00C23061&quot;/&gt;&lt;wsp:rsid wsp:val=&quot;00C23A2B&quot;/&gt;&lt;wsp:rsid wsp:val=&quot;00C27597&quot;/&gt;&lt;wsp:rsid wsp:val=&quot;00C3162B&quot;/&gt;&lt;wsp:rsid wsp:val=&quot;00C31877&quot;/&gt;&lt;wsp:rsid wsp:val=&quot;00C31BE9&quot;/&gt;&lt;wsp:rsid wsp:val=&quot;00C335ED&quot;/&gt;&lt;wsp:rsid wsp:val=&quot;00C35A5D&quot;/&gt;&lt;wsp:rsid wsp:val=&quot;00C40E4F&quot;/&gt;&lt;wsp:rsid wsp:val=&quot;00C422B9&quot;/&gt;&lt;wsp:rsid wsp:val=&quot;00C4467C&quot;/&gt;&lt;wsp:rsid wsp:val=&quot;00C45B5F&quot;/&gt;&lt;wsp:rsid wsp:val=&quot;00C46EF6&quot;/&gt;&lt;wsp:rsid wsp:val=&quot;00C46F6E&quot;/&gt;&lt;wsp:rsid wsp:val=&quot;00C50ECC&quot;/&gt;&lt;wsp:rsid wsp:val=&quot;00C51799&quot;/&gt;&lt;wsp:rsid wsp:val=&quot;00C53092&quot;/&gt;&lt;wsp:rsid wsp:val=&quot;00C53A8D&quot;/&gt;&lt;wsp:rsid wsp:val=&quot;00C6209E&quot;/&gt;&lt;wsp:rsid wsp:val=&quot;00C62A50&quot;/&gt;&lt;wsp:rsid wsp:val=&quot;00C62A9A&quot;/&gt;&lt;wsp:rsid wsp:val=&quot;00C6396A&quot;/&gt;&lt;wsp:rsid wsp:val=&quot;00C65325&quot;/&gt;&lt;wsp:rsid wsp:val=&quot;00C66C97&quot;/&gt;&lt;wsp:rsid wsp:val=&quot;00C6743A&quot;/&gt;&lt;wsp:rsid wsp:val=&quot;00C73ECC&quot;/&gt;&lt;wsp:rsid wsp:val=&quot;00C74E7A&quot;/&gt;&lt;wsp:rsid wsp:val=&quot;00C7587F&quot;/&gt;&lt;wsp:rsid wsp:val=&quot;00C802E6&quot;/&gt;&lt;wsp:rsid wsp:val=&quot;00C80735&quot;/&gt;&lt;wsp:rsid wsp:val=&quot;00C82F73&quot;/&gt;&lt;wsp:rsid wsp:val=&quot;00C836B0&quot;/&gt;&lt;wsp:rsid wsp:val=&quot;00C83986&quot;/&gt;&lt;wsp:rsid wsp:val=&quot;00C8416B&quot;/&gt;&lt;wsp:rsid wsp:val=&quot;00C84347&quot;/&gt;&lt;wsp:rsid wsp:val=&quot;00C9125B&quot;/&gt;&lt;wsp:rsid wsp:val=&quot;00C91690&quot;/&gt;&lt;wsp:rsid wsp:val=&quot;00C92158&quot;/&gt;&lt;wsp:rsid wsp:val=&quot;00C93473&quot;/&gt;&lt;wsp:rsid wsp:val=&quot;00C94A42&quot;/&gt;&lt;wsp:rsid wsp:val=&quot;00C96DA7&quot;/&gt;&lt;wsp:rsid wsp:val=&quot;00C970DF&quot;/&gt;&lt;wsp:rsid wsp:val=&quot;00CA46FE&quot;/&gt;&lt;wsp:rsid wsp:val=&quot;00CA56BF&quot;/&gt;&lt;wsp:rsid wsp:val=&quot;00CA7386&quot;/&gt;&lt;wsp:rsid wsp:val=&quot;00CB171C&quot;/&gt;&lt;wsp:rsid wsp:val=&quot;00CB1A22&quot;/&gt;&lt;wsp:rsid wsp:val=&quot;00CB30A3&quot;/&gt;&lt;wsp:rsid wsp:val=&quot;00CB3D74&quot;/&gt;&lt;wsp:rsid wsp:val=&quot;00CB4D15&quot;/&gt;&lt;wsp:rsid wsp:val=&quot;00CB6611&quot;/&gt;&lt;wsp:rsid wsp:val=&quot;00CB69B0&quot;/&gt;&lt;wsp:rsid wsp:val=&quot;00CC29E1&quot;/&gt;&lt;wsp:rsid wsp:val=&quot;00CC2C37&quot;/&gt;&lt;wsp:rsid wsp:val=&quot;00CC7EDF&quot;/&gt;&lt;wsp:rsid wsp:val=&quot;00CD0624&quot;/&gt;&lt;wsp:rsid wsp:val=&quot;00CD0955&quot;/&gt;&lt;wsp:rsid wsp:val=&quot;00CD0BD2&quot;/&gt;&lt;wsp:rsid wsp:val=&quot;00CD4F10&quot;/&gt;&lt;wsp:rsid wsp:val=&quot;00CD5218&quot;/&gt;&lt;wsp:rsid wsp:val=&quot;00CD6156&quot;/&gt;&lt;wsp:rsid wsp:val=&quot;00CE189D&quot;/&gt;&lt;wsp:rsid wsp:val=&quot;00CE1A02&quot;/&gt;&lt;wsp:rsid wsp:val=&quot;00CE23AA&quot;/&gt;&lt;wsp:rsid wsp:val=&quot;00CE4F37&quot;/&gt;&lt;wsp:rsid wsp:val=&quot;00CE5A72&quot;/&gt;&lt;wsp:rsid wsp:val=&quot;00CE6A9C&quot;/&gt;&lt;wsp:rsid wsp:val=&quot;00CF1C1A&quot;/&gt;&lt;wsp:rsid wsp:val=&quot;00CF1F33&quot;/&gt;&lt;wsp:rsid wsp:val=&quot;00CF285A&quot;/&gt;&lt;wsp:rsid wsp:val=&quot;00CF6C4D&quot;/&gt;&lt;wsp:rsid wsp:val=&quot;00CF764B&quot;/&gt;&lt;wsp:rsid wsp:val=&quot;00D0036C&quot;/&gt;&lt;wsp:rsid wsp:val=&quot;00D0041A&quot;/&gt;&lt;wsp:rsid wsp:val=&quot;00D0061E&quot;/&gt;&lt;wsp:rsid wsp:val=&quot;00D015EF&quot;/&gt;&lt;wsp:rsid wsp:val=&quot;00D01D3E&quot;/&gt;&lt;wsp:rsid wsp:val=&quot;00D02F22&quot;/&gt;&lt;wsp:rsid wsp:val=&quot;00D04B36&quot;/&gt;&lt;wsp:rsid wsp:val=&quot;00D10E43&quot;/&gt;&lt;wsp:rsid wsp:val=&quot;00D11B26&quot;/&gt;&lt;wsp:rsid wsp:val=&quot;00D12425&quot;/&gt;&lt;wsp:rsid wsp:val=&quot;00D14C7A&quot;/&gt;&lt;wsp:rsid wsp:val=&quot;00D178C1&quot;/&gt;&lt;wsp:rsid wsp:val=&quot;00D17D50&quot;/&gt;&lt;wsp:rsid wsp:val=&quot;00D21A2C&quot;/&gt;&lt;wsp:rsid wsp:val=&quot;00D22030&quot;/&gt;&lt;wsp:rsid wsp:val=&quot;00D22946&quot;/&gt;&lt;wsp:rsid wsp:val=&quot;00D24747&quot;/&gt;&lt;wsp:rsid wsp:val=&quot;00D2512D&quot;/&gt;&lt;wsp:rsid wsp:val=&quot;00D257B6&quot;/&gt;&lt;wsp:rsid wsp:val=&quot;00D31E84&quot;/&gt;&lt;wsp:rsid wsp:val=&quot;00D36044&quot;/&gt;&lt;wsp:rsid wsp:val=&quot;00D36C65&quot;/&gt;&lt;wsp:rsid wsp:val=&quot;00D37F38&quot;/&gt;&lt;wsp:rsid wsp:val=&quot;00D40A8C&quot;/&gt;&lt;wsp:rsid wsp:val=&quot;00D45914&quot;/&gt;&lt;wsp:rsid wsp:val=&quot;00D47832&quot;/&gt;&lt;wsp:rsid wsp:val=&quot;00D504EA&quot;/&gt;&lt;wsp:rsid wsp:val=&quot;00D50588&quot;/&gt;&lt;wsp:rsid wsp:val=&quot;00D51FED&quot;/&gt;&lt;wsp:rsid wsp:val=&quot;00D52993&quot;/&gt;&lt;wsp:rsid wsp:val=&quot;00D52A21&quot;/&gt;&lt;wsp:rsid wsp:val=&quot;00D531DC&quot;/&gt;&lt;wsp:rsid wsp:val=&quot;00D541ED&quot;/&gt;&lt;wsp:rsid wsp:val=&quot;00D552D9&quot;/&gt;&lt;wsp:rsid wsp:val=&quot;00D5766A&quot;/&gt;&lt;wsp:rsid wsp:val=&quot;00D60628&quot;/&gt;&lt;wsp:rsid wsp:val=&quot;00D61483&quot;/&gt;&lt;wsp:rsid wsp:val=&quot;00D61555&quot;/&gt;&lt;wsp:rsid wsp:val=&quot;00D61CFF&quot;/&gt;&lt;wsp:rsid wsp:val=&quot;00D65595&quot;/&gt;&lt;wsp:rsid wsp:val=&quot;00D67769&quot;/&gt;&lt;wsp:rsid wsp:val=&quot;00D73697&quot;/&gt;&lt;wsp:rsid wsp:val=&quot;00D74614&quot;/&gt;&lt;wsp:rsid wsp:val=&quot;00D74A4A&quot;/&gt;&lt;wsp:rsid wsp:val=&quot;00D750EC&quot;/&gt;&lt;wsp:rsid wsp:val=&quot;00D75198&quot;/&gt;&lt;wsp:rsid wsp:val=&quot;00D75399&quot;/&gt;&lt;wsp:rsid wsp:val=&quot;00D76359&quot;/&gt;&lt;wsp:rsid wsp:val=&quot;00D7736A&quot;/&gt;&lt;wsp:rsid wsp:val=&quot;00D77990&quot;/&gt;&lt;wsp:rsid wsp:val=&quot;00D81962&quot;/&gt;&lt;wsp:rsid wsp:val=&quot;00D84C1F&quot;/&gt;&lt;wsp:rsid wsp:val=&quot;00D85D45&quot;/&gt;&lt;wsp:rsid wsp:val=&quot;00D86469&quot;/&gt;&lt;wsp:rsid wsp:val=&quot;00D87340&quot;/&gt;&lt;wsp:rsid wsp:val=&quot;00D8764E&quot;/&gt;&lt;wsp:rsid wsp:val=&quot;00D87B21&quot;/&gt;&lt;wsp:rsid wsp:val=&quot;00D902AE&quot;/&gt;&lt;wsp:rsid wsp:val=&quot;00D9073C&quot;/&gt;&lt;wsp:rsid wsp:val=&quot;00D91933&quot;/&gt;&lt;wsp:rsid wsp:val=&quot;00D92F18&quot;/&gt;&lt;wsp:rsid wsp:val=&quot;00D94144&quot;/&gt;&lt;wsp:rsid wsp:val=&quot;00D94305&quot;/&gt;&lt;wsp:rsid wsp:val=&quot;00D9514F&quot;/&gt;&lt;wsp:rsid wsp:val=&quot;00D951C8&quot;/&gt;&lt;wsp:rsid wsp:val=&quot;00D97511&quot;/&gt;&lt;wsp:rsid wsp:val=&quot;00DA08DA&quot;/&gt;&lt;wsp:rsid wsp:val=&quot;00DA0BDC&quot;/&gt;&lt;wsp:rsid wsp:val=&quot;00DA1FC1&quot;/&gt;&lt;wsp:rsid wsp:val=&quot;00DB0253&quot;/&gt;&lt;wsp:rsid wsp:val=&quot;00DB1A80&quot;/&gt;&lt;wsp:rsid wsp:val=&quot;00DB24DC&quot;/&gt;&lt;wsp:rsid wsp:val=&quot;00DB28F5&quot;/&gt;&lt;wsp:rsid wsp:val=&quot;00DB3ADB&quot;/&gt;&lt;wsp:rsid wsp:val=&quot;00DB4792&quot;/&gt;&lt;wsp:rsid wsp:val=&quot;00DB49D8&quot;/&gt;&lt;wsp:rsid wsp:val=&quot;00DB4D98&quot;/&gt;&lt;wsp:rsid wsp:val=&quot;00DB6039&quot;/&gt;&lt;wsp:rsid wsp:val=&quot;00DB782A&quot;/&gt;&lt;wsp:rsid wsp:val=&quot;00DC008F&quot;/&gt;&lt;wsp:rsid wsp:val=&quot;00DC02B1&quot;/&gt;&lt;wsp:rsid wsp:val=&quot;00DC4D88&quot;/&gt;&lt;wsp:rsid wsp:val=&quot;00DC561C&quot;/&gt;&lt;wsp:rsid wsp:val=&quot;00DC7952&quot;/&gt;&lt;wsp:rsid wsp:val=&quot;00DD3055&quot;/&gt;&lt;wsp:rsid wsp:val=&quot;00DD43D4&quot;/&gt;&lt;wsp:rsid wsp:val=&quot;00DD4C78&quot;/&gt;&lt;wsp:rsid wsp:val=&quot;00DD7163&quot;/&gt;&lt;wsp:rsid wsp:val=&quot;00DE17E9&quot;/&gt;&lt;wsp:rsid wsp:val=&quot;00DE4BE8&quot;/&gt;&lt;wsp:rsid wsp:val=&quot;00DE639B&quot;/&gt;&lt;wsp:rsid wsp:val=&quot;00DE7436&quot;/&gt;&lt;wsp:rsid wsp:val=&quot;00DF078D&quot;/&gt;&lt;wsp:rsid wsp:val=&quot;00DF32D3&quot;/&gt;&lt;wsp:rsid wsp:val=&quot;00E01A5C&quot;/&gt;&lt;wsp:rsid wsp:val=&quot;00E027CF&quot;/&gt;&lt;wsp:rsid wsp:val=&quot;00E03B20&quot;/&gt;&lt;wsp:rsid wsp:val=&quot;00E04BAA&quot;/&gt;&lt;wsp:rsid wsp:val=&quot;00E054B7&quot;/&gt;&lt;wsp:rsid wsp:val=&quot;00E05AFA&quot;/&gt;&lt;wsp:rsid wsp:val=&quot;00E127C3&quot;/&gt;&lt;wsp:rsid wsp:val=&quot;00E12934&quot;/&gt;&lt;wsp:rsid wsp:val=&quot;00E13C04&quot;/&gt;&lt;wsp:rsid wsp:val=&quot;00E16759&quot;/&gt;&lt;wsp:rsid wsp:val=&quot;00E20A50&quot;/&gt;&lt;wsp:rsid wsp:val=&quot;00E2186F&quot;/&gt;&lt;wsp:rsid wsp:val=&quot;00E25576&quot;/&gt;&lt;wsp:rsid wsp:val=&quot;00E25BA3&quot;/&gt;&lt;wsp:rsid wsp:val=&quot;00E27C07&quot;/&gt;&lt;wsp:rsid wsp:val=&quot;00E31E0A&quot;/&gt;&lt;wsp:rsid wsp:val=&quot;00E32EF1&quot;/&gt;&lt;wsp:rsid wsp:val=&quot;00E3393B&quot;/&gt;&lt;wsp:rsid wsp:val=&quot;00E36C95&quot;/&gt;&lt;wsp:rsid wsp:val=&quot;00E37640&quot;/&gt;&lt;wsp:rsid wsp:val=&quot;00E401B2&quot;/&gt;&lt;wsp:rsid wsp:val=&quot;00E40FBE&quot;/&gt;&lt;wsp:rsid wsp:val=&quot;00E41B38&quot;/&gt;&lt;wsp:rsid wsp:val=&quot;00E42146&quot;/&gt;&lt;wsp:rsid wsp:val=&quot;00E42CFC&quot;/&gt;&lt;wsp:rsid wsp:val=&quot;00E4398C&quot;/&gt;&lt;wsp:rsid wsp:val=&quot;00E44CCE&quot;/&gt;&lt;wsp:rsid wsp:val=&quot;00E51406&quot;/&gt;&lt;wsp:rsid wsp:val=&quot;00E515E5&quot;/&gt;&lt;wsp:rsid wsp:val=&quot;00E518FA&quot;/&gt;&lt;wsp:rsid wsp:val=&quot;00E533E4&quot;/&gt;&lt;wsp:rsid wsp:val=&quot;00E54894&quot;/&gt;&lt;wsp:rsid wsp:val=&quot;00E60156&quot;/&gt;&lt;wsp:rsid wsp:val=&quot;00E6078C&quot;/&gt;&lt;wsp:rsid wsp:val=&quot;00E607B3&quot;/&gt;&lt;wsp:rsid wsp:val=&quot;00E63174&quot;/&gt;&lt;wsp:rsid wsp:val=&quot;00E66129&quot;/&gt;&lt;wsp:rsid wsp:val=&quot;00E71410&quot;/&gt;&lt;wsp:rsid wsp:val=&quot;00E740BB&quot;/&gt;&lt;wsp:rsid wsp:val=&quot;00E7471E&quot;/&gt;&lt;wsp:rsid wsp:val=&quot;00E747D2&quot;/&gt;&lt;wsp:rsid wsp:val=&quot;00E75B15&quot;/&gt;&lt;wsp:rsid wsp:val=&quot;00E84769&quot;/&gt;&lt;wsp:rsid wsp:val=&quot;00E84843&quot;/&gt;&lt;wsp:rsid wsp:val=&quot;00E87070&quot;/&gt;&lt;wsp:rsid wsp:val=&quot;00E90CF2&quot;/&gt;&lt;wsp:rsid wsp:val=&quot;00E918EA&quot;/&gt;&lt;wsp:rsid wsp:val=&quot;00E91E34&quot;/&gt;&lt;wsp:rsid wsp:val=&quot;00E97B42&quot;/&gt;&lt;wsp:rsid wsp:val=&quot;00EA1D76&quot;/&gt;&lt;wsp:rsid wsp:val=&quot;00EA2A66&quot;/&gt;&lt;wsp:rsid wsp:val=&quot;00EA44FF&quot;/&gt;&lt;wsp:rsid wsp:val=&quot;00EA53D0&quot;/&gt;&lt;wsp:rsid wsp:val=&quot;00EA794C&quot;/&gt;&lt;wsp:rsid wsp:val=&quot;00EB28EB&quot;/&gt;&lt;wsp:rsid wsp:val=&quot;00EB36F4&quot;/&gt;&lt;wsp:rsid wsp:val=&quot;00EB5C2B&quot;/&gt;&lt;wsp:rsid wsp:val=&quot;00EB736E&quot;/&gt;&lt;wsp:rsid wsp:val=&quot;00EC05D6&quot;/&gt;&lt;wsp:rsid wsp:val=&quot;00EC201F&quot;/&gt;&lt;wsp:rsid wsp:val=&quot;00EC3D93&quot;/&gt;&lt;wsp:rsid wsp:val=&quot;00EC46AC&quot;/&gt;&lt;wsp:rsid wsp:val=&quot;00EC4FB4&quot;/&gt;&lt;wsp:rsid wsp:val=&quot;00EC5F40&quot;/&gt;&lt;wsp:rsid wsp:val=&quot;00EC60A6&quot;/&gt;&lt;wsp:rsid wsp:val=&quot;00EC6D53&quot;/&gt;&lt;wsp:rsid wsp:val=&quot;00ED4C1F&quot;/&gt;&lt;wsp:rsid wsp:val=&quot;00ED4D20&quot;/&gt;&lt;wsp:rsid wsp:val=&quot;00ED596E&quot;/&gt;&lt;wsp:rsid wsp:val=&quot;00ED6DB9&quot;/&gt;&lt;wsp:rsid wsp:val=&quot;00ED74E9&quot;/&gt;&lt;wsp:rsid wsp:val=&quot;00ED7AB1&quot;/&gt;&lt;wsp:rsid wsp:val=&quot;00EE01E6&quot;/&gt;&lt;wsp:rsid wsp:val=&quot;00EE0A9C&quot;/&gt;&lt;wsp:rsid wsp:val=&quot;00EE187A&quot;/&gt;&lt;wsp:rsid wsp:val=&quot;00EE1FC4&quot;/&gt;&lt;wsp:rsid wsp:val=&quot;00EE2824&quot;/&gt;&lt;wsp:rsid wsp:val=&quot;00EE37F5&quot;/&gt;&lt;wsp:rsid wsp:val=&quot;00EE394A&quot;/&gt;&lt;wsp:rsid wsp:val=&quot;00EE5F73&quot;/&gt;&lt;wsp:rsid wsp:val=&quot;00EE6103&quot;/&gt;&lt;wsp:rsid wsp:val=&quot;00EE643A&quot;/&gt;&lt;wsp:rsid wsp:val=&quot;00EE77D7&quot;/&gt;&lt;wsp:rsid wsp:val=&quot;00EE7A8D&quot;/&gt;&lt;wsp:rsid wsp:val=&quot;00EE7ABE&quot;/&gt;&lt;wsp:rsid wsp:val=&quot;00EF01FC&quot;/&gt;&lt;wsp:rsid wsp:val=&quot;00EF0392&quot;/&gt;&lt;wsp:rsid wsp:val=&quot;00EF3651&quot;/&gt;&lt;wsp:rsid wsp:val=&quot;00EF3BB6&quot;/&gt;&lt;wsp:rsid wsp:val=&quot;00EF4A6F&quot;/&gt;&lt;wsp:rsid wsp:val=&quot;00EF7879&quot;/&gt;&lt;wsp:rsid wsp:val=&quot;00EF7E25&quot;/&gt;&lt;wsp:rsid wsp:val=&quot;00F016A8&quot;/&gt;&lt;wsp:rsid wsp:val=&quot;00F07E71&quot;/&gt;&lt;wsp:rsid wsp:val=&quot;00F10322&quot;/&gt;&lt;wsp:rsid wsp:val=&quot;00F1059C&quot;/&gt;&lt;wsp:rsid wsp:val=&quot;00F11D56&quot;/&gt;&lt;wsp:rsid wsp:val=&quot;00F1360C&quot;/&gt;&lt;wsp:rsid wsp:val=&quot;00F136B6&quot;/&gt;&lt;wsp:rsid wsp:val=&quot;00F1463E&quot;/&gt;&lt;wsp:rsid wsp:val=&quot;00F1794D&quot;/&gt;&lt;wsp:rsid wsp:val=&quot;00F203DB&quot;/&gt;&lt;wsp:rsid wsp:val=&quot;00F208AA&quot;/&gt;&lt;wsp:rsid wsp:val=&quot;00F23004&quot;/&gt;&lt;wsp:rsid wsp:val=&quot;00F255D2&quot;/&gt;&lt;wsp:rsid wsp:val=&quot;00F27AA7&quot;/&gt;&lt;wsp:rsid wsp:val=&quot;00F30B7D&quot;/&gt;&lt;wsp:rsid wsp:val=&quot;00F30BE7&quot;/&gt;&lt;wsp:rsid wsp:val=&quot;00F3267D&quot;/&gt;&lt;wsp:rsid wsp:val=&quot;00F33562&quot;/&gt;&lt;wsp:rsid wsp:val=&quot;00F349EE&quot;/&gt;&lt;wsp:rsid wsp:val=&quot;00F35046&quot;/&gt;&lt;wsp:rsid wsp:val=&quot;00F4220E&quot;/&gt;&lt;wsp:rsid wsp:val=&quot;00F42B52&quot;/&gt;&lt;wsp:rsid wsp:val=&quot;00F47536&quot;/&gt;&lt;wsp:rsid wsp:val=&quot;00F52B78&quot;/&gt;&lt;wsp:rsid wsp:val=&quot;00F54A49&quot;/&gt;&lt;wsp:rsid wsp:val=&quot;00F5543B&quot;/&gt;&lt;wsp:rsid wsp:val=&quot;00F55BAE&quot;/&gt;&lt;wsp:rsid wsp:val=&quot;00F55E1A&quot;/&gt;&lt;wsp:rsid wsp:val=&quot;00F63B7A&quot;/&gt;&lt;wsp:rsid wsp:val=&quot;00F66BEA&quot;/&gt;&lt;wsp:rsid wsp:val=&quot;00F670AF&quot;/&gt;&lt;wsp:rsid wsp:val=&quot;00F70B7D&quot;/&gt;&lt;wsp:rsid wsp:val=&quot;00F70E6C&quot;/&gt;&lt;wsp:rsid wsp:val=&quot;00F7307F&quot;/&gt;&lt;wsp:rsid wsp:val=&quot;00F739D1&quot;/&gt;&lt;wsp:rsid wsp:val=&quot;00F77DDC&quot;/&gt;&lt;wsp:rsid wsp:val=&quot;00F82391&quot;/&gt;&lt;wsp:rsid wsp:val=&quot;00F84FE5&quot;/&gt;&lt;wsp:rsid wsp:val=&quot;00F85240&quot;/&gt;&lt;wsp:rsid wsp:val=&quot;00F860E0&quot;/&gt;&lt;wsp:rsid wsp:val=&quot;00F90A67&quot;/&gt;&lt;wsp:rsid wsp:val=&quot;00F92256&quot;/&gt;&lt;wsp:rsid wsp:val=&quot;00F94441&quot;/&gt;&lt;wsp:rsid wsp:val=&quot;00F94C46&quot;/&gt;&lt;wsp:rsid wsp:val=&quot;00F95B28&quot;/&gt;&lt;wsp:rsid wsp:val=&quot;00F963B2&quot;/&gt;&lt;wsp:rsid wsp:val=&quot;00FA0E0C&quot;/&gt;&lt;wsp:rsid wsp:val=&quot;00FA1961&quot;/&gt;&lt;wsp:rsid wsp:val=&quot;00FA6301&quot;/&gt;&lt;wsp:rsid wsp:val=&quot;00FA67F8&quot;/&gt;&lt;wsp:rsid wsp:val=&quot;00FA7D23&quot;/&gt;&lt;wsp:rsid wsp:val=&quot;00FB3182&quot;/&gt;&lt;wsp:rsid wsp:val=&quot;00FB31FE&quot;/&gt;&lt;wsp:rsid wsp:val=&quot;00FB36BE&quot;/&gt;&lt;wsp:rsid wsp:val=&quot;00FB5B9D&quot;/&gt;&lt;wsp:rsid wsp:val=&quot;00FB6701&quot;/&gt;&lt;wsp:rsid wsp:val=&quot;00FB7E28&quot;/&gt;&lt;wsp:rsid wsp:val=&quot;00FC4983&quot;/&gt;&lt;wsp:rsid wsp:val=&quot;00FC6E88&quot;/&gt;&lt;wsp:rsid wsp:val=&quot;00FC6FD5&quot;/&gt;&lt;wsp:rsid wsp:val=&quot;00FC7715&quot;/&gt;&lt;wsp:rsid wsp:val=&quot;00FC7AC7&quot;/&gt;&lt;wsp:rsid wsp:val=&quot;00FD0830&quot;/&gt;&lt;wsp:rsid wsp:val=&quot;00FD2BAA&quot;/&gt;&lt;wsp:rsid wsp:val=&quot;00FD2BCD&quot;/&gt;&lt;wsp:rsid wsp:val=&quot;00FD4B2F&quot;/&gt;&lt;wsp:rsid wsp:val=&quot;00FD5C36&quot;/&gt;&lt;wsp:rsid wsp:val=&quot;00FD6E67&quot;/&gt;&lt;wsp:rsid wsp:val=&quot;00FD7E49&quot;/&gt;&lt;wsp:rsid wsp:val=&quot;00FE1A14&quot;/&gt;&lt;wsp:rsid wsp:val=&quot;00FE2CE1&quot;/&gt;&lt;wsp:rsid wsp:val=&quot;00FE70F9&quot;/&gt;&lt;wsp:rsid wsp:val=&quot;00FE7996&quot;/&gt;&lt;wsp:rsid wsp:val=&quot;00FF0420&quot;/&gt;&lt;wsp:rsid wsp:val=&quot;00FF05DC&quot;/&gt;&lt;wsp:rsid wsp:val=&quot;00FF0E1F&quot;/&gt;&lt;wsp:rsid wsp:val=&quot;00FF0F16&quot;/&gt;&lt;wsp:rsid wsp:val=&quot;00FF6824&quot;/&gt;&lt;/wsp:rsids&gt;&lt;/w:docPr&gt;&lt;w:body&gt;&lt;w:p wsp:rsidR=&quot;00000000&quot; wsp:rsidRDefault=&quot;0038098F&quot;&gt;&lt;m:oMathPara&gt;&lt;m:oMath&gt;&lt;m:f&gt;&lt;m:fPr&gt;&lt;m:ctrlPr&gt;&lt;w:rPr&gt;&lt;w:rFonts w:ascii=&quot;Cambria Math&quot; w:h-ansi=&quot;Cambria Math&quot;/&gt;&lt;wx:font wx:val=&quot;Cambria Math&quot;/&gt;&lt;w:i/&gt;&lt;w:sz-cs w:val=&quot;28&quot;/&gt;&lt;/w:rPr&gt;&lt;/m:ctrlPr&gt;&lt;/m:fPr&gt;&lt;m:num&gt;&lt;m:r&gt;&lt;w:rPr&gt;&lt;w:rFonts w:ascii=&quot;Cambria Math&quot; w:h-ansi=&quot;Cambria Math&quot;/&gt;&lt;wx:font wx:val=&quot;Cambria Math&quot;/&gt;&lt;w:i/&gt;&lt;w:sz-cs w:val=&quot;28&quot;/&gt;&lt;/w:rPr&gt;&lt;m:t&gt;dY&lt;/m:t&gt;&lt;/m:r&gt;&lt;/m:num&gt;&lt;m:den&gt;&lt;m:r&gt;&lt;w:rPr&gt;&lt;w:rFonts w:ascii=&quot;Cambria Math&quot; w:h-ansi=&quot;Cambria Math&quot;/&gt;&lt;wx:font wx:val=&quot;Cambria Math&quot;/&gt;&lt;w:i/&gt;&lt;w:sz-cs w:val=&quot;28&quot;/&gt;&lt;/w:rPr&gt;&lt;m:t&gt;d&lt;/m:t&gt;&lt;/m:r&gt;&lt;m:sSub&gt;&lt;m:sSubPr&gt;&lt;m:ctrlPr&gt;&lt;w:rPr&gt;&lt;w:rFonts w:ascii=&quot;Cambria Math&quot; w:h-ansi=&quot;Cambria Math&quot;/&gt;&lt;wx:font wx:val=&quot;Cambria Math&quot;/&gt;&lt;w:i/&gt;&lt;w:sz-cs w:val=&quot;28&quot;/&gt;&lt;/w:rPr&gt;&lt;/m:ctrlPr&gt;&lt;/m:sSubPr&gt;&lt;m:e&gt;&lt;m:r&gt;&lt;w:rPr&gt;&lt;w:rFonts w:ascii=&quot;Cambria Math&quot; w:h-ansi=&quot;Cambria Math&quot;/&gt;&lt;wx:font wx:val=&quot;Cambria Math&quot;/&gt;&lt;w:i/&gt;&lt;w:sz-cs w:val=&quot;28&quot;/&gt;&lt;/w:rPr&gt;&lt;m:t&gt;X&lt;/m:t&gt;&lt;/m:r&gt;&lt;/m:e&gt;&lt;m:sub&gt;&lt;m:r&gt;&lt;w:rPr&gt;&lt;w:rFonts w:ascii=&quot;Cambria Math&quot; w:h-ansi=&quot;Cambria Math&quot;/&gt;&lt;wx:font wx:val=&quot;Cambria Math&quot;/&gt;&lt;w:i/&gt;&lt;w:sz-cs w:val=&quot;28&quot;/&gt;&lt;/w:rPr&gt;&lt;m:t&gt;1&lt;/m:t&gt;&lt;/m:r&gt;&lt;/m:sub&gt;&lt;/m:sSub&gt;&lt;/m:den&gt;&lt;/m:f&gt;&lt;m:r&gt;&lt;w:rPr&gt;&lt;w:rFonts w:ascii=&quot;Cambria Math&quot; w:h-ansi=&quot;Cambria Math&quot;/&gt;&lt;wx:font wx:val=&quot;Cambria Math&quot;/&gt;&lt;w:i/&gt;&lt;w:sz-cs w:val=&quot;28&quot;/&gt;&lt;/w:rPr&gt;&lt;m:t&gt;=1,576+1,0807&lt;/m:t&gt;&lt;/m:r&gt;&lt;m:sSub&gt;&lt;m:sSubPr&gt;&lt;m:ctrlPr&gt;&lt;w:rPr&gt;&lt;w:rFonts w:ascii=&quot;Cambria Math&quot; w:h-ansi=&quot;Cambria Math&quot;/&gt;&lt;wx:font wx:val=&quot;Cambria Math&quot;/&gt;&lt;w:i/&gt;&lt;w:sz-cs w:val=&quot;28&quot;/&gt;&lt;/w:rPr&gt;&lt;/m:ctrlPr&gt;&lt;/m:sSubPr&gt;&lt;m:e&gt;&lt;m:r&gt;&lt;w:rPr&gt;&lt;w:rFonts w:ascii=&quot;Cambria Math&quot; w:h-ansi=&quot;Cambria Math&quot;/&gt;&lt;wx:font wx:val=&quot;Cambria Math&quot;/&gt;&lt;w:i/&gt;&lt;w:sz-cs w:val=&quot;28&quot;/&gt;&lt;/w:rPr&gt;&lt;m:t&gt;X&lt;/m:t&gt;&lt;/m:r&gt;&lt;/m:e&gt;&lt;m:sub&gt;&lt;m:r&gt;&lt;w:rPr&gt;&lt;w:rFonts w:ascii=&quot;Cambria Math&quot; w:h-ansi=&quot;Cambria Math&quot;/&gt;&lt;wx:font wx:val=&quot;Cambria Math&quot;/&gt;&lt;w:i/&gt;&lt;w:sz-cs w:val=&quot;28&quot;/&gt;&lt;/w:rPr&gt;&lt;m:t&gt;2&lt;/m:t&gt;&lt;/m:r&gt;&lt;/m:sub&gt;&lt;/m:sSub&gt;&lt;m:r&gt;&lt;w:rPr&gt;&lt;w:rFonts w:ascii=&quot;Cambria Math&quot; w:h-ansi=&quot;Cambria Math&quot;/&gt;&lt;wx:font wx:val=&quot;Cambria Math&quot;/&gt;&lt;w:i/&gt;&lt;w:sz-cs w:val=&quot;28&quot;/&gt;&lt;/w:rPr&gt;&lt;m:t&gt;+4,674&lt;/m:t&gt;&lt;/m:r&gt;&lt;m:sSub&gt;&lt;m:sSubPr&gt;&lt;m:ctrlPr&gt;&lt;w:rPr&gt;&lt;w:rFonts w:ascii=&quot;Cambria Math&quot; w:h-ansi=&quot;Cambria Math&quot;/&gt;&lt;wx:font wx:val=&quot;Cambria Math&quot;/&gt;&lt;w:i/&gt;&lt;w:sz-cs w:val=&quot;28&quot;/&gt;&lt;/w:rPr&gt;&lt;/m:ctrlPr&gt;&lt;/m:sSubPr&gt;&lt;m:e&gt;&lt;m:r&gt;&lt;w:rPr&gt;&lt;w:rFonts w:ascii=&quot;Cambria Math&quot; w:h-ansi=&quot;Cambria Math&quot;/&gt;&lt;wx:font wx:val=&quot;Cambria Math&quot;/&gt;&lt;w:i/&gt;&lt;w:sz-cs w:val=&quot;28&quot;/&gt;&lt;/w:rPr&gt;&lt;m:t&gt;X&lt;/m:t&gt;&lt;/m:r&gt;&lt;/m:e&gt;&lt;m:sub&gt;&lt;m:r&gt;&lt;w:rPr&gt;&lt;w:rFonts w:ascii=&quot;Cambria Math&quot; w:h-ansi=&quot;Cambria Math&quot;/&gt;&lt;wx:font wx:val=&quot;Cambria Math&quot;/&gt;&lt;w:i/&gt;&lt;w:sz-cs w:val=&quot;28&quot;/&gt;&lt;/w:rPr&gt;&lt;m:t&gt;1&lt;/m:t&gt;&lt;/m:r&gt;&lt;/m:sub&gt;&lt;/m:sSub&gt;&lt;m:r&gt;&lt;w:rPr&gt;&lt;w:rFonts w:ascii=&quot;Cambria Math&quot; w:h-ansi=&quot;Cambria Math&quot;/&gt;&lt;wx:font wx:val=&quot;Cambria Math&quot;/&gt;&lt;w:i/&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Pr>
          <w:rFonts w:ascii="Cambria Math" w:hAnsi="Cambria Math"/>
          <w:sz w:val="24"/>
        </w:rPr>
        <w:br/>
      </w:r>
      <w:r w:rsidRPr="008567FE">
        <w:rPr>
          <w:noProof/>
          <w:szCs w:val="28"/>
        </w:rPr>
        <w:fldChar w:fldCharType="begin"/>
      </w:r>
      <w:r w:rsidRPr="008567FE">
        <w:rPr>
          <w:noProof/>
          <w:szCs w:val="28"/>
        </w:rPr>
        <w:instrText xml:space="preserve"> QUOTE </w:instrText>
      </w:r>
      <w:r w:rsidRPr="008567FE">
        <w:pict>
          <v:shape id="_x0000_i1035" type="#_x0000_t75" style="width:165.6pt;height:25.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06&quot;/&gt;&lt;w:doNotEmbedSystemFonts/&gt;&lt;w:defaultTabStop w:val=&quot;708&quot;/&gt;&lt;w:autoHyphenation/&gt;&lt;w:hyphenationZone w:val=&quot;357&quot;/&gt;&lt;w:doNotHyphenateCaps/&gt;&lt;w:drawingGridHorizontalSpacing w:val=&quot;105&quot;/&gt;&lt;w:displayHorizontalDrawingGridEvery w:val=&quot;2&quot;/&gt;&lt;w:displayVerticalDrawingGridEvery w:val=&quot;2&quot;/&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285F&quot;/&gt;&lt;wsp:rsid wsp:val=&quot;00005EE5&quot;/&gt;&lt;wsp:rsid wsp:val=&quot;0000753C&quot;/&gt;&lt;wsp:rsid wsp:val=&quot;0001079E&quot;/&gt;&lt;wsp:rsid wsp:val=&quot;0001176F&quot;/&gt;&lt;wsp:rsid wsp:val=&quot;0001544F&quot;/&gt;&lt;wsp:rsid wsp:val=&quot;000155DC&quot;/&gt;&lt;wsp:rsid wsp:val=&quot;00016F78&quot;/&gt;&lt;wsp:rsid wsp:val=&quot;00017536&quot;/&gt;&lt;wsp:rsid wsp:val=&quot;00020DB6&quot;/&gt;&lt;wsp:rsid wsp:val=&quot;00021237&quot;/&gt;&lt;wsp:rsid wsp:val=&quot;00021813&quot;/&gt;&lt;wsp:rsid wsp:val=&quot;0002520D&quot;/&gt;&lt;wsp:rsid wsp:val=&quot;0002755F&quot;/&gt;&lt;wsp:rsid wsp:val=&quot;000275D7&quot;/&gt;&lt;wsp:rsid wsp:val=&quot;000335C3&quot;/&gt;&lt;wsp:rsid wsp:val=&quot;000356FE&quot;/&gt;&lt;wsp:rsid wsp:val=&quot;00037CCF&quot;/&gt;&lt;wsp:rsid wsp:val=&quot;00041656&quot;/&gt;&lt;wsp:rsid wsp:val=&quot;00041C8F&quot;/&gt;&lt;wsp:rsid wsp:val=&quot;00043BE6&quot;/&gt;&lt;wsp:rsid wsp:val=&quot;00044356&quot;/&gt;&lt;wsp:rsid wsp:val=&quot;00046662&quot;/&gt;&lt;wsp:rsid wsp:val=&quot;000466C8&quot;/&gt;&lt;wsp:rsid wsp:val=&quot;0005217A&quot;/&gt;&lt;wsp:rsid wsp:val=&quot;000526A6&quot;/&gt;&lt;wsp:rsid wsp:val=&quot;00053918&quot;/&gt;&lt;wsp:rsid wsp:val=&quot;000541DE&quot;/&gt;&lt;wsp:rsid wsp:val=&quot;000601D6&quot;/&gt;&lt;wsp:rsid wsp:val=&quot;00060F2C&quot;/&gt;&lt;wsp:rsid wsp:val=&quot;000612A0&quot;/&gt;&lt;wsp:rsid wsp:val=&quot;0006274A&quot;/&gt;&lt;wsp:rsid wsp:val=&quot;00062903&quot;/&gt;&lt;wsp:rsid wsp:val=&quot;00062E2C&quot;/&gt;&lt;wsp:rsid wsp:val=&quot;00063242&quot;/&gt;&lt;wsp:rsid wsp:val=&quot;00063AAD&quot;/&gt;&lt;wsp:rsid wsp:val=&quot;00064736&quot;/&gt;&lt;wsp:rsid wsp:val=&quot;000656EF&quot;/&gt;&lt;wsp:rsid wsp:val=&quot;00065E36&quot;/&gt;&lt;wsp:rsid wsp:val=&quot;000660D7&quot;/&gt;&lt;wsp:rsid wsp:val=&quot;00067057&quot;/&gt;&lt;wsp:rsid wsp:val=&quot;00070C07&quot;/&gt;&lt;wsp:rsid wsp:val=&quot;00070C1B&quot;/&gt;&lt;wsp:rsid wsp:val=&quot;0007478A&quot;/&gt;&lt;wsp:rsid wsp:val=&quot;00075560&quot;/&gt;&lt;wsp:rsid wsp:val=&quot;00080959&quot;/&gt;&lt;wsp:rsid wsp:val=&quot;000809A6&quot;/&gt;&lt;wsp:rsid wsp:val=&quot;00080CDA&quot;/&gt;&lt;wsp:rsid wsp:val=&quot;0008130E&quot;/&gt;&lt;wsp:rsid wsp:val=&quot;00081FCA&quot;/&gt;&lt;wsp:rsid wsp:val=&quot;000822B2&quot;/&gt;&lt;wsp:rsid wsp:val=&quot;00082818&quot;/&gt;&lt;wsp:rsid wsp:val=&quot;000828B8&quot;/&gt;&lt;wsp:rsid wsp:val=&quot;0008597C&quot;/&gt;&lt;wsp:rsid wsp:val=&quot;00086726&quot;/&gt;&lt;wsp:rsid wsp:val=&quot;00086DE7&quot;/&gt;&lt;wsp:rsid wsp:val=&quot;0009145F&quot;/&gt;&lt;wsp:rsid wsp:val=&quot;00092462&quot;/&gt;&lt;wsp:rsid wsp:val=&quot;0009295B&quot;/&gt;&lt;wsp:rsid wsp:val=&quot;00092F7B&quot;/&gt;&lt;wsp:rsid wsp:val=&quot;0009743F&quot;/&gt;&lt;wsp:rsid wsp:val=&quot;000A06F4&quot;/&gt;&lt;wsp:rsid wsp:val=&quot;000A1DE7&quot;/&gt;&lt;wsp:rsid wsp:val=&quot;000A2E69&quot;/&gt;&lt;wsp:rsid wsp:val=&quot;000A564E&quot;/&gt;&lt;wsp:rsid wsp:val=&quot;000A5CB1&quot;/&gt;&lt;wsp:rsid wsp:val=&quot;000A6AA7&quot;/&gt;&lt;wsp:rsid wsp:val=&quot;000A76AD&quot;/&gt;&lt;wsp:rsid wsp:val=&quot;000A7ED9&quot;/&gt;&lt;wsp:rsid wsp:val=&quot;000B1E98&quot;/&gt;&lt;wsp:rsid wsp:val=&quot;000B6F9A&quot;/&gt;&lt;wsp:rsid wsp:val=&quot;000B75CD&quot;/&gt;&lt;wsp:rsid wsp:val=&quot;000B793C&quot;/&gt;&lt;wsp:rsid wsp:val=&quot;000C0F83&quot;/&gt;&lt;wsp:rsid wsp:val=&quot;000C1705&quot;/&gt;&lt;wsp:rsid wsp:val=&quot;000C3E17&quot;/&gt;&lt;wsp:rsid wsp:val=&quot;000C639C&quot;/&gt;&lt;wsp:rsid wsp:val=&quot;000D0340&quot;/&gt;&lt;wsp:rsid wsp:val=&quot;000D0F05&quot;/&gt;&lt;wsp:rsid wsp:val=&quot;000D1EE3&quot;/&gt;&lt;wsp:rsid wsp:val=&quot;000D37C2&quot;/&gt;&lt;wsp:rsid wsp:val=&quot;000D4980&quot;/&gt;&lt;wsp:rsid wsp:val=&quot;000D4B52&quot;/&gt;&lt;wsp:rsid wsp:val=&quot;000D4DE3&quot;/&gt;&lt;wsp:rsid wsp:val=&quot;000E0007&quot;/&gt;&lt;wsp:rsid wsp:val=&quot;000E0C6E&quot;/&gt;&lt;wsp:rsid wsp:val=&quot;000E364A&quot;/&gt;&lt;wsp:rsid wsp:val=&quot;000E461D&quot;/&gt;&lt;wsp:rsid wsp:val=&quot;000E4C98&quot;/&gt;&lt;wsp:rsid wsp:val=&quot;000E4FF1&quot;/&gt;&lt;wsp:rsid wsp:val=&quot;000E5534&quot;/&gt;&lt;wsp:rsid wsp:val=&quot;000E759E&quot;/&gt;&lt;wsp:rsid wsp:val=&quot;000F1154&quot;/&gt;&lt;wsp:rsid wsp:val=&quot;000F39A5&quot;/&gt;&lt;wsp:rsid wsp:val=&quot;000F580E&quot;/&gt;&lt;wsp:rsid wsp:val=&quot;00101A6D&quot;/&gt;&lt;wsp:rsid wsp:val=&quot;001039ED&quot;/&gt;&lt;wsp:rsid wsp:val=&quot;00104215&quot;/&gt;&lt;wsp:rsid wsp:val=&quot;00105959&quot;/&gt;&lt;wsp:rsid wsp:val=&quot;00106493&quot;/&gt;&lt;wsp:rsid wsp:val=&quot;00110524&quot;/&gt;&lt;wsp:rsid wsp:val=&quot;00110889&quot;/&gt;&lt;wsp:rsid wsp:val=&quot;00114E67&quot;/&gt;&lt;wsp:rsid wsp:val=&quot;00116352&quot;/&gt;&lt;wsp:rsid wsp:val=&quot;00116936&quot;/&gt;&lt;wsp:rsid wsp:val=&quot;0012329B&quot;/&gt;&lt;wsp:rsid wsp:val=&quot;00124585&quot;/&gt;&lt;wsp:rsid wsp:val=&quot;00124F9F&quot;/&gt;&lt;wsp:rsid wsp:val=&quot;00126B44&quot;/&gt;&lt;wsp:rsid wsp:val=&quot;00127A34&quot;/&gt;&lt;wsp:rsid wsp:val=&quot;00127E69&quot;/&gt;&lt;wsp:rsid wsp:val=&quot;00130951&quot;/&gt;&lt;wsp:rsid wsp:val=&quot;00130C7D&quot;/&gt;&lt;wsp:rsid wsp:val=&quot;00132C60&quot;/&gt;&lt;wsp:rsid wsp:val=&quot;00132EEE&quot;/&gt;&lt;wsp:rsid wsp:val=&quot;00133ACC&quot;/&gt;&lt;wsp:rsid wsp:val=&quot;001341C8&quot;/&gt;&lt;wsp:rsid wsp:val=&quot;00134B6F&quot;/&gt;&lt;wsp:rsid wsp:val=&quot;0013557F&quot;/&gt;&lt;wsp:rsid wsp:val=&quot;00135AEC&quot;/&gt;&lt;wsp:rsid wsp:val=&quot;0014067B&quot;/&gt;&lt;wsp:rsid wsp:val=&quot;00140A2E&quot;/&gt;&lt;wsp:rsid wsp:val=&quot;001413B2&quot;/&gt;&lt;wsp:rsid wsp:val=&quot;001417CB&quot;/&gt;&lt;wsp:rsid wsp:val=&quot;001452FC&quot;/&gt;&lt;wsp:rsid wsp:val=&quot;00145518&quot;/&gt;&lt;wsp:rsid wsp:val=&quot;001459F6&quot;/&gt;&lt;wsp:rsid wsp:val=&quot;00150B15&quot;/&gt;&lt;wsp:rsid wsp:val=&quot;00151F73&quot;/&gt;&lt;wsp:rsid wsp:val=&quot;00153724&quot;/&gt;&lt;wsp:rsid wsp:val=&quot;00155344&quot;/&gt;&lt;wsp:rsid wsp:val=&quot;00156B25&quot;/&gt;&lt;wsp:rsid wsp:val=&quot;00161CAB&quot;/&gt;&lt;wsp:rsid wsp:val=&quot;00162DB0&quot;/&gt;&lt;wsp:rsid wsp:val=&quot;00166735&quot;/&gt;&lt;wsp:rsid wsp:val=&quot;00167EEB&quot;/&gt;&lt;wsp:rsid wsp:val=&quot;0017000D&quot;/&gt;&lt;wsp:rsid wsp:val=&quot;001718F3&quot;/&gt;&lt;wsp:rsid wsp:val=&quot;00171997&quot;/&gt;&lt;wsp:rsid wsp:val=&quot;0017488F&quot;/&gt;&lt;wsp:rsid wsp:val=&quot;00174BA0&quot;/&gt;&lt;wsp:rsid wsp:val=&quot;001750CA&quot;/&gt;&lt;wsp:rsid wsp:val=&quot;001755A5&quot;/&gt;&lt;wsp:rsid wsp:val=&quot;001761B1&quot;/&gt;&lt;wsp:rsid wsp:val=&quot;001770CA&quot;/&gt;&lt;wsp:rsid wsp:val=&quot;00180B95&quot;/&gt;&lt;wsp:rsid wsp:val=&quot;00181087&quot;/&gt;&lt;wsp:rsid wsp:val=&quot;00183D8B&quot;/&gt;&lt;wsp:rsid wsp:val=&quot;00184570&quot;/&gt;&lt;wsp:rsid wsp:val=&quot;00185727&quot;/&gt;&lt;wsp:rsid wsp:val=&quot;001868A2&quot;/&gt;&lt;wsp:rsid wsp:val=&quot;0019215F&quot;/&gt;&lt;wsp:rsid wsp:val=&quot;001923E5&quot;/&gt;&lt;wsp:rsid wsp:val=&quot;00192563&quot;/&gt;&lt;wsp:rsid wsp:val=&quot;00195296&quot;/&gt;&lt;wsp:rsid wsp:val=&quot;001966F7&quot;/&gt;&lt;wsp:rsid wsp:val=&quot;00197FD3&quot;/&gt;&lt;wsp:rsid wsp:val=&quot;001A0851&quot;/&gt;&lt;wsp:rsid wsp:val=&quot;001A50DA&quot;/&gt;&lt;wsp:rsid wsp:val=&quot;001A592F&quot;/&gt;&lt;wsp:rsid wsp:val=&quot;001A74B6&quot;/&gt;&lt;wsp:rsid wsp:val=&quot;001B056E&quot;/&gt;&lt;wsp:rsid wsp:val=&quot;001B1B15&quot;/&gt;&lt;wsp:rsid wsp:val=&quot;001B2675&quot;/&gt;&lt;wsp:rsid wsp:val=&quot;001B2E71&quot;/&gt;&lt;wsp:rsid wsp:val=&quot;001B2E7F&quot;/&gt;&lt;wsp:rsid wsp:val=&quot;001B30D5&quot;/&gt;&lt;wsp:rsid wsp:val=&quot;001B7951&quot;/&gt;&lt;wsp:rsid wsp:val=&quot;001C0FB5&quot;/&gt;&lt;wsp:rsid wsp:val=&quot;001C1623&quot;/&gt;&lt;wsp:rsid wsp:val=&quot;001C1A71&quot;/&gt;&lt;wsp:rsid wsp:val=&quot;001C41A1&quot;/&gt;&lt;wsp:rsid wsp:val=&quot;001C6A50&quot;/&gt;&lt;wsp:rsid wsp:val=&quot;001D0086&quot;/&gt;&lt;wsp:rsid wsp:val=&quot;001D2DEF&quot;/&gt;&lt;wsp:rsid wsp:val=&quot;001D30E1&quot;/&gt;&lt;wsp:rsid wsp:val=&quot;001D5D61&quot;/&gt;&lt;wsp:rsid wsp:val=&quot;001D78B7&quot;/&gt;&lt;wsp:rsid wsp:val=&quot;001E5CC4&quot;/&gt;&lt;wsp:rsid wsp:val=&quot;001E6FA5&quot;/&gt;&lt;wsp:rsid wsp:val=&quot;001F11EC&quot;/&gt;&lt;wsp:rsid wsp:val=&quot;001F19D6&quot;/&gt;&lt;wsp:rsid wsp:val=&quot;001F40F2&quot;/&gt;&lt;wsp:rsid wsp:val=&quot;001F6691&quot;/&gt;&lt;wsp:rsid wsp:val=&quot;001F7C7D&quot;/&gt;&lt;wsp:rsid wsp:val=&quot;001F7EBC&quot;/&gt;&lt;wsp:rsid wsp:val=&quot;001F7FBE&quot;/&gt;&lt;wsp:rsid wsp:val=&quot;0020224E&quot;/&gt;&lt;wsp:rsid wsp:val=&quot;00203C7E&quot;/&gt;&lt;wsp:rsid wsp:val=&quot;002044BF&quot;/&gt;&lt;wsp:rsid wsp:val=&quot;00207B81&quot;/&gt;&lt;wsp:rsid wsp:val=&quot;00207F98&quot;/&gt;&lt;wsp:rsid wsp:val=&quot;00212F95&quot;/&gt;&lt;wsp:rsid wsp:val=&quot;002147B4&quot;/&gt;&lt;wsp:rsid wsp:val=&quot;00222B81&quot;/&gt;&lt;wsp:rsid wsp:val=&quot;00223635&quot;/&gt;&lt;wsp:rsid wsp:val=&quot;00224579&quot;/&gt;&lt;wsp:rsid wsp:val=&quot;00225967&quot;/&gt;&lt;wsp:rsid wsp:val=&quot;00226A28&quot;/&gt;&lt;wsp:rsid wsp:val=&quot;00226EA4&quot;/&gt;&lt;wsp:rsid wsp:val=&quot;00227165&quot;/&gt;&lt;wsp:rsid wsp:val=&quot;00227B8E&quot;/&gt;&lt;wsp:rsid wsp:val=&quot;002302B2&quot;/&gt;&lt;wsp:rsid wsp:val=&quot;002329C1&quot;/&gt;&lt;wsp:rsid wsp:val=&quot;00240E7B&quot;/&gt;&lt;wsp:rsid wsp:val=&quot;0024346C&quot;/&gt;&lt;wsp:rsid wsp:val=&quot;002502A2&quot;/&gt;&lt;wsp:rsid wsp:val=&quot;00250C44&quot;/&gt;&lt;wsp:rsid wsp:val=&quot;002521B0&quot;/&gt;&lt;wsp:rsid wsp:val=&quot;0025382D&quot;/&gt;&lt;wsp:rsid wsp:val=&quot;00255DB1&quot;/&gt;&lt;wsp:rsid wsp:val=&quot;002576B5&quot;/&gt;&lt;wsp:rsid wsp:val=&quot;00260D28&quot;/&gt;&lt;wsp:rsid wsp:val=&quot;002612CE&quot;/&gt;&lt;wsp:rsid wsp:val=&quot;00264E79&quot;/&gt;&lt;wsp:rsid wsp:val=&quot;00266C4C&quot;/&gt;&lt;wsp:rsid wsp:val=&quot;00267801&quot;/&gt;&lt;wsp:rsid wsp:val=&quot;00267908&quot;/&gt;&lt;wsp:rsid wsp:val=&quot;00272E89&quot;/&gt;&lt;wsp:rsid wsp:val=&quot;002751F4&quot;/&gt;&lt;wsp:rsid wsp:val=&quot;00275570&quot;/&gt;&lt;wsp:rsid wsp:val=&quot;00276973&quot;/&gt;&lt;wsp:rsid wsp:val=&quot;00277555&quot;/&gt;&lt;wsp:rsid wsp:val=&quot;002851C3&quot;/&gt;&lt;wsp:rsid wsp:val=&quot;0028540D&quot;/&gt;&lt;wsp:rsid wsp:val=&quot;002873B6&quot;/&gt;&lt;wsp:rsid wsp:val=&quot;00294A1E&quot;/&gt;&lt;wsp:rsid wsp:val=&quot;002951F8&quot;/&gt;&lt;wsp:rsid wsp:val=&quot;00295887&quot;/&gt;&lt;wsp:rsid wsp:val=&quot;00295B1B&quot;/&gt;&lt;wsp:rsid wsp:val=&quot;002A1595&quot;/&gt;&lt;wsp:rsid wsp:val=&quot;002A47AD&quot;/&gt;&lt;wsp:rsid wsp:val=&quot;002A53F4&quot;/&gt;&lt;wsp:rsid wsp:val=&quot;002A5E84&quot;/&gt;&lt;wsp:rsid wsp:val=&quot;002A6A55&quot;/&gt;&lt;wsp:rsid wsp:val=&quot;002A70D8&quot;/&gt;&lt;wsp:rsid wsp:val=&quot;002A75F4&quot;/&gt;&lt;wsp:rsid wsp:val=&quot;002A7EBB&quot;/&gt;&lt;wsp:rsid wsp:val=&quot;002B24C0&quot;/&gt;&lt;wsp:rsid wsp:val=&quot;002B309D&quot;/&gt;&lt;wsp:rsid wsp:val=&quot;002B3107&quot;/&gt;&lt;wsp:rsid wsp:val=&quot;002B44A0&quot;/&gt;&lt;wsp:rsid wsp:val=&quot;002B4A72&quot;/&gt;&lt;wsp:rsid wsp:val=&quot;002B4C99&quot;/&gt;&lt;wsp:rsid wsp:val=&quot;002B5A76&quot;/&gt;&lt;wsp:rsid wsp:val=&quot;002B662B&quot;/&gt;&lt;wsp:rsid wsp:val=&quot;002B6B84&quot;/&gt;&lt;wsp:rsid wsp:val=&quot;002B6D55&quot;/&gt;&lt;wsp:rsid wsp:val=&quot;002B6E59&quot;/&gt;&lt;wsp:rsid wsp:val=&quot;002B7280&quot;/&gt;&lt;wsp:rsid wsp:val=&quot;002C003F&quot;/&gt;&lt;wsp:rsid wsp:val=&quot;002C5338&quot;/&gt;&lt;wsp:rsid wsp:val=&quot;002C697F&quot;/&gt;&lt;wsp:rsid wsp:val=&quot;002C6991&quot;/&gt;&lt;wsp:rsid wsp:val=&quot;002C6F22&quot;/&gt;&lt;wsp:rsid wsp:val=&quot;002D0D7A&quot;/&gt;&lt;wsp:rsid wsp:val=&quot;002D111C&quot;/&gt;&lt;wsp:rsid wsp:val=&quot;002D1570&quot;/&gt;&lt;wsp:rsid wsp:val=&quot;002D2D5E&quot;/&gt;&lt;wsp:rsid wsp:val=&quot;002D474A&quot;/&gt;&lt;wsp:rsid wsp:val=&quot;002D4A52&quot;/&gt;&lt;wsp:rsid wsp:val=&quot;002E1113&quot;/&gt;&lt;wsp:rsid wsp:val=&quot;002E19C6&quot;/&gt;&lt;wsp:rsid wsp:val=&quot;002E1B5A&quot;/&gt;&lt;wsp:rsid wsp:val=&quot;002E2067&quot;/&gt;&lt;wsp:rsid wsp:val=&quot;002E2F8E&quot;/&gt;&lt;wsp:rsid wsp:val=&quot;002E5B7F&quot;/&gt;&lt;wsp:rsid wsp:val=&quot;002E710E&quot;/&gt;&lt;wsp:rsid wsp:val=&quot;002E7309&quot;/&gt;&lt;wsp:rsid wsp:val=&quot;002F203B&quot;/&gt;&lt;wsp:rsid wsp:val=&quot;002F5A06&quot;/&gt;&lt;wsp:rsid wsp:val=&quot;002F697D&quot;/&gt;&lt;wsp:rsid wsp:val=&quot;003002D3&quot;/&gt;&lt;wsp:rsid wsp:val=&quot;00300FC7&quot;/&gt;&lt;wsp:rsid wsp:val=&quot;00301FB3&quot;/&gt;&lt;wsp:rsid wsp:val=&quot;003026DC&quot;/&gt;&lt;wsp:rsid wsp:val=&quot;00304247&quot;/&gt;&lt;wsp:rsid wsp:val=&quot;00312E47&quot;/&gt;&lt;wsp:rsid wsp:val=&quot;00312F3B&quot;/&gt;&lt;wsp:rsid wsp:val=&quot;00312FD3&quot;/&gt;&lt;wsp:rsid wsp:val=&quot;00313123&quot;/&gt;&lt;wsp:rsid wsp:val=&quot;00314596&quot;/&gt;&lt;wsp:rsid wsp:val=&quot;003154A5&quot;/&gt;&lt;wsp:rsid wsp:val=&quot;00316227&quot;/&gt;&lt;wsp:rsid wsp:val=&quot;00316DE9&quot;/&gt;&lt;wsp:rsid wsp:val=&quot;003230DC&quot;/&gt;&lt;wsp:rsid wsp:val=&quot;0032612A&quot;/&gt;&lt;wsp:rsid wsp:val=&quot;003268C9&quot;/&gt;&lt;wsp:rsid wsp:val=&quot;00326A8B&quot;/&gt;&lt;wsp:rsid wsp:val=&quot;003274DD&quot;/&gt;&lt;wsp:rsid wsp:val=&quot;00327D79&quot;/&gt;&lt;wsp:rsid wsp:val=&quot;00330CCF&quot;/&gt;&lt;wsp:rsid wsp:val=&quot;003314D6&quot;/&gt;&lt;wsp:rsid wsp:val=&quot;003344CF&quot;/&gt;&lt;wsp:rsid wsp:val=&quot;00334AC2&quot;/&gt;&lt;wsp:rsid wsp:val=&quot;00337603&quot;/&gt;&lt;wsp:rsid wsp:val=&quot;00337EA8&quot;/&gt;&lt;wsp:rsid wsp:val=&quot;00341013&quot;/&gt;&lt;wsp:rsid wsp:val=&quot;00350A1C&quot;/&gt;&lt;wsp:rsid wsp:val=&quot;00351E20&quot;/&gt;&lt;wsp:rsid wsp:val=&quot;0035295E&quot;/&gt;&lt;wsp:rsid wsp:val=&quot;003554A1&quot;/&gt;&lt;wsp:rsid wsp:val=&quot;00361587&quot;/&gt;&lt;wsp:rsid wsp:val=&quot;00362F9E&quot;/&gt;&lt;wsp:rsid wsp:val=&quot;003642E2&quot;/&gt;&lt;wsp:rsid wsp:val=&quot;0036522C&quot;/&gt;&lt;wsp:rsid wsp:val=&quot;00366126&quot;/&gt;&lt;wsp:rsid wsp:val=&quot;00367D4B&quot;/&gt;&lt;wsp:rsid wsp:val=&quot;003715BE&quot;/&gt;&lt;wsp:rsid wsp:val=&quot;00374475&quot;/&gt;&lt;wsp:rsid wsp:val=&quot;00374F74&quot;/&gt;&lt;wsp:rsid wsp:val=&quot;00380F7F&quot;/&gt;&lt;wsp:rsid wsp:val=&quot;00381DA4&quot;/&gt;&lt;wsp:rsid wsp:val=&quot;003824E3&quot;/&gt;&lt;wsp:rsid wsp:val=&quot;00384251&quot;/&gt;&lt;wsp:rsid wsp:val=&quot;003847AF&quot;/&gt;&lt;wsp:rsid wsp:val=&quot;003863D3&quot;/&gt;&lt;wsp:rsid wsp:val=&quot;00387956&quot;/&gt;&lt;wsp:rsid wsp:val=&quot;00391580&quot;/&gt;&lt;wsp:rsid wsp:val=&quot;00391E22&quot;/&gt;&lt;wsp:rsid wsp:val=&quot;00395BB9&quot;/&gt;&lt;wsp:rsid wsp:val=&quot;003A27C3&quot;/&gt;&lt;wsp:rsid wsp:val=&quot;003A2AE1&quot;/&gt;&lt;wsp:rsid wsp:val=&quot;003A3B7E&quot;/&gt;&lt;wsp:rsid wsp:val=&quot;003A58E1&quot;/&gt;&lt;wsp:rsid wsp:val=&quot;003B0637&quot;/&gt;&lt;wsp:rsid wsp:val=&quot;003B0B6D&quot;/&gt;&lt;wsp:rsid wsp:val=&quot;003B30FF&quot;/&gt;&lt;wsp:rsid wsp:val=&quot;003C023A&quot;/&gt;&lt;wsp:rsid wsp:val=&quot;003C08C9&quot;/&gt;&lt;wsp:rsid wsp:val=&quot;003C1CCC&quot;/&gt;&lt;wsp:rsid wsp:val=&quot;003C2848&quot;/&gt;&lt;wsp:rsid wsp:val=&quot;003C32F9&quot;/&gt;&lt;wsp:rsid wsp:val=&quot;003C708B&quot;/&gt;&lt;wsp:rsid wsp:val=&quot;003C73A4&quot;/&gt;&lt;wsp:rsid wsp:val=&quot;003C7442&quot;/&gt;&lt;wsp:rsid wsp:val=&quot;003D15A4&quot;/&gt;&lt;wsp:rsid wsp:val=&quot;003D4673&quot;/&gt;&lt;wsp:rsid wsp:val=&quot;003D501B&quot;/&gt;&lt;wsp:rsid wsp:val=&quot;003D7648&quot;/&gt;&lt;wsp:rsid wsp:val=&quot;003D7BB3&quot;/&gt;&lt;wsp:rsid wsp:val=&quot;003E5FEE&quot;/&gt;&lt;wsp:rsid wsp:val=&quot;003E6713&quot;/&gt;&lt;wsp:rsid wsp:val=&quot;003E72F9&quot;/&gt;&lt;wsp:rsid wsp:val=&quot;003F222F&quot;/&gt;&lt;wsp:rsid wsp:val=&quot;003F2D8E&quot;/&gt;&lt;wsp:rsid wsp:val=&quot;003F3923&quot;/&gt;&lt;wsp:rsid wsp:val=&quot;003F43CB&quot;/&gt;&lt;wsp:rsid wsp:val=&quot;003F442F&quot;/&gt;&lt;wsp:rsid wsp:val=&quot;003F4C83&quot;/&gt;&lt;wsp:rsid wsp:val=&quot;003F62E8&quot;/&gt;&lt;wsp:rsid wsp:val=&quot;00400169&quot;/&gt;&lt;wsp:rsid wsp:val=&quot;00401425&quot;/&gt;&lt;wsp:rsid wsp:val=&quot;00401EAF&quot;/&gt;&lt;wsp:rsid wsp:val=&quot;004035A8&quot;/&gt;&lt;wsp:rsid wsp:val=&quot;00404386&quot;/&gt;&lt;wsp:rsid wsp:val=&quot;00404BD4&quot;/&gt;&lt;wsp:rsid wsp:val=&quot;00416A7C&quot;/&gt;&lt;wsp:rsid wsp:val=&quot;0041768E&quot;/&gt;&lt;wsp:rsid wsp:val=&quot;00417703&quot;/&gt;&lt;wsp:rsid wsp:val=&quot;0042175E&quot;/&gt;&lt;wsp:rsid wsp:val=&quot;00421940&quot;/&gt;&lt;wsp:rsid wsp:val=&quot;00421AF9&quot;/&gt;&lt;wsp:rsid wsp:val=&quot;004220F3&quot;/&gt;&lt;wsp:rsid wsp:val=&quot;004228CC&quot;/&gt;&lt;wsp:rsid wsp:val=&quot;00422C7A&quot;/&gt;&lt;wsp:rsid wsp:val=&quot;0042358E&quot;/&gt;&lt;wsp:rsid wsp:val=&quot;00423929&quot;/&gt;&lt;wsp:rsid wsp:val=&quot;004256F6&quot;/&gt;&lt;wsp:rsid wsp:val=&quot;00426407&quot;/&gt;&lt;wsp:rsid wsp:val=&quot;00426E9B&quot;/&gt;&lt;wsp:rsid wsp:val=&quot;00427825&quot;/&gt;&lt;wsp:rsid wsp:val=&quot;004323C9&quot;/&gt;&lt;wsp:rsid wsp:val=&quot;004326B8&quot;/&gt;&lt;wsp:rsid wsp:val=&quot;00432B9B&quot;/&gt;&lt;wsp:rsid wsp:val=&quot;004338ED&quot;/&gt;&lt;wsp:rsid wsp:val=&quot;0043658E&quot;/&gt;&lt;wsp:rsid wsp:val=&quot;00440677&quot;/&gt;&lt;wsp:rsid wsp:val=&quot;004418CD&quot;/&gt;&lt;wsp:rsid wsp:val=&quot;004438BA&quot;/&gt;&lt;wsp:rsid wsp:val=&quot;0044711D&quot;/&gt;&lt;wsp:rsid wsp:val=&quot;00447E0E&quot;/&gt;&lt;wsp:rsid wsp:val=&quot;004503C9&quot;/&gt;&lt;wsp:rsid wsp:val=&quot;00450A0E&quot;/&gt;&lt;wsp:rsid wsp:val=&quot;00451F5D&quot;/&gt;&lt;wsp:rsid wsp:val=&quot;004565F1&quot;/&gt;&lt;wsp:rsid wsp:val=&quot;004607B6&quot;/&gt;&lt;wsp:rsid wsp:val=&quot;004657D0&quot;/&gt;&lt;wsp:rsid wsp:val=&quot;00466D37&quot;/&gt;&lt;wsp:rsid wsp:val=&quot;00470071&quot;/&gt;&lt;wsp:rsid wsp:val=&quot;0047114A&quot;/&gt;&lt;wsp:rsid wsp:val=&quot;00472672&quot;/&gt;&lt;wsp:rsid wsp:val=&quot;0048028F&quot;/&gt;&lt;wsp:rsid wsp:val=&quot;0048071E&quot;/&gt;&lt;wsp:rsid wsp:val=&quot;00480A67&quot;/&gt;&lt;wsp:rsid wsp:val=&quot;00482A80&quot;/&gt;&lt;wsp:rsid wsp:val=&quot;00483637&quot;/&gt;&lt;wsp:rsid wsp:val=&quot;004851AF&quot;/&gt;&lt;wsp:rsid wsp:val=&quot;00487DBD&quot;/&gt;&lt;wsp:rsid wsp:val=&quot;004901FE&quot;/&gt;&lt;wsp:rsid wsp:val=&quot;0049080A&quot;/&gt;&lt;wsp:rsid wsp:val=&quot;00492CBD&quot;/&gt;&lt;wsp:rsid wsp:val=&quot;0049411B&quot;/&gt;&lt;wsp:rsid wsp:val=&quot;004944D4&quot;/&gt;&lt;wsp:rsid wsp:val=&quot;00494913&quot;/&gt;&lt;wsp:rsid wsp:val=&quot;00494C82&quot;/&gt;&lt;wsp:rsid wsp:val=&quot;00497622&quot;/&gt;&lt;wsp:rsid wsp:val=&quot;004A2874&quot;/&gt;&lt;wsp:rsid wsp:val=&quot;004A3E7A&quot;/&gt;&lt;wsp:rsid wsp:val=&quot;004A4B9A&quot;/&gt;&lt;wsp:rsid wsp:val=&quot;004A7491&quot;/&gt;&lt;wsp:rsid wsp:val=&quot;004B284C&quot;/&gt;&lt;wsp:rsid wsp:val=&quot;004B29D3&quot;/&gt;&lt;wsp:rsid wsp:val=&quot;004B59D6&quot;/&gt;&lt;wsp:rsid wsp:val=&quot;004C0EDB&quot;/&gt;&lt;wsp:rsid wsp:val=&quot;004C1F7A&quot;/&gt;&lt;wsp:rsid wsp:val=&quot;004C602C&quot;/&gt;&lt;wsp:rsid wsp:val=&quot;004D0818&quot;/&gt;&lt;wsp:rsid wsp:val=&quot;004D084B&quot;/&gt;&lt;wsp:rsid wsp:val=&quot;004D09A0&quot;/&gt;&lt;wsp:rsid wsp:val=&quot;004D13BD&quot;/&gt;&lt;wsp:rsid wsp:val=&quot;004D193A&quot;/&gt;&lt;wsp:rsid wsp:val=&quot;004D4CDB&quot;/&gt;&lt;wsp:rsid wsp:val=&quot;004D5432&quot;/&gt;&lt;wsp:rsid wsp:val=&quot;004E0478&quot;/&gt;&lt;wsp:rsid wsp:val=&quot;004E22F1&quot;/&gt;&lt;wsp:rsid wsp:val=&quot;004E2995&quot;/&gt;&lt;wsp:rsid wsp:val=&quot;004E46EB&quot;/&gt;&lt;wsp:rsid wsp:val=&quot;004E4C7D&quot;/&gt;&lt;wsp:rsid wsp:val=&quot;004E7960&quot;/&gt;&lt;wsp:rsid wsp:val=&quot;004E7BC2&quot;/&gt;&lt;wsp:rsid wsp:val=&quot;004F123A&quot;/&gt;&lt;wsp:rsid wsp:val=&quot;004F1786&quot;/&gt;&lt;wsp:rsid wsp:val=&quot;004F67B1&quot;/&gt;&lt;wsp:rsid wsp:val=&quot;00500C43&quot;/&gt;&lt;wsp:rsid wsp:val=&quot;00503580&quot;/&gt;&lt;wsp:rsid wsp:val=&quot;005050C3&quot;/&gt;&lt;wsp:rsid wsp:val=&quot;00505E08&quot;/&gt;&lt;wsp:rsid wsp:val=&quot;00506F3E&quot;/&gt;&lt;wsp:rsid wsp:val=&quot;00507DB6&quot;/&gt;&lt;wsp:rsid wsp:val=&quot;00514370&quot;/&gt;&lt;wsp:rsid wsp:val=&quot;00514EF3&quot;/&gt;&lt;wsp:rsid wsp:val=&quot;00515DE7&quot;/&gt;&lt;wsp:rsid wsp:val=&quot;0051741E&quot;/&gt;&lt;wsp:rsid wsp:val=&quot;005210AE&quot;/&gt;&lt;wsp:rsid wsp:val=&quot;0052347D&quot;/&gt;&lt;wsp:rsid wsp:val=&quot;00525F1E&quot;/&gt;&lt;wsp:rsid wsp:val=&quot;00526370&quot;/&gt;&lt;wsp:rsid wsp:val=&quot;0052697E&quot;/&gt;&lt;wsp:rsid wsp:val=&quot;0052773A&quot;/&gt;&lt;wsp:rsid wsp:val=&quot;00527FFC&quot;/&gt;&lt;wsp:rsid wsp:val=&quot;00530603&quot;/&gt;&lt;wsp:rsid wsp:val=&quot;00530FBA&quot;/&gt;&lt;wsp:rsid wsp:val=&quot;00530FF0&quot;/&gt;&lt;wsp:rsid wsp:val=&quot;00531FAC&quot;/&gt;&lt;wsp:rsid wsp:val=&quot;005340DC&quot;/&gt;&lt;wsp:rsid wsp:val=&quot;005347C3&quot;/&gt;&lt;wsp:rsid wsp:val=&quot;00536EDF&quot;/&gt;&lt;wsp:rsid wsp:val=&quot;00540267&quot;/&gt;&lt;wsp:rsid wsp:val=&quot;00541E59&quot;/&gt;&lt;wsp:rsid wsp:val=&quot;0054287D&quot;/&gt;&lt;wsp:rsid wsp:val=&quot;00544C87&quot;/&gt;&lt;wsp:rsid wsp:val=&quot;00554CBF&quot;/&gt;&lt;wsp:rsid wsp:val=&quot;00562A69&quot;/&gt;&lt;wsp:rsid wsp:val=&quot;00564DAB&quot;/&gt;&lt;wsp:rsid wsp:val=&quot;00565167&quot;/&gt;&lt;wsp:rsid wsp:val=&quot;005663C4&quot;/&gt;&lt;wsp:rsid wsp:val=&quot;0056751F&quot;/&gt;&lt;wsp:rsid wsp:val=&quot;005738D1&quot;/&gt;&lt;wsp:rsid wsp:val=&quot;00573F95&quot;/&gt;&lt;wsp:rsid wsp:val=&quot;00575372&quot;/&gt;&lt;wsp:rsid wsp:val=&quot;00576F10&quot;/&gt;&lt;wsp:rsid wsp:val=&quot;005779E2&quot;/&gt;&lt;wsp:rsid wsp:val=&quot;00580CC0&quot;/&gt;&lt;wsp:rsid wsp:val=&quot;0058706E&quot;/&gt;&lt;wsp:rsid wsp:val=&quot;005872A0&quot;/&gt;&lt;wsp:rsid wsp:val=&quot;005927AA&quot;/&gt;&lt;wsp:rsid wsp:val=&quot;00592811&quot;/&gt;&lt;wsp:rsid wsp:val=&quot;00594039&quot;/&gt;&lt;wsp:rsid wsp:val=&quot;005948F1&quot;/&gt;&lt;wsp:rsid wsp:val=&quot;00596124&quot;/&gt;&lt;wsp:rsid wsp:val=&quot;00596592&quot;/&gt;&lt;wsp:rsid wsp:val=&quot;005966C7&quot;/&gt;&lt;wsp:rsid wsp:val=&quot;005973BA&quot;/&gt;&lt;wsp:rsid wsp:val=&quot;005A2F5C&quot;/&gt;&lt;wsp:rsid wsp:val=&quot;005A301D&quot;/&gt;&lt;wsp:rsid wsp:val=&quot;005A40E7&quot;/&gt;&lt;wsp:rsid wsp:val=&quot;005A4EA5&quot;/&gt;&lt;wsp:rsid wsp:val=&quot;005A53CF&quot;/&gt;&lt;wsp:rsid wsp:val=&quot;005A6B50&quot;/&gt;&lt;wsp:rsid wsp:val=&quot;005B3500&quot;/&gt;&lt;wsp:rsid wsp:val=&quot;005B4BEE&quot;/&gt;&lt;wsp:rsid wsp:val=&quot;005B4E0A&quot;/&gt;&lt;wsp:rsid wsp:val=&quot;005B4F90&quot;/&gt;&lt;wsp:rsid wsp:val=&quot;005B7884&quot;/&gt;&lt;wsp:rsid wsp:val=&quot;005C07F2&quot;/&gt;&lt;wsp:rsid wsp:val=&quot;005C1A8B&quot;/&gt;&lt;wsp:rsid wsp:val=&quot;005C260E&quot;/&gt;&lt;wsp:rsid wsp:val=&quot;005D10A2&quot;/&gt;&lt;wsp:rsid wsp:val=&quot;005D247F&quot;/&gt;&lt;wsp:rsid wsp:val=&quot;005D3370&quot;/&gt;&lt;wsp:rsid wsp:val=&quot;005D541F&quot;/&gt;&lt;wsp:rsid wsp:val=&quot;005D6CA2&quot;/&gt;&lt;wsp:rsid wsp:val=&quot;005D7730&quot;/&gt;&lt;wsp:rsid wsp:val=&quot;005D7E01&quot;/&gt;&lt;wsp:rsid wsp:val=&quot;005E0F63&quot;/&gt;&lt;wsp:rsid wsp:val=&quot;005E1C4E&quot;/&gt;&lt;wsp:rsid wsp:val=&quot;005F1D5F&quot;/&gt;&lt;wsp:rsid wsp:val=&quot;005F3084&quot;/&gt;&lt;wsp:rsid wsp:val=&quot;005F3475&quot;/&gt;&lt;wsp:rsid wsp:val=&quot;005F5237&quot;/&gt;&lt;wsp:rsid wsp:val=&quot;005F52F1&quot;/&gt;&lt;wsp:rsid wsp:val=&quot;005F5373&quot;/&gt;&lt;wsp:rsid wsp:val=&quot;005F65B5&quot;/&gt;&lt;wsp:rsid wsp:val=&quot;005F72A1&quot;/&gt;&lt;wsp:rsid wsp:val=&quot;005F79F3&quot;/&gt;&lt;wsp:rsid wsp:val=&quot;0060458F&quot;/&gt;&lt;wsp:rsid wsp:val=&quot;00604C45&quot;/&gt;&lt;wsp:rsid wsp:val=&quot;0060584D&quot;/&gt;&lt;wsp:rsid wsp:val=&quot;00607D9F&quot;/&gt;&lt;wsp:rsid wsp:val=&quot;00615DC3&quot;/&gt;&lt;wsp:rsid wsp:val=&quot;00620043&quot;/&gt;&lt;wsp:rsid wsp:val=&quot;00622B6B&quot;/&gt;&lt;wsp:rsid wsp:val=&quot;0062375D&quot;/&gt;&lt;wsp:rsid wsp:val=&quot;00625CFD&quot;/&gt;&lt;wsp:rsid wsp:val=&quot;00626346&quot;/&gt;&lt;wsp:rsid wsp:val=&quot;006308AE&quot;/&gt;&lt;wsp:rsid wsp:val=&quot;00630CCB&quot;/&gt;&lt;wsp:rsid wsp:val=&quot;00632166&quot;/&gt;&lt;wsp:rsid wsp:val=&quot;00633861&quot;/&gt;&lt;wsp:rsid wsp:val=&quot;00633F01&quot;/&gt;&lt;wsp:rsid wsp:val=&quot;00635576&quot;/&gt;&lt;wsp:rsid wsp:val=&quot;0063618C&quot;/&gt;&lt;wsp:rsid wsp:val=&quot;00643347&quot;/&gt;&lt;wsp:rsid wsp:val=&quot;00645351&quot;/&gt;&lt;wsp:rsid wsp:val=&quot;00645CEC&quot;/&gt;&lt;wsp:rsid wsp:val=&quot;00646AC1&quot;/&gt;&lt;wsp:rsid wsp:val=&quot;00647322&quot;/&gt;&lt;wsp:rsid wsp:val=&quot;0064773A&quot;/&gt;&lt;wsp:rsid wsp:val=&quot;00650A63&quot;/&gt;&lt;wsp:rsid wsp:val=&quot;00652FB6&quot;/&gt;&lt;wsp:rsid wsp:val=&quot;00656397&quot;/&gt;&lt;wsp:rsid wsp:val=&quot;00656866&quot;/&gt;&lt;wsp:rsid wsp:val=&quot;00661319&quot;/&gt;&lt;wsp:rsid wsp:val=&quot;006659A1&quot;/&gt;&lt;wsp:rsid wsp:val=&quot;00667B2B&quot;/&gt;&lt;wsp:rsid wsp:val=&quot;00671580&quot;/&gt;&lt;wsp:rsid wsp:val=&quot;006722E5&quot;/&gt;&lt;wsp:rsid wsp:val=&quot;0067291B&quot;/&gt;&lt;wsp:rsid wsp:val=&quot;006729FE&quot;/&gt;&lt;wsp:rsid wsp:val=&quot;00674439&quot;/&gt;&lt;wsp:rsid wsp:val=&quot;00675D6B&quot;/&gt;&lt;wsp:rsid wsp:val=&quot;006767BB&quot;/&gt;&lt;wsp:rsid wsp:val=&quot;006768C2&quot;/&gt;&lt;wsp:rsid wsp:val=&quot;00682836&quot;/&gt;&lt;wsp:rsid wsp:val=&quot;00682AE2&quot;/&gt;&lt;wsp:rsid wsp:val=&quot;00683826&quot;/&gt;&lt;wsp:rsid wsp:val=&quot;00687C5A&quot;/&gt;&lt;wsp:rsid wsp:val=&quot;0069026C&quot;/&gt;&lt;wsp:rsid wsp:val=&quot;00691A77&quot;/&gt;&lt;wsp:rsid wsp:val=&quot;00694CA2&quot;/&gt;&lt;wsp:rsid wsp:val=&quot;00694DA4&quot;/&gt;&lt;wsp:rsid wsp:val=&quot;00695574&quot;/&gt;&lt;wsp:rsid wsp:val=&quot;00695EF0&quot;/&gt;&lt;wsp:rsid wsp:val=&quot;006A09B2&quot;/&gt;&lt;wsp:rsid wsp:val=&quot;006A10BD&quot;/&gt;&lt;wsp:rsid wsp:val=&quot;006A2A95&quot;/&gt;&lt;wsp:rsid wsp:val=&quot;006A2FE8&quot;/&gt;&lt;wsp:rsid wsp:val=&quot;006A4DD4&quot;/&gt;&lt;wsp:rsid wsp:val=&quot;006A5DF5&quot;/&gt;&lt;wsp:rsid wsp:val=&quot;006A6083&quot;/&gt;&lt;wsp:rsid wsp:val=&quot;006B7782&quot;/&gt;&lt;wsp:rsid wsp:val=&quot;006C1D2A&quot;/&gt;&lt;wsp:rsid wsp:val=&quot;006C3F72&quot;/&gt;&lt;wsp:rsid wsp:val=&quot;006C67EB&quot;/&gt;&lt;wsp:rsid wsp:val=&quot;006C694A&quot;/&gt;&lt;wsp:rsid wsp:val=&quot;006D0145&quot;/&gt;&lt;wsp:rsid wsp:val=&quot;006D24BA&quot;/&gt;&lt;wsp:rsid wsp:val=&quot;006D5F68&quot;/&gt;&lt;wsp:rsid wsp:val=&quot;006D73FF&quot;/&gt;&lt;wsp:rsid wsp:val=&quot;006E16D6&quot;/&gt;&lt;wsp:rsid wsp:val=&quot;006E7FB3&quot;/&gt;&lt;wsp:rsid wsp:val=&quot;006F08F9&quot;/&gt;&lt;wsp:rsid wsp:val=&quot;006F1BAB&quot;/&gt;&lt;wsp:rsid wsp:val=&quot;006F2BB4&quot;/&gt;&lt;wsp:rsid wsp:val=&quot;006F3C4A&quot;/&gt;&lt;wsp:rsid wsp:val=&quot;006F4017&quot;/&gt;&lt;wsp:rsid wsp:val=&quot;006F74D8&quot;/&gt;&lt;wsp:rsid wsp:val=&quot;00702933&quot;/&gt;&lt;wsp:rsid wsp:val=&quot;00702ABB&quot;/&gt;&lt;wsp:rsid wsp:val=&quot;00703E57&quot;/&gt;&lt;wsp:rsid wsp:val=&quot;00705009&quot;/&gt;&lt;wsp:rsid wsp:val=&quot;00705936&quot;/&gt;&lt;wsp:rsid wsp:val=&quot;00706CCB&quot;/&gt;&lt;wsp:rsid wsp:val=&quot;00710C30&quot;/&gt;&lt;wsp:rsid wsp:val=&quot;00711675&quot;/&gt;&lt;wsp:rsid wsp:val=&quot;00714F30&quot;/&gt;&lt;wsp:rsid wsp:val=&quot;00715B63&quot;/&gt;&lt;wsp:rsid wsp:val=&quot;00717143&quot;/&gt;&lt;wsp:rsid wsp:val=&quot;007217A6&quot;/&gt;&lt;wsp:rsid wsp:val=&quot;00721BBE&quot;/&gt;&lt;wsp:rsid wsp:val=&quot;0072628E&quot;/&gt;&lt;wsp:rsid wsp:val=&quot;007269CD&quot;/&gt;&lt;wsp:rsid wsp:val=&quot;00727255&quot;/&gt;&lt;wsp:rsid wsp:val=&quot;007272F1&quot;/&gt;&lt;wsp:rsid wsp:val=&quot;00727BB3&quot;/&gt;&lt;wsp:rsid wsp:val=&quot;00731359&quot;/&gt;&lt;wsp:rsid wsp:val=&quot;007328EA&quot;/&gt;&lt;wsp:rsid wsp:val=&quot;00733E61&quot;/&gt;&lt;wsp:rsid wsp:val=&quot;0073501B&quot;/&gt;&lt;wsp:rsid wsp:val=&quot;007427A5&quot;/&gt;&lt;wsp:rsid wsp:val=&quot;00743D9D&quot;/&gt;&lt;wsp:rsid wsp:val=&quot;00744CB7&quot;/&gt;&lt;wsp:rsid wsp:val=&quot;00744CE6&quot;/&gt;&lt;wsp:rsid wsp:val=&quot;007518FC&quot;/&gt;&lt;wsp:rsid wsp:val=&quot;00752044&quot;/&gt;&lt;wsp:rsid wsp:val=&quot;007528C2&quot;/&gt;&lt;wsp:rsid wsp:val=&quot;00754C18&quot;/&gt;&lt;wsp:rsid wsp:val=&quot;00755631&quot;/&gt;&lt;wsp:rsid wsp:val=&quot;0075666D&quot;/&gt;&lt;wsp:rsid wsp:val=&quot;007577A1&quot;/&gt;&lt;wsp:rsid wsp:val=&quot;0076220E&quot;/&gt;&lt;wsp:rsid wsp:val=&quot;00763EF0&quot;/&gt;&lt;wsp:rsid wsp:val=&quot;007653AE&quot;/&gt;&lt;wsp:rsid wsp:val=&quot;00765A50&quot;/&gt;&lt;wsp:rsid wsp:val=&quot;00777468&quot;/&gt;&lt;wsp:rsid wsp:val=&quot;00780E6D&quot;/&gt;&lt;wsp:rsid wsp:val=&quot;007818B1&quot;/&gt;&lt;wsp:rsid wsp:val=&quot;00782286&quot;/&gt;&lt;wsp:rsid wsp:val=&quot;0078283B&quot;/&gt;&lt;wsp:rsid wsp:val=&quot;00784138&quot;/&gt;&lt;wsp:rsid wsp:val=&quot;007902C8&quot;/&gt;&lt;wsp:rsid wsp:val=&quot;0079125F&quot;/&gt;&lt;wsp:rsid wsp:val=&quot;0079328F&quot;/&gt;&lt;wsp:rsid wsp:val=&quot;00794581&quot;/&gt;&lt;wsp:rsid wsp:val=&quot;00795B93&quot;/&gt;&lt;wsp:rsid wsp:val=&quot;00796FB9&quot;/&gt;&lt;wsp:rsid wsp:val=&quot;007A20FB&quot;/&gt;&lt;wsp:rsid wsp:val=&quot;007A675D&quot;/&gt;&lt;wsp:rsid wsp:val=&quot;007A7F28&quot;/&gt;&lt;wsp:rsid wsp:val=&quot;007B0266&quot;/&gt;&lt;wsp:rsid wsp:val=&quot;007B2447&quot;/&gt;&lt;wsp:rsid wsp:val=&quot;007B249C&quot;/&gt;&lt;wsp:rsid wsp:val=&quot;007B2CEE&quot;/&gt;&lt;wsp:rsid wsp:val=&quot;007B417E&quot;/&gt;&lt;wsp:rsid wsp:val=&quot;007B48CF&quot;/&gt;&lt;wsp:rsid wsp:val=&quot;007B67BD&quot;/&gt;&lt;wsp:rsid wsp:val=&quot;007C05FD&quot;/&gt;&lt;wsp:rsid wsp:val=&quot;007C098D&quot;/&gt;&lt;wsp:rsid wsp:val=&quot;007C09BA&quot;/&gt;&lt;wsp:rsid wsp:val=&quot;007C1237&quot;/&gt;&lt;wsp:rsid wsp:val=&quot;007C3776&quot;/&gt;&lt;wsp:rsid wsp:val=&quot;007C3991&quot;/&gt;&lt;wsp:rsid wsp:val=&quot;007C5975&quot;/&gt;&lt;wsp:rsid wsp:val=&quot;007C76EE&quot;/&gt;&lt;wsp:rsid wsp:val=&quot;007D0676&quot;/&gt;&lt;wsp:rsid wsp:val=&quot;007D0B6E&quot;/&gt;&lt;wsp:rsid wsp:val=&quot;007E2471&quot;/&gt;&lt;wsp:rsid wsp:val=&quot;007E3382&quot;/&gt;&lt;wsp:rsid wsp:val=&quot;007E6921&quot;/&gt;&lt;wsp:rsid wsp:val=&quot;007F0D12&quot;/&gt;&lt;wsp:rsid wsp:val=&quot;007F0D20&quot;/&gt;&lt;wsp:rsid wsp:val=&quot;007F7A93&quot;/&gt;&lt;wsp:rsid wsp:val=&quot;00801440&quot;/&gt;&lt;wsp:rsid wsp:val=&quot;00801ACC&quot;/&gt;&lt;wsp:rsid wsp:val=&quot;008100E9&quot;/&gt;&lt;wsp:rsid wsp:val=&quot;008101DD&quot;/&gt;&lt;wsp:rsid wsp:val=&quot;00810863&quot;/&gt;&lt;wsp:rsid wsp:val=&quot;00811A21&quot;/&gt;&lt;wsp:rsid wsp:val=&quot;008177FB&quot;/&gt;&lt;wsp:rsid wsp:val=&quot;00820592&quot;/&gt;&lt;wsp:rsid wsp:val=&quot;008215D2&quot;/&gt;&lt;wsp:rsid wsp:val=&quot;008221AB&quot;/&gt;&lt;wsp:rsid wsp:val=&quot;00822AB2&quot;/&gt;&lt;wsp:rsid wsp:val=&quot;00823CAE&quot;/&gt;&lt;wsp:rsid wsp:val=&quot;00826F3D&quot;/&gt;&lt;wsp:rsid wsp:val=&quot;008276E6&quot;/&gt;&lt;wsp:rsid wsp:val=&quot;00830703&quot;/&gt;&lt;wsp:rsid wsp:val=&quot;00830D45&quot;/&gt;&lt;wsp:rsid wsp:val=&quot;008326B7&quot;/&gt;&lt;wsp:rsid wsp:val=&quot;00833351&quot;/&gt;&lt;wsp:rsid wsp:val=&quot;00833A9A&quot;/&gt;&lt;wsp:rsid wsp:val=&quot;00834C2F&quot;/&gt;&lt;wsp:rsid wsp:val=&quot;00834F9C&quot;/&gt;&lt;wsp:rsid wsp:val=&quot;00835EC8&quot;/&gt;&lt;wsp:rsid wsp:val=&quot;00835FD0&quot;/&gt;&lt;wsp:rsid wsp:val=&quot;00836A9A&quot;/&gt;&lt;wsp:rsid wsp:val=&quot;00836E9D&quot;/&gt;&lt;wsp:rsid wsp:val=&quot;008405C6&quot;/&gt;&lt;wsp:rsid wsp:val=&quot;00843890&quot;/&gt;&lt;wsp:rsid wsp:val=&quot;00844C8F&quot;/&gt;&lt;wsp:rsid wsp:val=&quot;00846478&quot;/&gt;&lt;wsp:rsid wsp:val=&quot;0084670E&quot;/&gt;&lt;wsp:rsid wsp:val=&quot;00847A88&quot;/&gt;&lt;wsp:rsid wsp:val=&quot;008501FC&quot;/&gt;&lt;wsp:rsid wsp:val=&quot;00851A6C&quot;/&gt;&lt;wsp:rsid wsp:val=&quot;008567FE&quot;/&gt;&lt;wsp:rsid wsp:val=&quot;008568E1&quot;/&gt;&lt;wsp:rsid wsp:val=&quot;0086075D&quot;/&gt;&lt;wsp:rsid wsp:val=&quot;008613A7&quot;/&gt;&lt;wsp:rsid wsp:val=&quot;00867306&quot;/&gt;&lt;wsp:rsid wsp:val=&quot;00872159&quot;/&gt;&lt;wsp:rsid wsp:val=&quot;008755CA&quot;/&gt;&lt;wsp:rsid wsp:val=&quot;0087628E&quot;/&gt;&lt;wsp:rsid wsp:val=&quot;0087745B&quot;/&gt;&lt;wsp:rsid wsp:val=&quot;008774B8&quot;/&gt;&lt;wsp:rsid wsp:val=&quot;008806BA&quot;/&gt;&lt;wsp:rsid wsp:val=&quot;008828D7&quot;/&gt;&lt;wsp:rsid wsp:val=&quot;00882B1E&quot;/&gt;&lt;wsp:rsid wsp:val=&quot;0088336E&quot;/&gt;&lt;wsp:rsid wsp:val=&quot;00883D50&quot;/&gt;&lt;wsp:rsid wsp:val=&quot;00884E4C&quot;/&gt;&lt;wsp:rsid wsp:val=&quot;008861D1&quot;/&gt;&lt;wsp:rsid wsp:val=&quot;008863BA&quot;/&gt;&lt;wsp:rsid wsp:val=&quot;008863E5&quot;/&gt;&lt;wsp:rsid wsp:val=&quot;00887BFB&quot;/&gt;&lt;wsp:rsid wsp:val=&quot;00891AE9&quot;/&gt;&lt;wsp:rsid wsp:val=&quot;00891B71&quot;/&gt;&lt;wsp:rsid wsp:val=&quot;00892A42&quot;/&gt;&lt;wsp:rsid wsp:val=&quot;00892F1B&quot;/&gt;&lt;wsp:rsid wsp:val=&quot;00895ACC&quot;/&gt;&lt;wsp:rsid wsp:val=&quot;00895AF3&quot;/&gt;&lt;wsp:rsid wsp:val=&quot;00896A07&quot;/&gt;&lt;wsp:rsid wsp:val=&quot;008A107B&quot;/&gt;&lt;wsp:rsid wsp:val=&quot;008A1637&quot;/&gt;&lt;wsp:rsid wsp:val=&quot;008A3C30&quot;/&gt;&lt;wsp:rsid wsp:val=&quot;008A76B8&quot;/&gt;&lt;wsp:rsid wsp:val=&quot;008B0206&quot;/&gt;&lt;wsp:rsid wsp:val=&quot;008B153D&quot;/&gt;&lt;wsp:rsid wsp:val=&quot;008B199A&quot;/&gt;&lt;wsp:rsid wsp:val=&quot;008B2395&quot;/&gt;&lt;wsp:rsid wsp:val=&quot;008B30BF&quot;/&gt;&lt;wsp:rsid wsp:val=&quot;008B414B&quot;/&gt;&lt;wsp:rsid wsp:val=&quot;008B4A51&quot;/&gt;&lt;wsp:rsid wsp:val=&quot;008B554A&quot;/&gt;&lt;wsp:rsid wsp:val=&quot;008B65A5&quot;/&gt;&lt;wsp:rsid wsp:val=&quot;008B7B66&quot;/&gt;&lt;wsp:rsid wsp:val=&quot;008C05C4&quot;/&gt;&lt;wsp:rsid wsp:val=&quot;008C3D52&quot;/&gt;&lt;wsp:rsid wsp:val=&quot;008C4142&quot;/&gt;&lt;wsp:rsid wsp:val=&quot;008C62E3&quot;/&gt;&lt;wsp:rsid wsp:val=&quot;008C78C5&quot;/&gt;&lt;wsp:rsid wsp:val=&quot;008D184A&quot;/&gt;&lt;wsp:rsid wsp:val=&quot;008D209D&quot;/&gt;&lt;wsp:rsid wsp:val=&quot;008D2817&quot;/&gt;&lt;wsp:rsid wsp:val=&quot;008D2F7A&quot;/&gt;&lt;wsp:rsid wsp:val=&quot;008D63FA&quot;/&gt;&lt;wsp:rsid wsp:val=&quot;008E05E2&quot;/&gt;&lt;wsp:rsid wsp:val=&quot;008E120D&quot;/&gt;&lt;wsp:rsid wsp:val=&quot;008E1535&quot;/&gt;&lt;wsp:rsid wsp:val=&quot;008E4141&quot;/&gt;&lt;wsp:rsid wsp:val=&quot;008E4B07&quot;/&gt;&lt;wsp:rsid wsp:val=&quot;008E5E94&quot;/&gt;&lt;wsp:rsid wsp:val=&quot;008E7CEC&quot;/&gt;&lt;wsp:rsid wsp:val=&quot;008F1BEE&quot;/&gt;&lt;wsp:rsid wsp:val=&quot;008F310D&quot;/&gt;&lt;wsp:rsid wsp:val=&quot;008F4A3E&quot;/&gt;&lt;wsp:rsid wsp:val=&quot;008F56E0&quot;/&gt;&lt;wsp:rsid wsp:val=&quot;008F7A5E&quot;/&gt;&lt;wsp:rsid wsp:val=&quot;009011BE&quot;/&gt;&lt;wsp:rsid wsp:val=&quot;009040B5&quot;/&gt;&lt;wsp:rsid wsp:val=&quot;00905FFB&quot;/&gt;&lt;wsp:rsid wsp:val=&quot;00910C13&quot;/&gt;&lt;wsp:rsid wsp:val=&quot;00911310&quot;/&gt;&lt;wsp:rsid wsp:val=&quot;00912ECE&quot;/&gt;&lt;wsp:rsid wsp:val=&quot;009142E1&quot;/&gt;&lt;wsp:rsid wsp:val=&quot;00915FDE&quot;/&gt;&lt;wsp:rsid wsp:val=&quot;00916D58&quot;/&gt;&lt;wsp:rsid wsp:val=&quot;0092218E&quot;/&gt;&lt;wsp:rsid wsp:val=&quot;00922D33&quot;/&gt;&lt;wsp:rsid wsp:val=&quot;00922D71&quot;/&gt;&lt;wsp:rsid wsp:val=&quot;0092303D&quot;/&gt;&lt;wsp:rsid wsp:val=&quot;009242C4&quot;/&gt;&lt;wsp:rsid wsp:val=&quot;009244A6&quot;/&gt;&lt;wsp:rsid wsp:val=&quot;00925C84&quot;/&gt;&lt;wsp:rsid wsp:val=&quot;00925D29&quot;/&gt;&lt;wsp:rsid wsp:val=&quot;00933543&quot;/&gt;&lt;wsp:rsid wsp:val=&quot;009354DC&quot;/&gt;&lt;wsp:rsid wsp:val=&quot;009361BE&quot;/&gt;&lt;wsp:rsid wsp:val=&quot;00940BD6&quot;/&gt;&lt;wsp:rsid wsp:val=&quot;0094147D&quot;/&gt;&lt;wsp:rsid wsp:val=&quot;0094152D&quot;/&gt;&lt;wsp:rsid wsp:val=&quot;00941D93&quot;/&gt;&lt;wsp:rsid wsp:val=&quot;00942CE0&quot;/&gt;&lt;wsp:rsid wsp:val=&quot;00946574&quot;/&gt;&lt;wsp:rsid wsp:val=&quot;00947533&quot;/&gt;&lt;wsp:rsid wsp:val=&quot;0095237D&quot;/&gt;&lt;wsp:rsid wsp:val=&quot;00954A01&quot;/&gt;&lt;wsp:rsid wsp:val=&quot;00954A31&quot;/&gt;&lt;wsp:rsid wsp:val=&quot;00955314&quot;/&gt;&lt;wsp:rsid wsp:val=&quot;009559D6&quot;/&gt;&lt;wsp:rsid wsp:val=&quot;0096078F&quot;/&gt;&lt;wsp:rsid wsp:val=&quot;00962CB6&quot;/&gt;&lt;wsp:rsid wsp:val=&quot;00966081&quot;/&gt;&lt;wsp:rsid wsp:val=&quot;00966E07&quot;/&gt;&lt;wsp:rsid wsp:val=&quot;00970830&quot;/&gt;&lt;wsp:rsid wsp:val=&quot;00970C51&quot;/&gt;&lt;wsp:rsid wsp:val=&quot;00971D62&quot;/&gt;&lt;wsp:rsid wsp:val=&quot;009748B1&quot;/&gt;&lt;wsp:rsid wsp:val=&quot;00981297&quot;/&gt;&lt;wsp:rsid wsp:val=&quot;00990751&quot;/&gt;&lt;wsp:rsid wsp:val=&quot;0099094B&quot;/&gt;&lt;wsp:rsid wsp:val=&quot;009914A5&quot;/&gt;&lt;wsp:rsid wsp:val=&quot;00991C73&quot;/&gt;&lt;wsp:rsid wsp:val=&quot;009928D2&quot;/&gt;&lt;wsp:rsid wsp:val=&quot;009948D7&quot;/&gt;&lt;wsp:rsid wsp:val=&quot;00994907&quot;/&gt;&lt;wsp:rsid wsp:val=&quot;00994B17&quot;/&gt;&lt;wsp:rsid wsp:val=&quot;00994D72&quot;/&gt;&lt;wsp:rsid wsp:val=&quot;0099694D&quot;/&gt;&lt;wsp:rsid wsp:val=&quot;00996CCE&quot;/&gt;&lt;wsp:rsid wsp:val=&quot;009A285F&quot;/&gt;&lt;wsp:rsid wsp:val=&quot;009A4C1B&quot;/&gt;&lt;wsp:rsid wsp:val=&quot;009A5C6F&quot;/&gt;&lt;wsp:rsid wsp:val=&quot;009A7109&quot;/&gt;&lt;wsp:rsid wsp:val=&quot;009A77A9&quot;/&gt;&lt;wsp:rsid wsp:val=&quot;009B0484&quot;/&gt;&lt;wsp:rsid wsp:val=&quot;009B3762&quot;/&gt;&lt;wsp:rsid wsp:val=&quot;009B3C67&quot;/&gt;&lt;wsp:rsid wsp:val=&quot;009B7396&quot;/&gt;&lt;wsp:rsid wsp:val=&quot;009B7CC2&quot;/&gt;&lt;wsp:rsid wsp:val=&quot;009C054F&quot;/&gt;&lt;wsp:rsid wsp:val=&quot;009C1812&quot;/&gt;&lt;wsp:rsid wsp:val=&quot;009C19F5&quot;/&gt;&lt;wsp:rsid wsp:val=&quot;009C1D79&quot;/&gt;&lt;wsp:rsid wsp:val=&quot;009C399D&quot;/&gt;&lt;wsp:rsid wsp:val=&quot;009C7369&quot;/&gt;&lt;wsp:rsid wsp:val=&quot;009D2AF0&quot;/&gt;&lt;wsp:rsid wsp:val=&quot;009D317F&quot;/&gt;&lt;wsp:rsid wsp:val=&quot;009D5027&quot;/&gt;&lt;wsp:rsid wsp:val=&quot;009E0023&quot;/&gt;&lt;wsp:rsid wsp:val=&quot;009E28E2&quot;/&gt;&lt;wsp:rsid wsp:val=&quot;009E6325&quot;/&gt;&lt;wsp:rsid wsp:val=&quot;009E77E1&quot;/&gt;&lt;wsp:rsid wsp:val=&quot;009E7FB5&quot;/&gt;&lt;wsp:rsid wsp:val=&quot;009F07C8&quot;/&gt;&lt;wsp:rsid wsp:val=&quot;009F1684&quot;/&gt;&lt;wsp:rsid wsp:val=&quot;009F3376&quot;/&gt;&lt;wsp:rsid wsp:val=&quot;009F42A4&quot;/&gt;&lt;wsp:rsid wsp:val=&quot;009F546E&quot;/&gt;&lt;wsp:rsid wsp:val=&quot;009F7289&quot;/&gt;&lt;wsp:rsid wsp:val=&quot;00A024F3&quot;/&gt;&lt;wsp:rsid wsp:val=&quot;00A027ED&quot;/&gt;&lt;wsp:rsid wsp:val=&quot;00A04042&quot;/&gt;&lt;wsp:rsid wsp:val=&quot;00A075A2&quot;/&gt;&lt;wsp:rsid wsp:val=&quot;00A07861&quot;/&gt;&lt;wsp:rsid wsp:val=&quot;00A10ED2&quot;/&gt;&lt;wsp:rsid wsp:val=&quot;00A11495&quot;/&gt;&lt;wsp:rsid wsp:val=&quot;00A15680&quot;/&gt;&lt;wsp:rsid wsp:val=&quot;00A166F8&quot;/&gt;&lt;wsp:rsid wsp:val=&quot;00A22FC4&quot;/&gt;&lt;wsp:rsid wsp:val=&quot;00A23247&quot;/&gt;&lt;wsp:rsid wsp:val=&quot;00A23483&quot;/&gt;&lt;wsp:rsid wsp:val=&quot;00A23DB1&quot;/&gt;&lt;wsp:rsid wsp:val=&quot;00A24425&quot;/&gt;&lt;wsp:rsid wsp:val=&quot;00A2541B&quot;/&gt;&lt;wsp:rsid wsp:val=&quot;00A27014&quot;/&gt;&lt;wsp:rsid wsp:val=&quot;00A30A00&quot;/&gt;&lt;wsp:rsid wsp:val=&quot;00A30DB7&quot;/&gt;&lt;wsp:rsid wsp:val=&quot;00A3376D&quot;/&gt;&lt;wsp:rsid wsp:val=&quot;00A3482D&quot;/&gt;&lt;wsp:rsid wsp:val=&quot;00A365FC&quot;/&gt;&lt;wsp:rsid wsp:val=&quot;00A3670E&quot;/&gt;&lt;wsp:rsid wsp:val=&quot;00A41A1D&quot;/&gt;&lt;wsp:rsid wsp:val=&quot;00A4218B&quot;/&gt;&lt;wsp:rsid wsp:val=&quot;00A47128&quot;/&gt;&lt;wsp:rsid wsp:val=&quot;00A50E4C&quot;/&gt;&lt;wsp:rsid wsp:val=&quot;00A54BD3&quot;/&gt;&lt;wsp:rsid wsp:val=&quot;00A56F2D&quot;/&gt;&lt;wsp:rsid wsp:val=&quot;00A618D6&quot;/&gt;&lt;wsp:rsid wsp:val=&quot;00A6444C&quot;/&gt;&lt;wsp:rsid wsp:val=&quot;00A64554&quot;/&gt;&lt;wsp:rsid wsp:val=&quot;00A663E5&quot;/&gt;&lt;wsp:rsid wsp:val=&quot;00A71999&quot;/&gt;&lt;wsp:rsid wsp:val=&quot;00A719E3&quot;/&gt;&lt;wsp:rsid wsp:val=&quot;00A72DBC&quot;/&gt;&lt;wsp:rsid wsp:val=&quot;00A75839&quot;/&gt;&lt;wsp:rsid wsp:val=&quot;00A76170&quot;/&gt;&lt;wsp:rsid wsp:val=&quot;00A76374&quot;/&gt;&lt;wsp:rsid wsp:val=&quot;00A81EB5&quot;/&gt;&lt;wsp:rsid wsp:val=&quot;00A83B81&quot;/&gt;&lt;wsp:rsid wsp:val=&quot;00A83FDF&quot;/&gt;&lt;wsp:rsid wsp:val=&quot;00A84A7D&quot;/&gt;&lt;wsp:rsid wsp:val=&quot;00A8585F&quot;/&gt;&lt;wsp:rsid wsp:val=&quot;00A859F2&quot;/&gt;&lt;wsp:rsid wsp:val=&quot;00A870FB&quot;/&gt;&lt;wsp:rsid wsp:val=&quot;00A9419F&quot;/&gt;&lt;wsp:rsid wsp:val=&quot;00AA00A9&quot;/&gt;&lt;wsp:rsid wsp:val=&quot;00AA168B&quot;/&gt;&lt;wsp:rsid wsp:val=&quot;00AA1DD7&quot;/&gt;&lt;wsp:rsid wsp:val=&quot;00AA330E&quot;/&gt;&lt;wsp:rsid wsp:val=&quot;00AA5BBD&quot;/&gt;&lt;wsp:rsid wsp:val=&quot;00AA6FDB&quot;/&gt;&lt;wsp:rsid wsp:val=&quot;00AA7A61&quot;/&gt;&lt;wsp:rsid wsp:val=&quot;00AB06FA&quot;/&gt;&lt;wsp:rsid wsp:val=&quot;00AB168F&quot;/&gt;&lt;wsp:rsid wsp:val=&quot;00AB246C&quot;/&gt;&lt;wsp:rsid wsp:val=&quot;00AB2D77&quot;/&gt;&lt;wsp:rsid wsp:val=&quot;00AB2F5C&quot;/&gt;&lt;wsp:rsid wsp:val=&quot;00AB49B5&quot;/&gt;&lt;wsp:rsid wsp:val=&quot;00AB5954&quot;/&gt;&lt;wsp:rsid wsp:val=&quot;00AB677E&quot;/&gt;&lt;wsp:rsid wsp:val=&quot;00AB6E6D&quot;/&gt;&lt;wsp:rsid wsp:val=&quot;00AB6E74&quot;/&gt;&lt;wsp:rsid wsp:val=&quot;00AB6F93&quot;/&gt;&lt;wsp:rsid wsp:val=&quot;00AB7379&quot;/&gt;&lt;wsp:rsid wsp:val=&quot;00AB7D7D&quot;/&gt;&lt;wsp:rsid wsp:val=&quot;00AC1604&quot;/&gt;&lt;wsp:rsid wsp:val=&quot;00AC2B99&quot;/&gt;&lt;wsp:rsid wsp:val=&quot;00AC7A8C&quot;/&gt;&lt;wsp:rsid wsp:val=&quot;00AD0DDD&quot;/&gt;&lt;wsp:rsid wsp:val=&quot;00AD1F0A&quot;/&gt;&lt;wsp:rsid wsp:val=&quot;00AD221C&quot;/&gt;&lt;wsp:rsid wsp:val=&quot;00AD2DC4&quot;/&gt;&lt;wsp:rsid wsp:val=&quot;00AD3CDA&quot;/&gt;&lt;wsp:rsid wsp:val=&quot;00AD74E6&quot;/&gt;&lt;wsp:rsid wsp:val=&quot;00AE13C9&quot;/&gt;&lt;wsp:rsid wsp:val=&quot;00AE7095&quot;/&gt;&lt;wsp:rsid wsp:val=&quot;00AF0286&quot;/&gt;&lt;wsp:rsid wsp:val=&quot;00AF2BED&quot;/&gt;&lt;wsp:rsid wsp:val=&quot;00AF66C1&quot;/&gt;&lt;wsp:rsid wsp:val=&quot;00AF7411&quot;/&gt;&lt;wsp:rsid wsp:val=&quot;00AF75CF&quot;/&gt;&lt;wsp:rsid wsp:val=&quot;00B015FE&quot;/&gt;&lt;wsp:rsid wsp:val=&quot;00B0300C&quot;/&gt;&lt;wsp:rsid wsp:val=&quot;00B03DF2&quot;/&gt;&lt;wsp:rsid wsp:val=&quot;00B04B57&quot;/&gt;&lt;wsp:rsid wsp:val=&quot;00B068B2&quot;/&gt;&lt;wsp:rsid wsp:val=&quot;00B07576&quot;/&gt;&lt;wsp:rsid wsp:val=&quot;00B121A4&quot;/&gt;&lt;wsp:rsid wsp:val=&quot;00B13948&quot;/&gt;&lt;wsp:rsid wsp:val=&quot;00B13B7A&quot;/&gt;&lt;wsp:rsid wsp:val=&quot;00B13D26&quot;/&gt;&lt;wsp:rsid wsp:val=&quot;00B13EC0&quot;/&gt;&lt;wsp:rsid wsp:val=&quot;00B1545D&quot;/&gt;&lt;wsp:rsid wsp:val=&quot;00B16A87&quot;/&gt;&lt;wsp:rsid wsp:val=&quot;00B17AA5&quot;/&gt;&lt;wsp:rsid wsp:val=&quot;00B25223&quot;/&gt;&lt;wsp:rsid wsp:val=&quot;00B254C1&quot;/&gt;&lt;wsp:rsid wsp:val=&quot;00B263B9&quot;/&gt;&lt;wsp:rsid wsp:val=&quot;00B2785C&quot;/&gt;&lt;wsp:rsid wsp:val=&quot;00B327A7&quot;/&gt;&lt;wsp:rsid wsp:val=&quot;00B34CFF&quot;/&gt;&lt;wsp:rsid wsp:val=&quot;00B3588F&quot;/&gt;&lt;wsp:rsid wsp:val=&quot;00B4127F&quot;/&gt;&lt;wsp:rsid wsp:val=&quot;00B41D84&quot;/&gt;&lt;wsp:rsid wsp:val=&quot;00B45FAB&quot;/&gt;&lt;wsp:rsid wsp:val=&quot;00B46811&quot;/&gt;&lt;wsp:rsid wsp:val=&quot;00B47BE3&quot;/&gt;&lt;wsp:rsid wsp:val=&quot;00B51C39&quot;/&gt;&lt;wsp:rsid wsp:val=&quot;00B5236E&quot;/&gt;&lt;wsp:rsid wsp:val=&quot;00B54C59&quot;/&gt;&lt;wsp:rsid wsp:val=&quot;00B57960&quot;/&gt;&lt;wsp:rsid wsp:val=&quot;00B60658&quot;/&gt;&lt;wsp:rsid wsp:val=&quot;00B63CE4&quot;/&gt;&lt;wsp:rsid wsp:val=&quot;00B666B0&quot;/&gt;&lt;wsp:rsid wsp:val=&quot;00B67C5B&quot;/&gt;&lt;wsp:rsid wsp:val=&quot;00B729D8&quot;/&gt;&lt;wsp:rsid wsp:val=&quot;00B72C43&quot;/&gt;&lt;wsp:rsid wsp:val=&quot;00B738E9&quot;/&gt;&lt;wsp:rsid wsp:val=&quot;00B750AF&quot;/&gt;&lt;wsp:rsid wsp:val=&quot;00B8404D&quot;/&gt;&lt;wsp:rsid wsp:val=&quot;00B8674F&quot;/&gt;&lt;wsp:rsid wsp:val=&quot;00B90D9C&quot;/&gt;&lt;wsp:rsid wsp:val=&quot;00B91B85&quot;/&gt;&lt;wsp:rsid wsp:val=&quot;00B92198&quot;/&gt;&lt;wsp:rsid wsp:val=&quot;00B925B8&quot;/&gt;&lt;wsp:rsid wsp:val=&quot;00B9261D&quot;/&gt;&lt;wsp:rsid wsp:val=&quot;00B9490C&quot;/&gt;&lt;wsp:rsid wsp:val=&quot;00B94BFC&quot;/&gt;&lt;wsp:rsid wsp:val=&quot;00B94CA5&quot;/&gt;&lt;wsp:rsid wsp:val=&quot;00B952C1&quot;/&gt;&lt;wsp:rsid wsp:val=&quot;00B955C1&quot;/&gt;&lt;wsp:rsid wsp:val=&quot;00B9677D&quot;/&gt;&lt;wsp:rsid wsp:val=&quot;00B977FA&quot;/&gt;&lt;wsp:rsid wsp:val=&quot;00BA175B&quot;/&gt;&lt;wsp:rsid wsp:val=&quot;00BA280D&quot;/&gt;&lt;wsp:rsid wsp:val=&quot;00BA46E5&quot;/&gt;&lt;wsp:rsid wsp:val=&quot;00BA47A2&quot;/&gt;&lt;wsp:rsid wsp:val=&quot;00BA4FD0&quot;/&gt;&lt;wsp:rsid wsp:val=&quot;00BA7719&quot;/&gt;&lt;wsp:rsid wsp:val=&quot;00BB032F&quot;/&gt;&lt;wsp:rsid wsp:val=&quot;00BB04C5&quot;/&gt;&lt;wsp:rsid wsp:val=&quot;00BB1EA8&quot;/&gt;&lt;wsp:rsid wsp:val=&quot;00BB242B&quot;/&gt;&lt;wsp:rsid wsp:val=&quot;00BB2DDE&quot;/&gt;&lt;wsp:rsid wsp:val=&quot;00BB2F50&quot;/&gt;&lt;wsp:rsid wsp:val=&quot;00BB5F38&quot;/&gt;&lt;wsp:rsid wsp:val=&quot;00BC2489&quot;/&gt;&lt;wsp:rsid wsp:val=&quot;00BC2B46&quot;/&gt;&lt;wsp:rsid wsp:val=&quot;00BC2E28&quot;/&gt;&lt;wsp:rsid wsp:val=&quot;00BC466F&quot;/&gt;&lt;wsp:rsid wsp:val=&quot;00BC4C80&quot;/&gt;&lt;wsp:rsid wsp:val=&quot;00BC55D0&quot;/&gt;&lt;wsp:rsid wsp:val=&quot;00BD4072&quot;/&gt;&lt;wsp:rsid wsp:val=&quot;00BD711B&quot;/&gt;&lt;wsp:rsid wsp:val=&quot;00BE0CBA&quot;/&gt;&lt;wsp:rsid wsp:val=&quot;00BE1323&quot;/&gt;&lt;wsp:rsid wsp:val=&quot;00BE34CA&quot;/&gt;&lt;wsp:rsid wsp:val=&quot;00BF1175&quot;/&gt;&lt;wsp:rsid wsp:val=&quot;00BF3162&quot;/&gt;&lt;wsp:rsid wsp:val=&quot;00BF3815&quot;/&gt;&lt;wsp:rsid wsp:val=&quot;00BF3CC2&quot;/&gt;&lt;wsp:rsid wsp:val=&quot;00BF4689&quot;/&gt;&lt;wsp:rsid wsp:val=&quot;00BF4C5F&quot;/&gt;&lt;wsp:rsid wsp:val=&quot;00C0784F&quot;/&gt;&lt;wsp:rsid wsp:val=&quot;00C10764&quot;/&gt;&lt;wsp:rsid wsp:val=&quot;00C111ED&quot;/&gt;&lt;wsp:rsid wsp:val=&quot;00C13035&quot;/&gt;&lt;wsp:rsid wsp:val=&quot;00C15DBD&quot;/&gt;&lt;wsp:rsid wsp:val=&quot;00C21242&quot;/&gt;&lt;wsp:rsid wsp:val=&quot;00C21338&quot;/&gt;&lt;wsp:rsid wsp:val=&quot;00C21FF9&quot;/&gt;&lt;wsp:rsid wsp:val=&quot;00C227F7&quot;/&gt;&lt;wsp:rsid wsp:val=&quot;00C23061&quot;/&gt;&lt;wsp:rsid wsp:val=&quot;00C23A2B&quot;/&gt;&lt;wsp:rsid wsp:val=&quot;00C27597&quot;/&gt;&lt;wsp:rsid wsp:val=&quot;00C3162B&quot;/&gt;&lt;wsp:rsid wsp:val=&quot;00C31877&quot;/&gt;&lt;wsp:rsid wsp:val=&quot;00C31BE9&quot;/&gt;&lt;wsp:rsid wsp:val=&quot;00C335ED&quot;/&gt;&lt;wsp:rsid wsp:val=&quot;00C35A5D&quot;/&gt;&lt;wsp:rsid wsp:val=&quot;00C40E4F&quot;/&gt;&lt;wsp:rsid wsp:val=&quot;00C422B9&quot;/&gt;&lt;wsp:rsid wsp:val=&quot;00C4467C&quot;/&gt;&lt;wsp:rsid wsp:val=&quot;00C45B5F&quot;/&gt;&lt;wsp:rsid wsp:val=&quot;00C46EF6&quot;/&gt;&lt;wsp:rsid wsp:val=&quot;00C46F6E&quot;/&gt;&lt;wsp:rsid wsp:val=&quot;00C50ECC&quot;/&gt;&lt;wsp:rsid wsp:val=&quot;00C51799&quot;/&gt;&lt;wsp:rsid wsp:val=&quot;00C53092&quot;/&gt;&lt;wsp:rsid wsp:val=&quot;00C53A8D&quot;/&gt;&lt;wsp:rsid wsp:val=&quot;00C6209E&quot;/&gt;&lt;wsp:rsid wsp:val=&quot;00C62A50&quot;/&gt;&lt;wsp:rsid wsp:val=&quot;00C62A9A&quot;/&gt;&lt;wsp:rsid wsp:val=&quot;00C6396A&quot;/&gt;&lt;wsp:rsid wsp:val=&quot;00C65325&quot;/&gt;&lt;wsp:rsid wsp:val=&quot;00C66C97&quot;/&gt;&lt;wsp:rsid wsp:val=&quot;00C6743A&quot;/&gt;&lt;wsp:rsid wsp:val=&quot;00C73ECC&quot;/&gt;&lt;wsp:rsid wsp:val=&quot;00C74E7A&quot;/&gt;&lt;wsp:rsid wsp:val=&quot;00C7587F&quot;/&gt;&lt;wsp:rsid wsp:val=&quot;00C802E6&quot;/&gt;&lt;wsp:rsid wsp:val=&quot;00C80735&quot;/&gt;&lt;wsp:rsid wsp:val=&quot;00C82F73&quot;/&gt;&lt;wsp:rsid wsp:val=&quot;00C836B0&quot;/&gt;&lt;wsp:rsid wsp:val=&quot;00C83986&quot;/&gt;&lt;wsp:rsid wsp:val=&quot;00C8416B&quot;/&gt;&lt;wsp:rsid wsp:val=&quot;00C84347&quot;/&gt;&lt;wsp:rsid wsp:val=&quot;00C9125B&quot;/&gt;&lt;wsp:rsid wsp:val=&quot;00C91690&quot;/&gt;&lt;wsp:rsid wsp:val=&quot;00C92158&quot;/&gt;&lt;wsp:rsid wsp:val=&quot;00C93473&quot;/&gt;&lt;wsp:rsid wsp:val=&quot;00C94A42&quot;/&gt;&lt;wsp:rsid wsp:val=&quot;00C96DA7&quot;/&gt;&lt;wsp:rsid wsp:val=&quot;00C970DF&quot;/&gt;&lt;wsp:rsid wsp:val=&quot;00CA46FE&quot;/&gt;&lt;wsp:rsid wsp:val=&quot;00CA56BF&quot;/&gt;&lt;wsp:rsid wsp:val=&quot;00CA7386&quot;/&gt;&lt;wsp:rsid wsp:val=&quot;00CB171C&quot;/&gt;&lt;wsp:rsid wsp:val=&quot;00CB1A22&quot;/&gt;&lt;wsp:rsid wsp:val=&quot;00CB30A3&quot;/&gt;&lt;wsp:rsid wsp:val=&quot;00CB3D74&quot;/&gt;&lt;wsp:rsid wsp:val=&quot;00CB4D15&quot;/&gt;&lt;wsp:rsid wsp:val=&quot;00CB6611&quot;/&gt;&lt;wsp:rsid wsp:val=&quot;00CB69B0&quot;/&gt;&lt;wsp:rsid wsp:val=&quot;00CC29E1&quot;/&gt;&lt;wsp:rsid wsp:val=&quot;00CC2C37&quot;/&gt;&lt;wsp:rsid wsp:val=&quot;00CC7EDF&quot;/&gt;&lt;wsp:rsid wsp:val=&quot;00CD0624&quot;/&gt;&lt;wsp:rsid wsp:val=&quot;00CD0955&quot;/&gt;&lt;wsp:rsid wsp:val=&quot;00CD0BD2&quot;/&gt;&lt;wsp:rsid wsp:val=&quot;00CD4F10&quot;/&gt;&lt;wsp:rsid wsp:val=&quot;00CD5218&quot;/&gt;&lt;wsp:rsid wsp:val=&quot;00CD6156&quot;/&gt;&lt;wsp:rsid wsp:val=&quot;00CE189D&quot;/&gt;&lt;wsp:rsid wsp:val=&quot;00CE1A02&quot;/&gt;&lt;wsp:rsid wsp:val=&quot;00CE23AA&quot;/&gt;&lt;wsp:rsid wsp:val=&quot;00CE4F37&quot;/&gt;&lt;wsp:rsid wsp:val=&quot;00CE5A72&quot;/&gt;&lt;wsp:rsid wsp:val=&quot;00CE6A9C&quot;/&gt;&lt;wsp:rsid wsp:val=&quot;00CF1C1A&quot;/&gt;&lt;wsp:rsid wsp:val=&quot;00CF1F33&quot;/&gt;&lt;wsp:rsid wsp:val=&quot;00CF285A&quot;/&gt;&lt;wsp:rsid wsp:val=&quot;00CF6C4D&quot;/&gt;&lt;wsp:rsid wsp:val=&quot;00CF764B&quot;/&gt;&lt;wsp:rsid wsp:val=&quot;00D0036C&quot;/&gt;&lt;wsp:rsid wsp:val=&quot;00D0041A&quot;/&gt;&lt;wsp:rsid wsp:val=&quot;00D0061E&quot;/&gt;&lt;wsp:rsid wsp:val=&quot;00D015EF&quot;/&gt;&lt;wsp:rsid wsp:val=&quot;00D01D3E&quot;/&gt;&lt;wsp:rsid wsp:val=&quot;00D02F22&quot;/&gt;&lt;wsp:rsid wsp:val=&quot;00D04B36&quot;/&gt;&lt;wsp:rsid wsp:val=&quot;00D10E43&quot;/&gt;&lt;wsp:rsid wsp:val=&quot;00D11B26&quot;/&gt;&lt;wsp:rsid wsp:val=&quot;00D12425&quot;/&gt;&lt;wsp:rsid wsp:val=&quot;00D14C7A&quot;/&gt;&lt;wsp:rsid wsp:val=&quot;00D178C1&quot;/&gt;&lt;wsp:rsid wsp:val=&quot;00D17D50&quot;/&gt;&lt;wsp:rsid wsp:val=&quot;00D21A2C&quot;/&gt;&lt;wsp:rsid wsp:val=&quot;00D22030&quot;/&gt;&lt;wsp:rsid wsp:val=&quot;00D22946&quot;/&gt;&lt;wsp:rsid wsp:val=&quot;00D24747&quot;/&gt;&lt;wsp:rsid wsp:val=&quot;00D2512D&quot;/&gt;&lt;wsp:rsid wsp:val=&quot;00D257B6&quot;/&gt;&lt;wsp:rsid wsp:val=&quot;00D31E84&quot;/&gt;&lt;wsp:rsid wsp:val=&quot;00D36044&quot;/&gt;&lt;wsp:rsid wsp:val=&quot;00D36C65&quot;/&gt;&lt;wsp:rsid wsp:val=&quot;00D37F38&quot;/&gt;&lt;wsp:rsid wsp:val=&quot;00D40A8C&quot;/&gt;&lt;wsp:rsid wsp:val=&quot;00D45914&quot;/&gt;&lt;wsp:rsid wsp:val=&quot;00D47832&quot;/&gt;&lt;wsp:rsid wsp:val=&quot;00D504EA&quot;/&gt;&lt;wsp:rsid wsp:val=&quot;00D50588&quot;/&gt;&lt;wsp:rsid wsp:val=&quot;00D51FED&quot;/&gt;&lt;wsp:rsid wsp:val=&quot;00D52993&quot;/&gt;&lt;wsp:rsid wsp:val=&quot;00D52A21&quot;/&gt;&lt;wsp:rsid wsp:val=&quot;00D531DC&quot;/&gt;&lt;wsp:rsid wsp:val=&quot;00D541ED&quot;/&gt;&lt;wsp:rsid wsp:val=&quot;00D552D9&quot;/&gt;&lt;wsp:rsid wsp:val=&quot;00D5766A&quot;/&gt;&lt;wsp:rsid wsp:val=&quot;00D60628&quot;/&gt;&lt;wsp:rsid wsp:val=&quot;00D61483&quot;/&gt;&lt;wsp:rsid wsp:val=&quot;00D61555&quot;/&gt;&lt;wsp:rsid wsp:val=&quot;00D61CFF&quot;/&gt;&lt;wsp:rsid wsp:val=&quot;00D65595&quot;/&gt;&lt;wsp:rsid wsp:val=&quot;00D67769&quot;/&gt;&lt;wsp:rsid wsp:val=&quot;00D73697&quot;/&gt;&lt;wsp:rsid wsp:val=&quot;00D74614&quot;/&gt;&lt;wsp:rsid wsp:val=&quot;00D74A4A&quot;/&gt;&lt;wsp:rsid wsp:val=&quot;00D750EC&quot;/&gt;&lt;wsp:rsid wsp:val=&quot;00D75198&quot;/&gt;&lt;wsp:rsid wsp:val=&quot;00D75399&quot;/&gt;&lt;wsp:rsid wsp:val=&quot;00D76359&quot;/&gt;&lt;wsp:rsid wsp:val=&quot;00D7736A&quot;/&gt;&lt;wsp:rsid wsp:val=&quot;00D77990&quot;/&gt;&lt;wsp:rsid wsp:val=&quot;00D81962&quot;/&gt;&lt;wsp:rsid wsp:val=&quot;00D84C1F&quot;/&gt;&lt;wsp:rsid wsp:val=&quot;00D85D45&quot;/&gt;&lt;wsp:rsid wsp:val=&quot;00D86469&quot;/&gt;&lt;wsp:rsid wsp:val=&quot;00D87340&quot;/&gt;&lt;wsp:rsid wsp:val=&quot;00D8764E&quot;/&gt;&lt;wsp:rsid wsp:val=&quot;00D87B21&quot;/&gt;&lt;wsp:rsid wsp:val=&quot;00D902AE&quot;/&gt;&lt;wsp:rsid wsp:val=&quot;00D9073C&quot;/&gt;&lt;wsp:rsid wsp:val=&quot;00D91933&quot;/&gt;&lt;wsp:rsid wsp:val=&quot;00D92F18&quot;/&gt;&lt;wsp:rsid wsp:val=&quot;00D94144&quot;/&gt;&lt;wsp:rsid wsp:val=&quot;00D94305&quot;/&gt;&lt;wsp:rsid wsp:val=&quot;00D9514F&quot;/&gt;&lt;wsp:rsid wsp:val=&quot;00D951C8&quot;/&gt;&lt;wsp:rsid wsp:val=&quot;00D97511&quot;/&gt;&lt;wsp:rsid wsp:val=&quot;00DA08DA&quot;/&gt;&lt;wsp:rsid wsp:val=&quot;00DA0BDC&quot;/&gt;&lt;wsp:rsid wsp:val=&quot;00DA1FC1&quot;/&gt;&lt;wsp:rsid wsp:val=&quot;00DB0253&quot;/&gt;&lt;wsp:rsid wsp:val=&quot;00DB1A80&quot;/&gt;&lt;wsp:rsid wsp:val=&quot;00DB24DC&quot;/&gt;&lt;wsp:rsid wsp:val=&quot;00DB28F5&quot;/&gt;&lt;wsp:rsid wsp:val=&quot;00DB3ADB&quot;/&gt;&lt;wsp:rsid wsp:val=&quot;00DB4792&quot;/&gt;&lt;wsp:rsid wsp:val=&quot;00DB49D8&quot;/&gt;&lt;wsp:rsid wsp:val=&quot;00DB4D98&quot;/&gt;&lt;wsp:rsid wsp:val=&quot;00DB6039&quot;/&gt;&lt;wsp:rsid wsp:val=&quot;00DB782A&quot;/&gt;&lt;wsp:rsid wsp:val=&quot;00DC008F&quot;/&gt;&lt;wsp:rsid wsp:val=&quot;00DC02B1&quot;/&gt;&lt;wsp:rsid wsp:val=&quot;00DC4D88&quot;/&gt;&lt;wsp:rsid wsp:val=&quot;00DC561C&quot;/&gt;&lt;wsp:rsid wsp:val=&quot;00DC7952&quot;/&gt;&lt;wsp:rsid wsp:val=&quot;00DD3055&quot;/&gt;&lt;wsp:rsid wsp:val=&quot;00DD43D4&quot;/&gt;&lt;wsp:rsid wsp:val=&quot;00DD4C78&quot;/&gt;&lt;wsp:rsid wsp:val=&quot;00DD7163&quot;/&gt;&lt;wsp:rsid wsp:val=&quot;00DE17E9&quot;/&gt;&lt;wsp:rsid wsp:val=&quot;00DE4BE8&quot;/&gt;&lt;wsp:rsid wsp:val=&quot;00DE639B&quot;/&gt;&lt;wsp:rsid wsp:val=&quot;00DE7436&quot;/&gt;&lt;wsp:rsid wsp:val=&quot;00DF078D&quot;/&gt;&lt;wsp:rsid wsp:val=&quot;00DF32D3&quot;/&gt;&lt;wsp:rsid wsp:val=&quot;00E01A5C&quot;/&gt;&lt;wsp:rsid wsp:val=&quot;00E027CF&quot;/&gt;&lt;wsp:rsid wsp:val=&quot;00E03B20&quot;/&gt;&lt;wsp:rsid wsp:val=&quot;00E04BAA&quot;/&gt;&lt;wsp:rsid wsp:val=&quot;00E054B7&quot;/&gt;&lt;wsp:rsid wsp:val=&quot;00E05AFA&quot;/&gt;&lt;wsp:rsid wsp:val=&quot;00E127C3&quot;/&gt;&lt;wsp:rsid wsp:val=&quot;00E12934&quot;/&gt;&lt;wsp:rsid wsp:val=&quot;00E13C04&quot;/&gt;&lt;wsp:rsid wsp:val=&quot;00E16759&quot;/&gt;&lt;wsp:rsid wsp:val=&quot;00E20A50&quot;/&gt;&lt;wsp:rsid wsp:val=&quot;00E2186F&quot;/&gt;&lt;wsp:rsid wsp:val=&quot;00E25576&quot;/&gt;&lt;wsp:rsid wsp:val=&quot;00E25BA3&quot;/&gt;&lt;wsp:rsid wsp:val=&quot;00E27C07&quot;/&gt;&lt;wsp:rsid wsp:val=&quot;00E31E0A&quot;/&gt;&lt;wsp:rsid wsp:val=&quot;00E32EF1&quot;/&gt;&lt;wsp:rsid wsp:val=&quot;00E3393B&quot;/&gt;&lt;wsp:rsid wsp:val=&quot;00E36C95&quot;/&gt;&lt;wsp:rsid wsp:val=&quot;00E37640&quot;/&gt;&lt;wsp:rsid wsp:val=&quot;00E401B2&quot;/&gt;&lt;wsp:rsid wsp:val=&quot;00E40FBE&quot;/&gt;&lt;wsp:rsid wsp:val=&quot;00E41B38&quot;/&gt;&lt;wsp:rsid wsp:val=&quot;00E42146&quot;/&gt;&lt;wsp:rsid wsp:val=&quot;00E42CFC&quot;/&gt;&lt;wsp:rsid wsp:val=&quot;00E4398C&quot;/&gt;&lt;wsp:rsid wsp:val=&quot;00E44CCE&quot;/&gt;&lt;wsp:rsid wsp:val=&quot;00E51406&quot;/&gt;&lt;wsp:rsid wsp:val=&quot;00E515E5&quot;/&gt;&lt;wsp:rsid wsp:val=&quot;00E518FA&quot;/&gt;&lt;wsp:rsid wsp:val=&quot;00E533E4&quot;/&gt;&lt;wsp:rsid wsp:val=&quot;00E54894&quot;/&gt;&lt;wsp:rsid wsp:val=&quot;00E60156&quot;/&gt;&lt;wsp:rsid wsp:val=&quot;00E6078C&quot;/&gt;&lt;wsp:rsid wsp:val=&quot;00E607B3&quot;/&gt;&lt;wsp:rsid wsp:val=&quot;00E63174&quot;/&gt;&lt;wsp:rsid wsp:val=&quot;00E66129&quot;/&gt;&lt;wsp:rsid wsp:val=&quot;00E71410&quot;/&gt;&lt;wsp:rsid wsp:val=&quot;00E740BB&quot;/&gt;&lt;wsp:rsid wsp:val=&quot;00E7471E&quot;/&gt;&lt;wsp:rsid wsp:val=&quot;00E747D2&quot;/&gt;&lt;wsp:rsid wsp:val=&quot;00E75B15&quot;/&gt;&lt;wsp:rsid wsp:val=&quot;00E84769&quot;/&gt;&lt;wsp:rsid wsp:val=&quot;00E84843&quot;/&gt;&lt;wsp:rsid wsp:val=&quot;00E87070&quot;/&gt;&lt;wsp:rsid wsp:val=&quot;00E90CF2&quot;/&gt;&lt;wsp:rsid wsp:val=&quot;00E918EA&quot;/&gt;&lt;wsp:rsid wsp:val=&quot;00E91E34&quot;/&gt;&lt;wsp:rsid wsp:val=&quot;00E97B42&quot;/&gt;&lt;wsp:rsid wsp:val=&quot;00EA1D76&quot;/&gt;&lt;wsp:rsid wsp:val=&quot;00EA2A66&quot;/&gt;&lt;wsp:rsid wsp:val=&quot;00EA44FF&quot;/&gt;&lt;wsp:rsid wsp:val=&quot;00EA53D0&quot;/&gt;&lt;wsp:rsid wsp:val=&quot;00EA794C&quot;/&gt;&lt;wsp:rsid wsp:val=&quot;00EB28EB&quot;/&gt;&lt;wsp:rsid wsp:val=&quot;00EB36F4&quot;/&gt;&lt;wsp:rsid wsp:val=&quot;00EB5C2B&quot;/&gt;&lt;wsp:rsid wsp:val=&quot;00EB736E&quot;/&gt;&lt;wsp:rsid wsp:val=&quot;00EC05D6&quot;/&gt;&lt;wsp:rsid wsp:val=&quot;00EC201F&quot;/&gt;&lt;wsp:rsid wsp:val=&quot;00EC3D93&quot;/&gt;&lt;wsp:rsid wsp:val=&quot;00EC46AC&quot;/&gt;&lt;wsp:rsid wsp:val=&quot;00EC4FB4&quot;/&gt;&lt;wsp:rsid wsp:val=&quot;00EC5F40&quot;/&gt;&lt;wsp:rsid wsp:val=&quot;00EC60A6&quot;/&gt;&lt;wsp:rsid wsp:val=&quot;00EC6D53&quot;/&gt;&lt;wsp:rsid wsp:val=&quot;00ED4C1F&quot;/&gt;&lt;wsp:rsid wsp:val=&quot;00ED4D20&quot;/&gt;&lt;wsp:rsid wsp:val=&quot;00ED596E&quot;/&gt;&lt;wsp:rsid wsp:val=&quot;00ED6DB9&quot;/&gt;&lt;wsp:rsid wsp:val=&quot;00ED74E9&quot;/&gt;&lt;wsp:rsid wsp:val=&quot;00ED7AB1&quot;/&gt;&lt;wsp:rsid wsp:val=&quot;00EE01E6&quot;/&gt;&lt;wsp:rsid wsp:val=&quot;00EE0A9C&quot;/&gt;&lt;wsp:rsid wsp:val=&quot;00EE187A&quot;/&gt;&lt;wsp:rsid wsp:val=&quot;00EE1FC4&quot;/&gt;&lt;wsp:rsid wsp:val=&quot;00EE2824&quot;/&gt;&lt;wsp:rsid wsp:val=&quot;00EE37F5&quot;/&gt;&lt;wsp:rsid wsp:val=&quot;00EE394A&quot;/&gt;&lt;wsp:rsid wsp:val=&quot;00EE5F73&quot;/&gt;&lt;wsp:rsid wsp:val=&quot;00EE6103&quot;/&gt;&lt;wsp:rsid wsp:val=&quot;00EE643A&quot;/&gt;&lt;wsp:rsid wsp:val=&quot;00EE77D7&quot;/&gt;&lt;wsp:rsid wsp:val=&quot;00EE7A8D&quot;/&gt;&lt;wsp:rsid wsp:val=&quot;00EE7ABE&quot;/&gt;&lt;wsp:rsid wsp:val=&quot;00EF01FC&quot;/&gt;&lt;wsp:rsid wsp:val=&quot;00EF0392&quot;/&gt;&lt;wsp:rsid wsp:val=&quot;00EF3651&quot;/&gt;&lt;wsp:rsid wsp:val=&quot;00EF3BB6&quot;/&gt;&lt;wsp:rsid wsp:val=&quot;00EF4A6F&quot;/&gt;&lt;wsp:rsid wsp:val=&quot;00EF7879&quot;/&gt;&lt;wsp:rsid wsp:val=&quot;00EF7E25&quot;/&gt;&lt;wsp:rsid wsp:val=&quot;00F016A8&quot;/&gt;&lt;wsp:rsid wsp:val=&quot;00F07E71&quot;/&gt;&lt;wsp:rsid wsp:val=&quot;00F10322&quot;/&gt;&lt;wsp:rsid wsp:val=&quot;00F1059C&quot;/&gt;&lt;wsp:rsid wsp:val=&quot;00F11D56&quot;/&gt;&lt;wsp:rsid wsp:val=&quot;00F1360C&quot;/&gt;&lt;wsp:rsid wsp:val=&quot;00F136B6&quot;/&gt;&lt;wsp:rsid wsp:val=&quot;00F1463E&quot;/&gt;&lt;wsp:rsid wsp:val=&quot;00F1794D&quot;/&gt;&lt;wsp:rsid wsp:val=&quot;00F203DB&quot;/&gt;&lt;wsp:rsid wsp:val=&quot;00F208AA&quot;/&gt;&lt;wsp:rsid wsp:val=&quot;00F23004&quot;/&gt;&lt;wsp:rsid wsp:val=&quot;00F255D2&quot;/&gt;&lt;wsp:rsid wsp:val=&quot;00F27AA7&quot;/&gt;&lt;wsp:rsid wsp:val=&quot;00F30B7D&quot;/&gt;&lt;wsp:rsid wsp:val=&quot;00F30BE7&quot;/&gt;&lt;wsp:rsid wsp:val=&quot;00F3267D&quot;/&gt;&lt;wsp:rsid wsp:val=&quot;00F33562&quot;/&gt;&lt;wsp:rsid wsp:val=&quot;00F349EE&quot;/&gt;&lt;wsp:rsid wsp:val=&quot;00F35046&quot;/&gt;&lt;wsp:rsid wsp:val=&quot;00F4220E&quot;/&gt;&lt;wsp:rsid wsp:val=&quot;00F42B52&quot;/&gt;&lt;wsp:rsid wsp:val=&quot;00F47536&quot;/&gt;&lt;wsp:rsid wsp:val=&quot;00F52B78&quot;/&gt;&lt;wsp:rsid wsp:val=&quot;00F54A49&quot;/&gt;&lt;wsp:rsid wsp:val=&quot;00F5543B&quot;/&gt;&lt;wsp:rsid wsp:val=&quot;00F55BAE&quot;/&gt;&lt;wsp:rsid wsp:val=&quot;00F55E1A&quot;/&gt;&lt;wsp:rsid wsp:val=&quot;00F63B7A&quot;/&gt;&lt;wsp:rsid wsp:val=&quot;00F66BEA&quot;/&gt;&lt;wsp:rsid wsp:val=&quot;00F670AF&quot;/&gt;&lt;wsp:rsid wsp:val=&quot;00F70B7D&quot;/&gt;&lt;wsp:rsid wsp:val=&quot;00F70E6C&quot;/&gt;&lt;wsp:rsid wsp:val=&quot;00F7307F&quot;/&gt;&lt;wsp:rsid wsp:val=&quot;00F739D1&quot;/&gt;&lt;wsp:rsid wsp:val=&quot;00F77DDC&quot;/&gt;&lt;wsp:rsid wsp:val=&quot;00F82391&quot;/&gt;&lt;wsp:rsid wsp:val=&quot;00F84FE5&quot;/&gt;&lt;wsp:rsid wsp:val=&quot;00F85240&quot;/&gt;&lt;wsp:rsid wsp:val=&quot;00F860E0&quot;/&gt;&lt;wsp:rsid wsp:val=&quot;00F90A67&quot;/&gt;&lt;wsp:rsid wsp:val=&quot;00F92256&quot;/&gt;&lt;wsp:rsid wsp:val=&quot;00F94441&quot;/&gt;&lt;wsp:rsid wsp:val=&quot;00F94C46&quot;/&gt;&lt;wsp:rsid wsp:val=&quot;00F95B28&quot;/&gt;&lt;wsp:rsid wsp:val=&quot;00F963B2&quot;/&gt;&lt;wsp:rsid wsp:val=&quot;00FA0E0C&quot;/&gt;&lt;wsp:rsid wsp:val=&quot;00FA1961&quot;/&gt;&lt;wsp:rsid wsp:val=&quot;00FA6301&quot;/&gt;&lt;wsp:rsid wsp:val=&quot;00FA67F8&quot;/&gt;&lt;wsp:rsid wsp:val=&quot;00FA7D23&quot;/&gt;&lt;wsp:rsid wsp:val=&quot;00FB3182&quot;/&gt;&lt;wsp:rsid wsp:val=&quot;00FB31FE&quot;/&gt;&lt;wsp:rsid wsp:val=&quot;00FB36BE&quot;/&gt;&lt;wsp:rsid wsp:val=&quot;00FB5B9D&quot;/&gt;&lt;wsp:rsid wsp:val=&quot;00FB6701&quot;/&gt;&lt;wsp:rsid wsp:val=&quot;00FB7E28&quot;/&gt;&lt;wsp:rsid wsp:val=&quot;00FC4983&quot;/&gt;&lt;wsp:rsid wsp:val=&quot;00FC6E88&quot;/&gt;&lt;wsp:rsid wsp:val=&quot;00FC6FD5&quot;/&gt;&lt;wsp:rsid wsp:val=&quot;00FC7715&quot;/&gt;&lt;wsp:rsid wsp:val=&quot;00FC7AC7&quot;/&gt;&lt;wsp:rsid wsp:val=&quot;00FD0830&quot;/&gt;&lt;wsp:rsid wsp:val=&quot;00FD2BAA&quot;/&gt;&lt;wsp:rsid wsp:val=&quot;00FD2BCD&quot;/&gt;&lt;wsp:rsid wsp:val=&quot;00FD4B2F&quot;/&gt;&lt;wsp:rsid wsp:val=&quot;00FD5C36&quot;/&gt;&lt;wsp:rsid wsp:val=&quot;00FD6E67&quot;/&gt;&lt;wsp:rsid wsp:val=&quot;00FD7E49&quot;/&gt;&lt;wsp:rsid wsp:val=&quot;00FE1A14&quot;/&gt;&lt;wsp:rsid wsp:val=&quot;00FE2CE1&quot;/&gt;&lt;wsp:rsid wsp:val=&quot;00FE70F9&quot;/&gt;&lt;wsp:rsid wsp:val=&quot;00FE7996&quot;/&gt;&lt;wsp:rsid wsp:val=&quot;00FF0420&quot;/&gt;&lt;wsp:rsid wsp:val=&quot;00FF05DC&quot;/&gt;&lt;wsp:rsid wsp:val=&quot;00FF0E1F&quot;/&gt;&lt;wsp:rsid wsp:val=&quot;00FF0F16&quot;/&gt;&lt;wsp:rsid wsp:val=&quot;00FF6824&quot;/&gt;&lt;/wsp:rsids&gt;&lt;/w:docPr&gt;&lt;w:body&gt;&lt;w:p wsp:rsidR=&quot;00000000&quot; wsp:rsidRDefault=&quot;00911310&quot;&gt;&lt;m:oMathPara&gt;&lt;m:oMath&gt;&lt;m:f&gt;&lt;m:fPr&gt;&lt;m:ctrlPr&gt;&lt;w:rPr&gt;&lt;w:rFonts w:ascii=&quot;Cambria Math&quot; w:h-ansi=&quot;Cambria Math&quot;/&gt;&lt;wx:font wx:val=&quot;Cambria Math&quot;/&gt;&lt;w:i/&gt;&lt;w:sz-cs w:val=&quot;28&quot;/&gt;&lt;/w:rPr&gt;&lt;/m:ctrlPr&gt;&lt;/m:fPr&gt;&lt;m:num&gt;&lt;m:r&gt;&lt;w:rPr&gt;&lt;w:rFonts w:ascii=&quot;Cambria Math&quot; w:h-ansi=&quot;Cambria Math&quot;/&gt;&lt;wx:font wx:val=&quot;Cambria Math&quot;/&gt;&lt;w:i/&gt;&lt;w:sz-cs w:val=&quot;28&quot;/&gt;&lt;/w:rPr&gt;&lt;m:t&gt;dY&lt;/m:t&gt;&lt;/m:r&gt;&lt;/m:num&gt;&lt;m:den&gt;&lt;m:r&gt;&lt;w:rPr&gt;&lt;w:rFonts w:ascii=&quot;Cambria Math&quot; w:h-ansi=&quot;Cambria Math&quot;/&gt;&lt;wx:font wx:val=&quot;Cambria Math&quot;/&gt;&lt;w:i/&gt;&lt;w:sz-cs w:val=&quot;28&quot;/&gt;&lt;/w:rPr&gt;&lt;m:t&gt;d&lt;/m:t&gt;&lt;/m:r&gt;&lt;m:sSub&gt;&lt;m:sSubPr&gt;&lt;m:ctrlPr&gt;&lt;w:rPr&gt;&lt;w:rFonts w:ascii=&quot;Cambria Math&quot; w:h-ansi=&quot;Cambria Math&quot;/&gt;&lt;wx:font wx:val=&quot;Cambria Math&quot;/&gt;&lt;w:i/&gt;&lt;w:sz-cs w:val=&quot;28&quot;/&gt;&lt;/w:rPr&gt;&lt;/m:ctrlPr&gt;&lt;/m:sSubPr&gt;&lt;m:e&gt;&lt;m:r&gt;&lt;w:rPr&gt;&lt;w:rFonts w:ascii=&quot;Cambria Math&quot; w:h-ansi=&quot;Cambria Math&quot;/&gt;&lt;wx:font wx:val=&quot;Cambria Math&quot;/&gt;&lt;w:i/&gt;&lt;w:sz-cs w:val=&quot;28&quot;/&gt;&lt;/w:rPr&gt;&lt;m:t&gt;X&lt;/m:t&gt;&lt;/m:r&gt;&lt;/m:e&gt;&lt;m:sub&gt;&lt;m:r&gt;&lt;w:rPr&gt;&lt;w:rFonts w:ascii=&quot;Cambria Math&quot; w:h-ansi=&quot;Cambria Math&quot;/&gt;&lt;wx:font wx:val=&quot;Cambria Math&quot;/&gt;&lt;w:i/&gt;&lt;w:sz-cs w:val=&quot;28&quot;/&gt;&lt;/w:rPr&gt;&lt;m:t&gt;2&lt;/m:t&gt;&lt;/m:r&gt;&lt;/m:sub&gt;&lt;/m:sSub&gt;&lt;/m:den&gt;&lt;/m:f&gt;&lt;m:r&gt;&lt;w:rPr&gt;&lt;w:rFonts w:ascii=&quot;Cambria Math&quot; w:h-ansi=&quot;Cambria Math&quot;/&gt;&lt;wx:font wx:val=&quot;Cambria Math&quot;/&gt;&lt;w:i/&gt;&lt;w:sz-cs w:val=&quot;28&quot;/&gt;&lt;/w:rPr&gt;&lt;m:t&gt;=2,311+1,807&lt;/m:t&gt;&lt;/m:r&gt;&lt;m:sSub&gt;&lt;m:sSubPr&gt;&lt;m:ctrlPr&gt;&lt;w:rPr&gt;&lt;w:rFonts w:ascii=&quot;Cambria Math&quot; w:h-ansi=&quot;Cambria Math&quot;/&gt;&lt;wx:font wx:val=&quot;Cambria Math&quot;/&gt;&lt;w:i/&gt;&lt;w:sz-cs w:val=&quot;28&quot;/&gt;&lt;/w:rPr&gt;&lt;/m:ctrlPr&gt;&lt;/m:sSubPr&gt;&lt;m:e&gt;&lt;m:r&gt;&lt;w:rPr&gt;&lt;w:rFonts w:ascii=&quot;Cambria Math&quot; w:h-ansi=&quot;Cambria Math&quot;/&gt;&lt;wx:font wx:val=&quot;Cambria Math&quot;/&gt;&lt;w:i/&gt;&lt;w:sz-cs w:val=&quot;28&quot;/&gt;&lt;/w:rPr&gt;&lt;m:t&gt;X&lt;/m:t&gt;&lt;/m:r&gt;&lt;/m:e&gt;&lt;m:sub&gt;&lt;m:r&gt;&lt;w:rPr&gt;&lt;w:rFonts w:ascii=&quot;Cambria Math&quot; w:h-ansi=&quot;Cambria Math&quot;/&gt;&lt;wx:font wx:val=&quot;Cambria Math&quot;/&gt;&lt;w:i/&gt;&lt;w:sz-cs w:val=&quot;28&quot;/&gt;&lt;/w:rPr&gt;&lt;m:t&gt;1&lt;/m:t&gt;&lt;/m:r&gt;&lt;/m:sub&gt;&lt;/m:sSub&gt;&lt;m:r&gt;&lt;w:rPr&gt;&lt;w:rFonts w:ascii=&quot;Cambria Math&quot; w:h-ansi=&quot;Cambria Math&quot;/&gt;&lt;wx:font wx:val=&quot;Cambria Math&quot;/&gt;&lt;w:i/&gt;&lt;w:sz-cs w:val=&quot;28&quot;/&gt;&lt;/w:rPr&gt;&lt;m:t&gt;+3,166&lt;/m:t&gt;&lt;/m:r&gt;&lt;m:sSub&gt;&lt;m:sSubPr&gt;&lt;m:ctrlPr&gt;&lt;w:rPr&gt;&lt;w:rFonts w:ascii=&quot;Cambria Math&quot; w:h-ansi=&quot;Cambria Math&quot;/&gt;&lt;wx:font wx:val=&quot;Cambria Math&quot;/&gt;&lt;w:i/&gt;&lt;w:sz-cs w:val=&quot;28&quot;/&gt;&lt;/w:rPr&gt;&lt;/m:ctrlPr&gt;&lt;/m:sSubPr&gt;&lt;m:e&gt;&lt;m:r&gt;&lt;w:rPr&gt;&lt;w:rFonts w:ascii=&quot;Cambria Math&quot; w:h-ansi=&quot;Cambria Math&quot;/&gt;&lt;wx:font wx:val=&quot;Cambria Math&quot;/&gt;&lt;w:i/&gt;&lt;w:sz-cs w:val=&quot;28&quot;/&gt;&lt;/w:rPr&gt;&lt;m:t&gt;X&lt;/m:t&gt;&lt;/m:r&gt;&lt;/m:e&gt;&lt;m:sub&gt;&lt;m:r&gt;&lt;w:rPr&gt;&lt;w:rFonts w:ascii=&quot;Cambria Math&quot; w:h-ansi=&quot;Cambria Math&quot;/&gt;&lt;wx:font wx:val=&quot;Cambria Math&quot;/&gt;&lt;w:i/&gt;&lt;w:sz-cs w:val=&quot;28&quot;/&gt;&lt;/w:rPr&gt;&lt;m:t&gt;2&lt;/m:t&gt;&lt;/m:r&gt;&lt;/m:sub&gt;&lt;/m:sSub&gt;&lt;m:r&gt;&lt;w:rPr&gt;&lt;w:rFonts w:ascii=&quot;Cambria Math&quot; w:h-ansi=&quot;Cambria Math&quot;/&gt;&lt;wx:font wx:val=&quot;Cambria Math&quot;/&gt;&lt;w:i/&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8567FE">
        <w:rPr>
          <w:noProof/>
          <w:szCs w:val="28"/>
        </w:rPr>
        <w:instrText xml:space="preserve"> </w:instrText>
      </w:r>
      <w:r w:rsidRPr="008567FE">
        <w:rPr>
          <w:noProof/>
          <w:szCs w:val="28"/>
        </w:rPr>
        <w:fldChar w:fldCharType="separate"/>
      </w:r>
      <w:r w:rsidRPr="008567FE">
        <w:pict>
          <v:shape id="_x0000_i1036" type="#_x0000_t75" style="width:165.6pt;height:25.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06&quot;/&gt;&lt;w:doNotEmbedSystemFonts/&gt;&lt;w:defaultTabStop w:val=&quot;708&quot;/&gt;&lt;w:autoHyphenation/&gt;&lt;w:hyphenationZone w:val=&quot;357&quot;/&gt;&lt;w:doNotHyphenateCaps/&gt;&lt;w:drawingGridHorizontalSpacing w:val=&quot;105&quot;/&gt;&lt;w:displayHorizontalDrawingGridEvery w:val=&quot;2&quot;/&gt;&lt;w:displayVerticalDrawingGridEvery w:val=&quot;2&quot;/&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285F&quot;/&gt;&lt;wsp:rsid wsp:val=&quot;00005EE5&quot;/&gt;&lt;wsp:rsid wsp:val=&quot;0000753C&quot;/&gt;&lt;wsp:rsid wsp:val=&quot;0001079E&quot;/&gt;&lt;wsp:rsid wsp:val=&quot;0001176F&quot;/&gt;&lt;wsp:rsid wsp:val=&quot;0001544F&quot;/&gt;&lt;wsp:rsid wsp:val=&quot;000155DC&quot;/&gt;&lt;wsp:rsid wsp:val=&quot;00016F78&quot;/&gt;&lt;wsp:rsid wsp:val=&quot;00017536&quot;/&gt;&lt;wsp:rsid wsp:val=&quot;00020DB6&quot;/&gt;&lt;wsp:rsid wsp:val=&quot;00021237&quot;/&gt;&lt;wsp:rsid wsp:val=&quot;00021813&quot;/&gt;&lt;wsp:rsid wsp:val=&quot;0002520D&quot;/&gt;&lt;wsp:rsid wsp:val=&quot;0002755F&quot;/&gt;&lt;wsp:rsid wsp:val=&quot;000275D7&quot;/&gt;&lt;wsp:rsid wsp:val=&quot;000335C3&quot;/&gt;&lt;wsp:rsid wsp:val=&quot;000356FE&quot;/&gt;&lt;wsp:rsid wsp:val=&quot;00037CCF&quot;/&gt;&lt;wsp:rsid wsp:val=&quot;00041656&quot;/&gt;&lt;wsp:rsid wsp:val=&quot;00041C8F&quot;/&gt;&lt;wsp:rsid wsp:val=&quot;00043BE6&quot;/&gt;&lt;wsp:rsid wsp:val=&quot;00044356&quot;/&gt;&lt;wsp:rsid wsp:val=&quot;00046662&quot;/&gt;&lt;wsp:rsid wsp:val=&quot;000466C8&quot;/&gt;&lt;wsp:rsid wsp:val=&quot;0005217A&quot;/&gt;&lt;wsp:rsid wsp:val=&quot;000526A6&quot;/&gt;&lt;wsp:rsid wsp:val=&quot;00053918&quot;/&gt;&lt;wsp:rsid wsp:val=&quot;000541DE&quot;/&gt;&lt;wsp:rsid wsp:val=&quot;000601D6&quot;/&gt;&lt;wsp:rsid wsp:val=&quot;00060F2C&quot;/&gt;&lt;wsp:rsid wsp:val=&quot;000612A0&quot;/&gt;&lt;wsp:rsid wsp:val=&quot;0006274A&quot;/&gt;&lt;wsp:rsid wsp:val=&quot;00062903&quot;/&gt;&lt;wsp:rsid wsp:val=&quot;00062E2C&quot;/&gt;&lt;wsp:rsid wsp:val=&quot;00063242&quot;/&gt;&lt;wsp:rsid wsp:val=&quot;00063AAD&quot;/&gt;&lt;wsp:rsid wsp:val=&quot;00064736&quot;/&gt;&lt;wsp:rsid wsp:val=&quot;000656EF&quot;/&gt;&lt;wsp:rsid wsp:val=&quot;00065E36&quot;/&gt;&lt;wsp:rsid wsp:val=&quot;000660D7&quot;/&gt;&lt;wsp:rsid wsp:val=&quot;00067057&quot;/&gt;&lt;wsp:rsid wsp:val=&quot;00070C07&quot;/&gt;&lt;wsp:rsid wsp:val=&quot;00070C1B&quot;/&gt;&lt;wsp:rsid wsp:val=&quot;0007478A&quot;/&gt;&lt;wsp:rsid wsp:val=&quot;00075560&quot;/&gt;&lt;wsp:rsid wsp:val=&quot;00080959&quot;/&gt;&lt;wsp:rsid wsp:val=&quot;000809A6&quot;/&gt;&lt;wsp:rsid wsp:val=&quot;00080CDA&quot;/&gt;&lt;wsp:rsid wsp:val=&quot;0008130E&quot;/&gt;&lt;wsp:rsid wsp:val=&quot;00081FCA&quot;/&gt;&lt;wsp:rsid wsp:val=&quot;000822B2&quot;/&gt;&lt;wsp:rsid wsp:val=&quot;00082818&quot;/&gt;&lt;wsp:rsid wsp:val=&quot;000828B8&quot;/&gt;&lt;wsp:rsid wsp:val=&quot;0008597C&quot;/&gt;&lt;wsp:rsid wsp:val=&quot;00086726&quot;/&gt;&lt;wsp:rsid wsp:val=&quot;00086DE7&quot;/&gt;&lt;wsp:rsid wsp:val=&quot;0009145F&quot;/&gt;&lt;wsp:rsid wsp:val=&quot;00092462&quot;/&gt;&lt;wsp:rsid wsp:val=&quot;0009295B&quot;/&gt;&lt;wsp:rsid wsp:val=&quot;00092F7B&quot;/&gt;&lt;wsp:rsid wsp:val=&quot;0009743F&quot;/&gt;&lt;wsp:rsid wsp:val=&quot;000A06F4&quot;/&gt;&lt;wsp:rsid wsp:val=&quot;000A1DE7&quot;/&gt;&lt;wsp:rsid wsp:val=&quot;000A2E69&quot;/&gt;&lt;wsp:rsid wsp:val=&quot;000A564E&quot;/&gt;&lt;wsp:rsid wsp:val=&quot;000A5CB1&quot;/&gt;&lt;wsp:rsid wsp:val=&quot;000A6AA7&quot;/&gt;&lt;wsp:rsid wsp:val=&quot;000A76AD&quot;/&gt;&lt;wsp:rsid wsp:val=&quot;000A7ED9&quot;/&gt;&lt;wsp:rsid wsp:val=&quot;000B1E98&quot;/&gt;&lt;wsp:rsid wsp:val=&quot;000B6F9A&quot;/&gt;&lt;wsp:rsid wsp:val=&quot;000B75CD&quot;/&gt;&lt;wsp:rsid wsp:val=&quot;000B793C&quot;/&gt;&lt;wsp:rsid wsp:val=&quot;000C0F83&quot;/&gt;&lt;wsp:rsid wsp:val=&quot;000C1705&quot;/&gt;&lt;wsp:rsid wsp:val=&quot;000C3E17&quot;/&gt;&lt;wsp:rsid wsp:val=&quot;000C639C&quot;/&gt;&lt;wsp:rsid wsp:val=&quot;000D0340&quot;/&gt;&lt;wsp:rsid wsp:val=&quot;000D0F05&quot;/&gt;&lt;wsp:rsid wsp:val=&quot;000D1EE3&quot;/&gt;&lt;wsp:rsid wsp:val=&quot;000D37C2&quot;/&gt;&lt;wsp:rsid wsp:val=&quot;000D4980&quot;/&gt;&lt;wsp:rsid wsp:val=&quot;000D4B52&quot;/&gt;&lt;wsp:rsid wsp:val=&quot;000D4DE3&quot;/&gt;&lt;wsp:rsid wsp:val=&quot;000E0007&quot;/&gt;&lt;wsp:rsid wsp:val=&quot;000E0C6E&quot;/&gt;&lt;wsp:rsid wsp:val=&quot;000E364A&quot;/&gt;&lt;wsp:rsid wsp:val=&quot;000E461D&quot;/&gt;&lt;wsp:rsid wsp:val=&quot;000E4C98&quot;/&gt;&lt;wsp:rsid wsp:val=&quot;000E4FF1&quot;/&gt;&lt;wsp:rsid wsp:val=&quot;000E5534&quot;/&gt;&lt;wsp:rsid wsp:val=&quot;000E759E&quot;/&gt;&lt;wsp:rsid wsp:val=&quot;000F1154&quot;/&gt;&lt;wsp:rsid wsp:val=&quot;000F39A5&quot;/&gt;&lt;wsp:rsid wsp:val=&quot;000F580E&quot;/&gt;&lt;wsp:rsid wsp:val=&quot;00101A6D&quot;/&gt;&lt;wsp:rsid wsp:val=&quot;001039ED&quot;/&gt;&lt;wsp:rsid wsp:val=&quot;00104215&quot;/&gt;&lt;wsp:rsid wsp:val=&quot;00105959&quot;/&gt;&lt;wsp:rsid wsp:val=&quot;00106493&quot;/&gt;&lt;wsp:rsid wsp:val=&quot;00110524&quot;/&gt;&lt;wsp:rsid wsp:val=&quot;00110889&quot;/&gt;&lt;wsp:rsid wsp:val=&quot;00114E67&quot;/&gt;&lt;wsp:rsid wsp:val=&quot;00116352&quot;/&gt;&lt;wsp:rsid wsp:val=&quot;00116936&quot;/&gt;&lt;wsp:rsid wsp:val=&quot;0012329B&quot;/&gt;&lt;wsp:rsid wsp:val=&quot;00124585&quot;/&gt;&lt;wsp:rsid wsp:val=&quot;00124F9F&quot;/&gt;&lt;wsp:rsid wsp:val=&quot;00126B44&quot;/&gt;&lt;wsp:rsid wsp:val=&quot;00127A34&quot;/&gt;&lt;wsp:rsid wsp:val=&quot;00127E69&quot;/&gt;&lt;wsp:rsid wsp:val=&quot;00130951&quot;/&gt;&lt;wsp:rsid wsp:val=&quot;00130C7D&quot;/&gt;&lt;wsp:rsid wsp:val=&quot;00132C60&quot;/&gt;&lt;wsp:rsid wsp:val=&quot;00132EEE&quot;/&gt;&lt;wsp:rsid wsp:val=&quot;00133ACC&quot;/&gt;&lt;wsp:rsid wsp:val=&quot;001341C8&quot;/&gt;&lt;wsp:rsid wsp:val=&quot;00134B6F&quot;/&gt;&lt;wsp:rsid wsp:val=&quot;0013557F&quot;/&gt;&lt;wsp:rsid wsp:val=&quot;00135AEC&quot;/&gt;&lt;wsp:rsid wsp:val=&quot;0014067B&quot;/&gt;&lt;wsp:rsid wsp:val=&quot;00140A2E&quot;/&gt;&lt;wsp:rsid wsp:val=&quot;001413B2&quot;/&gt;&lt;wsp:rsid wsp:val=&quot;001417CB&quot;/&gt;&lt;wsp:rsid wsp:val=&quot;001452FC&quot;/&gt;&lt;wsp:rsid wsp:val=&quot;00145518&quot;/&gt;&lt;wsp:rsid wsp:val=&quot;001459F6&quot;/&gt;&lt;wsp:rsid wsp:val=&quot;00150B15&quot;/&gt;&lt;wsp:rsid wsp:val=&quot;00151F73&quot;/&gt;&lt;wsp:rsid wsp:val=&quot;00153724&quot;/&gt;&lt;wsp:rsid wsp:val=&quot;00155344&quot;/&gt;&lt;wsp:rsid wsp:val=&quot;00156B25&quot;/&gt;&lt;wsp:rsid wsp:val=&quot;00161CAB&quot;/&gt;&lt;wsp:rsid wsp:val=&quot;00162DB0&quot;/&gt;&lt;wsp:rsid wsp:val=&quot;00166735&quot;/&gt;&lt;wsp:rsid wsp:val=&quot;00167EEB&quot;/&gt;&lt;wsp:rsid wsp:val=&quot;0017000D&quot;/&gt;&lt;wsp:rsid wsp:val=&quot;001718F3&quot;/&gt;&lt;wsp:rsid wsp:val=&quot;00171997&quot;/&gt;&lt;wsp:rsid wsp:val=&quot;0017488F&quot;/&gt;&lt;wsp:rsid wsp:val=&quot;00174BA0&quot;/&gt;&lt;wsp:rsid wsp:val=&quot;001750CA&quot;/&gt;&lt;wsp:rsid wsp:val=&quot;001755A5&quot;/&gt;&lt;wsp:rsid wsp:val=&quot;001761B1&quot;/&gt;&lt;wsp:rsid wsp:val=&quot;001770CA&quot;/&gt;&lt;wsp:rsid wsp:val=&quot;00180B95&quot;/&gt;&lt;wsp:rsid wsp:val=&quot;00181087&quot;/&gt;&lt;wsp:rsid wsp:val=&quot;00183D8B&quot;/&gt;&lt;wsp:rsid wsp:val=&quot;00184570&quot;/&gt;&lt;wsp:rsid wsp:val=&quot;00185727&quot;/&gt;&lt;wsp:rsid wsp:val=&quot;001868A2&quot;/&gt;&lt;wsp:rsid wsp:val=&quot;0019215F&quot;/&gt;&lt;wsp:rsid wsp:val=&quot;001923E5&quot;/&gt;&lt;wsp:rsid wsp:val=&quot;00192563&quot;/&gt;&lt;wsp:rsid wsp:val=&quot;00195296&quot;/&gt;&lt;wsp:rsid wsp:val=&quot;001966F7&quot;/&gt;&lt;wsp:rsid wsp:val=&quot;00197FD3&quot;/&gt;&lt;wsp:rsid wsp:val=&quot;001A0851&quot;/&gt;&lt;wsp:rsid wsp:val=&quot;001A50DA&quot;/&gt;&lt;wsp:rsid wsp:val=&quot;001A592F&quot;/&gt;&lt;wsp:rsid wsp:val=&quot;001A74B6&quot;/&gt;&lt;wsp:rsid wsp:val=&quot;001B056E&quot;/&gt;&lt;wsp:rsid wsp:val=&quot;001B1B15&quot;/&gt;&lt;wsp:rsid wsp:val=&quot;001B2675&quot;/&gt;&lt;wsp:rsid wsp:val=&quot;001B2E71&quot;/&gt;&lt;wsp:rsid wsp:val=&quot;001B2E7F&quot;/&gt;&lt;wsp:rsid wsp:val=&quot;001B30D5&quot;/&gt;&lt;wsp:rsid wsp:val=&quot;001B7951&quot;/&gt;&lt;wsp:rsid wsp:val=&quot;001C0FB5&quot;/&gt;&lt;wsp:rsid wsp:val=&quot;001C1623&quot;/&gt;&lt;wsp:rsid wsp:val=&quot;001C1A71&quot;/&gt;&lt;wsp:rsid wsp:val=&quot;001C41A1&quot;/&gt;&lt;wsp:rsid wsp:val=&quot;001C6A50&quot;/&gt;&lt;wsp:rsid wsp:val=&quot;001D0086&quot;/&gt;&lt;wsp:rsid wsp:val=&quot;001D2DEF&quot;/&gt;&lt;wsp:rsid wsp:val=&quot;001D30E1&quot;/&gt;&lt;wsp:rsid wsp:val=&quot;001D5D61&quot;/&gt;&lt;wsp:rsid wsp:val=&quot;001D78B7&quot;/&gt;&lt;wsp:rsid wsp:val=&quot;001E5CC4&quot;/&gt;&lt;wsp:rsid wsp:val=&quot;001E6FA5&quot;/&gt;&lt;wsp:rsid wsp:val=&quot;001F11EC&quot;/&gt;&lt;wsp:rsid wsp:val=&quot;001F19D6&quot;/&gt;&lt;wsp:rsid wsp:val=&quot;001F40F2&quot;/&gt;&lt;wsp:rsid wsp:val=&quot;001F6691&quot;/&gt;&lt;wsp:rsid wsp:val=&quot;001F7C7D&quot;/&gt;&lt;wsp:rsid wsp:val=&quot;001F7EBC&quot;/&gt;&lt;wsp:rsid wsp:val=&quot;001F7FBE&quot;/&gt;&lt;wsp:rsid wsp:val=&quot;0020224E&quot;/&gt;&lt;wsp:rsid wsp:val=&quot;00203C7E&quot;/&gt;&lt;wsp:rsid wsp:val=&quot;002044BF&quot;/&gt;&lt;wsp:rsid wsp:val=&quot;00207B81&quot;/&gt;&lt;wsp:rsid wsp:val=&quot;00207F98&quot;/&gt;&lt;wsp:rsid wsp:val=&quot;00212F95&quot;/&gt;&lt;wsp:rsid wsp:val=&quot;002147B4&quot;/&gt;&lt;wsp:rsid wsp:val=&quot;00222B81&quot;/&gt;&lt;wsp:rsid wsp:val=&quot;00223635&quot;/&gt;&lt;wsp:rsid wsp:val=&quot;00224579&quot;/&gt;&lt;wsp:rsid wsp:val=&quot;00225967&quot;/&gt;&lt;wsp:rsid wsp:val=&quot;00226A28&quot;/&gt;&lt;wsp:rsid wsp:val=&quot;00226EA4&quot;/&gt;&lt;wsp:rsid wsp:val=&quot;00227165&quot;/&gt;&lt;wsp:rsid wsp:val=&quot;00227B8E&quot;/&gt;&lt;wsp:rsid wsp:val=&quot;002302B2&quot;/&gt;&lt;wsp:rsid wsp:val=&quot;002329C1&quot;/&gt;&lt;wsp:rsid wsp:val=&quot;00240E7B&quot;/&gt;&lt;wsp:rsid wsp:val=&quot;0024346C&quot;/&gt;&lt;wsp:rsid wsp:val=&quot;002502A2&quot;/&gt;&lt;wsp:rsid wsp:val=&quot;00250C44&quot;/&gt;&lt;wsp:rsid wsp:val=&quot;002521B0&quot;/&gt;&lt;wsp:rsid wsp:val=&quot;0025382D&quot;/&gt;&lt;wsp:rsid wsp:val=&quot;00255DB1&quot;/&gt;&lt;wsp:rsid wsp:val=&quot;002576B5&quot;/&gt;&lt;wsp:rsid wsp:val=&quot;00260D28&quot;/&gt;&lt;wsp:rsid wsp:val=&quot;002612CE&quot;/&gt;&lt;wsp:rsid wsp:val=&quot;00264E79&quot;/&gt;&lt;wsp:rsid wsp:val=&quot;00266C4C&quot;/&gt;&lt;wsp:rsid wsp:val=&quot;00267801&quot;/&gt;&lt;wsp:rsid wsp:val=&quot;00267908&quot;/&gt;&lt;wsp:rsid wsp:val=&quot;00272E89&quot;/&gt;&lt;wsp:rsid wsp:val=&quot;002751F4&quot;/&gt;&lt;wsp:rsid wsp:val=&quot;00275570&quot;/&gt;&lt;wsp:rsid wsp:val=&quot;00276973&quot;/&gt;&lt;wsp:rsid wsp:val=&quot;00277555&quot;/&gt;&lt;wsp:rsid wsp:val=&quot;002851C3&quot;/&gt;&lt;wsp:rsid wsp:val=&quot;0028540D&quot;/&gt;&lt;wsp:rsid wsp:val=&quot;002873B6&quot;/&gt;&lt;wsp:rsid wsp:val=&quot;00294A1E&quot;/&gt;&lt;wsp:rsid wsp:val=&quot;002951F8&quot;/&gt;&lt;wsp:rsid wsp:val=&quot;00295887&quot;/&gt;&lt;wsp:rsid wsp:val=&quot;00295B1B&quot;/&gt;&lt;wsp:rsid wsp:val=&quot;002A1595&quot;/&gt;&lt;wsp:rsid wsp:val=&quot;002A47AD&quot;/&gt;&lt;wsp:rsid wsp:val=&quot;002A53F4&quot;/&gt;&lt;wsp:rsid wsp:val=&quot;002A5E84&quot;/&gt;&lt;wsp:rsid wsp:val=&quot;002A6A55&quot;/&gt;&lt;wsp:rsid wsp:val=&quot;002A70D8&quot;/&gt;&lt;wsp:rsid wsp:val=&quot;002A75F4&quot;/&gt;&lt;wsp:rsid wsp:val=&quot;002A7EBB&quot;/&gt;&lt;wsp:rsid wsp:val=&quot;002B24C0&quot;/&gt;&lt;wsp:rsid wsp:val=&quot;002B309D&quot;/&gt;&lt;wsp:rsid wsp:val=&quot;002B3107&quot;/&gt;&lt;wsp:rsid wsp:val=&quot;002B44A0&quot;/&gt;&lt;wsp:rsid wsp:val=&quot;002B4A72&quot;/&gt;&lt;wsp:rsid wsp:val=&quot;002B4C99&quot;/&gt;&lt;wsp:rsid wsp:val=&quot;002B5A76&quot;/&gt;&lt;wsp:rsid wsp:val=&quot;002B662B&quot;/&gt;&lt;wsp:rsid wsp:val=&quot;002B6B84&quot;/&gt;&lt;wsp:rsid wsp:val=&quot;002B6D55&quot;/&gt;&lt;wsp:rsid wsp:val=&quot;002B6E59&quot;/&gt;&lt;wsp:rsid wsp:val=&quot;002B7280&quot;/&gt;&lt;wsp:rsid wsp:val=&quot;002C003F&quot;/&gt;&lt;wsp:rsid wsp:val=&quot;002C5338&quot;/&gt;&lt;wsp:rsid wsp:val=&quot;002C697F&quot;/&gt;&lt;wsp:rsid wsp:val=&quot;002C6991&quot;/&gt;&lt;wsp:rsid wsp:val=&quot;002C6F22&quot;/&gt;&lt;wsp:rsid wsp:val=&quot;002D0D7A&quot;/&gt;&lt;wsp:rsid wsp:val=&quot;002D111C&quot;/&gt;&lt;wsp:rsid wsp:val=&quot;002D1570&quot;/&gt;&lt;wsp:rsid wsp:val=&quot;002D2D5E&quot;/&gt;&lt;wsp:rsid wsp:val=&quot;002D474A&quot;/&gt;&lt;wsp:rsid wsp:val=&quot;002D4A52&quot;/&gt;&lt;wsp:rsid wsp:val=&quot;002E1113&quot;/&gt;&lt;wsp:rsid wsp:val=&quot;002E19C6&quot;/&gt;&lt;wsp:rsid wsp:val=&quot;002E1B5A&quot;/&gt;&lt;wsp:rsid wsp:val=&quot;002E2067&quot;/&gt;&lt;wsp:rsid wsp:val=&quot;002E2F8E&quot;/&gt;&lt;wsp:rsid wsp:val=&quot;002E5B7F&quot;/&gt;&lt;wsp:rsid wsp:val=&quot;002E710E&quot;/&gt;&lt;wsp:rsid wsp:val=&quot;002E7309&quot;/&gt;&lt;wsp:rsid wsp:val=&quot;002F203B&quot;/&gt;&lt;wsp:rsid wsp:val=&quot;002F5A06&quot;/&gt;&lt;wsp:rsid wsp:val=&quot;002F697D&quot;/&gt;&lt;wsp:rsid wsp:val=&quot;003002D3&quot;/&gt;&lt;wsp:rsid wsp:val=&quot;00300FC7&quot;/&gt;&lt;wsp:rsid wsp:val=&quot;00301FB3&quot;/&gt;&lt;wsp:rsid wsp:val=&quot;003026DC&quot;/&gt;&lt;wsp:rsid wsp:val=&quot;00304247&quot;/&gt;&lt;wsp:rsid wsp:val=&quot;00312E47&quot;/&gt;&lt;wsp:rsid wsp:val=&quot;00312F3B&quot;/&gt;&lt;wsp:rsid wsp:val=&quot;00312FD3&quot;/&gt;&lt;wsp:rsid wsp:val=&quot;00313123&quot;/&gt;&lt;wsp:rsid wsp:val=&quot;00314596&quot;/&gt;&lt;wsp:rsid wsp:val=&quot;003154A5&quot;/&gt;&lt;wsp:rsid wsp:val=&quot;00316227&quot;/&gt;&lt;wsp:rsid wsp:val=&quot;00316DE9&quot;/&gt;&lt;wsp:rsid wsp:val=&quot;003230DC&quot;/&gt;&lt;wsp:rsid wsp:val=&quot;0032612A&quot;/&gt;&lt;wsp:rsid wsp:val=&quot;003268C9&quot;/&gt;&lt;wsp:rsid wsp:val=&quot;00326A8B&quot;/&gt;&lt;wsp:rsid wsp:val=&quot;003274DD&quot;/&gt;&lt;wsp:rsid wsp:val=&quot;00327D79&quot;/&gt;&lt;wsp:rsid wsp:val=&quot;00330CCF&quot;/&gt;&lt;wsp:rsid wsp:val=&quot;003314D6&quot;/&gt;&lt;wsp:rsid wsp:val=&quot;003344CF&quot;/&gt;&lt;wsp:rsid wsp:val=&quot;00334AC2&quot;/&gt;&lt;wsp:rsid wsp:val=&quot;00337603&quot;/&gt;&lt;wsp:rsid wsp:val=&quot;00337EA8&quot;/&gt;&lt;wsp:rsid wsp:val=&quot;00341013&quot;/&gt;&lt;wsp:rsid wsp:val=&quot;00350A1C&quot;/&gt;&lt;wsp:rsid wsp:val=&quot;00351E20&quot;/&gt;&lt;wsp:rsid wsp:val=&quot;0035295E&quot;/&gt;&lt;wsp:rsid wsp:val=&quot;003554A1&quot;/&gt;&lt;wsp:rsid wsp:val=&quot;00361587&quot;/&gt;&lt;wsp:rsid wsp:val=&quot;00362F9E&quot;/&gt;&lt;wsp:rsid wsp:val=&quot;003642E2&quot;/&gt;&lt;wsp:rsid wsp:val=&quot;0036522C&quot;/&gt;&lt;wsp:rsid wsp:val=&quot;00366126&quot;/&gt;&lt;wsp:rsid wsp:val=&quot;00367D4B&quot;/&gt;&lt;wsp:rsid wsp:val=&quot;003715BE&quot;/&gt;&lt;wsp:rsid wsp:val=&quot;00374475&quot;/&gt;&lt;wsp:rsid wsp:val=&quot;00374F74&quot;/&gt;&lt;wsp:rsid wsp:val=&quot;00380F7F&quot;/&gt;&lt;wsp:rsid wsp:val=&quot;00381DA4&quot;/&gt;&lt;wsp:rsid wsp:val=&quot;003824E3&quot;/&gt;&lt;wsp:rsid wsp:val=&quot;00384251&quot;/&gt;&lt;wsp:rsid wsp:val=&quot;003847AF&quot;/&gt;&lt;wsp:rsid wsp:val=&quot;003863D3&quot;/&gt;&lt;wsp:rsid wsp:val=&quot;00387956&quot;/&gt;&lt;wsp:rsid wsp:val=&quot;00391580&quot;/&gt;&lt;wsp:rsid wsp:val=&quot;00391E22&quot;/&gt;&lt;wsp:rsid wsp:val=&quot;00395BB9&quot;/&gt;&lt;wsp:rsid wsp:val=&quot;003A27C3&quot;/&gt;&lt;wsp:rsid wsp:val=&quot;003A2AE1&quot;/&gt;&lt;wsp:rsid wsp:val=&quot;003A3B7E&quot;/&gt;&lt;wsp:rsid wsp:val=&quot;003A58E1&quot;/&gt;&lt;wsp:rsid wsp:val=&quot;003B0637&quot;/&gt;&lt;wsp:rsid wsp:val=&quot;003B0B6D&quot;/&gt;&lt;wsp:rsid wsp:val=&quot;003B30FF&quot;/&gt;&lt;wsp:rsid wsp:val=&quot;003C023A&quot;/&gt;&lt;wsp:rsid wsp:val=&quot;003C08C9&quot;/&gt;&lt;wsp:rsid wsp:val=&quot;003C1CCC&quot;/&gt;&lt;wsp:rsid wsp:val=&quot;003C2848&quot;/&gt;&lt;wsp:rsid wsp:val=&quot;003C32F9&quot;/&gt;&lt;wsp:rsid wsp:val=&quot;003C708B&quot;/&gt;&lt;wsp:rsid wsp:val=&quot;003C73A4&quot;/&gt;&lt;wsp:rsid wsp:val=&quot;003C7442&quot;/&gt;&lt;wsp:rsid wsp:val=&quot;003D15A4&quot;/&gt;&lt;wsp:rsid wsp:val=&quot;003D4673&quot;/&gt;&lt;wsp:rsid wsp:val=&quot;003D501B&quot;/&gt;&lt;wsp:rsid wsp:val=&quot;003D7648&quot;/&gt;&lt;wsp:rsid wsp:val=&quot;003D7BB3&quot;/&gt;&lt;wsp:rsid wsp:val=&quot;003E5FEE&quot;/&gt;&lt;wsp:rsid wsp:val=&quot;003E6713&quot;/&gt;&lt;wsp:rsid wsp:val=&quot;003E72F9&quot;/&gt;&lt;wsp:rsid wsp:val=&quot;003F222F&quot;/&gt;&lt;wsp:rsid wsp:val=&quot;003F2D8E&quot;/&gt;&lt;wsp:rsid wsp:val=&quot;003F3923&quot;/&gt;&lt;wsp:rsid wsp:val=&quot;003F43CB&quot;/&gt;&lt;wsp:rsid wsp:val=&quot;003F442F&quot;/&gt;&lt;wsp:rsid wsp:val=&quot;003F4C83&quot;/&gt;&lt;wsp:rsid wsp:val=&quot;003F62E8&quot;/&gt;&lt;wsp:rsid wsp:val=&quot;00400169&quot;/&gt;&lt;wsp:rsid wsp:val=&quot;00401425&quot;/&gt;&lt;wsp:rsid wsp:val=&quot;00401EAF&quot;/&gt;&lt;wsp:rsid wsp:val=&quot;004035A8&quot;/&gt;&lt;wsp:rsid wsp:val=&quot;00404386&quot;/&gt;&lt;wsp:rsid wsp:val=&quot;00404BD4&quot;/&gt;&lt;wsp:rsid wsp:val=&quot;00416A7C&quot;/&gt;&lt;wsp:rsid wsp:val=&quot;0041768E&quot;/&gt;&lt;wsp:rsid wsp:val=&quot;00417703&quot;/&gt;&lt;wsp:rsid wsp:val=&quot;0042175E&quot;/&gt;&lt;wsp:rsid wsp:val=&quot;00421940&quot;/&gt;&lt;wsp:rsid wsp:val=&quot;00421AF9&quot;/&gt;&lt;wsp:rsid wsp:val=&quot;004220F3&quot;/&gt;&lt;wsp:rsid wsp:val=&quot;004228CC&quot;/&gt;&lt;wsp:rsid wsp:val=&quot;00422C7A&quot;/&gt;&lt;wsp:rsid wsp:val=&quot;0042358E&quot;/&gt;&lt;wsp:rsid wsp:val=&quot;00423929&quot;/&gt;&lt;wsp:rsid wsp:val=&quot;004256F6&quot;/&gt;&lt;wsp:rsid wsp:val=&quot;00426407&quot;/&gt;&lt;wsp:rsid wsp:val=&quot;00426E9B&quot;/&gt;&lt;wsp:rsid wsp:val=&quot;00427825&quot;/&gt;&lt;wsp:rsid wsp:val=&quot;004323C9&quot;/&gt;&lt;wsp:rsid wsp:val=&quot;004326B8&quot;/&gt;&lt;wsp:rsid wsp:val=&quot;00432B9B&quot;/&gt;&lt;wsp:rsid wsp:val=&quot;004338ED&quot;/&gt;&lt;wsp:rsid wsp:val=&quot;0043658E&quot;/&gt;&lt;wsp:rsid wsp:val=&quot;00440677&quot;/&gt;&lt;wsp:rsid wsp:val=&quot;004418CD&quot;/&gt;&lt;wsp:rsid wsp:val=&quot;004438BA&quot;/&gt;&lt;wsp:rsid wsp:val=&quot;0044711D&quot;/&gt;&lt;wsp:rsid wsp:val=&quot;00447E0E&quot;/&gt;&lt;wsp:rsid wsp:val=&quot;004503C9&quot;/&gt;&lt;wsp:rsid wsp:val=&quot;00450A0E&quot;/&gt;&lt;wsp:rsid wsp:val=&quot;00451F5D&quot;/&gt;&lt;wsp:rsid wsp:val=&quot;004565F1&quot;/&gt;&lt;wsp:rsid wsp:val=&quot;004607B6&quot;/&gt;&lt;wsp:rsid wsp:val=&quot;004657D0&quot;/&gt;&lt;wsp:rsid wsp:val=&quot;00466D37&quot;/&gt;&lt;wsp:rsid wsp:val=&quot;00470071&quot;/&gt;&lt;wsp:rsid wsp:val=&quot;0047114A&quot;/&gt;&lt;wsp:rsid wsp:val=&quot;00472672&quot;/&gt;&lt;wsp:rsid wsp:val=&quot;0048028F&quot;/&gt;&lt;wsp:rsid wsp:val=&quot;0048071E&quot;/&gt;&lt;wsp:rsid wsp:val=&quot;00480A67&quot;/&gt;&lt;wsp:rsid wsp:val=&quot;00482A80&quot;/&gt;&lt;wsp:rsid wsp:val=&quot;00483637&quot;/&gt;&lt;wsp:rsid wsp:val=&quot;004851AF&quot;/&gt;&lt;wsp:rsid wsp:val=&quot;00487DBD&quot;/&gt;&lt;wsp:rsid wsp:val=&quot;004901FE&quot;/&gt;&lt;wsp:rsid wsp:val=&quot;0049080A&quot;/&gt;&lt;wsp:rsid wsp:val=&quot;00492CBD&quot;/&gt;&lt;wsp:rsid wsp:val=&quot;0049411B&quot;/&gt;&lt;wsp:rsid wsp:val=&quot;004944D4&quot;/&gt;&lt;wsp:rsid wsp:val=&quot;00494913&quot;/&gt;&lt;wsp:rsid wsp:val=&quot;00494C82&quot;/&gt;&lt;wsp:rsid wsp:val=&quot;00497622&quot;/&gt;&lt;wsp:rsid wsp:val=&quot;004A2874&quot;/&gt;&lt;wsp:rsid wsp:val=&quot;004A3E7A&quot;/&gt;&lt;wsp:rsid wsp:val=&quot;004A4B9A&quot;/&gt;&lt;wsp:rsid wsp:val=&quot;004A7491&quot;/&gt;&lt;wsp:rsid wsp:val=&quot;004B284C&quot;/&gt;&lt;wsp:rsid wsp:val=&quot;004B29D3&quot;/&gt;&lt;wsp:rsid wsp:val=&quot;004B59D6&quot;/&gt;&lt;wsp:rsid wsp:val=&quot;004C0EDB&quot;/&gt;&lt;wsp:rsid wsp:val=&quot;004C1F7A&quot;/&gt;&lt;wsp:rsid wsp:val=&quot;004C602C&quot;/&gt;&lt;wsp:rsid wsp:val=&quot;004D0818&quot;/&gt;&lt;wsp:rsid wsp:val=&quot;004D084B&quot;/&gt;&lt;wsp:rsid wsp:val=&quot;004D09A0&quot;/&gt;&lt;wsp:rsid wsp:val=&quot;004D13BD&quot;/&gt;&lt;wsp:rsid wsp:val=&quot;004D193A&quot;/&gt;&lt;wsp:rsid wsp:val=&quot;004D4CDB&quot;/&gt;&lt;wsp:rsid wsp:val=&quot;004D5432&quot;/&gt;&lt;wsp:rsid wsp:val=&quot;004E0478&quot;/&gt;&lt;wsp:rsid wsp:val=&quot;004E22F1&quot;/&gt;&lt;wsp:rsid wsp:val=&quot;004E2995&quot;/&gt;&lt;wsp:rsid wsp:val=&quot;004E46EB&quot;/&gt;&lt;wsp:rsid wsp:val=&quot;004E4C7D&quot;/&gt;&lt;wsp:rsid wsp:val=&quot;004E7960&quot;/&gt;&lt;wsp:rsid wsp:val=&quot;004E7BC2&quot;/&gt;&lt;wsp:rsid wsp:val=&quot;004F123A&quot;/&gt;&lt;wsp:rsid wsp:val=&quot;004F1786&quot;/&gt;&lt;wsp:rsid wsp:val=&quot;004F67B1&quot;/&gt;&lt;wsp:rsid wsp:val=&quot;00500C43&quot;/&gt;&lt;wsp:rsid wsp:val=&quot;00503580&quot;/&gt;&lt;wsp:rsid wsp:val=&quot;005050C3&quot;/&gt;&lt;wsp:rsid wsp:val=&quot;00505E08&quot;/&gt;&lt;wsp:rsid wsp:val=&quot;00506F3E&quot;/&gt;&lt;wsp:rsid wsp:val=&quot;00507DB6&quot;/&gt;&lt;wsp:rsid wsp:val=&quot;00514370&quot;/&gt;&lt;wsp:rsid wsp:val=&quot;00514EF3&quot;/&gt;&lt;wsp:rsid wsp:val=&quot;00515DE7&quot;/&gt;&lt;wsp:rsid wsp:val=&quot;0051741E&quot;/&gt;&lt;wsp:rsid wsp:val=&quot;005210AE&quot;/&gt;&lt;wsp:rsid wsp:val=&quot;0052347D&quot;/&gt;&lt;wsp:rsid wsp:val=&quot;00525F1E&quot;/&gt;&lt;wsp:rsid wsp:val=&quot;00526370&quot;/&gt;&lt;wsp:rsid wsp:val=&quot;0052697E&quot;/&gt;&lt;wsp:rsid wsp:val=&quot;0052773A&quot;/&gt;&lt;wsp:rsid wsp:val=&quot;00527FFC&quot;/&gt;&lt;wsp:rsid wsp:val=&quot;00530603&quot;/&gt;&lt;wsp:rsid wsp:val=&quot;00530FBA&quot;/&gt;&lt;wsp:rsid wsp:val=&quot;00530FF0&quot;/&gt;&lt;wsp:rsid wsp:val=&quot;00531FAC&quot;/&gt;&lt;wsp:rsid wsp:val=&quot;005340DC&quot;/&gt;&lt;wsp:rsid wsp:val=&quot;005347C3&quot;/&gt;&lt;wsp:rsid wsp:val=&quot;00536EDF&quot;/&gt;&lt;wsp:rsid wsp:val=&quot;00540267&quot;/&gt;&lt;wsp:rsid wsp:val=&quot;00541E59&quot;/&gt;&lt;wsp:rsid wsp:val=&quot;0054287D&quot;/&gt;&lt;wsp:rsid wsp:val=&quot;00544C87&quot;/&gt;&lt;wsp:rsid wsp:val=&quot;00554CBF&quot;/&gt;&lt;wsp:rsid wsp:val=&quot;00562A69&quot;/&gt;&lt;wsp:rsid wsp:val=&quot;00564DAB&quot;/&gt;&lt;wsp:rsid wsp:val=&quot;00565167&quot;/&gt;&lt;wsp:rsid wsp:val=&quot;005663C4&quot;/&gt;&lt;wsp:rsid wsp:val=&quot;0056751F&quot;/&gt;&lt;wsp:rsid wsp:val=&quot;005738D1&quot;/&gt;&lt;wsp:rsid wsp:val=&quot;00573F95&quot;/&gt;&lt;wsp:rsid wsp:val=&quot;00575372&quot;/&gt;&lt;wsp:rsid wsp:val=&quot;00576F10&quot;/&gt;&lt;wsp:rsid wsp:val=&quot;005779E2&quot;/&gt;&lt;wsp:rsid wsp:val=&quot;00580CC0&quot;/&gt;&lt;wsp:rsid wsp:val=&quot;0058706E&quot;/&gt;&lt;wsp:rsid wsp:val=&quot;005872A0&quot;/&gt;&lt;wsp:rsid wsp:val=&quot;005927AA&quot;/&gt;&lt;wsp:rsid wsp:val=&quot;00592811&quot;/&gt;&lt;wsp:rsid wsp:val=&quot;00594039&quot;/&gt;&lt;wsp:rsid wsp:val=&quot;005948F1&quot;/&gt;&lt;wsp:rsid wsp:val=&quot;00596124&quot;/&gt;&lt;wsp:rsid wsp:val=&quot;00596592&quot;/&gt;&lt;wsp:rsid wsp:val=&quot;005966C7&quot;/&gt;&lt;wsp:rsid wsp:val=&quot;005973BA&quot;/&gt;&lt;wsp:rsid wsp:val=&quot;005A2F5C&quot;/&gt;&lt;wsp:rsid wsp:val=&quot;005A301D&quot;/&gt;&lt;wsp:rsid wsp:val=&quot;005A40E7&quot;/&gt;&lt;wsp:rsid wsp:val=&quot;005A4EA5&quot;/&gt;&lt;wsp:rsid wsp:val=&quot;005A53CF&quot;/&gt;&lt;wsp:rsid wsp:val=&quot;005A6B50&quot;/&gt;&lt;wsp:rsid wsp:val=&quot;005B3500&quot;/&gt;&lt;wsp:rsid wsp:val=&quot;005B4BEE&quot;/&gt;&lt;wsp:rsid wsp:val=&quot;005B4E0A&quot;/&gt;&lt;wsp:rsid wsp:val=&quot;005B4F90&quot;/&gt;&lt;wsp:rsid wsp:val=&quot;005B7884&quot;/&gt;&lt;wsp:rsid wsp:val=&quot;005C07F2&quot;/&gt;&lt;wsp:rsid wsp:val=&quot;005C1A8B&quot;/&gt;&lt;wsp:rsid wsp:val=&quot;005C260E&quot;/&gt;&lt;wsp:rsid wsp:val=&quot;005D10A2&quot;/&gt;&lt;wsp:rsid wsp:val=&quot;005D247F&quot;/&gt;&lt;wsp:rsid wsp:val=&quot;005D3370&quot;/&gt;&lt;wsp:rsid wsp:val=&quot;005D541F&quot;/&gt;&lt;wsp:rsid wsp:val=&quot;005D6CA2&quot;/&gt;&lt;wsp:rsid wsp:val=&quot;005D7730&quot;/&gt;&lt;wsp:rsid wsp:val=&quot;005D7E01&quot;/&gt;&lt;wsp:rsid wsp:val=&quot;005E0F63&quot;/&gt;&lt;wsp:rsid wsp:val=&quot;005E1C4E&quot;/&gt;&lt;wsp:rsid wsp:val=&quot;005F1D5F&quot;/&gt;&lt;wsp:rsid wsp:val=&quot;005F3084&quot;/&gt;&lt;wsp:rsid wsp:val=&quot;005F3475&quot;/&gt;&lt;wsp:rsid wsp:val=&quot;005F5237&quot;/&gt;&lt;wsp:rsid wsp:val=&quot;005F52F1&quot;/&gt;&lt;wsp:rsid wsp:val=&quot;005F5373&quot;/&gt;&lt;wsp:rsid wsp:val=&quot;005F65B5&quot;/&gt;&lt;wsp:rsid wsp:val=&quot;005F72A1&quot;/&gt;&lt;wsp:rsid wsp:val=&quot;005F79F3&quot;/&gt;&lt;wsp:rsid wsp:val=&quot;0060458F&quot;/&gt;&lt;wsp:rsid wsp:val=&quot;00604C45&quot;/&gt;&lt;wsp:rsid wsp:val=&quot;0060584D&quot;/&gt;&lt;wsp:rsid wsp:val=&quot;00607D9F&quot;/&gt;&lt;wsp:rsid wsp:val=&quot;00615DC3&quot;/&gt;&lt;wsp:rsid wsp:val=&quot;00620043&quot;/&gt;&lt;wsp:rsid wsp:val=&quot;00622B6B&quot;/&gt;&lt;wsp:rsid wsp:val=&quot;0062375D&quot;/&gt;&lt;wsp:rsid wsp:val=&quot;00625CFD&quot;/&gt;&lt;wsp:rsid wsp:val=&quot;00626346&quot;/&gt;&lt;wsp:rsid wsp:val=&quot;006308AE&quot;/&gt;&lt;wsp:rsid wsp:val=&quot;00630CCB&quot;/&gt;&lt;wsp:rsid wsp:val=&quot;00632166&quot;/&gt;&lt;wsp:rsid wsp:val=&quot;00633861&quot;/&gt;&lt;wsp:rsid wsp:val=&quot;00633F01&quot;/&gt;&lt;wsp:rsid wsp:val=&quot;00635576&quot;/&gt;&lt;wsp:rsid wsp:val=&quot;0063618C&quot;/&gt;&lt;wsp:rsid wsp:val=&quot;00643347&quot;/&gt;&lt;wsp:rsid wsp:val=&quot;00645351&quot;/&gt;&lt;wsp:rsid wsp:val=&quot;00645CEC&quot;/&gt;&lt;wsp:rsid wsp:val=&quot;00646AC1&quot;/&gt;&lt;wsp:rsid wsp:val=&quot;00647322&quot;/&gt;&lt;wsp:rsid wsp:val=&quot;0064773A&quot;/&gt;&lt;wsp:rsid wsp:val=&quot;00650A63&quot;/&gt;&lt;wsp:rsid wsp:val=&quot;00652FB6&quot;/&gt;&lt;wsp:rsid wsp:val=&quot;00656397&quot;/&gt;&lt;wsp:rsid wsp:val=&quot;00656866&quot;/&gt;&lt;wsp:rsid wsp:val=&quot;00661319&quot;/&gt;&lt;wsp:rsid wsp:val=&quot;006659A1&quot;/&gt;&lt;wsp:rsid wsp:val=&quot;00667B2B&quot;/&gt;&lt;wsp:rsid wsp:val=&quot;00671580&quot;/&gt;&lt;wsp:rsid wsp:val=&quot;006722E5&quot;/&gt;&lt;wsp:rsid wsp:val=&quot;0067291B&quot;/&gt;&lt;wsp:rsid wsp:val=&quot;006729FE&quot;/&gt;&lt;wsp:rsid wsp:val=&quot;00674439&quot;/&gt;&lt;wsp:rsid wsp:val=&quot;00675D6B&quot;/&gt;&lt;wsp:rsid wsp:val=&quot;006767BB&quot;/&gt;&lt;wsp:rsid wsp:val=&quot;006768C2&quot;/&gt;&lt;wsp:rsid wsp:val=&quot;00682836&quot;/&gt;&lt;wsp:rsid wsp:val=&quot;00682AE2&quot;/&gt;&lt;wsp:rsid wsp:val=&quot;00683826&quot;/&gt;&lt;wsp:rsid wsp:val=&quot;00687C5A&quot;/&gt;&lt;wsp:rsid wsp:val=&quot;0069026C&quot;/&gt;&lt;wsp:rsid wsp:val=&quot;00691A77&quot;/&gt;&lt;wsp:rsid wsp:val=&quot;00694CA2&quot;/&gt;&lt;wsp:rsid wsp:val=&quot;00694DA4&quot;/&gt;&lt;wsp:rsid wsp:val=&quot;00695574&quot;/&gt;&lt;wsp:rsid wsp:val=&quot;00695EF0&quot;/&gt;&lt;wsp:rsid wsp:val=&quot;006A09B2&quot;/&gt;&lt;wsp:rsid wsp:val=&quot;006A10BD&quot;/&gt;&lt;wsp:rsid wsp:val=&quot;006A2A95&quot;/&gt;&lt;wsp:rsid wsp:val=&quot;006A2FE8&quot;/&gt;&lt;wsp:rsid wsp:val=&quot;006A4DD4&quot;/&gt;&lt;wsp:rsid wsp:val=&quot;006A5DF5&quot;/&gt;&lt;wsp:rsid wsp:val=&quot;006A6083&quot;/&gt;&lt;wsp:rsid wsp:val=&quot;006B7782&quot;/&gt;&lt;wsp:rsid wsp:val=&quot;006C1D2A&quot;/&gt;&lt;wsp:rsid wsp:val=&quot;006C3F72&quot;/&gt;&lt;wsp:rsid wsp:val=&quot;006C67EB&quot;/&gt;&lt;wsp:rsid wsp:val=&quot;006C694A&quot;/&gt;&lt;wsp:rsid wsp:val=&quot;006D0145&quot;/&gt;&lt;wsp:rsid wsp:val=&quot;006D24BA&quot;/&gt;&lt;wsp:rsid wsp:val=&quot;006D5F68&quot;/&gt;&lt;wsp:rsid wsp:val=&quot;006D73FF&quot;/&gt;&lt;wsp:rsid wsp:val=&quot;006E16D6&quot;/&gt;&lt;wsp:rsid wsp:val=&quot;006E7FB3&quot;/&gt;&lt;wsp:rsid wsp:val=&quot;006F08F9&quot;/&gt;&lt;wsp:rsid wsp:val=&quot;006F1BAB&quot;/&gt;&lt;wsp:rsid wsp:val=&quot;006F2BB4&quot;/&gt;&lt;wsp:rsid wsp:val=&quot;006F3C4A&quot;/&gt;&lt;wsp:rsid wsp:val=&quot;006F4017&quot;/&gt;&lt;wsp:rsid wsp:val=&quot;006F74D8&quot;/&gt;&lt;wsp:rsid wsp:val=&quot;00702933&quot;/&gt;&lt;wsp:rsid wsp:val=&quot;00702ABB&quot;/&gt;&lt;wsp:rsid wsp:val=&quot;00703E57&quot;/&gt;&lt;wsp:rsid wsp:val=&quot;00705009&quot;/&gt;&lt;wsp:rsid wsp:val=&quot;00705936&quot;/&gt;&lt;wsp:rsid wsp:val=&quot;00706CCB&quot;/&gt;&lt;wsp:rsid wsp:val=&quot;00710C30&quot;/&gt;&lt;wsp:rsid wsp:val=&quot;00711675&quot;/&gt;&lt;wsp:rsid wsp:val=&quot;00714F30&quot;/&gt;&lt;wsp:rsid wsp:val=&quot;00715B63&quot;/&gt;&lt;wsp:rsid wsp:val=&quot;00717143&quot;/&gt;&lt;wsp:rsid wsp:val=&quot;007217A6&quot;/&gt;&lt;wsp:rsid wsp:val=&quot;00721BBE&quot;/&gt;&lt;wsp:rsid wsp:val=&quot;0072628E&quot;/&gt;&lt;wsp:rsid wsp:val=&quot;007269CD&quot;/&gt;&lt;wsp:rsid wsp:val=&quot;00727255&quot;/&gt;&lt;wsp:rsid wsp:val=&quot;007272F1&quot;/&gt;&lt;wsp:rsid wsp:val=&quot;00727BB3&quot;/&gt;&lt;wsp:rsid wsp:val=&quot;00731359&quot;/&gt;&lt;wsp:rsid wsp:val=&quot;007328EA&quot;/&gt;&lt;wsp:rsid wsp:val=&quot;00733E61&quot;/&gt;&lt;wsp:rsid wsp:val=&quot;0073501B&quot;/&gt;&lt;wsp:rsid wsp:val=&quot;007427A5&quot;/&gt;&lt;wsp:rsid wsp:val=&quot;00743D9D&quot;/&gt;&lt;wsp:rsid wsp:val=&quot;00744CB7&quot;/&gt;&lt;wsp:rsid wsp:val=&quot;00744CE6&quot;/&gt;&lt;wsp:rsid wsp:val=&quot;007518FC&quot;/&gt;&lt;wsp:rsid wsp:val=&quot;00752044&quot;/&gt;&lt;wsp:rsid wsp:val=&quot;007528C2&quot;/&gt;&lt;wsp:rsid wsp:val=&quot;00754C18&quot;/&gt;&lt;wsp:rsid wsp:val=&quot;00755631&quot;/&gt;&lt;wsp:rsid wsp:val=&quot;0075666D&quot;/&gt;&lt;wsp:rsid wsp:val=&quot;007577A1&quot;/&gt;&lt;wsp:rsid wsp:val=&quot;0076220E&quot;/&gt;&lt;wsp:rsid wsp:val=&quot;00763EF0&quot;/&gt;&lt;wsp:rsid wsp:val=&quot;007653AE&quot;/&gt;&lt;wsp:rsid wsp:val=&quot;00765A50&quot;/&gt;&lt;wsp:rsid wsp:val=&quot;00777468&quot;/&gt;&lt;wsp:rsid wsp:val=&quot;00780E6D&quot;/&gt;&lt;wsp:rsid wsp:val=&quot;007818B1&quot;/&gt;&lt;wsp:rsid wsp:val=&quot;00782286&quot;/&gt;&lt;wsp:rsid wsp:val=&quot;0078283B&quot;/&gt;&lt;wsp:rsid wsp:val=&quot;00784138&quot;/&gt;&lt;wsp:rsid wsp:val=&quot;007902C8&quot;/&gt;&lt;wsp:rsid wsp:val=&quot;0079125F&quot;/&gt;&lt;wsp:rsid wsp:val=&quot;0079328F&quot;/&gt;&lt;wsp:rsid wsp:val=&quot;00794581&quot;/&gt;&lt;wsp:rsid wsp:val=&quot;00795B93&quot;/&gt;&lt;wsp:rsid wsp:val=&quot;00796FB9&quot;/&gt;&lt;wsp:rsid wsp:val=&quot;007A20FB&quot;/&gt;&lt;wsp:rsid wsp:val=&quot;007A675D&quot;/&gt;&lt;wsp:rsid wsp:val=&quot;007A7F28&quot;/&gt;&lt;wsp:rsid wsp:val=&quot;007B0266&quot;/&gt;&lt;wsp:rsid wsp:val=&quot;007B2447&quot;/&gt;&lt;wsp:rsid wsp:val=&quot;007B249C&quot;/&gt;&lt;wsp:rsid wsp:val=&quot;007B2CEE&quot;/&gt;&lt;wsp:rsid wsp:val=&quot;007B417E&quot;/&gt;&lt;wsp:rsid wsp:val=&quot;007B48CF&quot;/&gt;&lt;wsp:rsid wsp:val=&quot;007B67BD&quot;/&gt;&lt;wsp:rsid wsp:val=&quot;007C05FD&quot;/&gt;&lt;wsp:rsid wsp:val=&quot;007C098D&quot;/&gt;&lt;wsp:rsid wsp:val=&quot;007C09BA&quot;/&gt;&lt;wsp:rsid wsp:val=&quot;007C1237&quot;/&gt;&lt;wsp:rsid wsp:val=&quot;007C3776&quot;/&gt;&lt;wsp:rsid wsp:val=&quot;007C3991&quot;/&gt;&lt;wsp:rsid wsp:val=&quot;007C5975&quot;/&gt;&lt;wsp:rsid wsp:val=&quot;007C76EE&quot;/&gt;&lt;wsp:rsid wsp:val=&quot;007D0676&quot;/&gt;&lt;wsp:rsid wsp:val=&quot;007D0B6E&quot;/&gt;&lt;wsp:rsid wsp:val=&quot;007E2471&quot;/&gt;&lt;wsp:rsid wsp:val=&quot;007E3382&quot;/&gt;&lt;wsp:rsid wsp:val=&quot;007E6921&quot;/&gt;&lt;wsp:rsid wsp:val=&quot;007F0D12&quot;/&gt;&lt;wsp:rsid wsp:val=&quot;007F0D20&quot;/&gt;&lt;wsp:rsid wsp:val=&quot;007F7A93&quot;/&gt;&lt;wsp:rsid wsp:val=&quot;00801440&quot;/&gt;&lt;wsp:rsid wsp:val=&quot;00801ACC&quot;/&gt;&lt;wsp:rsid wsp:val=&quot;008100E9&quot;/&gt;&lt;wsp:rsid wsp:val=&quot;008101DD&quot;/&gt;&lt;wsp:rsid wsp:val=&quot;00810863&quot;/&gt;&lt;wsp:rsid wsp:val=&quot;00811A21&quot;/&gt;&lt;wsp:rsid wsp:val=&quot;008177FB&quot;/&gt;&lt;wsp:rsid wsp:val=&quot;00820592&quot;/&gt;&lt;wsp:rsid wsp:val=&quot;008215D2&quot;/&gt;&lt;wsp:rsid wsp:val=&quot;008221AB&quot;/&gt;&lt;wsp:rsid wsp:val=&quot;00822AB2&quot;/&gt;&lt;wsp:rsid wsp:val=&quot;00823CAE&quot;/&gt;&lt;wsp:rsid wsp:val=&quot;00826F3D&quot;/&gt;&lt;wsp:rsid wsp:val=&quot;008276E6&quot;/&gt;&lt;wsp:rsid wsp:val=&quot;00830703&quot;/&gt;&lt;wsp:rsid wsp:val=&quot;00830D45&quot;/&gt;&lt;wsp:rsid wsp:val=&quot;008326B7&quot;/&gt;&lt;wsp:rsid wsp:val=&quot;00833351&quot;/&gt;&lt;wsp:rsid wsp:val=&quot;00833A9A&quot;/&gt;&lt;wsp:rsid wsp:val=&quot;00834C2F&quot;/&gt;&lt;wsp:rsid wsp:val=&quot;00834F9C&quot;/&gt;&lt;wsp:rsid wsp:val=&quot;00835EC8&quot;/&gt;&lt;wsp:rsid wsp:val=&quot;00835FD0&quot;/&gt;&lt;wsp:rsid wsp:val=&quot;00836A9A&quot;/&gt;&lt;wsp:rsid wsp:val=&quot;00836E9D&quot;/&gt;&lt;wsp:rsid wsp:val=&quot;008405C6&quot;/&gt;&lt;wsp:rsid wsp:val=&quot;00843890&quot;/&gt;&lt;wsp:rsid wsp:val=&quot;00844C8F&quot;/&gt;&lt;wsp:rsid wsp:val=&quot;00846478&quot;/&gt;&lt;wsp:rsid wsp:val=&quot;0084670E&quot;/&gt;&lt;wsp:rsid wsp:val=&quot;00847A88&quot;/&gt;&lt;wsp:rsid wsp:val=&quot;008501FC&quot;/&gt;&lt;wsp:rsid wsp:val=&quot;00851A6C&quot;/&gt;&lt;wsp:rsid wsp:val=&quot;008567FE&quot;/&gt;&lt;wsp:rsid wsp:val=&quot;008568E1&quot;/&gt;&lt;wsp:rsid wsp:val=&quot;0086075D&quot;/&gt;&lt;wsp:rsid wsp:val=&quot;008613A7&quot;/&gt;&lt;wsp:rsid wsp:val=&quot;00867306&quot;/&gt;&lt;wsp:rsid wsp:val=&quot;00872159&quot;/&gt;&lt;wsp:rsid wsp:val=&quot;008755CA&quot;/&gt;&lt;wsp:rsid wsp:val=&quot;0087628E&quot;/&gt;&lt;wsp:rsid wsp:val=&quot;0087745B&quot;/&gt;&lt;wsp:rsid wsp:val=&quot;008774B8&quot;/&gt;&lt;wsp:rsid wsp:val=&quot;008806BA&quot;/&gt;&lt;wsp:rsid wsp:val=&quot;008828D7&quot;/&gt;&lt;wsp:rsid wsp:val=&quot;00882B1E&quot;/&gt;&lt;wsp:rsid wsp:val=&quot;0088336E&quot;/&gt;&lt;wsp:rsid wsp:val=&quot;00883D50&quot;/&gt;&lt;wsp:rsid wsp:val=&quot;00884E4C&quot;/&gt;&lt;wsp:rsid wsp:val=&quot;008861D1&quot;/&gt;&lt;wsp:rsid wsp:val=&quot;008863BA&quot;/&gt;&lt;wsp:rsid wsp:val=&quot;008863E5&quot;/&gt;&lt;wsp:rsid wsp:val=&quot;00887BFB&quot;/&gt;&lt;wsp:rsid wsp:val=&quot;00891AE9&quot;/&gt;&lt;wsp:rsid wsp:val=&quot;00891B71&quot;/&gt;&lt;wsp:rsid wsp:val=&quot;00892A42&quot;/&gt;&lt;wsp:rsid wsp:val=&quot;00892F1B&quot;/&gt;&lt;wsp:rsid wsp:val=&quot;00895ACC&quot;/&gt;&lt;wsp:rsid wsp:val=&quot;00895AF3&quot;/&gt;&lt;wsp:rsid wsp:val=&quot;00896A07&quot;/&gt;&lt;wsp:rsid wsp:val=&quot;008A107B&quot;/&gt;&lt;wsp:rsid wsp:val=&quot;008A1637&quot;/&gt;&lt;wsp:rsid wsp:val=&quot;008A3C30&quot;/&gt;&lt;wsp:rsid wsp:val=&quot;008A76B8&quot;/&gt;&lt;wsp:rsid wsp:val=&quot;008B0206&quot;/&gt;&lt;wsp:rsid wsp:val=&quot;008B153D&quot;/&gt;&lt;wsp:rsid wsp:val=&quot;008B199A&quot;/&gt;&lt;wsp:rsid wsp:val=&quot;008B2395&quot;/&gt;&lt;wsp:rsid wsp:val=&quot;008B30BF&quot;/&gt;&lt;wsp:rsid wsp:val=&quot;008B414B&quot;/&gt;&lt;wsp:rsid wsp:val=&quot;008B4A51&quot;/&gt;&lt;wsp:rsid wsp:val=&quot;008B554A&quot;/&gt;&lt;wsp:rsid wsp:val=&quot;008B65A5&quot;/&gt;&lt;wsp:rsid wsp:val=&quot;008B7B66&quot;/&gt;&lt;wsp:rsid wsp:val=&quot;008C05C4&quot;/&gt;&lt;wsp:rsid wsp:val=&quot;008C3D52&quot;/&gt;&lt;wsp:rsid wsp:val=&quot;008C4142&quot;/&gt;&lt;wsp:rsid wsp:val=&quot;008C62E3&quot;/&gt;&lt;wsp:rsid wsp:val=&quot;008C78C5&quot;/&gt;&lt;wsp:rsid wsp:val=&quot;008D184A&quot;/&gt;&lt;wsp:rsid wsp:val=&quot;008D209D&quot;/&gt;&lt;wsp:rsid wsp:val=&quot;008D2817&quot;/&gt;&lt;wsp:rsid wsp:val=&quot;008D2F7A&quot;/&gt;&lt;wsp:rsid wsp:val=&quot;008D63FA&quot;/&gt;&lt;wsp:rsid wsp:val=&quot;008E05E2&quot;/&gt;&lt;wsp:rsid wsp:val=&quot;008E120D&quot;/&gt;&lt;wsp:rsid wsp:val=&quot;008E1535&quot;/&gt;&lt;wsp:rsid wsp:val=&quot;008E4141&quot;/&gt;&lt;wsp:rsid wsp:val=&quot;008E4B07&quot;/&gt;&lt;wsp:rsid wsp:val=&quot;008E5E94&quot;/&gt;&lt;wsp:rsid wsp:val=&quot;008E7CEC&quot;/&gt;&lt;wsp:rsid wsp:val=&quot;008F1BEE&quot;/&gt;&lt;wsp:rsid wsp:val=&quot;008F310D&quot;/&gt;&lt;wsp:rsid wsp:val=&quot;008F4A3E&quot;/&gt;&lt;wsp:rsid wsp:val=&quot;008F56E0&quot;/&gt;&lt;wsp:rsid wsp:val=&quot;008F7A5E&quot;/&gt;&lt;wsp:rsid wsp:val=&quot;009011BE&quot;/&gt;&lt;wsp:rsid wsp:val=&quot;009040B5&quot;/&gt;&lt;wsp:rsid wsp:val=&quot;00905FFB&quot;/&gt;&lt;wsp:rsid wsp:val=&quot;00910C13&quot;/&gt;&lt;wsp:rsid wsp:val=&quot;00911310&quot;/&gt;&lt;wsp:rsid wsp:val=&quot;00912ECE&quot;/&gt;&lt;wsp:rsid wsp:val=&quot;009142E1&quot;/&gt;&lt;wsp:rsid wsp:val=&quot;00915FDE&quot;/&gt;&lt;wsp:rsid wsp:val=&quot;00916D58&quot;/&gt;&lt;wsp:rsid wsp:val=&quot;0092218E&quot;/&gt;&lt;wsp:rsid wsp:val=&quot;00922D33&quot;/&gt;&lt;wsp:rsid wsp:val=&quot;00922D71&quot;/&gt;&lt;wsp:rsid wsp:val=&quot;0092303D&quot;/&gt;&lt;wsp:rsid wsp:val=&quot;009242C4&quot;/&gt;&lt;wsp:rsid wsp:val=&quot;009244A6&quot;/&gt;&lt;wsp:rsid wsp:val=&quot;00925C84&quot;/&gt;&lt;wsp:rsid wsp:val=&quot;00925D29&quot;/&gt;&lt;wsp:rsid wsp:val=&quot;00933543&quot;/&gt;&lt;wsp:rsid wsp:val=&quot;009354DC&quot;/&gt;&lt;wsp:rsid wsp:val=&quot;009361BE&quot;/&gt;&lt;wsp:rsid wsp:val=&quot;00940BD6&quot;/&gt;&lt;wsp:rsid wsp:val=&quot;0094147D&quot;/&gt;&lt;wsp:rsid wsp:val=&quot;0094152D&quot;/&gt;&lt;wsp:rsid wsp:val=&quot;00941D93&quot;/&gt;&lt;wsp:rsid wsp:val=&quot;00942CE0&quot;/&gt;&lt;wsp:rsid wsp:val=&quot;00946574&quot;/&gt;&lt;wsp:rsid wsp:val=&quot;00947533&quot;/&gt;&lt;wsp:rsid wsp:val=&quot;0095237D&quot;/&gt;&lt;wsp:rsid wsp:val=&quot;00954A01&quot;/&gt;&lt;wsp:rsid wsp:val=&quot;00954A31&quot;/&gt;&lt;wsp:rsid wsp:val=&quot;00955314&quot;/&gt;&lt;wsp:rsid wsp:val=&quot;009559D6&quot;/&gt;&lt;wsp:rsid wsp:val=&quot;0096078F&quot;/&gt;&lt;wsp:rsid wsp:val=&quot;00962CB6&quot;/&gt;&lt;wsp:rsid wsp:val=&quot;00966081&quot;/&gt;&lt;wsp:rsid wsp:val=&quot;00966E07&quot;/&gt;&lt;wsp:rsid wsp:val=&quot;00970830&quot;/&gt;&lt;wsp:rsid wsp:val=&quot;00970C51&quot;/&gt;&lt;wsp:rsid wsp:val=&quot;00971D62&quot;/&gt;&lt;wsp:rsid wsp:val=&quot;009748B1&quot;/&gt;&lt;wsp:rsid wsp:val=&quot;00981297&quot;/&gt;&lt;wsp:rsid wsp:val=&quot;00990751&quot;/&gt;&lt;wsp:rsid wsp:val=&quot;0099094B&quot;/&gt;&lt;wsp:rsid wsp:val=&quot;009914A5&quot;/&gt;&lt;wsp:rsid wsp:val=&quot;00991C73&quot;/&gt;&lt;wsp:rsid wsp:val=&quot;009928D2&quot;/&gt;&lt;wsp:rsid wsp:val=&quot;009948D7&quot;/&gt;&lt;wsp:rsid wsp:val=&quot;00994907&quot;/&gt;&lt;wsp:rsid wsp:val=&quot;00994B17&quot;/&gt;&lt;wsp:rsid wsp:val=&quot;00994D72&quot;/&gt;&lt;wsp:rsid wsp:val=&quot;0099694D&quot;/&gt;&lt;wsp:rsid wsp:val=&quot;00996CCE&quot;/&gt;&lt;wsp:rsid wsp:val=&quot;009A285F&quot;/&gt;&lt;wsp:rsid wsp:val=&quot;009A4C1B&quot;/&gt;&lt;wsp:rsid wsp:val=&quot;009A5C6F&quot;/&gt;&lt;wsp:rsid wsp:val=&quot;009A7109&quot;/&gt;&lt;wsp:rsid wsp:val=&quot;009A77A9&quot;/&gt;&lt;wsp:rsid wsp:val=&quot;009B0484&quot;/&gt;&lt;wsp:rsid wsp:val=&quot;009B3762&quot;/&gt;&lt;wsp:rsid wsp:val=&quot;009B3C67&quot;/&gt;&lt;wsp:rsid wsp:val=&quot;009B7396&quot;/&gt;&lt;wsp:rsid wsp:val=&quot;009B7CC2&quot;/&gt;&lt;wsp:rsid wsp:val=&quot;009C054F&quot;/&gt;&lt;wsp:rsid wsp:val=&quot;009C1812&quot;/&gt;&lt;wsp:rsid wsp:val=&quot;009C19F5&quot;/&gt;&lt;wsp:rsid wsp:val=&quot;009C1D79&quot;/&gt;&lt;wsp:rsid wsp:val=&quot;009C399D&quot;/&gt;&lt;wsp:rsid wsp:val=&quot;009C7369&quot;/&gt;&lt;wsp:rsid wsp:val=&quot;009D2AF0&quot;/&gt;&lt;wsp:rsid wsp:val=&quot;009D317F&quot;/&gt;&lt;wsp:rsid wsp:val=&quot;009D5027&quot;/&gt;&lt;wsp:rsid wsp:val=&quot;009E0023&quot;/&gt;&lt;wsp:rsid wsp:val=&quot;009E28E2&quot;/&gt;&lt;wsp:rsid wsp:val=&quot;009E6325&quot;/&gt;&lt;wsp:rsid wsp:val=&quot;009E77E1&quot;/&gt;&lt;wsp:rsid wsp:val=&quot;009E7FB5&quot;/&gt;&lt;wsp:rsid wsp:val=&quot;009F07C8&quot;/&gt;&lt;wsp:rsid wsp:val=&quot;009F1684&quot;/&gt;&lt;wsp:rsid wsp:val=&quot;009F3376&quot;/&gt;&lt;wsp:rsid wsp:val=&quot;009F42A4&quot;/&gt;&lt;wsp:rsid wsp:val=&quot;009F546E&quot;/&gt;&lt;wsp:rsid wsp:val=&quot;009F7289&quot;/&gt;&lt;wsp:rsid wsp:val=&quot;00A024F3&quot;/&gt;&lt;wsp:rsid wsp:val=&quot;00A027ED&quot;/&gt;&lt;wsp:rsid wsp:val=&quot;00A04042&quot;/&gt;&lt;wsp:rsid wsp:val=&quot;00A075A2&quot;/&gt;&lt;wsp:rsid wsp:val=&quot;00A07861&quot;/&gt;&lt;wsp:rsid wsp:val=&quot;00A10ED2&quot;/&gt;&lt;wsp:rsid wsp:val=&quot;00A11495&quot;/&gt;&lt;wsp:rsid wsp:val=&quot;00A15680&quot;/&gt;&lt;wsp:rsid wsp:val=&quot;00A166F8&quot;/&gt;&lt;wsp:rsid wsp:val=&quot;00A22FC4&quot;/&gt;&lt;wsp:rsid wsp:val=&quot;00A23247&quot;/&gt;&lt;wsp:rsid wsp:val=&quot;00A23483&quot;/&gt;&lt;wsp:rsid wsp:val=&quot;00A23DB1&quot;/&gt;&lt;wsp:rsid wsp:val=&quot;00A24425&quot;/&gt;&lt;wsp:rsid wsp:val=&quot;00A2541B&quot;/&gt;&lt;wsp:rsid wsp:val=&quot;00A27014&quot;/&gt;&lt;wsp:rsid wsp:val=&quot;00A30A00&quot;/&gt;&lt;wsp:rsid wsp:val=&quot;00A30DB7&quot;/&gt;&lt;wsp:rsid wsp:val=&quot;00A3376D&quot;/&gt;&lt;wsp:rsid wsp:val=&quot;00A3482D&quot;/&gt;&lt;wsp:rsid wsp:val=&quot;00A365FC&quot;/&gt;&lt;wsp:rsid wsp:val=&quot;00A3670E&quot;/&gt;&lt;wsp:rsid wsp:val=&quot;00A41A1D&quot;/&gt;&lt;wsp:rsid wsp:val=&quot;00A4218B&quot;/&gt;&lt;wsp:rsid wsp:val=&quot;00A47128&quot;/&gt;&lt;wsp:rsid wsp:val=&quot;00A50E4C&quot;/&gt;&lt;wsp:rsid wsp:val=&quot;00A54BD3&quot;/&gt;&lt;wsp:rsid wsp:val=&quot;00A56F2D&quot;/&gt;&lt;wsp:rsid wsp:val=&quot;00A618D6&quot;/&gt;&lt;wsp:rsid wsp:val=&quot;00A6444C&quot;/&gt;&lt;wsp:rsid wsp:val=&quot;00A64554&quot;/&gt;&lt;wsp:rsid wsp:val=&quot;00A663E5&quot;/&gt;&lt;wsp:rsid wsp:val=&quot;00A71999&quot;/&gt;&lt;wsp:rsid wsp:val=&quot;00A719E3&quot;/&gt;&lt;wsp:rsid wsp:val=&quot;00A72DBC&quot;/&gt;&lt;wsp:rsid wsp:val=&quot;00A75839&quot;/&gt;&lt;wsp:rsid wsp:val=&quot;00A76170&quot;/&gt;&lt;wsp:rsid wsp:val=&quot;00A76374&quot;/&gt;&lt;wsp:rsid wsp:val=&quot;00A81EB5&quot;/&gt;&lt;wsp:rsid wsp:val=&quot;00A83B81&quot;/&gt;&lt;wsp:rsid wsp:val=&quot;00A83FDF&quot;/&gt;&lt;wsp:rsid wsp:val=&quot;00A84A7D&quot;/&gt;&lt;wsp:rsid wsp:val=&quot;00A8585F&quot;/&gt;&lt;wsp:rsid wsp:val=&quot;00A859F2&quot;/&gt;&lt;wsp:rsid wsp:val=&quot;00A870FB&quot;/&gt;&lt;wsp:rsid wsp:val=&quot;00A9419F&quot;/&gt;&lt;wsp:rsid wsp:val=&quot;00AA00A9&quot;/&gt;&lt;wsp:rsid wsp:val=&quot;00AA168B&quot;/&gt;&lt;wsp:rsid wsp:val=&quot;00AA1DD7&quot;/&gt;&lt;wsp:rsid wsp:val=&quot;00AA330E&quot;/&gt;&lt;wsp:rsid wsp:val=&quot;00AA5BBD&quot;/&gt;&lt;wsp:rsid wsp:val=&quot;00AA6FDB&quot;/&gt;&lt;wsp:rsid wsp:val=&quot;00AA7A61&quot;/&gt;&lt;wsp:rsid wsp:val=&quot;00AB06FA&quot;/&gt;&lt;wsp:rsid wsp:val=&quot;00AB168F&quot;/&gt;&lt;wsp:rsid wsp:val=&quot;00AB246C&quot;/&gt;&lt;wsp:rsid wsp:val=&quot;00AB2D77&quot;/&gt;&lt;wsp:rsid wsp:val=&quot;00AB2F5C&quot;/&gt;&lt;wsp:rsid wsp:val=&quot;00AB49B5&quot;/&gt;&lt;wsp:rsid wsp:val=&quot;00AB5954&quot;/&gt;&lt;wsp:rsid wsp:val=&quot;00AB677E&quot;/&gt;&lt;wsp:rsid wsp:val=&quot;00AB6E6D&quot;/&gt;&lt;wsp:rsid wsp:val=&quot;00AB6E74&quot;/&gt;&lt;wsp:rsid wsp:val=&quot;00AB6F93&quot;/&gt;&lt;wsp:rsid wsp:val=&quot;00AB7379&quot;/&gt;&lt;wsp:rsid wsp:val=&quot;00AB7D7D&quot;/&gt;&lt;wsp:rsid wsp:val=&quot;00AC1604&quot;/&gt;&lt;wsp:rsid wsp:val=&quot;00AC2B99&quot;/&gt;&lt;wsp:rsid wsp:val=&quot;00AC7A8C&quot;/&gt;&lt;wsp:rsid wsp:val=&quot;00AD0DDD&quot;/&gt;&lt;wsp:rsid wsp:val=&quot;00AD1F0A&quot;/&gt;&lt;wsp:rsid wsp:val=&quot;00AD221C&quot;/&gt;&lt;wsp:rsid wsp:val=&quot;00AD2DC4&quot;/&gt;&lt;wsp:rsid wsp:val=&quot;00AD3CDA&quot;/&gt;&lt;wsp:rsid wsp:val=&quot;00AD74E6&quot;/&gt;&lt;wsp:rsid wsp:val=&quot;00AE13C9&quot;/&gt;&lt;wsp:rsid wsp:val=&quot;00AE7095&quot;/&gt;&lt;wsp:rsid wsp:val=&quot;00AF0286&quot;/&gt;&lt;wsp:rsid wsp:val=&quot;00AF2BED&quot;/&gt;&lt;wsp:rsid wsp:val=&quot;00AF66C1&quot;/&gt;&lt;wsp:rsid wsp:val=&quot;00AF7411&quot;/&gt;&lt;wsp:rsid wsp:val=&quot;00AF75CF&quot;/&gt;&lt;wsp:rsid wsp:val=&quot;00B015FE&quot;/&gt;&lt;wsp:rsid wsp:val=&quot;00B0300C&quot;/&gt;&lt;wsp:rsid wsp:val=&quot;00B03DF2&quot;/&gt;&lt;wsp:rsid wsp:val=&quot;00B04B57&quot;/&gt;&lt;wsp:rsid wsp:val=&quot;00B068B2&quot;/&gt;&lt;wsp:rsid wsp:val=&quot;00B07576&quot;/&gt;&lt;wsp:rsid wsp:val=&quot;00B121A4&quot;/&gt;&lt;wsp:rsid wsp:val=&quot;00B13948&quot;/&gt;&lt;wsp:rsid wsp:val=&quot;00B13B7A&quot;/&gt;&lt;wsp:rsid wsp:val=&quot;00B13D26&quot;/&gt;&lt;wsp:rsid wsp:val=&quot;00B13EC0&quot;/&gt;&lt;wsp:rsid wsp:val=&quot;00B1545D&quot;/&gt;&lt;wsp:rsid wsp:val=&quot;00B16A87&quot;/&gt;&lt;wsp:rsid wsp:val=&quot;00B17AA5&quot;/&gt;&lt;wsp:rsid wsp:val=&quot;00B25223&quot;/&gt;&lt;wsp:rsid wsp:val=&quot;00B254C1&quot;/&gt;&lt;wsp:rsid wsp:val=&quot;00B263B9&quot;/&gt;&lt;wsp:rsid wsp:val=&quot;00B2785C&quot;/&gt;&lt;wsp:rsid wsp:val=&quot;00B327A7&quot;/&gt;&lt;wsp:rsid wsp:val=&quot;00B34CFF&quot;/&gt;&lt;wsp:rsid wsp:val=&quot;00B3588F&quot;/&gt;&lt;wsp:rsid wsp:val=&quot;00B4127F&quot;/&gt;&lt;wsp:rsid wsp:val=&quot;00B41D84&quot;/&gt;&lt;wsp:rsid wsp:val=&quot;00B45FAB&quot;/&gt;&lt;wsp:rsid wsp:val=&quot;00B46811&quot;/&gt;&lt;wsp:rsid wsp:val=&quot;00B47BE3&quot;/&gt;&lt;wsp:rsid wsp:val=&quot;00B51C39&quot;/&gt;&lt;wsp:rsid wsp:val=&quot;00B5236E&quot;/&gt;&lt;wsp:rsid wsp:val=&quot;00B54C59&quot;/&gt;&lt;wsp:rsid wsp:val=&quot;00B57960&quot;/&gt;&lt;wsp:rsid wsp:val=&quot;00B60658&quot;/&gt;&lt;wsp:rsid wsp:val=&quot;00B63CE4&quot;/&gt;&lt;wsp:rsid wsp:val=&quot;00B666B0&quot;/&gt;&lt;wsp:rsid wsp:val=&quot;00B67C5B&quot;/&gt;&lt;wsp:rsid wsp:val=&quot;00B729D8&quot;/&gt;&lt;wsp:rsid wsp:val=&quot;00B72C43&quot;/&gt;&lt;wsp:rsid wsp:val=&quot;00B738E9&quot;/&gt;&lt;wsp:rsid wsp:val=&quot;00B750AF&quot;/&gt;&lt;wsp:rsid wsp:val=&quot;00B8404D&quot;/&gt;&lt;wsp:rsid wsp:val=&quot;00B8674F&quot;/&gt;&lt;wsp:rsid wsp:val=&quot;00B90D9C&quot;/&gt;&lt;wsp:rsid wsp:val=&quot;00B91B85&quot;/&gt;&lt;wsp:rsid wsp:val=&quot;00B92198&quot;/&gt;&lt;wsp:rsid wsp:val=&quot;00B925B8&quot;/&gt;&lt;wsp:rsid wsp:val=&quot;00B9261D&quot;/&gt;&lt;wsp:rsid wsp:val=&quot;00B9490C&quot;/&gt;&lt;wsp:rsid wsp:val=&quot;00B94BFC&quot;/&gt;&lt;wsp:rsid wsp:val=&quot;00B94CA5&quot;/&gt;&lt;wsp:rsid wsp:val=&quot;00B952C1&quot;/&gt;&lt;wsp:rsid wsp:val=&quot;00B955C1&quot;/&gt;&lt;wsp:rsid wsp:val=&quot;00B9677D&quot;/&gt;&lt;wsp:rsid wsp:val=&quot;00B977FA&quot;/&gt;&lt;wsp:rsid wsp:val=&quot;00BA175B&quot;/&gt;&lt;wsp:rsid wsp:val=&quot;00BA280D&quot;/&gt;&lt;wsp:rsid wsp:val=&quot;00BA46E5&quot;/&gt;&lt;wsp:rsid wsp:val=&quot;00BA47A2&quot;/&gt;&lt;wsp:rsid wsp:val=&quot;00BA4FD0&quot;/&gt;&lt;wsp:rsid wsp:val=&quot;00BA7719&quot;/&gt;&lt;wsp:rsid wsp:val=&quot;00BB032F&quot;/&gt;&lt;wsp:rsid wsp:val=&quot;00BB04C5&quot;/&gt;&lt;wsp:rsid wsp:val=&quot;00BB1EA8&quot;/&gt;&lt;wsp:rsid wsp:val=&quot;00BB242B&quot;/&gt;&lt;wsp:rsid wsp:val=&quot;00BB2DDE&quot;/&gt;&lt;wsp:rsid wsp:val=&quot;00BB2F50&quot;/&gt;&lt;wsp:rsid wsp:val=&quot;00BB5F38&quot;/&gt;&lt;wsp:rsid wsp:val=&quot;00BC2489&quot;/&gt;&lt;wsp:rsid wsp:val=&quot;00BC2B46&quot;/&gt;&lt;wsp:rsid wsp:val=&quot;00BC2E28&quot;/&gt;&lt;wsp:rsid wsp:val=&quot;00BC466F&quot;/&gt;&lt;wsp:rsid wsp:val=&quot;00BC4C80&quot;/&gt;&lt;wsp:rsid wsp:val=&quot;00BC55D0&quot;/&gt;&lt;wsp:rsid wsp:val=&quot;00BD4072&quot;/&gt;&lt;wsp:rsid wsp:val=&quot;00BD711B&quot;/&gt;&lt;wsp:rsid wsp:val=&quot;00BE0CBA&quot;/&gt;&lt;wsp:rsid wsp:val=&quot;00BE1323&quot;/&gt;&lt;wsp:rsid wsp:val=&quot;00BE34CA&quot;/&gt;&lt;wsp:rsid wsp:val=&quot;00BF1175&quot;/&gt;&lt;wsp:rsid wsp:val=&quot;00BF3162&quot;/&gt;&lt;wsp:rsid wsp:val=&quot;00BF3815&quot;/&gt;&lt;wsp:rsid wsp:val=&quot;00BF3CC2&quot;/&gt;&lt;wsp:rsid wsp:val=&quot;00BF4689&quot;/&gt;&lt;wsp:rsid wsp:val=&quot;00BF4C5F&quot;/&gt;&lt;wsp:rsid wsp:val=&quot;00C0784F&quot;/&gt;&lt;wsp:rsid wsp:val=&quot;00C10764&quot;/&gt;&lt;wsp:rsid wsp:val=&quot;00C111ED&quot;/&gt;&lt;wsp:rsid wsp:val=&quot;00C13035&quot;/&gt;&lt;wsp:rsid wsp:val=&quot;00C15DBD&quot;/&gt;&lt;wsp:rsid wsp:val=&quot;00C21242&quot;/&gt;&lt;wsp:rsid wsp:val=&quot;00C21338&quot;/&gt;&lt;wsp:rsid wsp:val=&quot;00C21FF9&quot;/&gt;&lt;wsp:rsid wsp:val=&quot;00C227F7&quot;/&gt;&lt;wsp:rsid wsp:val=&quot;00C23061&quot;/&gt;&lt;wsp:rsid wsp:val=&quot;00C23A2B&quot;/&gt;&lt;wsp:rsid wsp:val=&quot;00C27597&quot;/&gt;&lt;wsp:rsid wsp:val=&quot;00C3162B&quot;/&gt;&lt;wsp:rsid wsp:val=&quot;00C31877&quot;/&gt;&lt;wsp:rsid wsp:val=&quot;00C31BE9&quot;/&gt;&lt;wsp:rsid wsp:val=&quot;00C335ED&quot;/&gt;&lt;wsp:rsid wsp:val=&quot;00C35A5D&quot;/&gt;&lt;wsp:rsid wsp:val=&quot;00C40E4F&quot;/&gt;&lt;wsp:rsid wsp:val=&quot;00C422B9&quot;/&gt;&lt;wsp:rsid wsp:val=&quot;00C4467C&quot;/&gt;&lt;wsp:rsid wsp:val=&quot;00C45B5F&quot;/&gt;&lt;wsp:rsid wsp:val=&quot;00C46EF6&quot;/&gt;&lt;wsp:rsid wsp:val=&quot;00C46F6E&quot;/&gt;&lt;wsp:rsid wsp:val=&quot;00C50ECC&quot;/&gt;&lt;wsp:rsid wsp:val=&quot;00C51799&quot;/&gt;&lt;wsp:rsid wsp:val=&quot;00C53092&quot;/&gt;&lt;wsp:rsid wsp:val=&quot;00C53A8D&quot;/&gt;&lt;wsp:rsid wsp:val=&quot;00C6209E&quot;/&gt;&lt;wsp:rsid wsp:val=&quot;00C62A50&quot;/&gt;&lt;wsp:rsid wsp:val=&quot;00C62A9A&quot;/&gt;&lt;wsp:rsid wsp:val=&quot;00C6396A&quot;/&gt;&lt;wsp:rsid wsp:val=&quot;00C65325&quot;/&gt;&lt;wsp:rsid wsp:val=&quot;00C66C97&quot;/&gt;&lt;wsp:rsid wsp:val=&quot;00C6743A&quot;/&gt;&lt;wsp:rsid wsp:val=&quot;00C73ECC&quot;/&gt;&lt;wsp:rsid wsp:val=&quot;00C74E7A&quot;/&gt;&lt;wsp:rsid wsp:val=&quot;00C7587F&quot;/&gt;&lt;wsp:rsid wsp:val=&quot;00C802E6&quot;/&gt;&lt;wsp:rsid wsp:val=&quot;00C80735&quot;/&gt;&lt;wsp:rsid wsp:val=&quot;00C82F73&quot;/&gt;&lt;wsp:rsid wsp:val=&quot;00C836B0&quot;/&gt;&lt;wsp:rsid wsp:val=&quot;00C83986&quot;/&gt;&lt;wsp:rsid wsp:val=&quot;00C8416B&quot;/&gt;&lt;wsp:rsid wsp:val=&quot;00C84347&quot;/&gt;&lt;wsp:rsid wsp:val=&quot;00C9125B&quot;/&gt;&lt;wsp:rsid wsp:val=&quot;00C91690&quot;/&gt;&lt;wsp:rsid wsp:val=&quot;00C92158&quot;/&gt;&lt;wsp:rsid wsp:val=&quot;00C93473&quot;/&gt;&lt;wsp:rsid wsp:val=&quot;00C94A42&quot;/&gt;&lt;wsp:rsid wsp:val=&quot;00C96DA7&quot;/&gt;&lt;wsp:rsid wsp:val=&quot;00C970DF&quot;/&gt;&lt;wsp:rsid wsp:val=&quot;00CA46FE&quot;/&gt;&lt;wsp:rsid wsp:val=&quot;00CA56BF&quot;/&gt;&lt;wsp:rsid wsp:val=&quot;00CA7386&quot;/&gt;&lt;wsp:rsid wsp:val=&quot;00CB171C&quot;/&gt;&lt;wsp:rsid wsp:val=&quot;00CB1A22&quot;/&gt;&lt;wsp:rsid wsp:val=&quot;00CB30A3&quot;/&gt;&lt;wsp:rsid wsp:val=&quot;00CB3D74&quot;/&gt;&lt;wsp:rsid wsp:val=&quot;00CB4D15&quot;/&gt;&lt;wsp:rsid wsp:val=&quot;00CB6611&quot;/&gt;&lt;wsp:rsid wsp:val=&quot;00CB69B0&quot;/&gt;&lt;wsp:rsid wsp:val=&quot;00CC29E1&quot;/&gt;&lt;wsp:rsid wsp:val=&quot;00CC2C37&quot;/&gt;&lt;wsp:rsid wsp:val=&quot;00CC7EDF&quot;/&gt;&lt;wsp:rsid wsp:val=&quot;00CD0624&quot;/&gt;&lt;wsp:rsid wsp:val=&quot;00CD0955&quot;/&gt;&lt;wsp:rsid wsp:val=&quot;00CD0BD2&quot;/&gt;&lt;wsp:rsid wsp:val=&quot;00CD4F10&quot;/&gt;&lt;wsp:rsid wsp:val=&quot;00CD5218&quot;/&gt;&lt;wsp:rsid wsp:val=&quot;00CD6156&quot;/&gt;&lt;wsp:rsid wsp:val=&quot;00CE189D&quot;/&gt;&lt;wsp:rsid wsp:val=&quot;00CE1A02&quot;/&gt;&lt;wsp:rsid wsp:val=&quot;00CE23AA&quot;/&gt;&lt;wsp:rsid wsp:val=&quot;00CE4F37&quot;/&gt;&lt;wsp:rsid wsp:val=&quot;00CE5A72&quot;/&gt;&lt;wsp:rsid wsp:val=&quot;00CE6A9C&quot;/&gt;&lt;wsp:rsid wsp:val=&quot;00CF1C1A&quot;/&gt;&lt;wsp:rsid wsp:val=&quot;00CF1F33&quot;/&gt;&lt;wsp:rsid wsp:val=&quot;00CF285A&quot;/&gt;&lt;wsp:rsid wsp:val=&quot;00CF6C4D&quot;/&gt;&lt;wsp:rsid wsp:val=&quot;00CF764B&quot;/&gt;&lt;wsp:rsid wsp:val=&quot;00D0036C&quot;/&gt;&lt;wsp:rsid wsp:val=&quot;00D0041A&quot;/&gt;&lt;wsp:rsid wsp:val=&quot;00D0061E&quot;/&gt;&lt;wsp:rsid wsp:val=&quot;00D015EF&quot;/&gt;&lt;wsp:rsid wsp:val=&quot;00D01D3E&quot;/&gt;&lt;wsp:rsid wsp:val=&quot;00D02F22&quot;/&gt;&lt;wsp:rsid wsp:val=&quot;00D04B36&quot;/&gt;&lt;wsp:rsid wsp:val=&quot;00D10E43&quot;/&gt;&lt;wsp:rsid wsp:val=&quot;00D11B26&quot;/&gt;&lt;wsp:rsid wsp:val=&quot;00D12425&quot;/&gt;&lt;wsp:rsid wsp:val=&quot;00D14C7A&quot;/&gt;&lt;wsp:rsid wsp:val=&quot;00D178C1&quot;/&gt;&lt;wsp:rsid wsp:val=&quot;00D17D50&quot;/&gt;&lt;wsp:rsid wsp:val=&quot;00D21A2C&quot;/&gt;&lt;wsp:rsid wsp:val=&quot;00D22030&quot;/&gt;&lt;wsp:rsid wsp:val=&quot;00D22946&quot;/&gt;&lt;wsp:rsid wsp:val=&quot;00D24747&quot;/&gt;&lt;wsp:rsid wsp:val=&quot;00D2512D&quot;/&gt;&lt;wsp:rsid wsp:val=&quot;00D257B6&quot;/&gt;&lt;wsp:rsid wsp:val=&quot;00D31E84&quot;/&gt;&lt;wsp:rsid wsp:val=&quot;00D36044&quot;/&gt;&lt;wsp:rsid wsp:val=&quot;00D36C65&quot;/&gt;&lt;wsp:rsid wsp:val=&quot;00D37F38&quot;/&gt;&lt;wsp:rsid wsp:val=&quot;00D40A8C&quot;/&gt;&lt;wsp:rsid wsp:val=&quot;00D45914&quot;/&gt;&lt;wsp:rsid wsp:val=&quot;00D47832&quot;/&gt;&lt;wsp:rsid wsp:val=&quot;00D504EA&quot;/&gt;&lt;wsp:rsid wsp:val=&quot;00D50588&quot;/&gt;&lt;wsp:rsid wsp:val=&quot;00D51FED&quot;/&gt;&lt;wsp:rsid wsp:val=&quot;00D52993&quot;/&gt;&lt;wsp:rsid wsp:val=&quot;00D52A21&quot;/&gt;&lt;wsp:rsid wsp:val=&quot;00D531DC&quot;/&gt;&lt;wsp:rsid wsp:val=&quot;00D541ED&quot;/&gt;&lt;wsp:rsid wsp:val=&quot;00D552D9&quot;/&gt;&lt;wsp:rsid wsp:val=&quot;00D5766A&quot;/&gt;&lt;wsp:rsid wsp:val=&quot;00D60628&quot;/&gt;&lt;wsp:rsid wsp:val=&quot;00D61483&quot;/&gt;&lt;wsp:rsid wsp:val=&quot;00D61555&quot;/&gt;&lt;wsp:rsid wsp:val=&quot;00D61CFF&quot;/&gt;&lt;wsp:rsid wsp:val=&quot;00D65595&quot;/&gt;&lt;wsp:rsid wsp:val=&quot;00D67769&quot;/&gt;&lt;wsp:rsid wsp:val=&quot;00D73697&quot;/&gt;&lt;wsp:rsid wsp:val=&quot;00D74614&quot;/&gt;&lt;wsp:rsid wsp:val=&quot;00D74A4A&quot;/&gt;&lt;wsp:rsid wsp:val=&quot;00D750EC&quot;/&gt;&lt;wsp:rsid wsp:val=&quot;00D75198&quot;/&gt;&lt;wsp:rsid wsp:val=&quot;00D75399&quot;/&gt;&lt;wsp:rsid wsp:val=&quot;00D76359&quot;/&gt;&lt;wsp:rsid wsp:val=&quot;00D7736A&quot;/&gt;&lt;wsp:rsid wsp:val=&quot;00D77990&quot;/&gt;&lt;wsp:rsid wsp:val=&quot;00D81962&quot;/&gt;&lt;wsp:rsid wsp:val=&quot;00D84C1F&quot;/&gt;&lt;wsp:rsid wsp:val=&quot;00D85D45&quot;/&gt;&lt;wsp:rsid wsp:val=&quot;00D86469&quot;/&gt;&lt;wsp:rsid wsp:val=&quot;00D87340&quot;/&gt;&lt;wsp:rsid wsp:val=&quot;00D8764E&quot;/&gt;&lt;wsp:rsid wsp:val=&quot;00D87B21&quot;/&gt;&lt;wsp:rsid wsp:val=&quot;00D902AE&quot;/&gt;&lt;wsp:rsid wsp:val=&quot;00D9073C&quot;/&gt;&lt;wsp:rsid wsp:val=&quot;00D91933&quot;/&gt;&lt;wsp:rsid wsp:val=&quot;00D92F18&quot;/&gt;&lt;wsp:rsid wsp:val=&quot;00D94144&quot;/&gt;&lt;wsp:rsid wsp:val=&quot;00D94305&quot;/&gt;&lt;wsp:rsid wsp:val=&quot;00D9514F&quot;/&gt;&lt;wsp:rsid wsp:val=&quot;00D951C8&quot;/&gt;&lt;wsp:rsid wsp:val=&quot;00D97511&quot;/&gt;&lt;wsp:rsid wsp:val=&quot;00DA08DA&quot;/&gt;&lt;wsp:rsid wsp:val=&quot;00DA0BDC&quot;/&gt;&lt;wsp:rsid wsp:val=&quot;00DA1FC1&quot;/&gt;&lt;wsp:rsid wsp:val=&quot;00DB0253&quot;/&gt;&lt;wsp:rsid wsp:val=&quot;00DB1A80&quot;/&gt;&lt;wsp:rsid wsp:val=&quot;00DB24DC&quot;/&gt;&lt;wsp:rsid wsp:val=&quot;00DB28F5&quot;/&gt;&lt;wsp:rsid wsp:val=&quot;00DB3ADB&quot;/&gt;&lt;wsp:rsid wsp:val=&quot;00DB4792&quot;/&gt;&lt;wsp:rsid wsp:val=&quot;00DB49D8&quot;/&gt;&lt;wsp:rsid wsp:val=&quot;00DB4D98&quot;/&gt;&lt;wsp:rsid wsp:val=&quot;00DB6039&quot;/&gt;&lt;wsp:rsid wsp:val=&quot;00DB782A&quot;/&gt;&lt;wsp:rsid wsp:val=&quot;00DC008F&quot;/&gt;&lt;wsp:rsid wsp:val=&quot;00DC02B1&quot;/&gt;&lt;wsp:rsid wsp:val=&quot;00DC4D88&quot;/&gt;&lt;wsp:rsid wsp:val=&quot;00DC561C&quot;/&gt;&lt;wsp:rsid wsp:val=&quot;00DC7952&quot;/&gt;&lt;wsp:rsid wsp:val=&quot;00DD3055&quot;/&gt;&lt;wsp:rsid wsp:val=&quot;00DD43D4&quot;/&gt;&lt;wsp:rsid wsp:val=&quot;00DD4C78&quot;/&gt;&lt;wsp:rsid wsp:val=&quot;00DD7163&quot;/&gt;&lt;wsp:rsid wsp:val=&quot;00DE17E9&quot;/&gt;&lt;wsp:rsid wsp:val=&quot;00DE4BE8&quot;/&gt;&lt;wsp:rsid wsp:val=&quot;00DE639B&quot;/&gt;&lt;wsp:rsid wsp:val=&quot;00DE7436&quot;/&gt;&lt;wsp:rsid wsp:val=&quot;00DF078D&quot;/&gt;&lt;wsp:rsid wsp:val=&quot;00DF32D3&quot;/&gt;&lt;wsp:rsid wsp:val=&quot;00E01A5C&quot;/&gt;&lt;wsp:rsid wsp:val=&quot;00E027CF&quot;/&gt;&lt;wsp:rsid wsp:val=&quot;00E03B20&quot;/&gt;&lt;wsp:rsid wsp:val=&quot;00E04BAA&quot;/&gt;&lt;wsp:rsid wsp:val=&quot;00E054B7&quot;/&gt;&lt;wsp:rsid wsp:val=&quot;00E05AFA&quot;/&gt;&lt;wsp:rsid wsp:val=&quot;00E127C3&quot;/&gt;&lt;wsp:rsid wsp:val=&quot;00E12934&quot;/&gt;&lt;wsp:rsid wsp:val=&quot;00E13C04&quot;/&gt;&lt;wsp:rsid wsp:val=&quot;00E16759&quot;/&gt;&lt;wsp:rsid wsp:val=&quot;00E20A50&quot;/&gt;&lt;wsp:rsid wsp:val=&quot;00E2186F&quot;/&gt;&lt;wsp:rsid wsp:val=&quot;00E25576&quot;/&gt;&lt;wsp:rsid wsp:val=&quot;00E25BA3&quot;/&gt;&lt;wsp:rsid wsp:val=&quot;00E27C07&quot;/&gt;&lt;wsp:rsid wsp:val=&quot;00E31E0A&quot;/&gt;&lt;wsp:rsid wsp:val=&quot;00E32EF1&quot;/&gt;&lt;wsp:rsid wsp:val=&quot;00E3393B&quot;/&gt;&lt;wsp:rsid wsp:val=&quot;00E36C95&quot;/&gt;&lt;wsp:rsid wsp:val=&quot;00E37640&quot;/&gt;&lt;wsp:rsid wsp:val=&quot;00E401B2&quot;/&gt;&lt;wsp:rsid wsp:val=&quot;00E40FBE&quot;/&gt;&lt;wsp:rsid wsp:val=&quot;00E41B38&quot;/&gt;&lt;wsp:rsid wsp:val=&quot;00E42146&quot;/&gt;&lt;wsp:rsid wsp:val=&quot;00E42CFC&quot;/&gt;&lt;wsp:rsid wsp:val=&quot;00E4398C&quot;/&gt;&lt;wsp:rsid wsp:val=&quot;00E44CCE&quot;/&gt;&lt;wsp:rsid wsp:val=&quot;00E51406&quot;/&gt;&lt;wsp:rsid wsp:val=&quot;00E515E5&quot;/&gt;&lt;wsp:rsid wsp:val=&quot;00E518FA&quot;/&gt;&lt;wsp:rsid wsp:val=&quot;00E533E4&quot;/&gt;&lt;wsp:rsid wsp:val=&quot;00E54894&quot;/&gt;&lt;wsp:rsid wsp:val=&quot;00E60156&quot;/&gt;&lt;wsp:rsid wsp:val=&quot;00E6078C&quot;/&gt;&lt;wsp:rsid wsp:val=&quot;00E607B3&quot;/&gt;&lt;wsp:rsid wsp:val=&quot;00E63174&quot;/&gt;&lt;wsp:rsid wsp:val=&quot;00E66129&quot;/&gt;&lt;wsp:rsid wsp:val=&quot;00E71410&quot;/&gt;&lt;wsp:rsid wsp:val=&quot;00E740BB&quot;/&gt;&lt;wsp:rsid wsp:val=&quot;00E7471E&quot;/&gt;&lt;wsp:rsid wsp:val=&quot;00E747D2&quot;/&gt;&lt;wsp:rsid wsp:val=&quot;00E75B15&quot;/&gt;&lt;wsp:rsid wsp:val=&quot;00E84769&quot;/&gt;&lt;wsp:rsid wsp:val=&quot;00E84843&quot;/&gt;&lt;wsp:rsid wsp:val=&quot;00E87070&quot;/&gt;&lt;wsp:rsid wsp:val=&quot;00E90CF2&quot;/&gt;&lt;wsp:rsid wsp:val=&quot;00E918EA&quot;/&gt;&lt;wsp:rsid wsp:val=&quot;00E91E34&quot;/&gt;&lt;wsp:rsid wsp:val=&quot;00E97B42&quot;/&gt;&lt;wsp:rsid wsp:val=&quot;00EA1D76&quot;/&gt;&lt;wsp:rsid wsp:val=&quot;00EA2A66&quot;/&gt;&lt;wsp:rsid wsp:val=&quot;00EA44FF&quot;/&gt;&lt;wsp:rsid wsp:val=&quot;00EA53D0&quot;/&gt;&lt;wsp:rsid wsp:val=&quot;00EA794C&quot;/&gt;&lt;wsp:rsid wsp:val=&quot;00EB28EB&quot;/&gt;&lt;wsp:rsid wsp:val=&quot;00EB36F4&quot;/&gt;&lt;wsp:rsid wsp:val=&quot;00EB5C2B&quot;/&gt;&lt;wsp:rsid wsp:val=&quot;00EB736E&quot;/&gt;&lt;wsp:rsid wsp:val=&quot;00EC05D6&quot;/&gt;&lt;wsp:rsid wsp:val=&quot;00EC201F&quot;/&gt;&lt;wsp:rsid wsp:val=&quot;00EC3D93&quot;/&gt;&lt;wsp:rsid wsp:val=&quot;00EC46AC&quot;/&gt;&lt;wsp:rsid wsp:val=&quot;00EC4FB4&quot;/&gt;&lt;wsp:rsid wsp:val=&quot;00EC5F40&quot;/&gt;&lt;wsp:rsid wsp:val=&quot;00EC60A6&quot;/&gt;&lt;wsp:rsid wsp:val=&quot;00EC6D53&quot;/&gt;&lt;wsp:rsid wsp:val=&quot;00ED4C1F&quot;/&gt;&lt;wsp:rsid wsp:val=&quot;00ED4D20&quot;/&gt;&lt;wsp:rsid wsp:val=&quot;00ED596E&quot;/&gt;&lt;wsp:rsid wsp:val=&quot;00ED6DB9&quot;/&gt;&lt;wsp:rsid wsp:val=&quot;00ED74E9&quot;/&gt;&lt;wsp:rsid wsp:val=&quot;00ED7AB1&quot;/&gt;&lt;wsp:rsid wsp:val=&quot;00EE01E6&quot;/&gt;&lt;wsp:rsid wsp:val=&quot;00EE0A9C&quot;/&gt;&lt;wsp:rsid wsp:val=&quot;00EE187A&quot;/&gt;&lt;wsp:rsid wsp:val=&quot;00EE1FC4&quot;/&gt;&lt;wsp:rsid wsp:val=&quot;00EE2824&quot;/&gt;&lt;wsp:rsid wsp:val=&quot;00EE37F5&quot;/&gt;&lt;wsp:rsid wsp:val=&quot;00EE394A&quot;/&gt;&lt;wsp:rsid wsp:val=&quot;00EE5F73&quot;/&gt;&lt;wsp:rsid wsp:val=&quot;00EE6103&quot;/&gt;&lt;wsp:rsid wsp:val=&quot;00EE643A&quot;/&gt;&lt;wsp:rsid wsp:val=&quot;00EE77D7&quot;/&gt;&lt;wsp:rsid wsp:val=&quot;00EE7A8D&quot;/&gt;&lt;wsp:rsid wsp:val=&quot;00EE7ABE&quot;/&gt;&lt;wsp:rsid wsp:val=&quot;00EF01FC&quot;/&gt;&lt;wsp:rsid wsp:val=&quot;00EF0392&quot;/&gt;&lt;wsp:rsid wsp:val=&quot;00EF3651&quot;/&gt;&lt;wsp:rsid wsp:val=&quot;00EF3BB6&quot;/&gt;&lt;wsp:rsid wsp:val=&quot;00EF4A6F&quot;/&gt;&lt;wsp:rsid wsp:val=&quot;00EF7879&quot;/&gt;&lt;wsp:rsid wsp:val=&quot;00EF7E25&quot;/&gt;&lt;wsp:rsid wsp:val=&quot;00F016A8&quot;/&gt;&lt;wsp:rsid wsp:val=&quot;00F07E71&quot;/&gt;&lt;wsp:rsid wsp:val=&quot;00F10322&quot;/&gt;&lt;wsp:rsid wsp:val=&quot;00F1059C&quot;/&gt;&lt;wsp:rsid wsp:val=&quot;00F11D56&quot;/&gt;&lt;wsp:rsid wsp:val=&quot;00F1360C&quot;/&gt;&lt;wsp:rsid wsp:val=&quot;00F136B6&quot;/&gt;&lt;wsp:rsid wsp:val=&quot;00F1463E&quot;/&gt;&lt;wsp:rsid wsp:val=&quot;00F1794D&quot;/&gt;&lt;wsp:rsid wsp:val=&quot;00F203DB&quot;/&gt;&lt;wsp:rsid wsp:val=&quot;00F208AA&quot;/&gt;&lt;wsp:rsid wsp:val=&quot;00F23004&quot;/&gt;&lt;wsp:rsid wsp:val=&quot;00F255D2&quot;/&gt;&lt;wsp:rsid wsp:val=&quot;00F27AA7&quot;/&gt;&lt;wsp:rsid wsp:val=&quot;00F30B7D&quot;/&gt;&lt;wsp:rsid wsp:val=&quot;00F30BE7&quot;/&gt;&lt;wsp:rsid wsp:val=&quot;00F3267D&quot;/&gt;&lt;wsp:rsid wsp:val=&quot;00F33562&quot;/&gt;&lt;wsp:rsid wsp:val=&quot;00F349EE&quot;/&gt;&lt;wsp:rsid wsp:val=&quot;00F35046&quot;/&gt;&lt;wsp:rsid wsp:val=&quot;00F4220E&quot;/&gt;&lt;wsp:rsid wsp:val=&quot;00F42B52&quot;/&gt;&lt;wsp:rsid wsp:val=&quot;00F47536&quot;/&gt;&lt;wsp:rsid wsp:val=&quot;00F52B78&quot;/&gt;&lt;wsp:rsid wsp:val=&quot;00F54A49&quot;/&gt;&lt;wsp:rsid wsp:val=&quot;00F5543B&quot;/&gt;&lt;wsp:rsid wsp:val=&quot;00F55BAE&quot;/&gt;&lt;wsp:rsid wsp:val=&quot;00F55E1A&quot;/&gt;&lt;wsp:rsid wsp:val=&quot;00F63B7A&quot;/&gt;&lt;wsp:rsid wsp:val=&quot;00F66BEA&quot;/&gt;&lt;wsp:rsid wsp:val=&quot;00F670AF&quot;/&gt;&lt;wsp:rsid wsp:val=&quot;00F70B7D&quot;/&gt;&lt;wsp:rsid wsp:val=&quot;00F70E6C&quot;/&gt;&lt;wsp:rsid wsp:val=&quot;00F7307F&quot;/&gt;&lt;wsp:rsid wsp:val=&quot;00F739D1&quot;/&gt;&lt;wsp:rsid wsp:val=&quot;00F77DDC&quot;/&gt;&lt;wsp:rsid wsp:val=&quot;00F82391&quot;/&gt;&lt;wsp:rsid wsp:val=&quot;00F84FE5&quot;/&gt;&lt;wsp:rsid wsp:val=&quot;00F85240&quot;/&gt;&lt;wsp:rsid wsp:val=&quot;00F860E0&quot;/&gt;&lt;wsp:rsid wsp:val=&quot;00F90A67&quot;/&gt;&lt;wsp:rsid wsp:val=&quot;00F92256&quot;/&gt;&lt;wsp:rsid wsp:val=&quot;00F94441&quot;/&gt;&lt;wsp:rsid wsp:val=&quot;00F94C46&quot;/&gt;&lt;wsp:rsid wsp:val=&quot;00F95B28&quot;/&gt;&lt;wsp:rsid wsp:val=&quot;00F963B2&quot;/&gt;&lt;wsp:rsid wsp:val=&quot;00FA0E0C&quot;/&gt;&lt;wsp:rsid wsp:val=&quot;00FA1961&quot;/&gt;&lt;wsp:rsid wsp:val=&quot;00FA6301&quot;/&gt;&lt;wsp:rsid wsp:val=&quot;00FA67F8&quot;/&gt;&lt;wsp:rsid wsp:val=&quot;00FA7D23&quot;/&gt;&lt;wsp:rsid wsp:val=&quot;00FB3182&quot;/&gt;&lt;wsp:rsid wsp:val=&quot;00FB31FE&quot;/&gt;&lt;wsp:rsid wsp:val=&quot;00FB36BE&quot;/&gt;&lt;wsp:rsid wsp:val=&quot;00FB5B9D&quot;/&gt;&lt;wsp:rsid wsp:val=&quot;00FB6701&quot;/&gt;&lt;wsp:rsid wsp:val=&quot;00FB7E28&quot;/&gt;&lt;wsp:rsid wsp:val=&quot;00FC4983&quot;/&gt;&lt;wsp:rsid wsp:val=&quot;00FC6E88&quot;/&gt;&lt;wsp:rsid wsp:val=&quot;00FC6FD5&quot;/&gt;&lt;wsp:rsid wsp:val=&quot;00FC7715&quot;/&gt;&lt;wsp:rsid wsp:val=&quot;00FC7AC7&quot;/&gt;&lt;wsp:rsid wsp:val=&quot;00FD0830&quot;/&gt;&lt;wsp:rsid wsp:val=&quot;00FD2BAA&quot;/&gt;&lt;wsp:rsid wsp:val=&quot;00FD2BCD&quot;/&gt;&lt;wsp:rsid wsp:val=&quot;00FD4B2F&quot;/&gt;&lt;wsp:rsid wsp:val=&quot;00FD5C36&quot;/&gt;&lt;wsp:rsid wsp:val=&quot;00FD6E67&quot;/&gt;&lt;wsp:rsid wsp:val=&quot;00FD7E49&quot;/&gt;&lt;wsp:rsid wsp:val=&quot;00FE1A14&quot;/&gt;&lt;wsp:rsid wsp:val=&quot;00FE2CE1&quot;/&gt;&lt;wsp:rsid wsp:val=&quot;00FE70F9&quot;/&gt;&lt;wsp:rsid wsp:val=&quot;00FE7996&quot;/&gt;&lt;wsp:rsid wsp:val=&quot;00FF0420&quot;/&gt;&lt;wsp:rsid wsp:val=&quot;00FF05DC&quot;/&gt;&lt;wsp:rsid wsp:val=&quot;00FF0E1F&quot;/&gt;&lt;wsp:rsid wsp:val=&quot;00FF0F16&quot;/&gt;&lt;wsp:rsid wsp:val=&quot;00FF6824&quot;/&gt;&lt;/wsp:rsids&gt;&lt;/w:docPr&gt;&lt;w:body&gt;&lt;w:p wsp:rsidR=&quot;00000000&quot; wsp:rsidRDefault=&quot;00911310&quot;&gt;&lt;m:oMathPara&gt;&lt;m:oMath&gt;&lt;m:f&gt;&lt;m:fPr&gt;&lt;m:ctrlPr&gt;&lt;w:rPr&gt;&lt;w:rFonts w:ascii=&quot;Cambria Math&quot; w:h-ansi=&quot;Cambria Math&quot;/&gt;&lt;wx:font wx:val=&quot;Cambria Math&quot;/&gt;&lt;w:i/&gt;&lt;w:sz-cs w:val=&quot;28&quot;/&gt;&lt;/w:rPr&gt;&lt;/m:ctrlPr&gt;&lt;/m:fPr&gt;&lt;m:num&gt;&lt;m:r&gt;&lt;w:rPr&gt;&lt;w:rFonts w:ascii=&quot;Cambria Math&quot; w:h-ansi=&quot;Cambria Math&quot;/&gt;&lt;wx:font wx:val=&quot;Cambria Math&quot;/&gt;&lt;w:i/&gt;&lt;w:sz-cs w:val=&quot;28&quot;/&gt;&lt;/w:rPr&gt;&lt;m:t&gt;dY&lt;/m:t&gt;&lt;/m:r&gt;&lt;/m:num&gt;&lt;m:den&gt;&lt;m:r&gt;&lt;w:rPr&gt;&lt;w:rFonts w:ascii=&quot;Cambria Math&quot; w:h-ansi=&quot;Cambria Math&quot;/&gt;&lt;wx:font wx:val=&quot;Cambria Math&quot;/&gt;&lt;w:i/&gt;&lt;w:sz-cs w:val=&quot;28&quot;/&gt;&lt;/w:rPr&gt;&lt;m:t&gt;d&lt;/m:t&gt;&lt;/m:r&gt;&lt;m:sSub&gt;&lt;m:sSubPr&gt;&lt;m:ctrlPr&gt;&lt;w:rPr&gt;&lt;w:rFonts w:ascii=&quot;Cambria Math&quot; w:h-ansi=&quot;Cambria Math&quot;/&gt;&lt;wx:font wx:val=&quot;Cambria Math&quot;/&gt;&lt;w:i/&gt;&lt;w:sz-cs w:val=&quot;28&quot;/&gt;&lt;/w:rPr&gt;&lt;/m:ctrlPr&gt;&lt;/m:sSubPr&gt;&lt;m:e&gt;&lt;m:r&gt;&lt;w:rPr&gt;&lt;w:rFonts w:ascii=&quot;Cambria Math&quot; w:h-ansi=&quot;Cambria Math&quot;/&gt;&lt;wx:font wx:val=&quot;Cambria Math&quot;/&gt;&lt;w:i/&gt;&lt;w:sz-cs w:val=&quot;28&quot;/&gt;&lt;/w:rPr&gt;&lt;m:t&gt;X&lt;/m:t&gt;&lt;/m:r&gt;&lt;/m:e&gt;&lt;m:sub&gt;&lt;m:r&gt;&lt;w:rPr&gt;&lt;w:rFonts w:ascii=&quot;Cambria Math&quot; w:h-ansi=&quot;Cambria Math&quot;/&gt;&lt;wx:font wx:val=&quot;Cambria Math&quot;/&gt;&lt;w:i/&gt;&lt;w:sz-cs w:val=&quot;28&quot;/&gt;&lt;/w:rPr&gt;&lt;m:t&gt;2&lt;/m:t&gt;&lt;/m:r&gt;&lt;/m:sub&gt;&lt;/m:sSub&gt;&lt;/m:den&gt;&lt;/m:f&gt;&lt;m:r&gt;&lt;w:rPr&gt;&lt;w:rFonts w:ascii=&quot;Cambria Math&quot; w:h-ansi=&quot;Cambria Math&quot;/&gt;&lt;wx:font wx:val=&quot;Cambria Math&quot;/&gt;&lt;w:i/&gt;&lt;w:sz-cs w:val=&quot;28&quot;/&gt;&lt;/w:rPr&gt;&lt;m:t&gt;=2,311+1,807&lt;/m:t&gt;&lt;/m:r&gt;&lt;m:sSub&gt;&lt;m:sSubPr&gt;&lt;m:ctrlPr&gt;&lt;w:rPr&gt;&lt;w:rFonts w:ascii=&quot;Cambria Math&quot; w:h-ansi=&quot;Cambria Math&quot;/&gt;&lt;wx:font wx:val=&quot;Cambria Math&quot;/&gt;&lt;w:i/&gt;&lt;w:sz-cs w:val=&quot;28&quot;/&gt;&lt;/w:rPr&gt;&lt;/m:ctrlPr&gt;&lt;/m:sSubPr&gt;&lt;m:e&gt;&lt;m:r&gt;&lt;w:rPr&gt;&lt;w:rFonts w:ascii=&quot;Cambria Math&quot; w:h-ansi=&quot;Cambria Math&quot;/&gt;&lt;wx:font wx:val=&quot;Cambria Math&quot;/&gt;&lt;w:i/&gt;&lt;w:sz-cs w:val=&quot;28&quot;/&gt;&lt;/w:rPr&gt;&lt;m:t&gt;X&lt;/m:t&gt;&lt;/m:r&gt;&lt;/m:e&gt;&lt;m:sub&gt;&lt;m:r&gt;&lt;w:rPr&gt;&lt;w:rFonts w:ascii=&quot;Cambria Math&quot; w:h-ansi=&quot;Cambria Math&quot;/&gt;&lt;wx:font wx:val=&quot;Cambria Math&quot;/&gt;&lt;w:i/&gt;&lt;w:sz-cs w:val=&quot;28&quot;/&gt;&lt;/w:rPr&gt;&lt;m:t&gt;1&lt;/m:t&gt;&lt;/m:r&gt;&lt;/m:sub&gt;&lt;/m:sSub&gt;&lt;m:r&gt;&lt;w:rPr&gt;&lt;w:rFonts w:ascii=&quot;Cambria Math&quot; w:h-ansi=&quot;Cambria Math&quot;/&gt;&lt;wx:font wx:val=&quot;Cambria Math&quot;/&gt;&lt;w:i/&gt;&lt;w:sz-cs w:val=&quot;28&quot;/&gt;&lt;/w:rPr&gt;&lt;m:t&gt;+3,166&lt;/m:t&gt;&lt;/m:r&gt;&lt;m:sSub&gt;&lt;m:sSubPr&gt;&lt;m:ctrlPr&gt;&lt;w:rPr&gt;&lt;w:rFonts w:ascii=&quot;Cambria Math&quot; w:h-ansi=&quot;Cambria Math&quot;/&gt;&lt;wx:font wx:val=&quot;Cambria Math&quot;/&gt;&lt;w:i/&gt;&lt;w:sz-cs w:val=&quot;28&quot;/&gt;&lt;/w:rPr&gt;&lt;/m:ctrlPr&gt;&lt;/m:sSubPr&gt;&lt;m:e&gt;&lt;m:r&gt;&lt;w:rPr&gt;&lt;w:rFonts w:ascii=&quot;Cambria Math&quot; w:h-ansi=&quot;Cambria Math&quot;/&gt;&lt;wx:font wx:val=&quot;Cambria Math&quot;/&gt;&lt;w:i/&gt;&lt;w:sz-cs w:val=&quot;28&quot;/&gt;&lt;/w:rPr&gt;&lt;m:t&gt;X&lt;/m:t&gt;&lt;/m:r&gt;&lt;/m:e&gt;&lt;m:sub&gt;&lt;m:r&gt;&lt;w:rPr&gt;&lt;w:rFonts w:ascii=&quot;Cambria Math&quot; w:h-ansi=&quot;Cambria Math&quot;/&gt;&lt;wx:font wx:val=&quot;Cambria Math&quot;/&gt;&lt;w:i/&gt;&lt;w:sz-cs w:val=&quot;28&quot;/&gt;&lt;/w:rPr&gt;&lt;m:t&gt;2&lt;/m:t&gt;&lt;/m:r&gt;&lt;/m:sub&gt;&lt;/m:sSub&gt;&lt;m:r&gt;&lt;w:rPr&gt;&lt;w:rFonts w:ascii=&quot;Cambria Math&quot; w:h-ansi=&quot;Cambria Math&quot;/&gt;&lt;wx:font wx:val=&quot;Cambria Math&quot;/&gt;&lt;w:i/&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8567FE">
        <w:rPr>
          <w:noProof/>
          <w:szCs w:val="28"/>
        </w:rPr>
        <w:fldChar w:fldCharType="end"/>
      </w:r>
    </w:p>
    <w:p w:rsidR="006819E6" w:rsidRPr="00E533E4" w:rsidRDefault="006819E6" w:rsidP="002E2067">
      <w:pPr>
        <w:ind w:left="2410"/>
        <w:rPr>
          <w:szCs w:val="28"/>
        </w:rPr>
      </w:pPr>
      <w:r>
        <w:rPr>
          <w:noProof/>
        </w:rPr>
        <w:pict>
          <v:shape id="Text Box 162" o:spid="_x0000_s1044" type="#_x0000_t202" style="position:absolute;left:0;text-align:left;margin-left:415pt;margin-top:-16.85pt;width:49.3pt;height:26.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" strokecolor="white">
            <v:textbox style="mso-next-textbox:#Text Box 162">
              <w:txbxContent>
                <w:p w:rsidR="006819E6" w:rsidRDefault="006819E6" w:rsidP="00795B93">
                  <w:r>
                    <w:t xml:space="preserve">   (2)</w:t>
                  </w:r>
                </w:p>
              </w:txbxContent>
            </v:textbox>
          </v:shape>
        </w:pict>
      </w:r>
      <w:r>
        <w:rPr>
          <w:noProof/>
          <w:szCs w:val="28"/>
        </w:rPr>
        <w:t xml:space="preserve">  </w:t>
      </w:r>
    </w:p>
    <w:p w:rsidR="006819E6" w:rsidRDefault="006819E6" w:rsidP="00795B93">
      <w:pPr>
        <w:spacing w:line="360" w:lineRule="auto"/>
        <w:ind w:firstLine="720"/>
        <w:jc w:val="both"/>
      </w:pPr>
    </w:p>
    <w:p w:rsidR="006819E6" w:rsidRPr="000B793C" w:rsidRDefault="006819E6" w:rsidP="00795B93">
      <w:pPr>
        <w:spacing w:line="360" w:lineRule="auto"/>
        <w:ind w:firstLine="720"/>
        <w:jc w:val="both"/>
      </w:pPr>
      <w:r>
        <w:t>Решениями системы уравнений (2</w:t>
      </w:r>
      <w:r w:rsidRPr="000B793C">
        <w:t>) являются следующие значения</w:t>
      </w:r>
    </w:p>
    <w:p w:rsidR="006819E6" w:rsidRPr="00E90CF2" w:rsidRDefault="006819E6" w:rsidP="00795B93">
      <w:pPr>
        <w:spacing w:line="360" w:lineRule="auto"/>
        <w:jc w:val="center"/>
        <w:rPr>
          <w:i/>
          <w:iCs/>
        </w:rPr>
      </w:pPr>
      <w:r w:rsidRPr="00E90CF2">
        <w:rPr>
          <w:i/>
          <w:iCs/>
          <w:position w:val="-10"/>
          <w:lang w:val="en-US"/>
        </w:rPr>
        <w:object w:dxaOrig="360" w:dyaOrig="360">
          <v:shape id="_x0000_i1037" type="#_x0000_t75" style="width:17.4pt;height:17.4pt" o:ole="">
            <v:imagedata r:id="rId24" o:title=""/>
          </v:shape>
          <o:OLEObject Type="Embed" ProgID="Equation.3" ShapeID="_x0000_i1037" DrawAspect="Content" ObjectID="_1580633145" r:id="rId25"/>
        </w:object>
      </w:r>
      <w:r w:rsidRPr="00E90CF2">
        <w:rPr>
          <w:i/>
          <w:iCs/>
        </w:rPr>
        <w:t xml:space="preserve"> = </w:t>
      </w:r>
      <w:r>
        <w:rPr>
          <w:i/>
          <w:iCs/>
        </w:rPr>
        <w:t>-0,07055</w:t>
      </w:r>
      <w:r w:rsidRPr="00E90CF2">
        <w:rPr>
          <w:i/>
          <w:iCs/>
        </w:rPr>
        <w:t xml:space="preserve">;  </w:t>
      </w:r>
      <w:r w:rsidRPr="00E90CF2">
        <w:rPr>
          <w:i/>
          <w:iCs/>
          <w:position w:val="-10"/>
          <w:lang w:val="en-US"/>
        </w:rPr>
        <w:object w:dxaOrig="360" w:dyaOrig="360">
          <v:shape id="_x0000_i1038" type="#_x0000_t75" style="width:17.4pt;height:17.4pt" o:ole="">
            <v:imagedata r:id="rId26" o:title=""/>
          </v:shape>
          <o:OLEObject Type="Embed" ProgID="Equation.3" ShapeID="_x0000_i1038" DrawAspect="Content" ObjectID="_1580633146" r:id="rId27"/>
        </w:object>
      </w:r>
      <w:r w:rsidRPr="00E90CF2">
        <w:rPr>
          <w:i/>
          <w:iCs/>
        </w:rPr>
        <w:t xml:space="preserve">= </w:t>
      </w:r>
      <w:r>
        <w:rPr>
          <w:i/>
          <w:iCs/>
        </w:rPr>
        <w:t>-0,68968</w:t>
      </w:r>
      <w:r w:rsidRPr="00E90CF2">
        <w:rPr>
          <w:i/>
          <w:iCs/>
        </w:rPr>
        <w:t>.</w:t>
      </w:r>
    </w:p>
    <w:p w:rsidR="006819E6" w:rsidRPr="000B793C" w:rsidRDefault="006819E6" w:rsidP="00795B93">
      <w:pPr>
        <w:spacing w:line="360" w:lineRule="auto"/>
        <w:ind w:firstLine="720"/>
        <w:jc w:val="both"/>
      </w:pPr>
      <w:r w:rsidRPr="000B793C">
        <w:t>Подставив по</w:t>
      </w:r>
      <w:r>
        <w:t>лученные данные в уравнение (1</w:t>
      </w:r>
      <w:r w:rsidRPr="000B793C">
        <w:t>) получим м</w:t>
      </w:r>
      <w:r>
        <w:t>инимал</w:t>
      </w:r>
      <w:r>
        <w:t>ь</w:t>
      </w:r>
      <w:r>
        <w:t>ное дробление зерна</w:t>
      </w:r>
      <w:r w:rsidRPr="000B793C">
        <w:t xml:space="preserve"> </w:t>
      </w:r>
      <w:r w:rsidRPr="003D4673">
        <w:rPr>
          <w:i/>
          <w:iCs/>
          <w:lang w:val="en-US"/>
        </w:rPr>
        <w:t>Y</w:t>
      </w:r>
      <w:r w:rsidRPr="003D4673">
        <w:rPr>
          <w:iCs/>
        </w:rPr>
        <w:t xml:space="preserve"> = </w:t>
      </w:r>
      <w:r>
        <w:rPr>
          <w:iCs/>
        </w:rPr>
        <w:t>0,2</w:t>
      </w:r>
      <w:r w:rsidRPr="003D4673">
        <w:rPr>
          <w:iCs/>
        </w:rPr>
        <w:t xml:space="preserve"> %.</w:t>
      </w:r>
      <w:r>
        <w:rPr>
          <w:iCs/>
        </w:rPr>
        <w:t xml:space="preserve"> </w:t>
      </w:r>
      <w:r w:rsidRPr="000B793C">
        <w:t xml:space="preserve">Для определения </w:t>
      </w:r>
      <w:r>
        <w:t>натуральных</w:t>
      </w:r>
      <w:r w:rsidRPr="000B793C">
        <w:t xml:space="preserve"> координат факторного пространства используем формулы переходы от кодированных значений факторов к </w:t>
      </w:r>
      <w:r>
        <w:t>натуральным:</w:t>
      </w:r>
    </w:p>
    <w:p w:rsidR="006819E6" w:rsidRPr="000B793C" w:rsidRDefault="006819E6" w:rsidP="00795B93">
      <w:pPr>
        <w:spacing w:line="360" w:lineRule="auto"/>
        <w:ind w:firstLine="720"/>
        <w:jc w:val="right"/>
      </w:pPr>
      <w:r w:rsidRPr="000B793C">
        <w:rPr>
          <w:i/>
          <w:iCs/>
          <w:lang w:val="en-US"/>
        </w:rPr>
        <w:t>X</w:t>
      </w:r>
      <w:r w:rsidRPr="000B793C">
        <w:rPr>
          <w:i/>
          <w:iCs/>
          <w:vertAlign w:val="subscript"/>
        </w:rPr>
        <w:t>1</w:t>
      </w:r>
      <w:r w:rsidRPr="000B793C">
        <w:rPr>
          <w:i/>
          <w:iCs/>
        </w:rPr>
        <w:t xml:space="preserve"> = </w:t>
      </w:r>
      <w:r w:rsidRPr="0042175E">
        <w:rPr>
          <w:i/>
          <w:iCs/>
          <w:position w:val="-24"/>
        </w:rPr>
        <w:object w:dxaOrig="900" w:dyaOrig="620">
          <v:shape id="_x0000_i1039" type="#_x0000_t75" style="width:44.4pt;height:31.8pt" o:ole="">
            <v:imagedata r:id="rId28" o:title=""/>
          </v:shape>
          <o:OLEObject Type="Embed" ProgID="Equation.3" ShapeID="_x0000_i1039" DrawAspect="Content" ObjectID="_1580633147" r:id="rId29"/>
        </w:object>
      </w:r>
      <w:r w:rsidRPr="000B793C">
        <w:t xml:space="preserve">               </w:t>
      </w:r>
      <w:r>
        <w:t xml:space="preserve">                             </w:t>
      </w:r>
      <w:r w:rsidRPr="000B793C">
        <w:t xml:space="preserve"> </w:t>
      </w:r>
      <w:r>
        <w:t>(3</w:t>
      </w:r>
      <w:r w:rsidRPr="000B793C">
        <w:t>)</w:t>
      </w:r>
    </w:p>
    <w:p w:rsidR="006819E6" w:rsidRPr="000B793C" w:rsidRDefault="006819E6" w:rsidP="00795B93">
      <w:pPr>
        <w:spacing w:line="360" w:lineRule="auto"/>
        <w:ind w:firstLine="720"/>
        <w:jc w:val="right"/>
      </w:pPr>
      <w:r w:rsidRPr="000B793C">
        <w:rPr>
          <w:i/>
          <w:iCs/>
          <w:lang w:val="en-US"/>
        </w:rPr>
        <w:t>X</w:t>
      </w:r>
      <w:r w:rsidRPr="000B793C">
        <w:rPr>
          <w:i/>
          <w:iCs/>
          <w:vertAlign w:val="subscript"/>
        </w:rPr>
        <w:t>2</w:t>
      </w:r>
      <w:r w:rsidRPr="000B793C">
        <w:rPr>
          <w:i/>
          <w:iCs/>
        </w:rPr>
        <w:t xml:space="preserve"> = </w:t>
      </w:r>
      <w:r w:rsidRPr="008B30BF">
        <w:rPr>
          <w:i/>
          <w:iCs/>
          <w:position w:val="-24"/>
        </w:rPr>
        <w:object w:dxaOrig="900" w:dyaOrig="620">
          <v:shape id="_x0000_i1040" type="#_x0000_t75" style="width:45pt;height:31.8pt" o:ole="">
            <v:imagedata r:id="rId30" o:title=""/>
          </v:shape>
          <o:OLEObject Type="Embed" ProgID="Equation.3" ShapeID="_x0000_i1040" DrawAspect="Content" ObjectID="_1580633148" r:id="rId31"/>
        </w:object>
      </w:r>
      <w:r w:rsidRPr="000B793C">
        <w:t xml:space="preserve">                  </w:t>
      </w:r>
      <w:r>
        <w:t xml:space="preserve">                          </w:t>
      </w:r>
      <w:r w:rsidRPr="000B793C">
        <w:t xml:space="preserve"> </w:t>
      </w:r>
      <w:r>
        <w:t>(4</w:t>
      </w:r>
      <w:r w:rsidRPr="000B793C">
        <w:t>)</w:t>
      </w:r>
    </w:p>
    <w:p w:rsidR="006819E6" w:rsidRDefault="006819E6" w:rsidP="00795B93">
      <w:pPr>
        <w:spacing w:line="360" w:lineRule="auto"/>
        <w:ind w:firstLine="720"/>
        <w:jc w:val="both"/>
      </w:pPr>
      <w:r w:rsidRPr="000B793C">
        <w:t>Для определения области допустимых диапазонов изменения из</w:t>
      </w:r>
      <w:r w:rsidRPr="000B793C">
        <w:t>у</w:t>
      </w:r>
      <w:r w:rsidRPr="000B793C">
        <w:t>чаемых факторов построим двумерные сечения поверхности отклика или ли</w:t>
      </w:r>
      <w:r>
        <w:t>нии равного выхода – рисунок 5 используя полученное уравнение ре</w:t>
      </w:r>
      <w:r>
        <w:t>г</w:t>
      </w:r>
      <w:r>
        <w:t>рессии (1) в канонической формуле (5)</w:t>
      </w:r>
      <w:r w:rsidRPr="000B793C">
        <w:t xml:space="preserve">. </w:t>
      </w:r>
    </w:p>
    <w:p w:rsidR="006819E6" w:rsidRPr="00A76374" w:rsidRDefault="006819E6" w:rsidP="00A76374">
      <w:pPr>
        <w:spacing w:line="360" w:lineRule="auto"/>
        <w:ind w:firstLine="720"/>
        <w:jc w:val="right"/>
        <w:rPr>
          <w:iCs/>
        </w:rPr>
      </w:pPr>
      <w:r w:rsidRPr="003D4673">
        <w:rPr>
          <w:i/>
          <w:iCs/>
          <w:lang w:val="en-US"/>
        </w:rPr>
        <w:t>Y</w:t>
      </w:r>
      <w:r>
        <w:rPr>
          <w:i/>
          <w:iCs/>
        </w:rPr>
        <w:t>-0,205</w:t>
      </w:r>
      <w:r w:rsidRPr="003D4673">
        <w:rPr>
          <w:iCs/>
        </w:rPr>
        <w:t xml:space="preserve"> = </w:t>
      </w:r>
      <w:r>
        <w:rPr>
          <w:iCs/>
        </w:rPr>
        <w:t>2,939</w:t>
      </w:r>
      <w:r w:rsidRPr="00A76374">
        <w:rPr>
          <w:iCs/>
        </w:rPr>
        <w:t>х</w:t>
      </w:r>
      <w:r>
        <w:rPr>
          <w:iCs/>
          <w:vertAlign w:val="subscript"/>
        </w:rPr>
        <w:t>1</w:t>
      </w:r>
      <w:r>
        <w:rPr>
          <w:iCs/>
          <w:vertAlign w:val="superscript"/>
        </w:rPr>
        <w:t xml:space="preserve">2 </w:t>
      </w:r>
      <w:r>
        <w:rPr>
          <w:iCs/>
        </w:rPr>
        <w:t>+0,981</w:t>
      </w:r>
      <w:r w:rsidRPr="00A76374">
        <w:rPr>
          <w:iCs/>
        </w:rPr>
        <w:t xml:space="preserve"> х</w:t>
      </w:r>
      <w:r>
        <w:rPr>
          <w:iCs/>
          <w:vertAlign w:val="subscript"/>
        </w:rPr>
        <w:t>2</w:t>
      </w:r>
      <w:r>
        <w:rPr>
          <w:iCs/>
          <w:vertAlign w:val="superscript"/>
        </w:rPr>
        <w:t xml:space="preserve">2 </w:t>
      </w:r>
      <w:r>
        <w:rPr>
          <w:iCs/>
        </w:rPr>
        <w:t xml:space="preserve"> </w:t>
      </w:r>
      <w:r>
        <w:t xml:space="preserve">                                  </w:t>
      </w:r>
      <w:r w:rsidRPr="000B793C">
        <w:t xml:space="preserve"> </w:t>
      </w:r>
      <w:r>
        <w:t>(5</w:t>
      </w:r>
      <w:r w:rsidRPr="000B793C">
        <w:t>)</w:t>
      </w:r>
    </w:p>
    <w:p w:rsidR="006819E6" w:rsidRDefault="006819E6" w:rsidP="00795B93">
      <w:pPr>
        <w:spacing w:line="360" w:lineRule="auto"/>
        <w:ind w:firstLine="720"/>
        <w:jc w:val="both"/>
      </w:pPr>
      <w:r>
        <w:t>Угол поворота осей составляет 33,67 град.</w:t>
      </w:r>
    </w:p>
    <w:p w:rsidR="006819E6" w:rsidRPr="00A76374" w:rsidRDefault="006819E6" w:rsidP="00EE7A8D">
      <w:pPr>
        <w:spacing w:line="360" w:lineRule="auto"/>
        <w:jc w:val="center"/>
      </w:pPr>
      <w:r w:rsidRPr="00BC507C">
        <w:rPr>
          <w:noProof/>
        </w:rPr>
        <w:pict>
          <v:shape id="Рисунок 1" o:spid="_x0000_i1041" type="#_x0000_t75" style="width:348pt;height:271.2pt;visibility:visible">
            <v:imagedata r:id="rId32" o:title=""/>
          </v:shape>
        </w:pict>
      </w:r>
    </w:p>
    <w:p w:rsidR="006819E6" w:rsidRDefault="006819E6" w:rsidP="00222B81">
      <w:pPr>
        <w:spacing w:line="360" w:lineRule="auto"/>
        <w:ind w:firstLine="720"/>
        <w:jc w:val="both"/>
      </w:pPr>
      <w:r>
        <w:t>Рисунок 5</w:t>
      </w:r>
      <w:r w:rsidRPr="000B793C">
        <w:t xml:space="preserve"> </w:t>
      </w:r>
      <w:r>
        <w:t>–</w:t>
      </w:r>
      <w:r w:rsidRPr="000B793C">
        <w:t xml:space="preserve"> Линии равного выхода </w:t>
      </w:r>
      <w:r>
        <w:t xml:space="preserve">дробления </w:t>
      </w:r>
      <w:r w:rsidRPr="000B793C">
        <w:t xml:space="preserve">семян </w:t>
      </w:r>
      <w:r>
        <w:t>гибрида Кра</w:t>
      </w:r>
      <w:r>
        <w:t>с</w:t>
      </w:r>
      <w:r>
        <w:t>нодарский 425 МВ</w:t>
      </w:r>
    </w:p>
    <w:p w:rsidR="006819E6" w:rsidRDefault="006819E6" w:rsidP="003D501B">
      <w:pPr>
        <w:spacing w:line="360" w:lineRule="auto"/>
        <w:ind w:firstLine="720"/>
        <w:jc w:val="both"/>
      </w:pPr>
      <w:r w:rsidRPr="003D501B">
        <w:t xml:space="preserve">Сечения построим методом подстановки значений факторов </w:t>
      </w:r>
      <w:r w:rsidRPr="003D501B">
        <w:rPr>
          <w:i/>
        </w:rPr>
        <w:t>Х</w:t>
      </w:r>
      <w:r w:rsidRPr="003D501B">
        <w:rPr>
          <w:i/>
          <w:vertAlign w:val="subscript"/>
        </w:rPr>
        <w:t>1</w:t>
      </w:r>
      <w:r w:rsidRPr="003D501B">
        <w:t xml:space="preserve"> и </w:t>
      </w:r>
      <w:r w:rsidRPr="003D501B">
        <w:rPr>
          <w:i/>
        </w:rPr>
        <w:t>Х</w:t>
      </w:r>
      <w:r w:rsidRPr="003D501B">
        <w:rPr>
          <w:i/>
          <w:vertAlign w:val="subscript"/>
        </w:rPr>
        <w:t>2</w:t>
      </w:r>
      <w:r>
        <w:t xml:space="preserve"> в уравнение (5)</w:t>
      </w:r>
      <w:r w:rsidRPr="003D501B">
        <w:t>.</w:t>
      </w:r>
    </w:p>
    <w:p w:rsidR="006819E6" w:rsidRPr="000B793C" w:rsidRDefault="006819E6" w:rsidP="003D501B">
      <w:pPr>
        <w:spacing w:line="360" w:lineRule="auto"/>
        <w:ind w:firstLine="720"/>
        <w:jc w:val="both"/>
      </w:pPr>
      <w:r>
        <w:t>Из графика на рисунке 5</w:t>
      </w:r>
      <w:r w:rsidRPr="000B793C">
        <w:t xml:space="preserve"> следует, что </w:t>
      </w:r>
      <w:r>
        <w:t>дробление семян менее 0,5</w:t>
      </w:r>
      <w:r w:rsidRPr="000B793C">
        <w:t xml:space="preserve"> % достигается при изменении исследуемых факторов в следующих интерв</w:t>
      </w:r>
      <w:r w:rsidRPr="000B793C">
        <w:t>а</w:t>
      </w:r>
      <w:r w:rsidRPr="000B793C">
        <w:t>лах:</w:t>
      </w:r>
    </w:p>
    <w:p w:rsidR="006819E6" w:rsidRPr="003D4673" w:rsidRDefault="006819E6" w:rsidP="003D501B">
      <w:pPr>
        <w:spacing w:line="360" w:lineRule="auto"/>
        <w:jc w:val="center"/>
      </w:pPr>
      <w:r>
        <w:rPr>
          <w:i/>
          <w:lang w:val="en-US"/>
        </w:rPr>
        <w:t>d</w:t>
      </w:r>
      <w:r w:rsidRPr="003D4673">
        <w:t xml:space="preserve"> = </w:t>
      </w:r>
      <w:r>
        <w:t xml:space="preserve">150…154 мм и </w:t>
      </w:r>
      <w:r>
        <w:rPr>
          <w:i/>
          <w:iCs/>
          <w:szCs w:val="28"/>
          <w:lang w:val="en-US"/>
        </w:rPr>
        <w:t>n</w:t>
      </w:r>
      <w:r>
        <w:t xml:space="preserve"> = 758…778</w:t>
      </w:r>
      <w:r w:rsidRPr="003D4673">
        <w:t xml:space="preserve"> мин</w:t>
      </w:r>
      <w:r w:rsidRPr="003D4673">
        <w:rPr>
          <w:vertAlign w:val="superscript"/>
        </w:rPr>
        <w:t>-1</w:t>
      </w:r>
    </w:p>
    <w:p w:rsidR="006819E6" w:rsidRPr="00A76374" w:rsidRDefault="006819E6" w:rsidP="00A76374">
      <w:pPr>
        <w:spacing w:line="360" w:lineRule="auto"/>
        <w:ind w:firstLine="720"/>
        <w:jc w:val="both"/>
      </w:pPr>
      <w:r w:rsidRPr="000B793C">
        <w:t>Для определения оптимальных значений угловой скорости эксце</w:t>
      </w:r>
      <w:r w:rsidRPr="000B793C">
        <w:t>н</w:t>
      </w:r>
      <w:r w:rsidRPr="000B793C">
        <w:t>трикового толкателя и высоты подъема бойка подставим значения точек экстремума в кодированном виде в выражения (</w:t>
      </w:r>
      <w:r>
        <w:t>3</w:t>
      </w:r>
      <w:r w:rsidRPr="000B793C">
        <w:t>) и (</w:t>
      </w:r>
      <w:r>
        <w:t>4</w:t>
      </w:r>
      <w:r w:rsidRPr="000B793C">
        <w:t>). В результате пол</w:t>
      </w:r>
      <w:r w:rsidRPr="000B793C">
        <w:t>у</w:t>
      </w:r>
      <w:r w:rsidRPr="000B793C">
        <w:t xml:space="preserve">чим координаты особой точки </w:t>
      </w:r>
      <w:r w:rsidRPr="000B793C">
        <w:rPr>
          <w:i/>
          <w:iCs/>
          <w:lang w:val="en-US"/>
        </w:rPr>
        <w:t>S</w:t>
      </w:r>
      <w:r>
        <w:rPr>
          <w:i/>
          <w:iCs/>
        </w:rPr>
        <w:t xml:space="preserve"> </w:t>
      </w:r>
      <w:r w:rsidRPr="002E2067">
        <w:rPr>
          <w:iCs/>
        </w:rPr>
        <w:t>с оптимальными параметрами исследу</w:t>
      </w:r>
      <w:r w:rsidRPr="002E2067">
        <w:rPr>
          <w:iCs/>
        </w:rPr>
        <w:t>е</w:t>
      </w:r>
      <w:r w:rsidRPr="002E2067">
        <w:rPr>
          <w:iCs/>
        </w:rPr>
        <w:t>мых факторов</w:t>
      </w:r>
    </w:p>
    <w:p w:rsidR="006819E6" w:rsidRPr="003D4673" w:rsidRDefault="006819E6" w:rsidP="00A76374">
      <w:pPr>
        <w:spacing w:line="360" w:lineRule="auto"/>
        <w:ind w:firstLine="720"/>
        <w:jc w:val="center"/>
        <w:rPr>
          <w:i/>
        </w:rPr>
      </w:pPr>
      <w:r>
        <w:rPr>
          <w:i/>
          <w:iCs/>
          <w:szCs w:val="28"/>
          <w:lang w:val="en-US"/>
        </w:rPr>
        <w:t>d</w:t>
      </w:r>
      <w:r w:rsidRPr="003D4673">
        <w:rPr>
          <w:i/>
        </w:rPr>
        <w:t xml:space="preserve"> =</w:t>
      </w:r>
      <w:r>
        <w:t>152</w:t>
      </w:r>
      <w:r w:rsidRPr="003D4673">
        <w:rPr>
          <w:i/>
        </w:rPr>
        <w:t xml:space="preserve"> </w:t>
      </w:r>
      <w:r w:rsidRPr="003D4673">
        <w:t xml:space="preserve">мм </w:t>
      </w:r>
      <w:r w:rsidRPr="003D4673">
        <w:rPr>
          <w:i/>
        </w:rPr>
        <w:t xml:space="preserve">и  </w:t>
      </w:r>
      <w:r>
        <w:rPr>
          <w:i/>
          <w:lang w:val="en-US"/>
        </w:rPr>
        <w:t>n</w:t>
      </w:r>
      <w:r w:rsidRPr="003D4673">
        <w:rPr>
          <w:i/>
        </w:rPr>
        <w:t xml:space="preserve"> = </w:t>
      </w:r>
      <w:r>
        <w:t>767</w:t>
      </w:r>
      <w:r w:rsidRPr="00A76374">
        <w:t xml:space="preserve"> </w:t>
      </w:r>
      <w:r w:rsidRPr="003D4673">
        <w:t>мин</w:t>
      </w:r>
      <w:r w:rsidRPr="003D4673">
        <w:rPr>
          <w:vertAlign w:val="superscript"/>
        </w:rPr>
        <w:t>-1</w:t>
      </w:r>
      <w:r w:rsidRPr="003D4673">
        <w:rPr>
          <w:i/>
        </w:rPr>
        <w:t>.</w:t>
      </w:r>
      <w:r w:rsidRPr="00A76374">
        <w:t xml:space="preserve"> </w:t>
      </w:r>
    </w:p>
    <w:p w:rsidR="006819E6" w:rsidRDefault="006819E6" w:rsidP="00795B93">
      <w:pPr>
        <w:spacing w:line="360" w:lineRule="auto"/>
        <w:ind w:firstLine="720"/>
        <w:jc w:val="both"/>
        <w:rPr>
          <w:b/>
          <w:szCs w:val="28"/>
          <w:lang w:val="en-US"/>
        </w:rPr>
      </w:pPr>
    </w:p>
    <w:p w:rsidR="006819E6" w:rsidRDefault="006819E6" w:rsidP="00795B93">
      <w:pPr>
        <w:spacing w:line="360" w:lineRule="auto"/>
        <w:ind w:firstLine="720"/>
        <w:jc w:val="both"/>
        <w:rPr>
          <w:b/>
          <w:szCs w:val="28"/>
          <w:lang w:val="en-US"/>
        </w:rPr>
      </w:pPr>
    </w:p>
    <w:p w:rsidR="006819E6" w:rsidRDefault="006819E6" w:rsidP="00795B93">
      <w:pPr>
        <w:spacing w:line="360" w:lineRule="auto"/>
        <w:ind w:firstLine="720"/>
        <w:jc w:val="both"/>
        <w:rPr>
          <w:b/>
          <w:szCs w:val="28"/>
          <w:lang w:val="en-US"/>
        </w:rPr>
      </w:pPr>
    </w:p>
    <w:p w:rsidR="006819E6" w:rsidRDefault="006819E6" w:rsidP="00795B93">
      <w:pPr>
        <w:spacing w:line="360" w:lineRule="auto"/>
        <w:ind w:firstLine="720"/>
        <w:jc w:val="both"/>
        <w:rPr>
          <w:b/>
          <w:szCs w:val="28"/>
        </w:rPr>
      </w:pPr>
      <w:r w:rsidRPr="000B793C">
        <w:rPr>
          <w:b/>
          <w:szCs w:val="28"/>
        </w:rPr>
        <w:t>Выводы</w:t>
      </w:r>
    </w:p>
    <w:p w:rsidR="006819E6" w:rsidRDefault="006819E6" w:rsidP="00795B93">
      <w:pPr>
        <w:spacing w:line="360" w:lineRule="auto"/>
        <w:ind w:firstLine="720"/>
        <w:jc w:val="both"/>
        <w:rPr>
          <w:szCs w:val="28"/>
        </w:rPr>
      </w:pPr>
      <w:r w:rsidRPr="002E2067">
        <w:rPr>
          <w:szCs w:val="28"/>
        </w:rPr>
        <w:t xml:space="preserve">1. </w:t>
      </w:r>
      <w:r>
        <w:rPr>
          <w:szCs w:val="28"/>
        </w:rPr>
        <w:t>Вальцовая</w:t>
      </w:r>
      <w:r w:rsidRPr="002E2067">
        <w:rPr>
          <w:szCs w:val="28"/>
        </w:rPr>
        <w:t xml:space="preserve"> моло</w:t>
      </w:r>
      <w:r>
        <w:rPr>
          <w:szCs w:val="28"/>
        </w:rPr>
        <w:t>тилка</w:t>
      </w:r>
      <w:r w:rsidRPr="002E2067">
        <w:rPr>
          <w:szCs w:val="28"/>
        </w:rPr>
        <w:t xml:space="preserve"> с двумя горизонтально расположенными р</w:t>
      </w:r>
      <w:r w:rsidRPr="002E2067">
        <w:rPr>
          <w:szCs w:val="28"/>
        </w:rPr>
        <w:t>а</w:t>
      </w:r>
      <w:r w:rsidRPr="002E2067">
        <w:rPr>
          <w:szCs w:val="28"/>
        </w:rPr>
        <w:t>бочими органами</w:t>
      </w:r>
      <w:r>
        <w:rPr>
          <w:szCs w:val="28"/>
        </w:rPr>
        <w:t xml:space="preserve"> обеспечивает</w:t>
      </w:r>
      <w:r w:rsidRPr="002E2067">
        <w:rPr>
          <w:szCs w:val="28"/>
        </w:rPr>
        <w:t xml:space="preserve"> высокое качество обмолота початков</w:t>
      </w:r>
      <w:r>
        <w:rPr>
          <w:szCs w:val="28"/>
        </w:rPr>
        <w:t>, при практическом полном вымолоте зерна.</w:t>
      </w:r>
    </w:p>
    <w:p w:rsidR="006819E6" w:rsidRPr="002E2067" w:rsidRDefault="006819E6" w:rsidP="00795B93">
      <w:pPr>
        <w:spacing w:line="360" w:lineRule="auto"/>
        <w:ind w:firstLine="720"/>
        <w:jc w:val="both"/>
        <w:rPr>
          <w:szCs w:val="28"/>
        </w:rPr>
      </w:pPr>
      <w:r>
        <w:rPr>
          <w:szCs w:val="28"/>
        </w:rPr>
        <w:t>2. Минимальное дробление зерна (0,2 %) достигается при следу</w:t>
      </w:r>
      <w:r>
        <w:rPr>
          <w:szCs w:val="28"/>
        </w:rPr>
        <w:t>ю</w:t>
      </w:r>
      <w:r>
        <w:rPr>
          <w:szCs w:val="28"/>
        </w:rPr>
        <w:t xml:space="preserve">щих </w:t>
      </w:r>
      <w:r w:rsidRPr="00FF0E1F">
        <w:rPr>
          <w:szCs w:val="28"/>
        </w:rPr>
        <w:t>оптималь</w:t>
      </w:r>
      <w:r>
        <w:rPr>
          <w:szCs w:val="28"/>
        </w:rPr>
        <w:t>ных параметрах</w:t>
      </w:r>
      <w:r w:rsidRPr="00FF0E1F">
        <w:rPr>
          <w:szCs w:val="28"/>
        </w:rPr>
        <w:t xml:space="preserve"> </w:t>
      </w:r>
      <w:r>
        <w:rPr>
          <w:szCs w:val="28"/>
        </w:rPr>
        <w:t>предлагаемой</w:t>
      </w:r>
      <w:r w:rsidRPr="00FF0E1F">
        <w:rPr>
          <w:szCs w:val="28"/>
        </w:rPr>
        <w:t xml:space="preserve"> молотилки: диаметр вальцов - 152 мм; частота вращения вальцов - 767 мин</w:t>
      </w:r>
      <w:r w:rsidRPr="00FF0E1F">
        <w:rPr>
          <w:szCs w:val="28"/>
          <w:vertAlign w:val="superscript"/>
        </w:rPr>
        <w:t>-1</w:t>
      </w:r>
      <w:r w:rsidRPr="00FF0E1F">
        <w:rPr>
          <w:szCs w:val="28"/>
        </w:rPr>
        <w:t>; минимальный зазор между вальцами - 6 мм: высота выступа рабочей поверхности обмолачивающего вальца - 10 мм.</w:t>
      </w:r>
    </w:p>
    <w:p w:rsidR="006819E6" w:rsidRDefault="006819E6">
      <w:pPr>
        <w:rPr>
          <w:szCs w:val="28"/>
        </w:rPr>
      </w:pPr>
    </w:p>
    <w:p w:rsidR="006819E6" w:rsidRPr="00C50ADB" w:rsidRDefault="006819E6" w:rsidP="00F52B78">
      <w:pPr>
        <w:spacing w:before="240" w:after="240"/>
        <w:jc w:val="center"/>
        <w:rPr>
          <w:b/>
          <w:sz w:val="24"/>
        </w:rPr>
      </w:pPr>
      <w:r w:rsidRPr="00C50ADB">
        <w:rPr>
          <w:b/>
          <w:sz w:val="24"/>
        </w:rPr>
        <w:t>Список литературы</w:t>
      </w:r>
    </w:p>
    <w:p w:rsidR="006819E6" w:rsidRPr="00733E61" w:rsidRDefault="006819E6" w:rsidP="00E51406">
      <w:pPr>
        <w:overflowPunct w:val="0"/>
        <w:autoSpaceDE w:val="0"/>
        <w:ind w:firstLine="720"/>
        <w:jc w:val="both"/>
        <w:textAlignment w:val="baseline"/>
        <w:rPr>
          <w:sz w:val="24"/>
          <w:szCs w:val="28"/>
          <w:lang w:eastAsia="en-US"/>
        </w:rPr>
      </w:pPr>
      <w:r w:rsidRPr="00733E61">
        <w:rPr>
          <w:sz w:val="24"/>
          <w:szCs w:val="28"/>
          <w:lang w:eastAsia="en-US"/>
        </w:rPr>
        <w:t>1. Курасов, В. С. Механизация работ в селекции, сортоиспытании и первичном семеноводстве кукурузы: монография / В. С. Курасов, В. В. Куцеев, Е. Е. Самурганов; КубГАУ. - Краснодар, 2013. – 151 с. ISBN 978-5-94672-723-5</w:t>
      </w:r>
    </w:p>
    <w:p w:rsidR="006819E6" w:rsidRPr="00733E61" w:rsidRDefault="006819E6" w:rsidP="00E51406">
      <w:pPr>
        <w:overflowPunct w:val="0"/>
        <w:autoSpaceDE w:val="0"/>
        <w:ind w:firstLine="720"/>
        <w:jc w:val="both"/>
        <w:textAlignment w:val="baseline"/>
        <w:rPr>
          <w:sz w:val="24"/>
          <w:szCs w:val="28"/>
          <w:lang w:val="en-US" w:eastAsia="en-US"/>
        </w:rPr>
      </w:pPr>
      <w:r w:rsidRPr="00733E61">
        <w:rPr>
          <w:sz w:val="24"/>
          <w:szCs w:val="28"/>
          <w:lang w:val="en-US" w:eastAsia="en-US"/>
        </w:rPr>
        <w:t>2. Hamid F. Al-J., Stephen J.M., Moffazzal H.C. Laboratory Studies of a Low-Damage. Corn-Shelling Mashine // Transactions of the ASAE, 1980. – 23, № 2. - P. 278-283. (</w:t>
      </w:r>
      <w:r w:rsidRPr="00733E61">
        <w:rPr>
          <w:sz w:val="24"/>
          <w:szCs w:val="28"/>
          <w:lang w:eastAsia="en-US"/>
        </w:rPr>
        <w:t>англ</w:t>
      </w:r>
      <w:r w:rsidRPr="00733E61">
        <w:rPr>
          <w:sz w:val="24"/>
          <w:szCs w:val="28"/>
          <w:lang w:val="en-US" w:eastAsia="en-US"/>
        </w:rPr>
        <w:t>.)</w:t>
      </w:r>
    </w:p>
    <w:p w:rsidR="006819E6" w:rsidRPr="00527FFC" w:rsidRDefault="006819E6" w:rsidP="00E51406">
      <w:pPr>
        <w:overflowPunct w:val="0"/>
        <w:autoSpaceDE w:val="0"/>
        <w:ind w:firstLine="720"/>
        <w:jc w:val="both"/>
        <w:textAlignment w:val="baseline"/>
        <w:rPr>
          <w:sz w:val="24"/>
          <w:szCs w:val="28"/>
          <w:lang w:val="en-US" w:eastAsia="en-US"/>
        </w:rPr>
      </w:pPr>
      <w:r w:rsidRPr="00527FFC">
        <w:rPr>
          <w:sz w:val="24"/>
          <w:szCs w:val="28"/>
          <w:lang w:val="en-US" w:eastAsia="en-US"/>
        </w:rPr>
        <w:t xml:space="preserve">3. </w:t>
      </w:r>
      <w:r w:rsidRPr="00733E61">
        <w:rPr>
          <w:sz w:val="24"/>
          <w:szCs w:val="28"/>
          <w:lang w:eastAsia="en-US"/>
        </w:rPr>
        <w:t>Василев</w:t>
      </w:r>
      <w:r w:rsidRPr="00527FFC">
        <w:rPr>
          <w:sz w:val="24"/>
          <w:szCs w:val="28"/>
          <w:lang w:val="en-US" w:eastAsia="en-US"/>
        </w:rPr>
        <w:t xml:space="preserve"> </w:t>
      </w:r>
      <w:r w:rsidRPr="00733E61">
        <w:rPr>
          <w:sz w:val="24"/>
          <w:szCs w:val="28"/>
          <w:lang w:eastAsia="en-US"/>
        </w:rPr>
        <w:t>С</w:t>
      </w:r>
      <w:r w:rsidRPr="00527FFC">
        <w:rPr>
          <w:sz w:val="24"/>
          <w:szCs w:val="28"/>
          <w:lang w:val="en-US" w:eastAsia="en-US"/>
        </w:rPr>
        <w:t xml:space="preserve">. </w:t>
      </w:r>
      <w:r w:rsidRPr="00733E61">
        <w:rPr>
          <w:sz w:val="24"/>
          <w:szCs w:val="28"/>
          <w:lang w:eastAsia="en-US"/>
        </w:rPr>
        <w:t>Винтов</w:t>
      </w:r>
      <w:r w:rsidRPr="00527FFC">
        <w:rPr>
          <w:sz w:val="24"/>
          <w:szCs w:val="28"/>
          <w:lang w:val="en-US" w:eastAsia="en-US"/>
        </w:rPr>
        <w:t xml:space="preserve"> </w:t>
      </w:r>
      <w:r w:rsidRPr="00733E61">
        <w:rPr>
          <w:sz w:val="24"/>
          <w:szCs w:val="28"/>
          <w:lang w:eastAsia="en-US"/>
        </w:rPr>
        <w:t>апарат</w:t>
      </w:r>
      <w:r w:rsidRPr="00527FFC">
        <w:rPr>
          <w:sz w:val="24"/>
          <w:szCs w:val="28"/>
          <w:lang w:val="en-US" w:eastAsia="en-US"/>
        </w:rPr>
        <w:t xml:space="preserve"> </w:t>
      </w:r>
      <w:r w:rsidRPr="00733E61">
        <w:rPr>
          <w:sz w:val="24"/>
          <w:szCs w:val="28"/>
          <w:lang w:eastAsia="en-US"/>
        </w:rPr>
        <w:t>за</w:t>
      </w:r>
      <w:r w:rsidRPr="00527FFC">
        <w:rPr>
          <w:sz w:val="24"/>
          <w:szCs w:val="28"/>
          <w:lang w:val="en-US" w:eastAsia="en-US"/>
        </w:rPr>
        <w:t xml:space="preserve"> </w:t>
      </w:r>
      <w:r w:rsidRPr="00733E61">
        <w:rPr>
          <w:sz w:val="24"/>
          <w:szCs w:val="28"/>
          <w:lang w:eastAsia="en-US"/>
        </w:rPr>
        <w:t>ронене</w:t>
      </w:r>
      <w:r w:rsidRPr="00527FFC">
        <w:rPr>
          <w:sz w:val="24"/>
          <w:szCs w:val="28"/>
          <w:lang w:val="en-US" w:eastAsia="en-US"/>
        </w:rPr>
        <w:t xml:space="preserve"> </w:t>
      </w:r>
      <w:r w:rsidRPr="00733E61">
        <w:rPr>
          <w:sz w:val="24"/>
          <w:szCs w:val="28"/>
          <w:lang w:eastAsia="en-US"/>
        </w:rPr>
        <w:t>на</w:t>
      </w:r>
      <w:r w:rsidRPr="00527FFC">
        <w:rPr>
          <w:sz w:val="24"/>
          <w:szCs w:val="28"/>
          <w:lang w:val="en-US" w:eastAsia="en-US"/>
        </w:rPr>
        <w:t xml:space="preserve"> </w:t>
      </w:r>
      <w:r w:rsidRPr="00733E61">
        <w:rPr>
          <w:sz w:val="24"/>
          <w:szCs w:val="28"/>
          <w:lang w:eastAsia="en-US"/>
        </w:rPr>
        <w:t>царевични</w:t>
      </w:r>
      <w:r w:rsidRPr="00527FFC">
        <w:rPr>
          <w:sz w:val="24"/>
          <w:szCs w:val="28"/>
          <w:lang w:val="en-US" w:eastAsia="en-US"/>
        </w:rPr>
        <w:t xml:space="preserve"> </w:t>
      </w:r>
      <w:r w:rsidRPr="00733E61">
        <w:rPr>
          <w:sz w:val="24"/>
          <w:szCs w:val="28"/>
          <w:lang w:eastAsia="en-US"/>
        </w:rPr>
        <w:t>кочани</w:t>
      </w:r>
      <w:r w:rsidRPr="00527FFC">
        <w:rPr>
          <w:sz w:val="24"/>
          <w:szCs w:val="28"/>
          <w:lang w:val="en-US" w:eastAsia="en-US"/>
        </w:rPr>
        <w:t xml:space="preserve"> // </w:t>
      </w:r>
      <w:r w:rsidRPr="00733E61">
        <w:rPr>
          <w:sz w:val="24"/>
          <w:szCs w:val="28"/>
          <w:lang w:eastAsia="en-US"/>
        </w:rPr>
        <w:t>София</w:t>
      </w:r>
      <w:r w:rsidRPr="00527FFC">
        <w:rPr>
          <w:sz w:val="24"/>
          <w:szCs w:val="28"/>
          <w:lang w:val="en-US" w:eastAsia="en-US"/>
        </w:rPr>
        <w:t xml:space="preserve">: </w:t>
      </w:r>
      <w:r w:rsidRPr="00733E61">
        <w:rPr>
          <w:sz w:val="24"/>
          <w:szCs w:val="28"/>
          <w:lang w:eastAsia="en-US"/>
        </w:rPr>
        <w:t>Селск</w:t>
      </w:r>
      <w:r w:rsidRPr="00733E61">
        <w:rPr>
          <w:sz w:val="24"/>
          <w:szCs w:val="28"/>
          <w:lang w:eastAsia="en-US"/>
        </w:rPr>
        <w:t>о</w:t>
      </w:r>
      <w:r w:rsidRPr="00733E61">
        <w:rPr>
          <w:sz w:val="24"/>
          <w:szCs w:val="28"/>
          <w:lang w:eastAsia="en-US"/>
        </w:rPr>
        <w:t>стопанска</w:t>
      </w:r>
      <w:r w:rsidRPr="00527FFC">
        <w:rPr>
          <w:sz w:val="24"/>
          <w:szCs w:val="28"/>
          <w:lang w:val="en-US" w:eastAsia="en-US"/>
        </w:rPr>
        <w:t xml:space="preserve"> </w:t>
      </w:r>
      <w:r w:rsidRPr="00733E61">
        <w:rPr>
          <w:sz w:val="24"/>
          <w:szCs w:val="28"/>
          <w:lang w:eastAsia="en-US"/>
        </w:rPr>
        <w:t>техника</w:t>
      </w:r>
      <w:r w:rsidRPr="00527FFC">
        <w:rPr>
          <w:sz w:val="24"/>
          <w:szCs w:val="28"/>
          <w:lang w:val="en-US" w:eastAsia="en-US"/>
        </w:rPr>
        <w:t xml:space="preserve">, 1980, XVII, № 3. – </w:t>
      </w:r>
      <w:r w:rsidRPr="00733E61">
        <w:rPr>
          <w:sz w:val="24"/>
          <w:szCs w:val="28"/>
          <w:lang w:eastAsia="en-US"/>
        </w:rPr>
        <w:t>С</w:t>
      </w:r>
      <w:r w:rsidRPr="00527FFC">
        <w:rPr>
          <w:sz w:val="24"/>
          <w:szCs w:val="28"/>
          <w:lang w:val="en-US" w:eastAsia="en-US"/>
        </w:rPr>
        <w:t>. 43-47 (</w:t>
      </w:r>
      <w:r w:rsidRPr="00733E61">
        <w:rPr>
          <w:sz w:val="24"/>
          <w:szCs w:val="28"/>
          <w:lang w:eastAsia="en-US"/>
        </w:rPr>
        <w:t>болг</w:t>
      </w:r>
      <w:r w:rsidRPr="00527FFC">
        <w:rPr>
          <w:sz w:val="24"/>
          <w:szCs w:val="28"/>
          <w:lang w:val="en-US" w:eastAsia="en-US"/>
        </w:rPr>
        <w:t>.)</w:t>
      </w:r>
    </w:p>
    <w:p w:rsidR="006819E6" w:rsidRPr="00733E61" w:rsidRDefault="006819E6" w:rsidP="00E51406">
      <w:pPr>
        <w:overflowPunct w:val="0"/>
        <w:autoSpaceDE w:val="0"/>
        <w:ind w:firstLine="720"/>
        <w:jc w:val="both"/>
        <w:textAlignment w:val="baseline"/>
        <w:rPr>
          <w:sz w:val="24"/>
          <w:szCs w:val="28"/>
          <w:lang w:eastAsia="en-US"/>
        </w:rPr>
      </w:pPr>
      <w:r w:rsidRPr="00733E61">
        <w:rPr>
          <w:sz w:val="24"/>
          <w:szCs w:val="28"/>
          <w:lang w:eastAsia="en-US"/>
        </w:rPr>
        <w:t>4. Кравченко B.C. Параметры и режимы обмолота початков кукурузы: дис... докт. техн. наук. Зерноград, 1997. - 483 с.</w:t>
      </w:r>
    </w:p>
    <w:p w:rsidR="006819E6" w:rsidRPr="00733E61" w:rsidRDefault="006819E6" w:rsidP="00E51406">
      <w:pPr>
        <w:overflowPunct w:val="0"/>
        <w:autoSpaceDE w:val="0"/>
        <w:ind w:firstLine="720"/>
        <w:jc w:val="both"/>
        <w:textAlignment w:val="baseline"/>
        <w:rPr>
          <w:sz w:val="24"/>
          <w:szCs w:val="28"/>
          <w:lang w:eastAsia="en-US"/>
        </w:rPr>
      </w:pPr>
      <w:r w:rsidRPr="00733E61">
        <w:rPr>
          <w:sz w:val="24"/>
          <w:szCs w:val="28"/>
          <w:lang w:eastAsia="en-US"/>
        </w:rPr>
        <w:t>5. Инструкция по обработке гибридных и сортовых семян кукурузы на заводах. - М.: Минзаг СССР, 1971. - 83 с.</w:t>
      </w:r>
    </w:p>
    <w:p w:rsidR="006819E6" w:rsidRPr="00733E61" w:rsidRDefault="006819E6" w:rsidP="00E51406">
      <w:pPr>
        <w:overflowPunct w:val="0"/>
        <w:autoSpaceDE w:val="0"/>
        <w:ind w:firstLine="720"/>
        <w:jc w:val="both"/>
        <w:textAlignment w:val="baseline"/>
        <w:rPr>
          <w:sz w:val="24"/>
          <w:szCs w:val="28"/>
          <w:lang w:eastAsia="en-US"/>
        </w:rPr>
      </w:pPr>
      <w:r w:rsidRPr="00733E61">
        <w:rPr>
          <w:sz w:val="24"/>
          <w:szCs w:val="28"/>
          <w:lang w:eastAsia="en-US"/>
        </w:rPr>
        <w:t>6.  Голикова, Т. И. Каталог планов второго порядка / Т. И. Голикова, Л. А.  Па</w:t>
      </w:r>
      <w:r w:rsidRPr="00733E61">
        <w:rPr>
          <w:sz w:val="24"/>
          <w:szCs w:val="28"/>
          <w:lang w:eastAsia="en-US"/>
        </w:rPr>
        <w:t>н</w:t>
      </w:r>
      <w:r w:rsidRPr="00733E61">
        <w:rPr>
          <w:sz w:val="24"/>
          <w:szCs w:val="28"/>
          <w:lang w:eastAsia="en-US"/>
        </w:rPr>
        <w:t>ченко, М. З. Фридман. - М.: Изд-во Моск. ун-та, 1974. - Ч. 1. - 387 с.</w:t>
      </w:r>
    </w:p>
    <w:p w:rsidR="006819E6" w:rsidRPr="00C92158" w:rsidRDefault="006819E6" w:rsidP="00C92158">
      <w:pPr>
        <w:pStyle w:val="ListParagraph"/>
        <w:tabs>
          <w:tab w:val="left" w:pos="0"/>
          <w:tab w:val="left" w:pos="993"/>
        </w:tabs>
        <w:spacing w:after="0" w:line="240" w:lineRule="auto"/>
        <w:ind w:left="0" w:firstLine="720"/>
        <w:jc w:val="both"/>
        <w:rPr>
          <w:rFonts w:ascii="Times New Roman" w:hAnsi="Times New Roman"/>
          <w:sz w:val="24"/>
          <w:szCs w:val="28"/>
          <w:lang w:eastAsia="en-US"/>
        </w:rPr>
      </w:pPr>
      <w:r w:rsidRPr="00C92158">
        <w:rPr>
          <w:rFonts w:ascii="Times New Roman" w:hAnsi="Times New Roman"/>
          <w:sz w:val="24"/>
          <w:szCs w:val="28"/>
          <w:lang w:eastAsia="en-US"/>
        </w:rPr>
        <w:t>7. Цыбулевский, В.В. Параметры процесса обработки приствольной зоны плод</w:t>
      </w:r>
      <w:r w:rsidRPr="00C92158">
        <w:rPr>
          <w:rFonts w:ascii="Times New Roman" w:hAnsi="Times New Roman"/>
          <w:sz w:val="24"/>
          <w:szCs w:val="28"/>
          <w:lang w:eastAsia="en-US"/>
        </w:rPr>
        <w:t>о</w:t>
      </w:r>
      <w:r w:rsidRPr="00C92158">
        <w:rPr>
          <w:rFonts w:ascii="Times New Roman" w:hAnsi="Times New Roman"/>
          <w:sz w:val="24"/>
          <w:szCs w:val="28"/>
          <w:lang w:eastAsia="en-US"/>
        </w:rPr>
        <w:t>вых деревьев гербицидами : Дис. … канд. техн. наук : 05.20.01 / Цыбулевский Валерий Викторович; Кубанский государственный аграрный университет. Краснодар, 2007. – 209 с.</w:t>
      </w:r>
    </w:p>
    <w:p w:rsidR="006819E6" w:rsidRPr="00C92158" w:rsidRDefault="006819E6" w:rsidP="00C92158">
      <w:pPr>
        <w:pStyle w:val="ListParagraph"/>
        <w:tabs>
          <w:tab w:val="left" w:pos="0"/>
          <w:tab w:val="left" w:pos="993"/>
        </w:tabs>
        <w:spacing w:before="240" w:after="240" w:line="240" w:lineRule="auto"/>
        <w:ind w:left="0" w:firstLine="720"/>
        <w:jc w:val="both"/>
        <w:rPr>
          <w:rFonts w:ascii="Times New Roman" w:hAnsi="Times New Roman"/>
          <w:sz w:val="24"/>
          <w:szCs w:val="28"/>
          <w:lang w:eastAsia="en-US"/>
        </w:rPr>
      </w:pPr>
      <w:r w:rsidRPr="00C92158">
        <w:rPr>
          <w:rFonts w:ascii="Times New Roman" w:hAnsi="Times New Roman"/>
          <w:sz w:val="24"/>
          <w:szCs w:val="28"/>
          <w:lang w:eastAsia="en-US"/>
        </w:rPr>
        <w:t>8. Свидетельство 2004612245 Российская Федерация. Каноническое преобраз</w:t>
      </w:r>
      <w:r w:rsidRPr="00C92158">
        <w:rPr>
          <w:rFonts w:ascii="Times New Roman" w:hAnsi="Times New Roman"/>
          <w:sz w:val="24"/>
          <w:szCs w:val="28"/>
          <w:lang w:eastAsia="en-US"/>
        </w:rPr>
        <w:t>о</w:t>
      </w:r>
      <w:r w:rsidRPr="00C92158">
        <w:rPr>
          <w:rFonts w:ascii="Times New Roman" w:hAnsi="Times New Roman"/>
          <w:sz w:val="24"/>
          <w:szCs w:val="28"/>
          <w:lang w:eastAsia="en-US"/>
        </w:rPr>
        <w:t>вание Bk-2 [Текст] / Цыбулевский В.В.; заявитель и патентообладатель Федеральное государственное образовательное учреждение высшего профессионального образов</w:t>
      </w:r>
      <w:r w:rsidRPr="00C92158">
        <w:rPr>
          <w:rFonts w:ascii="Times New Roman" w:hAnsi="Times New Roman"/>
          <w:sz w:val="24"/>
          <w:szCs w:val="28"/>
          <w:lang w:eastAsia="en-US"/>
        </w:rPr>
        <w:t>а</w:t>
      </w:r>
      <w:r w:rsidRPr="00C92158">
        <w:rPr>
          <w:rFonts w:ascii="Times New Roman" w:hAnsi="Times New Roman"/>
          <w:sz w:val="24"/>
          <w:szCs w:val="28"/>
          <w:lang w:eastAsia="en-US"/>
        </w:rPr>
        <w:t>ния "Кубанский государственный аграрный университет". – №2004611690; заявл. 05.08.2004; зарегистр. 04.10.2004.</w:t>
      </w:r>
    </w:p>
    <w:p w:rsidR="006819E6" w:rsidRPr="00C92158" w:rsidRDefault="006819E6" w:rsidP="00C92158">
      <w:pPr>
        <w:pStyle w:val="ListParagraph"/>
        <w:tabs>
          <w:tab w:val="left" w:pos="0"/>
          <w:tab w:val="left" w:pos="993"/>
        </w:tabs>
        <w:spacing w:before="240" w:after="240" w:line="240" w:lineRule="auto"/>
        <w:ind w:left="0" w:firstLine="720"/>
        <w:jc w:val="both"/>
        <w:rPr>
          <w:rFonts w:ascii="Times New Roman" w:hAnsi="Times New Roman"/>
          <w:sz w:val="24"/>
          <w:szCs w:val="28"/>
          <w:lang w:eastAsia="en-US"/>
        </w:rPr>
      </w:pPr>
      <w:r w:rsidRPr="00C92158">
        <w:rPr>
          <w:rFonts w:ascii="Times New Roman" w:hAnsi="Times New Roman"/>
          <w:sz w:val="24"/>
          <w:szCs w:val="28"/>
          <w:lang w:eastAsia="en-US"/>
        </w:rPr>
        <w:t>9. Свидетельство 2004612241 Российская Федерация. План Bk 2-х фак-торный [Текст] / Цыбулевский В.В.; заявитель и патентообладатель Федеральное государстве</w:t>
      </w:r>
      <w:r w:rsidRPr="00C92158">
        <w:rPr>
          <w:rFonts w:ascii="Times New Roman" w:hAnsi="Times New Roman"/>
          <w:sz w:val="24"/>
          <w:szCs w:val="28"/>
          <w:lang w:eastAsia="en-US"/>
        </w:rPr>
        <w:t>н</w:t>
      </w:r>
      <w:r w:rsidRPr="00C92158">
        <w:rPr>
          <w:rFonts w:ascii="Times New Roman" w:hAnsi="Times New Roman"/>
          <w:sz w:val="24"/>
          <w:szCs w:val="28"/>
          <w:lang w:eastAsia="en-US"/>
        </w:rPr>
        <w:t>ное образовательное учреждение высшего профессионального образования "Кубанский государственный аграрный университет". – №2004611686; заявл. 05.08.2004; зарегистр. 04.10.2004.</w:t>
      </w:r>
    </w:p>
    <w:p w:rsidR="006819E6" w:rsidRDefault="006819E6" w:rsidP="00C92158">
      <w:pPr>
        <w:pStyle w:val="ListParagraph"/>
        <w:tabs>
          <w:tab w:val="left" w:pos="0"/>
          <w:tab w:val="left" w:pos="993"/>
        </w:tabs>
        <w:spacing w:before="240" w:after="240" w:line="240" w:lineRule="auto"/>
        <w:ind w:left="0" w:firstLine="720"/>
        <w:jc w:val="both"/>
        <w:rPr>
          <w:rFonts w:ascii="Times New Roman" w:hAnsi="Times New Roman"/>
          <w:sz w:val="24"/>
          <w:szCs w:val="28"/>
          <w:lang w:eastAsia="en-US"/>
        </w:rPr>
      </w:pPr>
      <w:r w:rsidRPr="00C92158">
        <w:rPr>
          <w:rFonts w:ascii="Times New Roman" w:hAnsi="Times New Roman"/>
          <w:sz w:val="24"/>
          <w:szCs w:val="28"/>
          <w:lang w:eastAsia="en-US"/>
        </w:rPr>
        <w:t>10. Свидетельство 2004612240 Российская Федерация. Графики Bk 2-х факто</w:t>
      </w:r>
      <w:r w:rsidRPr="00C92158">
        <w:rPr>
          <w:rFonts w:ascii="Times New Roman" w:hAnsi="Times New Roman"/>
          <w:sz w:val="24"/>
          <w:szCs w:val="28"/>
          <w:lang w:eastAsia="en-US"/>
        </w:rPr>
        <w:t>р</w:t>
      </w:r>
      <w:r w:rsidRPr="00C92158">
        <w:rPr>
          <w:rFonts w:ascii="Times New Roman" w:hAnsi="Times New Roman"/>
          <w:sz w:val="24"/>
          <w:szCs w:val="28"/>
          <w:lang w:eastAsia="en-US"/>
        </w:rPr>
        <w:t>ного [Текст] / Цыбулевский В.В.; заявитель и патентообладатель Федеральное госуда</w:t>
      </w:r>
      <w:r w:rsidRPr="00C92158">
        <w:rPr>
          <w:rFonts w:ascii="Times New Roman" w:hAnsi="Times New Roman"/>
          <w:sz w:val="24"/>
          <w:szCs w:val="28"/>
          <w:lang w:eastAsia="en-US"/>
        </w:rPr>
        <w:t>р</w:t>
      </w:r>
      <w:r w:rsidRPr="00C92158">
        <w:rPr>
          <w:rFonts w:ascii="Times New Roman" w:hAnsi="Times New Roman"/>
          <w:sz w:val="24"/>
          <w:szCs w:val="28"/>
          <w:lang w:eastAsia="en-US"/>
        </w:rPr>
        <w:t>ственное образовательное учреждение высшего профессионального образования "К</w:t>
      </w:r>
      <w:r w:rsidRPr="00C92158">
        <w:rPr>
          <w:rFonts w:ascii="Times New Roman" w:hAnsi="Times New Roman"/>
          <w:sz w:val="24"/>
          <w:szCs w:val="28"/>
          <w:lang w:eastAsia="en-US"/>
        </w:rPr>
        <w:t>у</w:t>
      </w:r>
      <w:r w:rsidRPr="00C92158">
        <w:rPr>
          <w:rFonts w:ascii="Times New Roman" w:hAnsi="Times New Roman"/>
          <w:sz w:val="24"/>
          <w:szCs w:val="28"/>
          <w:lang w:eastAsia="en-US"/>
        </w:rPr>
        <w:t>банский государственный аграрный университет". – №2004611685; заявл. 05.08.2004; зарегистр. 04.10.2004.</w:t>
      </w:r>
    </w:p>
    <w:p w:rsidR="006819E6" w:rsidRPr="00E51406" w:rsidRDefault="006819E6" w:rsidP="00C92158">
      <w:pPr>
        <w:pStyle w:val="ListParagraph"/>
        <w:tabs>
          <w:tab w:val="left" w:pos="0"/>
          <w:tab w:val="left" w:pos="993"/>
        </w:tabs>
        <w:spacing w:before="240" w:after="240" w:line="240" w:lineRule="auto"/>
        <w:ind w:left="0"/>
        <w:jc w:val="center"/>
        <w:rPr>
          <w:rFonts w:ascii="Times New Roman" w:hAnsi="Times New Roman"/>
          <w:b/>
          <w:sz w:val="24"/>
          <w:szCs w:val="24"/>
        </w:rPr>
      </w:pPr>
      <w:r w:rsidRPr="00790C22">
        <w:rPr>
          <w:rFonts w:ascii="Times New Roman" w:hAnsi="Times New Roman"/>
          <w:b/>
          <w:sz w:val="24"/>
          <w:szCs w:val="24"/>
          <w:lang w:val="en-US"/>
        </w:rPr>
        <w:t>References</w:t>
      </w:r>
    </w:p>
    <w:p w:rsidR="006819E6" w:rsidRPr="00733E61" w:rsidRDefault="006819E6" w:rsidP="00CC7EDF">
      <w:pPr>
        <w:ind w:firstLine="709"/>
        <w:jc w:val="both"/>
        <w:rPr>
          <w:sz w:val="24"/>
          <w:shd w:val="clear" w:color="auto" w:fill="FFFFFF"/>
        </w:rPr>
      </w:pPr>
      <w:r w:rsidRPr="00733E61">
        <w:rPr>
          <w:sz w:val="24"/>
          <w:shd w:val="clear" w:color="auto" w:fill="FFFFFF"/>
        </w:rPr>
        <w:t>1. Kurasov, V. S. Mehanizatsiya rabot v selektsii, sortoispyitanii i pervichnom semenovodstve kukuruzyi: monografiya / V. S. Kurasov, V. V. Kutseev, E. E. Samurganov; KubGAU. - Krasnodar, 2013. – 151 s. ISBN 978-5-94672-723-5</w:t>
      </w:r>
    </w:p>
    <w:p w:rsidR="006819E6" w:rsidRPr="00527FFC" w:rsidRDefault="006819E6" w:rsidP="00CC7EDF">
      <w:pPr>
        <w:ind w:firstLine="709"/>
        <w:jc w:val="both"/>
        <w:rPr>
          <w:sz w:val="24"/>
          <w:lang w:val="en-US" w:eastAsia="en-US"/>
        </w:rPr>
      </w:pPr>
      <w:r w:rsidRPr="00733E61">
        <w:rPr>
          <w:sz w:val="24"/>
          <w:lang w:val="en-US" w:eastAsia="en-US"/>
        </w:rPr>
        <w:t xml:space="preserve">2. Hamid F. Al-J., Stephen J.M., Moffazzal H.C. Laboratory Studies of a Low-Damage. </w:t>
      </w:r>
      <w:r w:rsidRPr="00527FFC">
        <w:rPr>
          <w:sz w:val="24"/>
          <w:lang w:val="en-US" w:eastAsia="en-US"/>
        </w:rPr>
        <w:t xml:space="preserve">Corn-Shelling Mashine // Transactions of the ASAE, 1980. – 23, № 2. - P. 278-283. </w:t>
      </w:r>
    </w:p>
    <w:p w:rsidR="006819E6" w:rsidRPr="003A27C3" w:rsidRDefault="006819E6" w:rsidP="00CC7EDF">
      <w:pPr>
        <w:ind w:firstLine="709"/>
        <w:jc w:val="both"/>
        <w:rPr>
          <w:sz w:val="24"/>
          <w:lang w:val="en-US" w:eastAsia="en-US"/>
        </w:rPr>
      </w:pPr>
      <w:r w:rsidRPr="003A27C3">
        <w:rPr>
          <w:sz w:val="24"/>
          <w:lang w:val="en-US" w:eastAsia="en-US"/>
        </w:rPr>
        <w:t xml:space="preserve">3. </w:t>
      </w:r>
      <w:r w:rsidRPr="00733E61">
        <w:rPr>
          <w:sz w:val="24"/>
          <w:lang w:eastAsia="en-US"/>
        </w:rPr>
        <w:t>Василев</w:t>
      </w:r>
      <w:r w:rsidRPr="003A27C3">
        <w:rPr>
          <w:sz w:val="24"/>
          <w:lang w:val="en-US" w:eastAsia="en-US"/>
        </w:rPr>
        <w:t xml:space="preserve"> </w:t>
      </w:r>
      <w:r w:rsidRPr="00733E61">
        <w:rPr>
          <w:sz w:val="24"/>
          <w:lang w:eastAsia="en-US"/>
        </w:rPr>
        <w:t>С</w:t>
      </w:r>
      <w:r w:rsidRPr="003A27C3">
        <w:rPr>
          <w:sz w:val="24"/>
          <w:lang w:val="en-US" w:eastAsia="en-US"/>
        </w:rPr>
        <w:t xml:space="preserve">. </w:t>
      </w:r>
      <w:r w:rsidRPr="00733E61">
        <w:rPr>
          <w:sz w:val="24"/>
          <w:lang w:eastAsia="en-US"/>
        </w:rPr>
        <w:t>Винтов</w:t>
      </w:r>
      <w:r w:rsidRPr="003A27C3">
        <w:rPr>
          <w:sz w:val="24"/>
          <w:lang w:val="en-US" w:eastAsia="en-US"/>
        </w:rPr>
        <w:t xml:space="preserve"> </w:t>
      </w:r>
      <w:r w:rsidRPr="00733E61">
        <w:rPr>
          <w:sz w:val="24"/>
          <w:lang w:eastAsia="en-US"/>
        </w:rPr>
        <w:t>апарат</w:t>
      </w:r>
      <w:r w:rsidRPr="003A27C3">
        <w:rPr>
          <w:sz w:val="24"/>
          <w:lang w:val="en-US" w:eastAsia="en-US"/>
        </w:rPr>
        <w:t xml:space="preserve"> </w:t>
      </w:r>
      <w:r w:rsidRPr="00733E61">
        <w:rPr>
          <w:sz w:val="24"/>
          <w:lang w:eastAsia="en-US"/>
        </w:rPr>
        <w:t>за</w:t>
      </w:r>
      <w:r w:rsidRPr="003A27C3">
        <w:rPr>
          <w:sz w:val="24"/>
          <w:lang w:val="en-US" w:eastAsia="en-US"/>
        </w:rPr>
        <w:t xml:space="preserve"> </w:t>
      </w:r>
      <w:r w:rsidRPr="00733E61">
        <w:rPr>
          <w:sz w:val="24"/>
          <w:lang w:eastAsia="en-US"/>
        </w:rPr>
        <w:t>ронене</w:t>
      </w:r>
      <w:r w:rsidRPr="003A27C3">
        <w:rPr>
          <w:sz w:val="24"/>
          <w:lang w:val="en-US" w:eastAsia="en-US"/>
        </w:rPr>
        <w:t xml:space="preserve"> </w:t>
      </w:r>
      <w:r w:rsidRPr="00733E61">
        <w:rPr>
          <w:sz w:val="24"/>
          <w:lang w:eastAsia="en-US"/>
        </w:rPr>
        <w:t>на</w:t>
      </w:r>
      <w:r w:rsidRPr="003A27C3">
        <w:rPr>
          <w:sz w:val="24"/>
          <w:lang w:val="en-US" w:eastAsia="en-US"/>
        </w:rPr>
        <w:t xml:space="preserve"> </w:t>
      </w:r>
      <w:r w:rsidRPr="00733E61">
        <w:rPr>
          <w:sz w:val="24"/>
          <w:lang w:eastAsia="en-US"/>
        </w:rPr>
        <w:t>царевични</w:t>
      </w:r>
      <w:r w:rsidRPr="003A27C3">
        <w:rPr>
          <w:sz w:val="24"/>
          <w:lang w:val="en-US" w:eastAsia="en-US"/>
        </w:rPr>
        <w:t xml:space="preserve"> </w:t>
      </w:r>
      <w:r w:rsidRPr="00733E61">
        <w:rPr>
          <w:sz w:val="24"/>
          <w:lang w:eastAsia="en-US"/>
        </w:rPr>
        <w:t>кочани</w:t>
      </w:r>
      <w:r w:rsidRPr="003A27C3">
        <w:rPr>
          <w:sz w:val="24"/>
          <w:lang w:val="en-US" w:eastAsia="en-US"/>
        </w:rPr>
        <w:t xml:space="preserve"> // </w:t>
      </w:r>
      <w:r w:rsidRPr="00733E61">
        <w:rPr>
          <w:sz w:val="24"/>
          <w:lang w:eastAsia="en-US"/>
        </w:rPr>
        <w:t>София</w:t>
      </w:r>
      <w:r w:rsidRPr="003A27C3">
        <w:rPr>
          <w:sz w:val="24"/>
          <w:lang w:val="en-US" w:eastAsia="en-US"/>
        </w:rPr>
        <w:t xml:space="preserve">: </w:t>
      </w:r>
      <w:r w:rsidRPr="00733E61">
        <w:rPr>
          <w:sz w:val="24"/>
          <w:lang w:eastAsia="en-US"/>
        </w:rPr>
        <w:t>Селск</w:t>
      </w:r>
      <w:r w:rsidRPr="00733E61">
        <w:rPr>
          <w:sz w:val="24"/>
          <w:lang w:eastAsia="en-US"/>
        </w:rPr>
        <w:t>о</w:t>
      </w:r>
      <w:r w:rsidRPr="00733E61">
        <w:rPr>
          <w:sz w:val="24"/>
          <w:lang w:eastAsia="en-US"/>
        </w:rPr>
        <w:t>стопанска</w:t>
      </w:r>
      <w:r w:rsidRPr="003A27C3">
        <w:rPr>
          <w:sz w:val="24"/>
          <w:lang w:val="en-US" w:eastAsia="en-US"/>
        </w:rPr>
        <w:t xml:space="preserve"> </w:t>
      </w:r>
      <w:r w:rsidRPr="00733E61">
        <w:rPr>
          <w:sz w:val="24"/>
          <w:lang w:eastAsia="en-US"/>
        </w:rPr>
        <w:t>техника</w:t>
      </w:r>
      <w:r w:rsidRPr="003A27C3">
        <w:rPr>
          <w:sz w:val="24"/>
          <w:lang w:val="en-US" w:eastAsia="en-US"/>
        </w:rPr>
        <w:t xml:space="preserve">, 1980, </w:t>
      </w:r>
      <w:r w:rsidRPr="00527FFC">
        <w:rPr>
          <w:sz w:val="24"/>
          <w:lang w:val="en-US" w:eastAsia="en-US"/>
        </w:rPr>
        <w:t>XVII</w:t>
      </w:r>
      <w:r w:rsidRPr="003A27C3">
        <w:rPr>
          <w:sz w:val="24"/>
          <w:lang w:val="en-US" w:eastAsia="en-US"/>
        </w:rPr>
        <w:t xml:space="preserve">, № 3. – </w:t>
      </w:r>
      <w:r w:rsidRPr="00733E61">
        <w:rPr>
          <w:sz w:val="24"/>
          <w:lang w:eastAsia="en-US"/>
        </w:rPr>
        <w:t>С</w:t>
      </w:r>
      <w:r w:rsidRPr="003A27C3">
        <w:rPr>
          <w:sz w:val="24"/>
          <w:lang w:val="en-US" w:eastAsia="en-US"/>
        </w:rPr>
        <w:t>. 43-47</w:t>
      </w:r>
    </w:p>
    <w:p w:rsidR="006819E6" w:rsidRPr="004F46A7" w:rsidRDefault="006819E6" w:rsidP="00CC7EDF">
      <w:pPr>
        <w:ind w:firstLine="709"/>
        <w:jc w:val="both"/>
        <w:rPr>
          <w:sz w:val="24"/>
          <w:lang w:val="en-US" w:eastAsia="en-US"/>
        </w:rPr>
      </w:pPr>
      <w:r w:rsidRPr="004F46A7">
        <w:rPr>
          <w:sz w:val="24"/>
          <w:lang w:val="en-US" w:eastAsia="en-US"/>
        </w:rPr>
        <w:t xml:space="preserve">4. </w:t>
      </w:r>
      <w:r w:rsidRPr="00527FFC">
        <w:rPr>
          <w:sz w:val="24"/>
          <w:lang w:val="en-US" w:eastAsia="en-US"/>
        </w:rPr>
        <w:t>Kravchenko</w:t>
      </w:r>
      <w:r w:rsidRPr="004F46A7">
        <w:rPr>
          <w:sz w:val="24"/>
          <w:lang w:val="en-US" w:eastAsia="en-US"/>
        </w:rPr>
        <w:t xml:space="preserve"> </w:t>
      </w:r>
      <w:r w:rsidRPr="00527FFC">
        <w:rPr>
          <w:sz w:val="24"/>
          <w:lang w:val="en-US" w:eastAsia="en-US"/>
        </w:rPr>
        <w:t>B</w:t>
      </w:r>
      <w:r w:rsidRPr="004F46A7">
        <w:rPr>
          <w:sz w:val="24"/>
          <w:lang w:val="en-US" w:eastAsia="en-US"/>
        </w:rPr>
        <w:t>.</w:t>
      </w:r>
      <w:r w:rsidRPr="00527FFC">
        <w:rPr>
          <w:sz w:val="24"/>
          <w:lang w:val="en-US" w:eastAsia="en-US"/>
        </w:rPr>
        <w:t>C</w:t>
      </w:r>
      <w:r w:rsidRPr="004F46A7">
        <w:rPr>
          <w:sz w:val="24"/>
          <w:lang w:val="en-US" w:eastAsia="en-US"/>
        </w:rPr>
        <w:t xml:space="preserve">. </w:t>
      </w:r>
      <w:r w:rsidRPr="00527FFC">
        <w:rPr>
          <w:sz w:val="24"/>
          <w:lang w:val="en-US" w:eastAsia="en-US"/>
        </w:rPr>
        <w:t>Parametryi</w:t>
      </w:r>
      <w:r w:rsidRPr="004F46A7">
        <w:rPr>
          <w:sz w:val="24"/>
          <w:lang w:val="en-US" w:eastAsia="en-US"/>
        </w:rPr>
        <w:t xml:space="preserve"> </w:t>
      </w:r>
      <w:r w:rsidRPr="00527FFC">
        <w:rPr>
          <w:sz w:val="24"/>
          <w:lang w:val="en-US" w:eastAsia="en-US"/>
        </w:rPr>
        <w:t>i</w:t>
      </w:r>
      <w:r w:rsidRPr="004F46A7">
        <w:rPr>
          <w:sz w:val="24"/>
          <w:lang w:val="en-US" w:eastAsia="en-US"/>
        </w:rPr>
        <w:t xml:space="preserve"> </w:t>
      </w:r>
      <w:r w:rsidRPr="00527FFC">
        <w:rPr>
          <w:sz w:val="24"/>
          <w:lang w:val="en-US" w:eastAsia="en-US"/>
        </w:rPr>
        <w:t>rezhimyi</w:t>
      </w:r>
      <w:r w:rsidRPr="004F46A7">
        <w:rPr>
          <w:sz w:val="24"/>
          <w:lang w:val="en-US" w:eastAsia="en-US"/>
        </w:rPr>
        <w:t xml:space="preserve"> </w:t>
      </w:r>
      <w:r w:rsidRPr="00527FFC">
        <w:rPr>
          <w:sz w:val="24"/>
          <w:lang w:val="en-US" w:eastAsia="en-US"/>
        </w:rPr>
        <w:t>obmolota</w:t>
      </w:r>
      <w:r w:rsidRPr="004F46A7">
        <w:rPr>
          <w:sz w:val="24"/>
          <w:lang w:val="en-US" w:eastAsia="en-US"/>
        </w:rPr>
        <w:t xml:space="preserve"> </w:t>
      </w:r>
      <w:r w:rsidRPr="00527FFC">
        <w:rPr>
          <w:sz w:val="24"/>
          <w:lang w:val="en-US" w:eastAsia="en-US"/>
        </w:rPr>
        <w:t>pochatkov</w:t>
      </w:r>
      <w:r w:rsidRPr="004F46A7">
        <w:rPr>
          <w:sz w:val="24"/>
          <w:lang w:val="en-US" w:eastAsia="en-US"/>
        </w:rPr>
        <w:t xml:space="preserve"> </w:t>
      </w:r>
      <w:r w:rsidRPr="00527FFC">
        <w:rPr>
          <w:sz w:val="24"/>
          <w:lang w:val="en-US" w:eastAsia="en-US"/>
        </w:rPr>
        <w:t>kukuruzyi</w:t>
      </w:r>
      <w:r w:rsidRPr="004F46A7">
        <w:rPr>
          <w:sz w:val="24"/>
          <w:lang w:val="en-US" w:eastAsia="en-US"/>
        </w:rPr>
        <w:t xml:space="preserve">: </w:t>
      </w:r>
      <w:r w:rsidRPr="00527FFC">
        <w:rPr>
          <w:sz w:val="24"/>
          <w:lang w:val="en-US" w:eastAsia="en-US"/>
        </w:rPr>
        <w:t>dis</w:t>
      </w:r>
      <w:r w:rsidRPr="004F46A7">
        <w:rPr>
          <w:sz w:val="24"/>
          <w:lang w:val="en-US" w:eastAsia="en-US"/>
        </w:rPr>
        <w:t xml:space="preserve">... </w:t>
      </w:r>
      <w:r w:rsidRPr="00527FFC">
        <w:rPr>
          <w:sz w:val="24"/>
          <w:lang w:val="en-US" w:eastAsia="en-US"/>
        </w:rPr>
        <w:t>dokt</w:t>
      </w:r>
      <w:r w:rsidRPr="004F46A7">
        <w:rPr>
          <w:sz w:val="24"/>
          <w:lang w:val="en-US" w:eastAsia="en-US"/>
        </w:rPr>
        <w:t xml:space="preserve">. </w:t>
      </w:r>
      <w:r w:rsidRPr="00527FFC">
        <w:rPr>
          <w:sz w:val="24"/>
          <w:lang w:val="en-US" w:eastAsia="en-US"/>
        </w:rPr>
        <w:t>tehn</w:t>
      </w:r>
      <w:r w:rsidRPr="004F46A7">
        <w:rPr>
          <w:sz w:val="24"/>
          <w:lang w:val="en-US" w:eastAsia="en-US"/>
        </w:rPr>
        <w:t xml:space="preserve">. </w:t>
      </w:r>
      <w:r w:rsidRPr="00527FFC">
        <w:rPr>
          <w:sz w:val="24"/>
          <w:lang w:val="en-US" w:eastAsia="en-US"/>
        </w:rPr>
        <w:t>nauk</w:t>
      </w:r>
      <w:r w:rsidRPr="004F46A7">
        <w:rPr>
          <w:sz w:val="24"/>
          <w:lang w:val="en-US" w:eastAsia="en-US"/>
        </w:rPr>
        <w:t>. Zernograd, 1997. - 483 s</w:t>
      </w:r>
    </w:p>
    <w:p w:rsidR="006819E6" w:rsidRPr="00527FFC" w:rsidRDefault="006819E6" w:rsidP="00CC7EDF">
      <w:pPr>
        <w:ind w:firstLine="709"/>
        <w:jc w:val="both"/>
        <w:rPr>
          <w:sz w:val="24"/>
          <w:lang w:val="en-US" w:eastAsia="en-US"/>
        </w:rPr>
      </w:pPr>
      <w:r w:rsidRPr="00733E61">
        <w:rPr>
          <w:sz w:val="24"/>
          <w:lang w:val="en-US" w:eastAsia="en-US"/>
        </w:rPr>
        <w:t>5. Instruktsiya po obrabotke gibridnyih i sortovyih semyan kukuruzyi na zavodah. - M.: Minzag SSSR, 1971. - 83 s.</w:t>
      </w:r>
    </w:p>
    <w:p w:rsidR="006819E6" w:rsidRPr="00527FFC" w:rsidRDefault="006819E6" w:rsidP="00CC7EDF">
      <w:pPr>
        <w:ind w:firstLine="709"/>
        <w:jc w:val="both"/>
        <w:rPr>
          <w:sz w:val="24"/>
          <w:lang w:val="en-US" w:eastAsia="en-US"/>
        </w:rPr>
      </w:pPr>
      <w:r w:rsidRPr="00733E61">
        <w:rPr>
          <w:sz w:val="24"/>
          <w:lang w:val="en-US" w:eastAsia="en-US"/>
        </w:rPr>
        <w:t>6. Golikova, T. I. Katalog planov vtorogo poryadka / T. I. Golikova, L. A. Panchenko, M. Z. Fridman. - M.: Izd-vo Mosk. un-ta, 1974. - Ch. 1. - 387 s.</w:t>
      </w:r>
    </w:p>
    <w:p w:rsidR="006819E6" w:rsidRPr="00C92158" w:rsidRDefault="006819E6" w:rsidP="00C111ED">
      <w:pPr>
        <w:ind w:firstLine="709"/>
        <w:jc w:val="both"/>
        <w:rPr>
          <w:sz w:val="24"/>
          <w:lang w:val="en-US" w:eastAsia="en-US"/>
        </w:rPr>
      </w:pPr>
      <w:r w:rsidRPr="00C92158">
        <w:rPr>
          <w:sz w:val="24"/>
          <w:lang w:val="en-US" w:eastAsia="en-US"/>
        </w:rPr>
        <w:t>7. Cybulevskij, V.V. Parametry processa obrabotki pristvol'noj zony plodovyh de</w:t>
      </w:r>
      <w:r w:rsidRPr="00C92158">
        <w:rPr>
          <w:sz w:val="24"/>
          <w:lang w:val="en-US" w:eastAsia="en-US"/>
        </w:rPr>
        <w:t>r</w:t>
      </w:r>
      <w:r w:rsidRPr="00C92158">
        <w:rPr>
          <w:sz w:val="24"/>
          <w:lang w:val="en-US" w:eastAsia="en-US"/>
        </w:rPr>
        <w:t>ev'ev gerbicidami : Dis. … kand. tekhn. nauk : 05.20.01 / Cybulevskij Valerij Viktorovich; Kubanskij gosudarstvennyj agrarnyj universitet. Krasnodar, 2007. – 209 s.</w:t>
      </w:r>
    </w:p>
    <w:p w:rsidR="006819E6" w:rsidRPr="00C92158" w:rsidRDefault="006819E6" w:rsidP="00C111ED">
      <w:pPr>
        <w:ind w:firstLine="709"/>
        <w:jc w:val="both"/>
        <w:rPr>
          <w:sz w:val="24"/>
          <w:lang w:val="en-US" w:eastAsia="en-US"/>
        </w:rPr>
      </w:pPr>
      <w:r w:rsidRPr="00C92158">
        <w:rPr>
          <w:sz w:val="24"/>
          <w:lang w:val="en-US" w:eastAsia="en-US"/>
        </w:rPr>
        <w:t>8. Svidetel'stvo 2004612245 Rossijskaya Federaciya. Kanonicheskoe preobrazo-vanie Bk-2 [Tekst] / Cybulevskij V.V.; zayavitel' i patentoobladatel' Federal'noe gosudarstvennoe obrazovatel'noe uchrezhdenie vysshego professional'nogo obrazova-niya "Kubanskij gos</w:t>
      </w:r>
      <w:r w:rsidRPr="00C92158">
        <w:rPr>
          <w:sz w:val="24"/>
          <w:lang w:val="en-US" w:eastAsia="en-US"/>
        </w:rPr>
        <w:t>u</w:t>
      </w:r>
      <w:r w:rsidRPr="00C92158">
        <w:rPr>
          <w:sz w:val="24"/>
          <w:lang w:val="en-US" w:eastAsia="en-US"/>
        </w:rPr>
        <w:t>darstvennyj agrarnyj universitet". – №2004611690; zayavl. 05.08.2004; zaregistr. 04.10.2004.</w:t>
      </w:r>
    </w:p>
    <w:p w:rsidR="006819E6" w:rsidRPr="00C92158" w:rsidRDefault="006819E6" w:rsidP="00C111ED">
      <w:pPr>
        <w:ind w:firstLine="709"/>
        <w:jc w:val="both"/>
        <w:rPr>
          <w:sz w:val="24"/>
          <w:lang w:val="en-US" w:eastAsia="en-US"/>
        </w:rPr>
      </w:pPr>
      <w:r w:rsidRPr="00C92158">
        <w:rPr>
          <w:sz w:val="24"/>
          <w:lang w:val="en-US" w:eastAsia="en-US"/>
        </w:rPr>
        <w:t>9. Svidetel'stvo 2004612241 Rossijskaya Federaciya. Plan Bk 2-h fak-tornyj [Tekst] / Cybulevskij V.V.; zayavitel' i patentoobladatel' Federal'noe gosudarstven-noe obrazovatel'noe uchrezhdenie vysshego professional'nogo obrazovaniya "Kubanskij gosudarstvennyj agrarnyj universitet". – №2004611686; zayavl. 05.08.2004; zaregistr. 04.10.2004.</w:t>
      </w:r>
    </w:p>
    <w:p w:rsidR="006819E6" w:rsidRPr="00733E61" w:rsidRDefault="006819E6" w:rsidP="00C111ED">
      <w:pPr>
        <w:ind w:firstLine="709"/>
        <w:jc w:val="both"/>
        <w:rPr>
          <w:sz w:val="24"/>
          <w:lang w:val="en-US" w:eastAsia="en-US"/>
        </w:rPr>
      </w:pPr>
      <w:r w:rsidRPr="00C92158">
        <w:rPr>
          <w:sz w:val="24"/>
          <w:lang w:val="en-US" w:eastAsia="en-US"/>
        </w:rPr>
        <w:t>10. Svidetel'stvo 2004612240 Rossijskaya Federaciya. Grafiki Bk 2-h faktor-nogo [Tekst] / Cybulevskij V.V.; zayavitel' i patentoobladatel' Federal'noe gosudar-stvennoe obr</w:t>
      </w:r>
      <w:r w:rsidRPr="00C92158">
        <w:rPr>
          <w:sz w:val="24"/>
          <w:lang w:val="en-US" w:eastAsia="en-US"/>
        </w:rPr>
        <w:t>a</w:t>
      </w:r>
      <w:r w:rsidRPr="00C92158">
        <w:rPr>
          <w:sz w:val="24"/>
          <w:lang w:val="en-US" w:eastAsia="en-US"/>
        </w:rPr>
        <w:t>zovatel'noe uchrezhdenie vysshego professional'nogo obrazovaniya "Ku-banskij gos</w:t>
      </w:r>
      <w:r w:rsidRPr="00C92158">
        <w:rPr>
          <w:sz w:val="24"/>
          <w:lang w:val="en-US" w:eastAsia="en-US"/>
        </w:rPr>
        <w:t>u</w:t>
      </w:r>
      <w:r w:rsidRPr="00C92158">
        <w:rPr>
          <w:sz w:val="24"/>
          <w:lang w:val="en-US" w:eastAsia="en-US"/>
        </w:rPr>
        <w:t>darstvennyj agrarnyj universitet". – №2004611685; zayavl. 05.08.2004; zaregistr. 04.10.2004.</w:t>
      </w:r>
    </w:p>
    <w:sectPr w:rsidR="006819E6" w:rsidRPr="00733E61" w:rsidSect="004F46A7">
      <w:headerReference w:type="even" r:id="rId33"/>
      <w:headerReference w:type="default" r:id="rId34"/>
      <w:footerReference w:type="default" r:id="rId35"/>
      <w:headerReference w:type="first" r:id="rId36"/>
      <w:pgSz w:w="11906" w:h="16838" w:code="9"/>
      <w:pgMar w:top="1418" w:right="1418" w:bottom="1418" w:left="141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19E6" w:rsidRDefault="006819E6">
      <w:r>
        <w:separator/>
      </w:r>
    </w:p>
  </w:endnote>
  <w:endnote w:type="continuationSeparator" w:id="0">
    <w:p w:rsidR="006819E6" w:rsidRDefault="006819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ger">
    <w:altName w:val="Courier New"/>
    <w:panose1 w:val="00000000000000000000"/>
    <w:charset w:val="CC"/>
    <w:family w:val="roman"/>
    <w:notTrueType/>
    <w:pitch w:val="variable"/>
    <w:sig w:usb0="00000203" w:usb1="00000000" w:usb2="00000000" w:usb3="00000000" w:csb0="00000005" w:csb1="00000000"/>
  </w:font>
  <w:font w:name="Liberation Sans">
    <w:altName w:val="Arial Unicode MS"/>
    <w:panose1 w:val="020B0604020202020204"/>
    <w:charset w:val="80"/>
    <w:family w:val="swiss"/>
    <w:notTrueType/>
    <w:pitch w:val="variable"/>
    <w:sig w:usb0="00000001" w:usb1="08070000" w:usb2="00000010" w:usb3="00000000" w:csb0="00020000" w:csb1="00000000"/>
  </w:font>
  <w:font w:name="DejaVu Sans">
    <w:panose1 w:val="020B0604020202020204"/>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9E6" w:rsidRPr="004F46A7" w:rsidRDefault="006819E6" w:rsidP="004F46A7">
    <w:pPr>
      <w:pStyle w:val="Footer"/>
      <w:rPr>
        <w:sz w:val="24"/>
      </w:rPr>
    </w:pPr>
    <w:r w:rsidRPr="00322CB2">
      <w:rPr>
        <w:sz w:val="24"/>
      </w:rPr>
      <w:t>http://ej.kubagro.ru/20</w:t>
    </w:r>
    <w:r w:rsidRPr="00322CB2">
      <w:rPr>
        <w:sz w:val="24"/>
        <w:lang w:val="en-US"/>
      </w:rPr>
      <w:t>1</w:t>
    </w:r>
    <w:r>
      <w:rPr>
        <w:sz w:val="24"/>
      </w:rPr>
      <w:t>8</w:t>
    </w:r>
    <w:r w:rsidRPr="00322CB2">
      <w:rPr>
        <w:sz w:val="24"/>
      </w:rPr>
      <w:t>/</w:t>
    </w:r>
    <w:r w:rsidRPr="00322CB2">
      <w:rPr>
        <w:sz w:val="24"/>
        <w:lang w:val="en-US"/>
      </w:rPr>
      <w:t>0</w:t>
    </w:r>
    <w:r>
      <w:rPr>
        <w:sz w:val="24"/>
        <w:lang w:val="en-US"/>
      </w:rPr>
      <w:t>2</w:t>
    </w:r>
    <w:r w:rsidRPr="00322CB2">
      <w:rPr>
        <w:sz w:val="24"/>
      </w:rPr>
      <w:t>/pdf/</w:t>
    </w:r>
    <w:r>
      <w:rPr>
        <w:sz w:val="24"/>
      </w:rPr>
      <w:t>01</w:t>
    </w:r>
    <w:r w:rsidRPr="00322CB2">
      <w:rPr>
        <w:sz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19E6" w:rsidRDefault="006819E6">
      <w:r>
        <w:separator/>
      </w:r>
    </w:p>
  </w:footnote>
  <w:footnote w:type="continuationSeparator" w:id="0">
    <w:p w:rsidR="006819E6" w:rsidRDefault="006819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9E6" w:rsidRDefault="006819E6" w:rsidP="004F46A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6819E6" w:rsidRDefault="006819E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9E6" w:rsidRDefault="006819E6" w:rsidP="00EF6F0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6819E6" w:rsidRDefault="006819E6" w:rsidP="004F46A7">
    <w:pPr>
      <w:pStyle w:val="Header"/>
      <w:ind w:right="360"/>
    </w:pPr>
    <w:r w:rsidRPr="00B529B3">
      <w:rPr>
        <w:sz w:val="24"/>
        <w:szCs w:val="24"/>
      </w:rPr>
      <w:t>Научный журнал КубГАУ, №</w:t>
    </w:r>
    <w:r w:rsidRPr="00B529B3">
      <w:rPr>
        <w:sz w:val="24"/>
        <w:szCs w:val="24"/>
        <w:lang w:val="en-US"/>
      </w:rPr>
      <w:t>136</w:t>
    </w:r>
    <w:r w:rsidRPr="00B529B3">
      <w:rPr>
        <w:sz w:val="24"/>
        <w:szCs w:val="24"/>
      </w:rPr>
      <w:t>(</w:t>
    </w:r>
    <w:r w:rsidRPr="00B529B3">
      <w:rPr>
        <w:sz w:val="24"/>
        <w:szCs w:val="24"/>
        <w:lang w:val="en-US"/>
      </w:rPr>
      <w:t>02</w:t>
    </w:r>
    <w:r w:rsidRPr="00B529B3">
      <w:rPr>
        <w:sz w:val="24"/>
        <w:szCs w:val="24"/>
      </w:rPr>
      <w:t>), 20</w:t>
    </w:r>
    <w:r w:rsidRPr="00B529B3">
      <w:rPr>
        <w:sz w:val="24"/>
        <w:szCs w:val="24"/>
        <w:lang w:val="en-US"/>
      </w:rPr>
      <w:t>1</w:t>
    </w:r>
    <w:r w:rsidRPr="00B529B3">
      <w:rPr>
        <w:sz w:val="24"/>
        <w:szCs w:val="24"/>
      </w:rPr>
      <w:t>8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9E6" w:rsidRDefault="006819E6" w:rsidP="00EF6F0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819E6" w:rsidRDefault="006819E6" w:rsidP="004F46A7">
    <w:pPr>
      <w:pStyle w:val="Header"/>
      <w:ind w:right="360"/>
    </w:pPr>
    <w:r w:rsidRPr="00B529B3">
      <w:rPr>
        <w:sz w:val="24"/>
        <w:szCs w:val="24"/>
      </w:rPr>
      <w:t>Научный журнал КубГАУ, №</w:t>
    </w:r>
    <w:r w:rsidRPr="00B529B3">
      <w:rPr>
        <w:sz w:val="24"/>
        <w:szCs w:val="24"/>
        <w:lang w:val="en-US"/>
      </w:rPr>
      <w:t>136</w:t>
    </w:r>
    <w:r w:rsidRPr="00B529B3">
      <w:rPr>
        <w:sz w:val="24"/>
        <w:szCs w:val="24"/>
      </w:rPr>
      <w:t>(</w:t>
    </w:r>
    <w:r w:rsidRPr="00B529B3">
      <w:rPr>
        <w:sz w:val="24"/>
        <w:szCs w:val="24"/>
        <w:lang w:val="en-US"/>
      </w:rPr>
      <w:t>02</w:t>
    </w:r>
    <w:r w:rsidRPr="00B529B3">
      <w:rPr>
        <w:sz w:val="24"/>
        <w:szCs w:val="24"/>
      </w:rPr>
      <w:t>), 20</w:t>
    </w:r>
    <w:r w:rsidRPr="00B529B3">
      <w:rPr>
        <w:sz w:val="24"/>
        <w:szCs w:val="24"/>
        <w:lang w:val="en-US"/>
      </w:rPr>
      <w:t>1</w:t>
    </w:r>
    <w:r w:rsidRPr="00B529B3">
      <w:rPr>
        <w:sz w:val="24"/>
        <w:szCs w:val="24"/>
      </w:rPr>
      <w:t>8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81627"/>
    <w:multiLevelType w:val="hybridMultilevel"/>
    <w:tmpl w:val="C148A158"/>
    <w:lvl w:ilvl="0" w:tplc="FFFFFFFF">
      <w:numFmt w:val="bullet"/>
      <w:lvlText w:val="-"/>
      <w:lvlJc w:val="left"/>
      <w:pPr>
        <w:tabs>
          <w:tab w:val="num" w:pos="510"/>
        </w:tabs>
        <w:ind w:left="510" w:hanging="360"/>
      </w:pPr>
      <w:rPr>
        <w:rFonts w:ascii="Times New Roman" w:eastAsia="Times New Roman" w:hAnsi="Times New Roman" w:hint="default"/>
      </w:rPr>
    </w:lvl>
    <w:lvl w:ilvl="1" w:tplc="FFFFFFFF" w:tentative="1">
      <w:start w:val="1"/>
      <w:numFmt w:val="bullet"/>
      <w:lvlText w:val="o"/>
      <w:lvlJc w:val="left"/>
      <w:pPr>
        <w:tabs>
          <w:tab w:val="num" w:pos="1230"/>
        </w:tabs>
        <w:ind w:left="1230" w:hanging="360"/>
      </w:pPr>
      <w:rPr>
        <w:rFonts w:ascii="Courier New" w:hAnsi="Courier New" w:hint="default"/>
      </w:rPr>
    </w:lvl>
    <w:lvl w:ilvl="2" w:tplc="FFFFFFFF" w:tentative="1">
      <w:start w:val="1"/>
      <w:numFmt w:val="bullet"/>
      <w:lvlText w:val=""/>
      <w:lvlJc w:val="left"/>
      <w:pPr>
        <w:tabs>
          <w:tab w:val="num" w:pos="1950"/>
        </w:tabs>
        <w:ind w:left="1950" w:hanging="360"/>
      </w:pPr>
      <w:rPr>
        <w:rFonts w:ascii="Wingdings" w:hAnsi="Wingdings" w:hint="default"/>
      </w:rPr>
    </w:lvl>
    <w:lvl w:ilvl="3" w:tplc="FFFFFFFF" w:tentative="1">
      <w:start w:val="1"/>
      <w:numFmt w:val="bullet"/>
      <w:lvlText w:val=""/>
      <w:lvlJc w:val="left"/>
      <w:pPr>
        <w:tabs>
          <w:tab w:val="num" w:pos="2670"/>
        </w:tabs>
        <w:ind w:left="2670" w:hanging="360"/>
      </w:pPr>
      <w:rPr>
        <w:rFonts w:ascii="Symbol" w:hAnsi="Symbol" w:hint="default"/>
      </w:rPr>
    </w:lvl>
    <w:lvl w:ilvl="4" w:tplc="FFFFFFFF" w:tentative="1">
      <w:start w:val="1"/>
      <w:numFmt w:val="bullet"/>
      <w:lvlText w:val="o"/>
      <w:lvlJc w:val="left"/>
      <w:pPr>
        <w:tabs>
          <w:tab w:val="num" w:pos="3390"/>
        </w:tabs>
        <w:ind w:left="3390" w:hanging="360"/>
      </w:pPr>
      <w:rPr>
        <w:rFonts w:ascii="Courier New" w:hAnsi="Courier New" w:hint="default"/>
      </w:rPr>
    </w:lvl>
    <w:lvl w:ilvl="5" w:tplc="FFFFFFFF" w:tentative="1">
      <w:start w:val="1"/>
      <w:numFmt w:val="bullet"/>
      <w:lvlText w:val=""/>
      <w:lvlJc w:val="left"/>
      <w:pPr>
        <w:tabs>
          <w:tab w:val="num" w:pos="4110"/>
        </w:tabs>
        <w:ind w:left="4110" w:hanging="360"/>
      </w:pPr>
      <w:rPr>
        <w:rFonts w:ascii="Wingdings" w:hAnsi="Wingdings" w:hint="default"/>
      </w:rPr>
    </w:lvl>
    <w:lvl w:ilvl="6" w:tplc="FFFFFFFF" w:tentative="1">
      <w:start w:val="1"/>
      <w:numFmt w:val="bullet"/>
      <w:lvlText w:val=""/>
      <w:lvlJc w:val="left"/>
      <w:pPr>
        <w:tabs>
          <w:tab w:val="num" w:pos="4830"/>
        </w:tabs>
        <w:ind w:left="4830" w:hanging="360"/>
      </w:pPr>
      <w:rPr>
        <w:rFonts w:ascii="Symbol" w:hAnsi="Symbol" w:hint="default"/>
      </w:rPr>
    </w:lvl>
    <w:lvl w:ilvl="7" w:tplc="FFFFFFFF" w:tentative="1">
      <w:start w:val="1"/>
      <w:numFmt w:val="bullet"/>
      <w:lvlText w:val="o"/>
      <w:lvlJc w:val="left"/>
      <w:pPr>
        <w:tabs>
          <w:tab w:val="num" w:pos="5550"/>
        </w:tabs>
        <w:ind w:left="5550" w:hanging="360"/>
      </w:pPr>
      <w:rPr>
        <w:rFonts w:ascii="Courier New" w:hAnsi="Courier New" w:hint="default"/>
      </w:rPr>
    </w:lvl>
    <w:lvl w:ilvl="8" w:tplc="FFFFFFFF" w:tentative="1">
      <w:start w:val="1"/>
      <w:numFmt w:val="bullet"/>
      <w:lvlText w:val=""/>
      <w:lvlJc w:val="left"/>
      <w:pPr>
        <w:tabs>
          <w:tab w:val="num" w:pos="6270"/>
        </w:tabs>
        <w:ind w:left="6270" w:hanging="360"/>
      </w:pPr>
      <w:rPr>
        <w:rFonts w:ascii="Wingdings" w:hAnsi="Wingdings" w:hint="default"/>
      </w:rPr>
    </w:lvl>
  </w:abstractNum>
  <w:abstractNum w:abstractNumId="1">
    <w:nsid w:val="14C324C0"/>
    <w:multiLevelType w:val="hybridMultilevel"/>
    <w:tmpl w:val="2B945B3E"/>
    <w:lvl w:ilvl="0" w:tplc="C6D8E2D2">
      <w:start w:val="1"/>
      <w:numFmt w:val="decimal"/>
      <w:lvlText w:val="%1."/>
      <w:lvlJc w:val="left"/>
      <w:pPr>
        <w:ind w:left="2573" w:hanging="1155"/>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23AE1172"/>
    <w:multiLevelType w:val="hybridMultilevel"/>
    <w:tmpl w:val="9242852A"/>
    <w:lvl w:ilvl="0" w:tplc="FEF6C2DA">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E2E60CB"/>
    <w:multiLevelType w:val="hybridMultilevel"/>
    <w:tmpl w:val="27B6F5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C663B38"/>
    <w:multiLevelType w:val="hybridMultilevel"/>
    <w:tmpl w:val="43DA763A"/>
    <w:lvl w:ilvl="0" w:tplc="835012FE">
      <w:start w:val="1"/>
      <w:numFmt w:val="bullet"/>
      <w:lvlText w:val="­"/>
      <w:lvlJc w:val="left"/>
      <w:pPr>
        <w:ind w:left="1455" w:hanging="360"/>
      </w:pPr>
      <w:rPr>
        <w:rFonts w:ascii="Tiger" w:hAnsi="Tiger" w:hint="default"/>
      </w:rPr>
    </w:lvl>
    <w:lvl w:ilvl="1" w:tplc="04190003" w:tentative="1">
      <w:start w:val="1"/>
      <w:numFmt w:val="bullet"/>
      <w:lvlText w:val="o"/>
      <w:lvlJc w:val="left"/>
      <w:pPr>
        <w:ind w:left="2175" w:hanging="360"/>
      </w:pPr>
      <w:rPr>
        <w:rFonts w:ascii="Courier New" w:hAnsi="Courier New" w:hint="default"/>
      </w:rPr>
    </w:lvl>
    <w:lvl w:ilvl="2" w:tplc="04190005" w:tentative="1">
      <w:start w:val="1"/>
      <w:numFmt w:val="bullet"/>
      <w:lvlText w:val=""/>
      <w:lvlJc w:val="left"/>
      <w:pPr>
        <w:ind w:left="2895" w:hanging="360"/>
      </w:pPr>
      <w:rPr>
        <w:rFonts w:ascii="Wingdings" w:hAnsi="Wingdings" w:hint="default"/>
      </w:rPr>
    </w:lvl>
    <w:lvl w:ilvl="3" w:tplc="04190001" w:tentative="1">
      <w:start w:val="1"/>
      <w:numFmt w:val="bullet"/>
      <w:lvlText w:val=""/>
      <w:lvlJc w:val="left"/>
      <w:pPr>
        <w:ind w:left="3615" w:hanging="360"/>
      </w:pPr>
      <w:rPr>
        <w:rFonts w:ascii="Symbol" w:hAnsi="Symbol" w:hint="default"/>
      </w:rPr>
    </w:lvl>
    <w:lvl w:ilvl="4" w:tplc="04190003" w:tentative="1">
      <w:start w:val="1"/>
      <w:numFmt w:val="bullet"/>
      <w:lvlText w:val="o"/>
      <w:lvlJc w:val="left"/>
      <w:pPr>
        <w:ind w:left="4335" w:hanging="360"/>
      </w:pPr>
      <w:rPr>
        <w:rFonts w:ascii="Courier New" w:hAnsi="Courier New" w:hint="default"/>
      </w:rPr>
    </w:lvl>
    <w:lvl w:ilvl="5" w:tplc="04190005" w:tentative="1">
      <w:start w:val="1"/>
      <w:numFmt w:val="bullet"/>
      <w:lvlText w:val=""/>
      <w:lvlJc w:val="left"/>
      <w:pPr>
        <w:ind w:left="5055" w:hanging="360"/>
      </w:pPr>
      <w:rPr>
        <w:rFonts w:ascii="Wingdings" w:hAnsi="Wingdings" w:hint="default"/>
      </w:rPr>
    </w:lvl>
    <w:lvl w:ilvl="6" w:tplc="04190001" w:tentative="1">
      <w:start w:val="1"/>
      <w:numFmt w:val="bullet"/>
      <w:lvlText w:val=""/>
      <w:lvlJc w:val="left"/>
      <w:pPr>
        <w:ind w:left="5775" w:hanging="360"/>
      </w:pPr>
      <w:rPr>
        <w:rFonts w:ascii="Symbol" w:hAnsi="Symbol" w:hint="default"/>
      </w:rPr>
    </w:lvl>
    <w:lvl w:ilvl="7" w:tplc="04190003" w:tentative="1">
      <w:start w:val="1"/>
      <w:numFmt w:val="bullet"/>
      <w:lvlText w:val="o"/>
      <w:lvlJc w:val="left"/>
      <w:pPr>
        <w:ind w:left="6495" w:hanging="360"/>
      </w:pPr>
      <w:rPr>
        <w:rFonts w:ascii="Courier New" w:hAnsi="Courier New" w:hint="default"/>
      </w:rPr>
    </w:lvl>
    <w:lvl w:ilvl="8" w:tplc="04190005" w:tentative="1">
      <w:start w:val="1"/>
      <w:numFmt w:val="bullet"/>
      <w:lvlText w:val=""/>
      <w:lvlJc w:val="left"/>
      <w:pPr>
        <w:ind w:left="7215" w:hanging="360"/>
      </w:pPr>
      <w:rPr>
        <w:rFonts w:ascii="Wingdings" w:hAnsi="Wingdings" w:hint="default"/>
      </w:rPr>
    </w:lvl>
  </w:abstractNum>
  <w:abstractNum w:abstractNumId="5">
    <w:nsid w:val="6F671FC3"/>
    <w:multiLevelType w:val="hybridMultilevel"/>
    <w:tmpl w:val="75629AF8"/>
    <w:lvl w:ilvl="0" w:tplc="B76E8DEE">
      <w:start w:val="1"/>
      <w:numFmt w:val="decimal"/>
      <w:lvlText w:val="%1."/>
      <w:lvlJc w:val="left"/>
      <w:pPr>
        <w:ind w:left="1819" w:hanging="11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74820101"/>
    <w:multiLevelType w:val="hybridMultilevel"/>
    <w:tmpl w:val="59A6CFB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5"/>
  </w:num>
  <w:num w:numId="3">
    <w:abstractNumId w:val="3"/>
  </w:num>
  <w:num w:numId="4">
    <w:abstractNumId w:val="2"/>
  </w:num>
  <w:num w:numId="5">
    <w:abstractNumId w:val="0"/>
  </w:num>
  <w:num w:numId="6">
    <w:abstractNumId w:val="6"/>
  </w:num>
  <w:num w:numId="7">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hyphenationZone w:val="357"/>
  <w:doNotHyphenateCaps/>
  <w:drawingGridHorizontalSpacing w:val="105"/>
  <w:displayHorizontalDrawingGridEvery w:val="2"/>
  <w:displayVertic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285F"/>
    <w:rsid w:val="00005EE5"/>
    <w:rsid w:val="0000753C"/>
    <w:rsid w:val="0001079E"/>
    <w:rsid w:val="0001176F"/>
    <w:rsid w:val="0001544F"/>
    <w:rsid w:val="000155DC"/>
    <w:rsid w:val="00016F78"/>
    <w:rsid w:val="00017536"/>
    <w:rsid w:val="00020DB6"/>
    <w:rsid w:val="00021237"/>
    <w:rsid w:val="00021813"/>
    <w:rsid w:val="0002520D"/>
    <w:rsid w:val="0002755F"/>
    <w:rsid w:val="000275D7"/>
    <w:rsid w:val="000335C3"/>
    <w:rsid w:val="000356FE"/>
    <w:rsid w:val="00037CCF"/>
    <w:rsid w:val="00041656"/>
    <w:rsid w:val="00041C8F"/>
    <w:rsid w:val="00043BE6"/>
    <w:rsid w:val="00044356"/>
    <w:rsid w:val="00046662"/>
    <w:rsid w:val="000466C8"/>
    <w:rsid w:val="0005217A"/>
    <w:rsid w:val="000526A6"/>
    <w:rsid w:val="00053918"/>
    <w:rsid w:val="000541DE"/>
    <w:rsid w:val="000601D6"/>
    <w:rsid w:val="00060F2C"/>
    <w:rsid w:val="000612A0"/>
    <w:rsid w:val="0006274A"/>
    <w:rsid w:val="00062903"/>
    <w:rsid w:val="00062E2C"/>
    <w:rsid w:val="00063242"/>
    <w:rsid w:val="00063AAD"/>
    <w:rsid w:val="00064736"/>
    <w:rsid w:val="000656EF"/>
    <w:rsid w:val="00065E36"/>
    <w:rsid w:val="000660D7"/>
    <w:rsid w:val="00067057"/>
    <w:rsid w:val="00070C07"/>
    <w:rsid w:val="00070C1B"/>
    <w:rsid w:val="0007478A"/>
    <w:rsid w:val="00075560"/>
    <w:rsid w:val="00080959"/>
    <w:rsid w:val="000809A6"/>
    <w:rsid w:val="00080CDA"/>
    <w:rsid w:val="0008130E"/>
    <w:rsid w:val="00081FCA"/>
    <w:rsid w:val="000822B2"/>
    <w:rsid w:val="00082818"/>
    <w:rsid w:val="000828B8"/>
    <w:rsid w:val="0008597C"/>
    <w:rsid w:val="00086726"/>
    <w:rsid w:val="00086DE7"/>
    <w:rsid w:val="0009145F"/>
    <w:rsid w:val="00092462"/>
    <w:rsid w:val="0009295B"/>
    <w:rsid w:val="00092F7B"/>
    <w:rsid w:val="0009743F"/>
    <w:rsid w:val="000A06F4"/>
    <w:rsid w:val="000A1DE7"/>
    <w:rsid w:val="000A2E69"/>
    <w:rsid w:val="000A564E"/>
    <w:rsid w:val="000A5CB1"/>
    <w:rsid w:val="000A6AA7"/>
    <w:rsid w:val="000A76AD"/>
    <w:rsid w:val="000A7ED9"/>
    <w:rsid w:val="000B1E98"/>
    <w:rsid w:val="000B6F9A"/>
    <w:rsid w:val="000B75CD"/>
    <w:rsid w:val="000B793C"/>
    <w:rsid w:val="000C0F83"/>
    <w:rsid w:val="000C1705"/>
    <w:rsid w:val="000C3E17"/>
    <w:rsid w:val="000C639C"/>
    <w:rsid w:val="000D0340"/>
    <w:rsid w:val="000D0F05"/>
    <w:rsid w:val="000D1EE3"/>
    <w:rsid w:val="000D37C2"/>
    <w:rsid w:val="000D4980"/>
    <w:rsid w:val="000D4B52"/>
    <w:rsid w:val="000D4DE3"/>
    <w:rsid w:val="000E0007"/>
    <w:rsid w:val="000E0C6E"/>
    <w:rsid w:val="000E364A"/>
    <w:rsid w:val="000E461D"/>
    <w:rsid w:val="000E4C98"/>
    <w:rsid w:val="000E4FF1"/>
    <w:rsid w:val="000E5534"/>
    <w:rsid w:val="000E759E"/>
    <w:rsid w:val="000F1154"/>
    <w:rsid w:val="000F39A5"/>
    <w:rsid w:val="000F580E"/>
    <w:rsid w:val="00101A6D"/>
    <w:rsid w:val="001039ED"/>
    <w:rsid w:val="00104215"/>
    <w:rsid w:val="00105959"/>
    <w:rsid w:val="00106493"/>
    <w:rsid w:val="00110524"/>
    <w:rsid w:val="00110889"/>
    <w:rsid w:val="00114E67"/>
    <w:rsid w:val="00116352"/>
    <w:rsid w:val="00116936"/>
    <w:rsid w:val="0012329B"/>
    <w:rsid w:val="00124585"/>
    <w:rsid w:val="00124F9F"/>
    <w:rsid w:val="00126B44"/>
    <w:rsid w:val="00127A34"/>
    <w:rsid w:val="00127E69"/>
    <w:rsid w:val="00130951"/>
    <w:rsid w:val="00130C7D"/>
    <w:rsid w:val="00132C60"/>
    <w:rsid w:val="00132EEE"/>
    <w:rsid w:val="001332FA"/>
    <w:rsid w:val="00133ACC"/>
    <w:rsid w:val="001341C8"/>
    <w:rsid w:val="00134B6F"/>
    <w:rsid w:val="0013557F"/>
    <w:rsid w:val="00135AEC"/>
    <w:rsid w:val="0014067B"/>
    <w:rsid w:val="00140A2E"/>
    <w:rsid w:val="001413B2"/>
    <w:rsid w:val="001417CB"/>
    <w:rsid w:val="001452FC"/>
    <w:rsid w:val="00145518"/>
    <w:rsid w:val="001459F6"/>
    <w:rsid w:val="00150B15"/>
    <w:rsid w:val="00151F73"/>
    <w:rsid w:val="00153724"/>
    <w:rsid w:val="00155344"/>
    <w:rsid w:val="00156B25"/>
    <w:rsid w:val="00161CAB"/>
    <w:rsid w:val="00162DB0"/>
    <w:rsid w:val="00166735"/>
    <w:rsid w:val="00167EEB"/>
    <w:rsid w:val="0017000D"/>
    <w:rsid w:val="001718F3"/>
    <w:rsid w:val="00171997"/>
    <w:rsid w:val="0017488F"/>
    <w:rsid w:val="00174BA0"/>
    <w:rsid w:val="001750CA"/>
    <w:rsid w:val="001755A5"/>
    <w:rsid w:val="001761B1"/>
    <w:rsid w:val="001770CA"/>
    <w:rsid w:val="00180B95"/>
    <w:rsid w:val="00181087"/>
    <w:rsid w:val="00183D8B"/>
    <w:rsid w:val="00184570"/>
    <w:rsid w:val="00185727"/>
    <w:rsid w:val="001868A2"/>
    <w:rsid w:val="001913CC"/>
    <w:rsid w:val="0019215F"/>
    <w:rsid w:val="001923E5"/>
    <w:rsid w:val="00192563"/>
    <w:rsid w:val="00195296"/>
    <w:rsid w:val="001966F7"/>
    <w:rsid w:val="00197FD3"/>
    <w:rsid w:val="001A0357"/>
    <w:rsid w:val="001A0851"/>
    <w:rsid w:val="001A50DA"/>
    <w:rsid w:val="001A592F"/>
    <w:rsid w:val="001A74B6"/>
    <w:rsid w:val="001B056E"/>
    <w:rsid w:val="001B1B15"/>
    <w:rsid w:val="001B2675"/>
    <w:rsid w:val="001B2E71"/>
    <w:rsid w:val="001B2E7F"/>
    <w:rsid w:val="001B30D5"/>
    <w:rsid w:val="001B7951"/>
    <w:rsid w:val="001C0FB5"/>
    <w:rsid w:val="001C1623"/>
    <w:rsid w:val="001C1A71"/>
    <w:rsid w:val="001C41A1"/>
    <w:rsid w:val="001C6A50"/>
    <w:rsid w:val="001D0086"/>
    <w:rsid w:val="001D2DEF"/>
    <w:rsid w:val="001D30E1"/>
    <w:rsid w:val="001D5D61"/>
    <w:rsid w:val="001D78B7"/>
    <w:rsid w:val="001E5CC4"/>
    <w:rsid w:val="001E6FA5"/>
    <w:rsid w:val="001F11EC"/>
    <w:rsid w:val="001F19D6"/>
    <w:rsid w:val="001F40F2"/>
    <w:rsid w:val="001F6691"/>
    <w:rsid w:val="001F7C7D"/>
    <w:rsid w:val="001F7EBC"/>
    <w:rsid w:val="001F7FBE"/>
    <w:rsid w:val="0020224E"/>
    <w:rsid w:val="00203C7E"/>
    <w:rsid w:val="002044BF"/>
    <w:rsid w:val="00207B81"/>
    <w:rsid w:val="00207F98"/>
    <w:rsid w:val="00212F95"/>
    <w:rsid w:val="002147B4"/>
    <w:rsid w:val="00222B81"/>
    <w:rsid w:val="00223635"/>
    <w:rsid w:val="00224579"/>
    <w:rsid w:val="00225967"/>
    <w:rsid w:val="00226A28"/>
    <w:rsid w:val="00226EA4"/>
    <w:rsid w:val="00227165"/>
    <w:rsid w:val="00227B8E"/>
    <w:rsid w:val="002302B2"/>
    <w:rsid w:val="002329C1"/>
    <w:rsid w:val="00240E7B"/>
    <w:rsid w:val="0024346C"/>
    <w:rsid w:val="002502A2"/>
    <w:rsid w:val="00250C44"/>
    <w:rsid w:val="002521B0"/>
    <w:rsid w:val="0025382D"/>
    <w:rsid w:val="00255DB1"/>
    <w:rsid w:val="002576B5"/>
    <w:rsid w:val="00260D28"/>
    <w:rsid w:val="002612CE"/>
    <w:rsid w:val="00264E79"/>
    <w:rsid w:val="00266C4C"/>
    <w:rsid w:val="00267801"/>
    <w:rsid w:val="00267908"/>
    <w:rsid w:val="00272E89"/>
    <w:rsid w:val="002751F4"/>
    <w:rsid w:val="00275570"/>
    <w:rsid w:val="00276973"/>
    <w:rsid w:val="00277555"/>
    <w:rsid w:val="002851C3"/>
    <w:rsid w:val="0028540D"/>
    <w:rsid w:val="002873B6"/>
    <w:rsid w:val="00294A1E"/>
    <w:rsid w:val="002951E0"/>
    <w:rsid w:val="002951F8"/>
    <w:rsid w:val="00295887"/>
    <w:rsid w:val="00295B1B"/>
    <w:rsid w:val="002A10C6"/>
    <w:rsid w:val="002A1595"/>
    <w:rsid w:val="002A47AD"/>
    <w:rsid w:val="002A4B06"/>
    <w:rsid w:val="002A53F4"/>
    <w:rsid w:val="002A5E84"/>
    <w:rsid w:val="002A6A55"/>
    <w:rsid w:val="002A70D8"/>
    <w:rsid w:val="002A75F4"/>
    <w:rsid w:val="002A7EBB"/>
    <w:rsid w:val="002B24C0"/>
    <w:rsid w:val="002B309D"/>
    <w:rsid w:val="002B3107"/>
    <w:rsid w:val="002B44A0"/>
    <w:rsid w:val="002B4A72"/>
    <w:rsid w:val="002B4C99"/>
    <w:rsid w:val="002B5A76"/>
    <w:rsid w:val="002B662B"/>
    <w:rsid w:val="002B6B84"/>
    <w:rsid w:val="002B6D55"/>
    <w:rsid w:val="002B6E59"/>
    <w:rsid w:val="002B7280"/>
    <w:rsid w:val="002C003F"/>
    <w:rsid w:val="002C5338"/>
    <w:rsid w:val="002C697F"/>
    <w:rsid w:val="002C6991"/>
    <w:rsid w:val="002C6F22"/>
    <w:rsid w:val="002C7B10"/>
    <w:rsid w:val="002D0D7A"/>
    <w:rsid w:val="002D111C"/>
    <w:rsid w:val="002D1570"/>
    <w:rsid w:val="002D2D5E"/>
    <w:rsid w:val="002D474A"/>
    <w:rsid w:val="002D4A52"/>
    <w:rsid w:val="002E1113"/>
    <w:rsid w:val="002E19C6"/>
    <w:rsid w:val="002E1B5A"/>
    <w:rsid w:val="002E2067"/>
    <w:rsid w:val="002E2F8E"/>
    <w:rsid w:val="002E5B7F"/>
    <w:rsid w:val="002E710E"/>
    <w:rsid w:val="002E7309"/>
    <w:rsid w:val="002F203B"/>
    <w:rsid w:val="002F5A06"/>
    <w:rsid w:val="002F697D"/>
    <w:rsid w:val="003002D3"/>
    <w:rsid w:val="00300FC7"/>
    <w:rsid w:val="00301FB3"/>
    <w:rsid w:val="003026DC"/>
    <w:rsid w:val="00304247"/>
    <w:rsid w:val="00312E47"/>
    <w:rsid w:val="00312F3B"/>
    <w:rsid w:val="00312FD3"/>
    <w:rsid w:val="00313123"/>
    <w:rsid w:val="00314596"/>
    <w:rsid w:val="003154A5"/>
    <w:rsid w:val="00316227"/>
    <w:rsid w:val="00316DE9"/>
    <w:rsid w:val="00322CB2"/>
    <w:rsid w:val="003230DC"/>
    <w:rsid w:val="0032612A"/>
    <w:rsid w:val="003268C9"/>
    <w:rsid w:val="00326A8B"/>
    <w:rsid w:val="003274DD"/>
    <w:rsid w:val="00327D79"/>
    <w:rsid w:val="00330CCF"/>
    <w:rsid w:val="003314D6"/>
    <w:rsid w:val="003344CF"/>
    <w:rsid w:val="00334AC2"/>
    <w:rsid w:val="00337603"/>
    <w:rsid w:val="00337EA8"/>
    <w:rsid w:val="00341013"/>
    <w:rsid w:val="00350A1C"/>
    <w:rsid w:val="00351E20"/>
    <w:rsid w:val="0035295E"/>
    <w:rsid w:val="003554A1"/>
    <w:rsid w:val="00361587"/>
    <w:rsid w:val="00362F9E"/>
    <w:rsid w:val="003642E2"/>
    <w:rsid w:val="0036522C"/>
    <w:rsid w:val="00366126"/>
    <w:rsid w:val="00367D4B"/>
    <w:rsid w:val="003715BE"/>
    <w:rsid w:val="00374475"/>
    <w:rsid w:val="00374F74"/>
    <w:rsid w:val="00380F7F"/>
    <w:rsid w:val="00381DA4"/>
    <w:rsid w:val="003824E3"/>
    <w:rsid w:val="00384251"/>
    <w:rsid w:val="003847AF"/>
    <w:rsid w:val="003863D3"/>
    <w:rsid w:val="00387956"/>
    <w:rsid w:val="00391580"/>
    <w:rsid w:val="00391E22"/>
    <w:rsid w:val="00395BB9"/>
    <w:rsid w:val="003A27C3"/>
    <w:rsid w:val="003A2AE1"/>
    <w:rsid w:val="003A3B7E"/>
    <w:rsid w:val="003A58E1"/>
    <w:rsid w:val="003B0637"/>
    <w:rsid w:val="003B0B6D"/>
    <w:rsid w:val="003B30FF"/>
    <w:rsid w:val="003C023A"/>
    <w:rsid w:val="003C08C9"/>
    <w:rsid w:val="003C1CCC"/>
    <w:rsid w:val="003C2848"/>
    <w:rsid w:val="003C32F9"/>
    <w:rsid w:val="003C708B"/>
    <w:rsid w:val="003C73A4"/>
    <w:rsid w:val="003C7442"/>
    <w:rsid w:val="003D15A4"/>
    <w:rsid w:val="003D4673"/>
    <w:rsid w:val="003D501B"/>
    <w:rsid w:val="003D7648"/>
    <w:rsid w:val="003D7BB3"/>
    <w:rsid w:val="003E5FEE"/>
    <w:rsid w:val="003E6713"/>
    <w:rsid w:val="003E72F9"/>
    <w:rsid w:val="003F222F"/>
    <w:rsid w:val="003F2D8E"/>
    <w:rsid w:val="003F3923"/>
    <w:rsid w:val="003F43CB"/>
    <w:rsid w:val="003F442F"/>
    <w:rsid w:val="003F4C83"/>
    <w:rsid w:val="003F62E8"/>
    <w:rsid w:val="00400169"/>
    <w:rsid w:val="00401425"/>
    <w:rsid w:val="00401EAF"/>
    <w:rsid w:val="004035A8"/>
    <w:rsid w:val="00404386"/>
    <w:rsid w:val="00404BD4"/>
    <w:rsid w:val="00416A7C"/>
    <w:rsid w:val="0041768E"/>
    <w:rsid w:val="00417703"/>
    <w:rsid w:val="0042175E"/>
    <w:rsid w:val="00421940"/>
    <w:rsid w:val="00421AF9"/>
    <w:rsid w:val="004220F3"/>
    <w:rsid w:val="004228CC"/>
    <w:rsid w:val="00422C7A"/>
    <w:rsid w:val="0042358E"/>
    <w:rsid w:val="00423929"/>
    <w:rsid w:val="004256F6"/>
    <w:rsid w:val="00426407"/>
    <w:rsid w:val="00426E9B"/>
    <w:rsid w:val="00427825"/>
    <w:rsid w:val="004323C9"/>
    <w:rsid w:val="004326B8"/>
    <w:rsid w:val="00432B9B"/>
    <w:rsid w:val="004338ED"/>
    <w:rsid w:val="0043658E"/>
    <w:rsid w:val="00440677"/>
    <w:rsid w:val="004418CD"/>
    <w:rsid w:val="004438BA"/>
    <w:rsid w:val="0044711D"/>
    <w:rsid w:val="00447E0E"/>
    <w:rsid w:val="004503C9"/>
    <w:rsid w:val="00450A0E"/>
    <w:rsid w:val="00451F5D"/>
    <w:rsid w:val="004565F1"/>
    <w:rsid w:val="004607B6"/>
    <w:rsid w:val="004657D0"/>
    <w:rsid w:val="00466D37"/>
    <w:rsid w:val="00470071"/>
    <w:rsid w:val="0047114A"/>
    <w:rsid w:val="00472672"/>
    <w:rsid w:val="0048028F"/>
    <w:rsid w:val="0048071E"/>
    <w:rsid w:val="00480A67"/>
    <w:rsid w:val="00482A80"/>
    <w:rsid w:val="00483637"/>
    <w:rsid w:val="004851AF"/>
    <w:rsid w:val="00487DBD"/>
    <w:rsid w:val="004901FE"/>
    <w:rsid w:val="0049080A"/>
    <w:rsid w:val="00492CBD"/>
    <w:rsid w:val="0049411B"/>
    <w:rsid w:val="004944D4"/>
    <w:rsid w:val="00494913"/>
    <w:rsid w:val="00494C82"/>
    <w:rsid w:val="00497622"/>
    <w:rsid w:val="004A2874"/>
    <w:rsid w:val="004A3E7A"/>
    <w:rsid w:val="004A4B9A"/>
    <w:rsid w:val="004A7491"/>
    <w:rsid w:val="004B284C"/>
    <w:rsid w:val="004B29D3"/>
    <w:rsid w:val="004B59D6"/>
    <w:rsid w:val="004C0EDB"/>
    <w:rsid w:val="004C1F7A"/>
    <w:rsid w:val="004C602C"/>
    <w:rsid w:val="004D0818"/>
    <w:rsid w:val="004D084B"/>
    <w:rsid w:val="004D09A0"/>
    <w:rsid w:val="004D13BD"/>
    <w:rsid w:val="004D193A"/>
    <w:rsid w:val="004D4CDB"/>
    <w:rsid w:val="004D5432"/>
    <w:rsid w:val="004E0478"/>
    <w:rsid w:val="004E22F1"/>
    <w:rsid w:val="004E2995"/>
    <w:rsid w:val="004E46EB"/>
    <w:rsid w:val="004E4C7D"/>
    <w:rsid w:val="004E7960"/>
    <w:rsid w:val="004E7BC2"/>
    <w:rsid w:val="004F123A"/>
    <w:rsid w:val="004F1786"/>
    <w:rsid w:val="004F46A7"/>
    <w:rsid w:val="004F67B1"/>
    <w:rsid w:val="00500C43"/>
    <w:rsid w:val="00503580"/>
    <w:rsid w:val="005050C3"/>
    <w:rsid w:val="00505E08"/>
    <w:rsid w:val="00506F3E"/>
    <w:rsid w:val="00507DB6"/>
    <w:rsid w:val="00514370"/>
    <w:rsid w:val="00514EF3"/>
    <w:rsid w:val="00515DE7"/>
    <w:rsid w:val="0051741E"/>
    <w:rsid w:val="005210AE"/>
    <w:rsid w:val="0052347D"/>
    <w:rsid w:val="00525F1E"/>
    <w:rsid w:val="00526370"/>
    <w:rsid w:val="0052697E"/>
    <w:rsid w:val="0052773A"/>
    <w:rsid w:val="00527FFC"/>
    <w:rsid w:val="00530603"/>
    <w:rsid w:val="00530FBA"/>
    <w:rsid w:val="00530FF0"/>
    <w:rsid w:val="00531FAC"/>
    <w:rsid w:val="005340DC"/>
    <w:rsid w:val="005347C3"/>
    <w:rsid w:val="00536EDF"/>
    <w:rsid w:val="00540267"/>
    <w:rsid w:val="00541E59"/>
    <w:rsid w:val="0054287D"/>
    <w:rsid w:val="00544C87"/>
    <w:rsid w:val="00554CBF"/>
    <w:rsid w:val="00562A69"/>
    <w:rsid w:val="00564DAB"/>
    <w:rsid w:val="00565167"/>
    <w:rsid w:val="005663C4"/>
    <w:rsid w:val="0056751F"/>
    <w:rsid w:val="005738D1"/>
    <w:rsid w:val="00573F95"/>
    <w:rsid w:val="00575372"/>
    <w:rsid w:val="00576F10"/>
    <w:rsid w:val="005779E2"/>
    <w:rsid w:val="00580CC0"/>
    <w:rsid w:val="0058706E"/>
    <w:rsid w:val="005872A0"/>
    <w:rsid w:val="005927AA"/>
    <w:rsid w:val="00592811"/>
    <w:rsid w:val="00594039"/>
    <w:rsid w:val="005948F1"/>
    <w:rsid w:val="00596124"/>
    <w:rsid w:val="00596592"/>
    <w:rsid w:val="005966C7"/>
    <w:rsid w:val="005973BA"/>
    <w:rsid w:val="005A0E70"/>
    <w:rsid w:val="005A2F5C"/>
    <w:rsid w:val="005A301D"/>
    <w:rsid w:val="005A40E7"/>
    <w:rsid w:val="005A4EA5"/>
    <w:rsid w:val="005A53CF"/>
    <w:rsid w:val="005A6B50"/>
    <w:rsid w:val="005B3500"/>
    <w:rsid w:val="005B4BEE"/>
    <w:rsid w:val="005B4E0A"/>
    <w:rsid w:val="005B4F90"/>
    <w:rsid w:val="005B7884"/>
    <w:rsid w:val="005C07F2"/>
    <w:rsid w:val="005C1A8B"/>
    <w:rsid w:val="005C260E"/>
    <w:rsid w:val="005D10A2"/>
    <w:rsid w:val="005D247F"/>
    <w:rsid w:val="005D3370"/>
    <w:rsid w:val="005D541F"/>
    <w:rsid w:val="005D6CA2"/>
    <w:rsid w:val="005D7730"/>
    <w:rsid w:val="005D7E01"/>
    <w:rsid w:val="005E0F63"/>
    <w:rsid w:val="005E1C4E"/>
    <w:rsid w:val="005F1461"/>
    <w:rsid w:val="005F1D5F"/>
    <w:rsid w:val="005F3084"/>
    <w:rsid w:val="005F3475"/>
    <w:rsid w:val="005F5237"/>
    <w:rsid w:val="005F52F1"/>
    <w:rsid w:val="005F5373"/>
    <w:rsid w:val="005F65B5"/>
    <w:rsid w:val="005F72A1"/>
    <w:rsid w:val="005F79F3"/>
    <w:rsid w:val="0060458F"/>
    <w:rsid w:val="00604C45"/>
    <w:rsid w:val="0060584D"/>
    <w:rsid w:val="00607D9F"/>
    <w:rsid w:val="00615DC3"/>
    <w:rsid w:val="00620043"/>
    <w:rsid w:val="00622B6B"/>
    <w:rsid w:val="0062375D"/>
    <w:rsid w:val="00625CFD"/>
    <w:rsid w:val="00626346"/>
    <w:rsid w:val="006308AE"/>
    <w:rsid w:val="00630CCB"/>
    <w:rsid w:val="00632166"/>
    <w:rsid w:val="00633861"/>
    <w:rsid w:val="00633F01"/>
    <w:rsid w:val="00635576"/>
    <w:rsid w:val="0063618C"/>
    <w:rsid w:val="00643347"/>
    <w:rsid w:val="00645351"/>
    <w:rsid w:val="00645CEC"/>
    <w:rsid w:val="00646AC1"/>
    <w:rsid w:val="00647322"/>
    <w:rsid w:val="0064773A"/>
    <w:rsid w:val="00650A63"/>
    <w:rsid w:val="00652FB6"/>
    <w:rsid w:val="00656397"/>
    <w:rsid w:val="00656866"/>
    <w:rsid w:val="00661319"/>
    <w:rsid w:val="006659A1"/>
    <w:rsid w:val="00667B2B"/>
    <w:rsid w:val="00671580"/>
    <w:rsid w:val="006722E5"/>
    <w:rsid w:val="0067291B"/>
    <w:rsid w:val="006729FE"/>
    <w:rsid w:val="00674439"/>
    <w:rsid w:val="00675D6B"/>
    <w:rsid w:val="006767BB"/>
    <w:rsid w:val="006768C2"/>
    <w:rsid w:val="006819E6"/>
    <w:rsid w:val="00682836"/>
    <w:rsid w:val="00682AE2"/>
    <w:rsid w:val="00683826"/>
    <w:rsid w:val="00687C5A"/>
    <w:rsid w:val="0069026C"/>
    <w:rsid w:val="00691A77"/>
    <w:rsid w:val="00694CA2"/>
    <w:rsid w:val="00694DA4"/>
    <w:rsid w:val="00695574"/>
    <w:rsid w:val="00695EF0"/>
    <w:rsid w:val="006A09B2"/>
    <w:rsid w:val="006A10BD"/>
    <w:rsid w:val="006A2A95"/>
    <w:rsid w:val="006A2FE8"/>
    <w:rsid w:val="006A4DD4"/>
    <w:rsid w:val="006A5DF5"/>
    <w:rsid w:val="006A6083"/>
    <w:rsid w:val="006B7782"/>
    <w:rsid w:val="006C1D2A"/>
    <w:rsid w:val="006C2515"/>
    <w:rsid w:val="006C3F72"/>
    <w:rsid w:val="006C67EB"/>
    <w:rsid w:val="006C694A"/>
    <w:rsid w:val="006D0145"/>
    <w:rsid w:val="006D24BA"/>
    <w:rsid w:val="006D3B0B"/>
    <w:rsid w:val="006D5F68"/>
    <w:rsid w:val="006D73FF"/>
    <w:rsid w:val="006E16D6"/>
    <w:rsid w:val="006E7FB3"/>
    <w:rsid w:val="006F08F9"/>
    <w:rsid w:val="006F1BAB"/>
    <w:rsid w:val="006F2BB4"/>
    <w:rsid w:val="006F3C4A"/>
    <w:rsid w:val="006F4017"/>
    <w:rsid w:val="006F74D8"/>
    <w:rsid w:val="00702933"/>
    <w:rsid w:val="00702ABB"/>
    <w:rsid w:val="00703E57"/>
    <w:rsid w:val="00705009"/>
    <w:rsid w:val="00705936"/>
    <w:rsid w:val="00706CCB"/>
    <w:rsid w:val="00710C30"/>
    <w:rsid w:val="00711675"/>
    <w:rsid w:val="00714F30"/>
    <w:rsid w:val="00715B63"/>
    <w:rsid w:val="00717143"/>
    <w:rsid w:val="007217A6"/>
    <w:rsid w:val="00721BBE"/>
    <w:rsid w:val="0072628E"/>
    <w:rsid w:val="007269CD"/>
    <w:rsid w:val="00727255"/>
    <w:rsid w:val="007272F1"/>
    <w:rsid w:val="00727BB3"/>
    <w:rsid w:val="00731359"/>
    <w:rsid w:val="007328EA"/>
    <w:rsid w:val="00733E61"/>
    <w:rsid w:val="0073501B"/>
    <w:rsid w:val="007427A5"/>
    <w:rsid w:val="00743D9D"/>
    <w:rsid w:val="00744CB7"/>
    <w:rsid w:val="00744CE6"/>
    <w:rsid w:val="007518FC"/>
    <w:rsid w:val="00752044"/>
    <w:rsid w:val="007528C2"/>
    <w:rsid w:val="00754C18"/>
    <w:rsid w:val="00755631"/>
    <w:rsid w:val="0075666D"/>
    <w:rsid w:val="007577A1"/>
    <w:rsid w:val="0076220E"/>
    <w:rsid w:val="00763EF0"/>
    <w:rsid w:val="007653AE"/>
    <w:rsid w:val="00765A50"/>
    <w:rsid w:val="00777468"/>
    <w:rsid w:val="00780E6D"/>
    <w:rsid w:val="007818B1"/>
    <w:rsid w:val="00782286"/>
    <w:rsid w:val="0078283B"/>
    <w:rsid w:val="00784138"/>
    <w:rsid w:val="007902C8"/>
    <w:rsid w:val="00790C22"/>
    <w:rsid w:val="0079125F"/>
    <w:rsid w:val="0079328F"/>
    <w:rsid w:val="00794581"/>
    <w:rsid w:val="00795B93"/>
    <w:rsid w:val="00796FB9"/>
    <w:rsid w:val="007A20FB"/>
    <w:rsid w:val="007A675D"/>
    <w:rsid w:val="007A7F28"/>
    <w:rsid w:val="007B0266"/>
    <w:rsid w:val="007B2447"/>
    <w:rsid w:val="007B249C"/>
    <w:rsid w:val="007B2CEE"/>
    <w:rsid w:val="007B417E"/>
    <w:rsid w:val="007B48CF"/>
    <w:rsid w:val="007B67BD"/>
    <w:rsid w:val="007C05FD"/>
    <w:rsid w:val="007C098D"/>
    <w:rsid w:val="007C09BA"/>
    <w:rsid w:val="007C1237"/>
    <w:rsid w:val="007C3776"/>
    <w:rsid w:val="007C3991"/>
    <w:rsid w:val="007C5975"/>
    <w:rsid w:val="007C76EE"/>
    <w:rsid w:val="007D0676"/>
    <w:rsid w:val="007D0B6E"/>
    <w:rsid w:val="007E2471"/>
    <w:rsid w:val="007E3382"/>
    <w:rsid w:val="007E6921"/>
    <w:rsid w:val="007F0D12"/>
    <w:rsid w:val="007F0D20"/>
    <w:rsid w:val="007F7A93"/>
    <w:rsid w:val="00801440"/>
    <w:rsid w:val="00801ACC"/>
    <w:rsid w:val="008100E9"/>
    <w:rsid w:val="008101DD"/>
    <w:rsid w:val="00810863"/>
    <w:rsid w:val="00811A21"/>
    <w:rsid w:val="008177FB"/>
    <w:rsid w:val="00820592"/>
    <w:rsid w:val="008215D2"/>
    <w:rsid w:val="008221AB"/>
    <w:rsid w:val="00822AB2"/>
    <w:rsid w:val="00823CAE"/>
    <w:rsid w:val="00826F3D"/>
    <w:rsid w:val="008276E6"/>
    <w:rsid w:val="00830703"/>
    <w:rsid w:val="00830D45"/>
    <w:rsid w:val="008326B7"/>
    <w:rsid w:val="00833351"/>
    <w:rsid w:val="00833A9A"/>
    <w:rsid w:val="00834C2F"/>
    <w:rsid w:val="00834F9C"/>
    <w:rsid w:val="00835EC8"/>
    <w:rsid w:val="00835FD0"/>
    <w:rsid w:val="00836A9A"/>
    <w:rsid w:val="00836E9D"/>
    <w:rsid w:val="008405C6"/>
    <w:rsid w:val="00843890"/>
    <w:rsid w:val="00844C8F"/>
    <w:rsid w:val="00846478"/>
    <w:rsid w:val="0084670E"/>
    <w:rsid w:val="00847A88"/>
    <w:rsid w:val="008501FC"/>
    <w:rsid w:val="00851A6C"/>
    <w:rsid w:val="008567FE"/>
    <w:rsid w:val="008568E1"/>
    <w:rsid w:val="0086075D"/>
    <w:rsid w:val="008613A7"/>
    <w:rsid w:val="00865AE4"/>
    <w:rsid w:val="00867306"/>
    <w:rsid w:val="00872159"/>
    <w:rsid w:val="008755CA"/>
    <w:rsid w:val="0087628E"/>
    <w:rsid w:val="0087745B"/>
    <w:rsid w:val="008774B8"/>
    <w:rsid w:val="008806BA"/>
    <w:rsid w:val="008828D7"/>
    <w:rsid w:val="00882B1E"/>
    <w:rsid w:val="0088336E"/>
    <w:rsid w:val="00883D50"/>
    <w:rsid w:val="00884E4C"/>
    <w:rsid w:val="008861D1"/>
    <w:rsid w:val="008863BA"/>
    <w:rsid w:val="008863E5"/>
    <w:rsid w:val="00887BFB"/>
    <w:rsid w:val="00891AE9"/>
    <w:rsid w:val="00891B71"/>
    <w:rsid w:val="00892A42"/>
    <w:rsid w:val="00892F1B"/>
    <w:rsid w:val="00895ACC"/>
    <w:rsid w:val="00895AF3"/>
    <w:rsid w:val="00896A07"/>
    <w:rsid w:val="008A107B"/>
    <w:rsid w:val="008A1455"/>
    <w:rsid w:val="008A1637"/>
    <w:rsid w:val="008A3C30"/>
    <w:rsid w:val="008A76B8"/>
    <w:rsid w:val="008B0206"/>
    <w:rsid w:val="008B153D"/>
    <w:rsid w:val="008B199A"/>
    <w:rsid w:val="008B2395"/>
    <w:rsid w:val="008B30BF"/>
    <w:rsid w:val="008B414B"/>
    <w:rsid w:val="008B4A51"/>
    <w:rsid w:val="008B554A"/>
    <w:rsid w:val="008B65A5"/>
    <w:rsid w:val="008B7B66"/>
    <w:rsid w:val="008C05C4"/>
    <w:rsid w:val="008C3D52"/>
    <w:rsid w:val="008C4142"/>
    <w:rsid w:val="008C62E3"/>
    <w:rsid w:val="008C78C5"/>
    <w:rsid w:val="008D184A"/>
    <w:rsid w:val="008D209D"/>
    <w:rsid w:val="008D2817"/>
    <w:rsid w:val="008D2E94"/>
    <w:rsid w:val="008D2F7A"/>
    <w:rsid w:val="008D63FA"/>
    <w:rsid w:val="008E05E2"/>
    <w:rsid w:val="008E120D"/>
    <w:rsid w:val="008E1535"/>
    <w:rsid w:val="008E4141"/>
    <w:rsid w:val="008E4B07"/>
    <w:rsid w:val="008E5E94"/>
    <w:rsid w:val="008E7CEC"/>
    <w:rsid w:val="008F1BEE"/>
    <w:rsid w:val="008F310D"/>
    <w:rsid w:val="008F4A3E"/>
    <w:rsid w:val="008F56E0"/>
    <w:rsid w:val="008F7A5E"/>
    <w:rsid w:val="009011BE"/>
    <w:rsid w:val="009040B5"/>
    <w:rsid w:val="00905FFB"/>
    <w:rsid w:val="00910C13"/>
    <w:rsid w:val="00912ECE"/>
    <w:rsid w:val="009142E1"/>
    <w:rsid w:val="00915FDE"/>
    <w:rsid w:val="00916D58"/>
    <w:rsid w:val="0092218E"/>
    <w:rsid w:val="00922D33"/>
    <w:rsid w:val="00922D71"/>
    <w:rsid w:val="0092303D"/>
    <w:rsid w:val="009242C4"/>
    <w:rsid w:val="009244A6"/>
    <w:rsid w:val="00925C84"/>
    <w:rsid w:val="00925D29"/>
    <w:rsid w:val="00933543"/>
    <w:rsid w:val="009354DC"/>
    <w:rsid w:val="009361BE"/>
    <w:rsid w:val="00940BD6"/>
    <w:rsid w:val="0094147D"/>
    <w:rsid w:val="0094152D"/>
    <w:rsid w:val="00941D93"/>
    <w:rsid w:val="00942CE0"/>
    <w:rsid w:val="00946574"/>
    <w:rsid w:val="00947533"/>
    <w:rsid w:val="0095237D"/>
    <w:rsid w:val="00954A01"/>
    <w:rsid w:val="00954A31"/>
    <w:rsid w:val="00955314"/>
    <w:rsid w:val="009559D6"/>
    <w:rsid w:val="0096078F"/>
    <w:rsid w:val="00962CB6"/>
    <w:rsid w:val="00966081"/>
    <w:rsid w:val="00966E07"/>
    <w:rsid w:val="00970830"/>
    <w:rsid w:val="00970C51"/>
    <w:rsid w:val="00971D62"/>
    <w:rsid w:val="009748B1"/>
    <w:rsid w:val="00981297"/>
    <w:rsid w:val="00990751"/>
    <w:rsid w:val="0099094B"/>
    <w:rsid w:val="009914A5"/>
    <w:rsid w:val="00991C73"/>
    <w:rsid w:val="009928D2"/>
    <w:rsid w:val="009948D7"/>
    <w:rsid w:val="00994907"/>
    <w:rsid w:val="00994B17"/>
    <w:rsid w:val="00994D72"/>
    <w:rsid w:val="0099694D"/>
    <w:rsid w:val="00996CCE"/>
    <w:rsid w:val="009A0A74"/>
    <w:rsid w:val="009A285F"/>
    <w:rsid w:val="009A4C1B"/>
    <w:rsid w:val="009A5C6F"/>
    <w:rsid w:val="009A7109"/>
    <w:rsid w:val="009A77A9"/>
    <w:rsid w:val="009B0484"/>
    <w:rsid w:val="009B3762"/>
    <w:rsid w:val="009B3C67"/>
    <w:rsid w:val="009B7396"/>
    <w:rsid w:val="009B7CC2"/>
    <w:rsid w:val="009C054F"/>
    <w:rsid w:val="009C1812"/>
    <w:rsid w:val="009C19F5"/>
    <w:rsid w:val="009C1D79"/>
    <w:rsid w:val="009C399D"/>
    <w:rsid w:val="009C7369"/>
    <w:rsid w:val="009D2AF0"/>
    <w:rsid w:val="009D317F"/>
    <w:rsid w:val="009D5027"/>
    <w:rsid w:val="009E0023"/>
    <w:rsid w:val="009E28E2"/>
    <w:rsid w:val="009E6325"/>
    <w:rsid w:val="009E77E1"/>
    <w:rsid w:val="009E7FB5"/>
    <w:rsid w:val="009F07C8"/>
    <w:rsid w:val="009F1684"/>
    <w:rsid w:val="009F3376"/>
    <w:rsid w:val="009F42A4"/>
    <w:rsid w:val="009F546E"/>
    <w:rsid w:val="009F7289"/>
    <w:rsid w:val="00A024F3"/>
    <w:rsid w:val="00A027ED"/>
    <w:rsid w:val="00A04042"/>
    <w:rsid w:val="00A075A2"/>
    <w:rsid w:val="00A07861"/>
    <w:rsid w:val="00A10ED2"/>
    <w:rsid w:val="00A11495"/>
    <w:rsid w:val="00A15680"/>
    <w:rsid w:val="00A166F8"/>
    <w:rsid w:val="00A22FC4"/>
    <w:rsid w:val="00A23247"/>
    <w:rsid w:val="00A23483"/>
    <w:rsid w:val="00A23DB1"/>
    <w:rsid w:val="00A24425"/>
    <w:rsid w:val="00A2541B"/>
    <w:rsid w:val="00A27014"/>
    <w:rsid w:val="00A30A00"/>
    <w:rsid w:val="00A30DB7"/>
    <w:rsid w:val="00A3376D"/>
    <w:rsid w:val="00A3482D"/>
    <w:rsid w:val="00A365FC"/>
    <w:rsid w:val="00A3670E"/>
    <w:rsid w:val="00A41A1D"/>
    <w:rsid w:val="00A4218B"/>
    <w:rsid w:val="00A47128"/>
    <w:rsid w:val="00A50E4C"/>
    <w:rsid w:val="00A54BD3"/>
    <w:rsid w:val="00A56F2D"/>
    <w:rsid w:val="00A618D6"/>
    <w:rsid w:val="00A6444C"/>
    <w:rsid w:val="00A64554"/>
    <w:rsid w:val="00A663E5"/>
    <w:rsid w:val="00A71999"/>
    <w:rsid w:val="00A719E3"/>
    <w:rsid w:val="00A72DBC"/>
    <w:rsid w:val="00A75839"/>
    <w:rsid w:val="00A76170"/>
    <w:rsid w:val="00A76374"/>
    <w:rsid w:val="00A81EB5"/>
    <w:rsid w:val="00A83B81"/>
    <w:rsid w:val="00A83FDF"/>
    <w:rsid w:val="00A84A7D"/>
    <w:rsid w:val="00A8585F"/>
    <w:rsid w:val="00A859F2"/>
    <w:rsid w:val="00A870FB"/>
    <w:rsid w:val="00A9419F"/>
    <w:rsid w:val="00AA00A9"/>
    <w:rsid w:val="00AA168B"/>
    <w:rsid w:val="00AA1DD7"/>
    <w:rsid w:val="00AA330E"/>
    <w:rsid w:val="00AA5BBD"/>
    <w:rsid w:val="00AA6FDB"/>
    <w:rsid w:val="00AA7A61"/>
    <w:rsid w:val="00AB06FA"/>
    <w:rsid w:val="00AB168F"/>
    <w:rsid w:val="00AB246C"/>
    <w:rsid w:val="00AB2D77"/>
    <w:rsid w:val="00AB2F5C"/>
    <w:rsid w:val="00AB49B5"/>
    <w:rsid w:val="00AB5954"/>
    <w:rsid w:val="00AB677E"/>
    <w:rsid w:val="00AB6E6D"/>
    <w:rsid w:val="00AB6E74"/>
    <w:rsid w:val="00AB6F93"/>
    <w:rsid w:val="00AB7379"/>
    <w:rsid w:val="00AB7D7D"/>
    <w:rsid w:val="00AC1604"/>
    <w:rsid w:val="00AC2B99"/>
    <w:rsid w:val="00AC7A8C"/>
    <w:rsid w:val="00AD0DDD"/>
    <w:rsid w:val="00AD1F0A"/>
    <w:rsid w:val="00AD221C"/>
    <w:rsid w:val="00AD2DC4"/>
    <w:rsid w:val="00AD3CDA"/>
    <w:rsid w:val="00AD74E6"/>
    <w:rsid w:val="00AE13C9"/>
    <w:rsid w:val="00AE7095"/>
    <w:rsid w:val="00AF0286"/>
    <w:rsid w:val="00AF2BED"/>
    <w:rsid w:val="00AF66C1"/>
    <w:rsid w:val="00AF7411"/>
    <w:rsid w:val="00AF75CF"/>
    <w:rsid w:val="00B015FE"/>
    <w:rsid w:val="00B0300C"/>
    <w:rsid w:val="00B03DF2"/>
    <w:rsid w:val="00B04B57"/>
    <w:rsid w:val="00B068B2"/>
    <w:rsid w:val="00B07576"/>
    <w:rsid w:val="00B121A4"/>
    <w:rsid w:val="00B13948"/>
    <w:rsid w:val="00B13B7A"/>
    <w:rsid w:val="00B13D26"/>
    <w:rsid w:val="00B13EC0"/>
    <w:rsid w:val="00B1545D"/>
    <w:rsid w:val="00B16A87"/>
    <w:rsid w:val="00B17AA5"/>
    <w:rsid w:val="00B25223"/>
    <w:rsid w:val="00B254C1"/>
    <w:rsid w:val="00B263B9"/>
    <w:rsid w:val="00B2785C"/>
    <w:rsid w:val="00B327A7"/>
    <w:rsid w:val="00B34CFF"/>
    <w:rsid w:val="00B3588F"/>
    <w:rsid w:val="00B4127F"/>
    <w:rsid w:val="00B41D84"/>
    <w:rsid w:val="00B45FAB"/>
    <w:rsid w:val="00B46811"/>
    <w:rsid w:val="00B47BE3"/>
    <w:rsid w:val="00B51C39"/>
    <w:rsid w:val="00B5236E"/>
    <w:rsid w:val="00B529B3"/>
    <w:rsid w:val="00B54C59"/>
    <w:rsid w:val="00B57960"/>
    <w:rsid w:val="00B60658"/>
    <w:rsid w:val="00B63CE4"/>
    <w:rsid w:val="00B666B0"/>
    <w:rsid w:val="00B67C5B"/>
    <w:rsid w:val="00B729D8"/>
    <w:rsid w:val="00B72C43"/>
    <w:rsid w:val="00B738E9"/>
    <w:rsid w:val="00B750AF"/>
    <w:rsid w:val="00B8404D"/>
    <w:rsid w:val="00B8674F"/>
    <w:rsid w:val="00B90D9C"/>
    <w:rsid w:val="00B91B85"/>
    <w:rsid w:val="00B92198"/>
    <w:rsid w:val="00B925B8"/>
    <w:rsid w:val="00B9261D"/>
    <w:rsid w:val="00B9490C"/>
    <w:rsid w:val="00B94BFC"/>
    <w:rsid w:val="00B94CA5"/>
    <w:rsid w:val="00B952C1"/>
    <w:rsid w:val="00B955C1"/>
    <w:rsid w:val="00B9677D"/>
    <w:rsid w:val="00B977FA"/>
    <w:rsid w:val="00BA175B"/>
    <w:rsid w:val="00BA280D"/>
    <w:rsid w:val="00BA46E5"/>
    <w:rsid w:val="00BA47A2"/>
    <w:rsid w:val="00BA4FD0"/>
    <w:rsid w:val="00BA7719"/>
    <w:rsid w:val="00BB032F"/>
    <w:rsid w:val="00BB04C5"/>
    <w:rsid w:val="00BB1EA8"/>
    <w:rsid w:val="00BB242B"/>
    <w:rsid w:val="00BB2DDE"/>
    <w:rsid w:val="00BB2F50"/>
    <w:rsid w:val="00BB5F38"/>
    <w:rsid w:val="00BC2489"/>
    <w:rsid w:val="00BC2B46"/>
    <w:rsid w:val="00BC2E28"/>
    <w:rsid w:val="00BC466F"/>
    <w:rsid w:val="00BC4C80"/>
    <w:rsid w:val="00BC507C"/>
    <w:rsid w:val="00BC55D0"/>
    <w:rsid w:val="00BD4072"/>
    <w:rsid w:val="00BD711B"/>
    <w:rsid w:val="00BE0CBA"/>
    <w:rsid w:val="00BE1323"/>
    <w:rsid w:val="00BE34CA"/>
    <w:rsid w:val="00BF1175"/>
    <w:rsid w:val="00BF3162"/>
    <w:rsid w:val="00BF3815"/>
    <w:rsid w:val="00BF3CC2"/>
    <w:rsid w:val="00BF4689"/>
    <w:rsid w:val="00BF4C5F"/>
    <w:rsid w:val="00C0784F"/>
    <w:rsid w:val="00C10764"/>
    <w:rsid w:val="00C111ED"/>
    <w:rsid w:val="00C13035"/>
    <w:rsid w:val="00C15DBD"/>
    <w:rsid w:val="00C21242"/>
    <w:rsid w:val="00C21338"/>
    <w:rsid w:val="00C21FF9"/>
    <w:rsid w:val="00C227F7"/>
    <w:rsid w:val="00C23061"/>
    <w:rsid w:val="00C23A2B"/>
    <w:rsid w:val="00C27597"/>
    <w:rsid w:val="00C3162B"/>
    <w:rsid w:val="00C31877"/>
    <w:rsid w:val="00C31BE9"/>
    <w:rsid w:val="00C335ED"/>
    <w:rsid w:val="00C35A5D"/>
    <w:rsid w:val="00C40E4F"/>
    <w:rsid w:val="00C422B9"/>
    <w:rsid w:val="00C4467C"/>
    <w:rsid w:val="00C45B5F"/>
    <w:rsid w:val="00C46EF6"/>
    <w:rsid w:val="00C46F6E"/>
    <w:rsid w:val="00C50ADB"/>
    <w:rsid w:val="00C50ECC"/>
    <w:rsid w:val="00C51799"/>
    <w:rsid w:val="00C53092"/>
    <w:rsid w:val="00C53A8D"/>
    <w:rsid w:val="00C6209E"/>
    <w:rsid w:val="00C62A50"/>
    <w:rsid w:val="00C62A9A"/>
    <w:rsid w:val="00C6396A"/>
    <w:rsid w:val="00C65325"/>
    <w:rsid w:val="00C66C97"/>
    <w:rsid w:val="00C6743A"/>
    <w:rsid w:val="00C73ECC"/>
    <w:rsid w:val="00C74E7A"/>
    <w:rsid w:val="00C7587F"/>
    <w:rsid w:val="00C802E6"/>
    <w:rsid w:val="00C80735"/>
    <w:rsid w:val="00C82F73"/>
    <w:rsid w:val="00C836B0"/>
    <w:rsid w:val="00C83986"/>
    <w:rsid w:val="00C8416B"/>
    <w:rsid w:val="00C84347"/>
    <w:rsid w:val="00C9125B"/>
    <w:rsid w:val="00C91690"/>
    <w:rsid w:val="00C92158"/>
    <w:rsid w:val="00C93473"/>
    <w:rsid w:val="00C94A42"/>
    <w:rsid w:val="00C96DA7"/>
    <w:rsid w:val="00C970DF"/>
    <w:rsid w:val="00CA46FE"/>
    <w:rsid w:val="00CA56BF"/>
    <w:rsid w:val="00CA7386"/>
    <w:rsid w:val="00CB171C"/>
    <w:rsid w:val="00CB1A22"/>
    <w:rsid w:val="00CB30A3"/>
    <w:rsid w:val="00CB3D74"/>
    <w:rsid w:val="00CB4D15"/>
    <w:rsid w:val="00CB6611"/>
    <w:rsid w:val="00CB69B0"/>
    <w:rsid w:val="00CC29E1"/>
    <w:rsid w:val="00CC2C37"/>
    <w:rsid w:val="00CC7EDF"/>
    <w:rsid w:val="00CD0624"/>
    <w:rsid w:val="00CD0955"/>
    <w:rsid w:val="00CD0BD2"/>
    <w:rsid w:val="00CD4F10"/>
    <w:rsid w:val="00CD5218"/>
    <w:rsid w:val="00CD6156"/>
    <w:rsid w:val="00CE189D"/>
    <w:rsid w:val="00CE1A02"/>
    <w:rsid w:val="00CE23AA"/>
    <w:rsid w:val="00CE4F37"/>
    <w:rsid w:val="00CE5A72"/>
    <w:rsid w:val="00CE6A9C"/>
    <w:rsid w:val="00CF1C1A"/>
    <w:rsid w:val="00CF1F33"/>
    <w:rsid w:val="00CF285A"/>
    <w:rsid w:val="00CF6C4D"/>
    <w:rsid w:val="00CF764B"/>
    <w:rsid w:val="00D0036C"/>
    <w:rsid w:val="00D0041A"/>
    <w:rsid w:val="00D0061E"/>
    <w:rsid w:val="00D015EF"/>
    <w:rsid w:val="00D01D3E"/>
    <w:rsid w:val="00D02F22"/>
    <w:rsid w:val="00D04B36"/>
    <w:rsid w:val="00D10E43"/>
    <w:rsid w:val="00D11B26"/>
    <w:rsid w:val="00D12425"/>
    <w:rsid w:val="00D14C7A"/>
    <w:rsid w:val="00D178C1"/>
    <w:rsid w:val="00D17D50"/>
    <w:rsid w:val="00D21A2C"/>
    <w:rsid w:val="00D22030"/>
    <w:rsid w:val="00D22946"/>
    <w:rsid w:val="00D24747"/>
    <w:rsid w:val="00D2512D"/>
    <w:rsid w:val="00D257B6"/>
    <w:rsid w:val="00D31E84"/>
    <w:rsid w:val="00D36044"/>
    <w:rsid w:val="00D36C65"/>
    <w:rsid w:val="00D37F38"/>
    <w:rsid w:val="00D40A8C"/>
    <w:rsid w:val="00D45914"/>
    <w:rsid w:val="00D47832"/>
    <w:rsid w:val="00D504EA"/>
    <w:rsid w:val="00D50588"/>
    <w:rsid w:val="00D51FED"/>
    <w:rsid w:val="00D52993"/>
    <w:rsid w:val="00D52A21"/>
    <w:rsid w:val="00D531DC"/>
    <w:rsid w:val="00D541ED"/>
    <w:rsid w:val="00D552D9"/>
    <w:rsid w:val="00D5766A"/>
    <w:rsid w:val="00D60628"/>
    <w:rsid w:val="00D61483"/>
    <w:rsid w:val="00D61555"/>
    <w:rsid w:val="00D61CFF"/>
    <w:rsid w:val="00D65595"/>
    <w:rsid w:val="00D67769"/>
    <w:rsid w:val="00D73697"/>
    <w:rsid w:val="00D74614"/>
    <w:rsid w:val="00D74A4A"/>
    <w:rsid w:val="00D750EC"/>
    <w:rsid w:val="00D75198"/>
    <w:rsid w:val="00D75399"/>
    <w:rsid w:val="00D76359"/>
    <w:rsid w:val="00D7736A"/>
    <w:rsid w:val="00D77990"/>
    <w:rsid w:val="00D81962"/>
    <w:rsid w:val="00D84C1F"/>
    <w:rsid w:val="00D85D45"/>
    <w:rsid w:val="00D86469"/>
    <w:rsid w:val="00D87340"/>
    <w:rsid w:val="00D8764E"/>
    <w:rsid w:val="00D87B21"/>
    <w:rsid w:val="00D902AE"/>
    <w:rsid w:val="00D9073C"/>
    <w:rsid w:val="00D91933"/>
    <w:rsid w:val="00D92F18"/>
    <w:rsid w:val="00D94144"/>
    <w:rsid w:val="00D94305"/>
    <w:rsid w:val="00D9514F"/>
    <w:rsid w:val="00D951C8"/>
    <w:rsid w:val="00D97511"/>
    <w:rsid w:val="00DA08DA"/>
    <w:rsid w:val="00DA0BDC"/>
    <w:rsid w:val="00DA1FC1"/>
    <w:rsid w:val="00DB0253"/>
    <w:rsid w:val="00DB1A80"/>
    <w:rsid w:val="00DB24DC"/>
    <w:rsid w:val="00DB28F5"/>
    <w:rsid w:val="00DB3ADB"/>
    <w:rsid w:val="00DB4792"/>
    <w:rsid w:val="00DB49D8"/>
    <w:rsid w:val="00DB4D98"/>
    <w:rsid w:val="00DB6039"/>
    <w:rsid w:val="00DB782A"/>
    <w:rsid w:val="00DC008F"/>
    <w:rsid w:val="00DC02B1"/>
    <w:rsid w:val="00DC4D88"/>
    <w:rsid w:val="00DC561C"/>
    <w:rsid w:val="00DC7952"/>
    <w:rsid w:val="00DD3055"/>
    <w:rsid w:val="00DD43D4"/>
    <w:rsid w:val="00DD4C78"/>
    <w:rsid w:val="00DD7163"/>
    <w:rsid w:val="00DD7C3D"/>
    <w:rsid w:val="00DE17E9"/>
    <w:rsid w:val="00DE4BE8"/>
    <w:rsid w:val="00DE639B"/>
    <w:rsid w:val="00DE7436"/>
    <w:rsid w:val="00DF078D"/>
    <w:rsid w:val="00DF32D3"/>
    <w:rsid w:val="00E01A5C"/>
    <w:rsid w:val="00E027CF"/>
    <w:rsid w:val="00E03B20"/>
    <w:rsid w:val="00E04BAA"/>
    <w:rsid w:val="00E054B7"/>
    <w:rsid w:val="00E05AFA"/>
    <w:rsid w:val="00E127C3"/>
    <w:rsid w:val="00E12934"/>
    <w:rsid w:val="00E13C04"/>
    <w:rsid w:val="00E16759"/>
    <w:rsid w:val="00E20A50"/>
    <w:rsid w:val="00E2186F"/>
    <w:rsid w:val="00E25576"/>
    <w:rsid w:val="00E25BA3"/>
    <w:rsid w:val="00E27C07"/>
    <w:rsid w:val="00E31E0A"/>
    <w:rsid w:val="00E32EF1"/>
    <w:rsid w:val="00E3393B"/>
    <w:rsid w:val="00E36C95"/>
    <w:rsid w:val="00E37640"/>
    <w:rsid w:val="00E401B2"/>
    <w:rsid w:val="00E40FBE"/>
    <w:rsid w:val="00E41B38"/>
    <w:rsid w:val="00E42146"/>
    <w:rsid w:val="00E42CFC"/>
    <w:rsid w:val="00E4398C"/>
    <w:rsid w:val="00E44CCE"/>
    <w:rsid w:val="00E51406"/>
    <w:rsid w:val="00E515E5"/>
    <w:rsid w:val="00E518FA"/>
    <w:rsid w:val="00E533E4"/>
    <w:rsid w:val="00E54894"/>
    <w:rsid w:val="00E60156"/>
    <w:rsid w:val="00E6078C"/>
    <w:rsid w:val="00E607B3"/>
    <w:rsid w:val="00E63174"/>
    <w:rsid w:val="00E66129"/>
    <w:rsid w:val="00E71410"/>
    <w:rsid w:val="00E740BB"/>
    <w:rsid w:val="00E7471E"/>
    <w:rsid w:val="00E747D2"/>
    <w:rsid w:val="00E75B15"/>
    <w:rsid w:val="00E84769"/>
    <w:rsid w:val="00E84843"/>
    <w:rsid w:val="00E87070"/>
    <w:rsid w:val="00E90CF2"/>
    <w:rsid w:val="00E918EA"/>
    <w:rsid w:val="00E91E34"/>
    <w:rsid w:val="00E97B42"/>
    <w:rsid w:val="00EA1D76"/>
    <w:rsid w:val="00EA2A66"/>
    <w:rsid w:val="00EA44FF"/>
    <w:rsid w:val="00EA53D0"/>
    <w:rsid w:val="00EA794C"/>
    <w:rsid w:val="00EB28EB"/>
    <w:rsid w:val="00EB36F4"/>
    <w:rsid w:val="00EB5C2B"/>
    <w:rsid w:val="00EB736E"/>
    <w:rsid w:val="00EC05D6"/>
    <w:rsid w:val="00EC201F"/>
    <w:rsid w:val="00EC3D93"/>
    <w:rsid w:val="00EC46AC"/>
    <w:rsid w:val="00EC4FB4"/>
    <w:rsid w:val="00EC5F40"/>
    <w:rsid w:val="00EC60A6"/>
    <w:rsid w:val="00EC6D53"/>
    <w:rsid w:val="00ED4C1F"/>
    <w:rsid w:val="00ED4D20"/>
    <w:rsid w:val="00ED596E"/>
    <w:rsid w:val="00ED6DB9"/>
    <w:rsid w:val="00ED74E9"/>
    <w:rsid w:val="00ED7AB1"/>
    <w:rsid w:val="00EE01E6"/>
    <w:rsid w:val="00EE0A9C"/>
    <w:rsid w:val="00EE187A"/>
    <w:rsid w:val="00EE1FC4"/>
    <w:rsid w:val="00EE2824"/>
    <w:rsid w:val="00EE37F5"/>
    <w:rsid w:val="00EE394A"/>
    <w:rsid w:val="00EE5F73"/>
    <w:rsid w:val="00EE6103"/>
    <w:rsid w:val="00EE643A"/>
    <w:rsid w:val="00EE77D7"/>
    <w:rsid w:val="00EE7A8D"/>
    <w:rsid w:val="00EE7ABE"/>
    <w:rsid w:val="00EF01FC"/>
    <w:rsid w:val="00EF0392"/>
    <w:rsid w:val="00EF3651"/>
    <w:rsid w:val="00EF3BB6"/>
    <w:rsid w:val="00EF4A6F"/>
    <w:rsid w:val="00EF6F0F"/>
    <w:rsid w:val="00EF7879"/>
    <w:rsid w:val="00EF7E25"/>
    <w:rsid w:val="00F016A8"/>
    <w:rsid w:val="00F06492"/>
    <w:rsid w:val="00F07E71"/>
    <w:rsid w:val="00F10322"/>
    <w:rsid w:val="00F1059C"/>
    <w:rsid w:val="00F11D56"/>
    <w:rsid w:val="00F1360C"/>
    <w:rsid w:val="00F136B6"/>
    <w:rsid w:val="00F1463E"/>
    <w:rsid w:val="00F1794D"/>
    <w:rsid w:val="00F203DB"/>
    <w:rsid w:val="00F208AA"/>
    <w:rsid w:val="00F23004"/>
    <w:rsid w:val="00F255D2"/>
    <w:rsid w:val="00F27AA7"/>
    <w:rsid w:val="00F30B7D"/>
    <w:rsid w:val="00F30BE7"/>
    <w:rsid w:val="00F3267D"/>
    <w:rsid w:val="00F33562"/>
    <w:rsid w:val="00F349EE"/>
    <w:rsid w:val="00F35046"/>
    <w:rsid w:val="00F4220E"/>
    <w:rsid w:val="00F42B52"/>
    <w:rsid w:val="00F47536"/>
    <w:rsid w:val="00F52B78"/>
    <w:rsid w:val="00F54A49"/>
    <w:rsid w:val="00F5543B"/>
    <w:rsid w:val="00F55BAE"/>
    <w:rsid w:val="00F55E1A"/>
    <w:rsid w:val="00F63B7A"/>
    <w:rsid w:val="00F66BEA"/>
    <w:rsid w:val="00F670AF"/>
    <w:rsid w:val="00F70B7D"/>
    <w:rsid w:val="00F70E6C"/>
    <w:rsid w:val="00F7307F"/>
    <w:rsid w:val="00F739D1"/>
    <w:rsid w:val="00F77DDC"/>
    <w:rsid w:val="00F82391"/>
    <w:rsid w:val="00F84FE5"/>
    <w:rsid w:val="00F85240"/>
    <w:rsid w:val="00F860E0"/>
    <w:rsid w:val="00F90A67"/>
    <w:rsid w:val="00F92256"/>
    <w:rsid w:val="00F94441"/>
    <w:rsid w:val="00F94C46"/>
    <w:rsid w:val="00F95B28"/>
    <w:rsid w:val="00F963B2"/>
    <w:rsid w:val="00FA0E0C"/>
    <w:rsid w:val="00FA1961"/>
    <w:rsid w:val="00FA6301"/>
    <w:rsid w:val="00FA67F8"/>
    <w:rsid w:val="00FA7D23"/>
    <w:rsid w:val="00FB3182"/>
    <w:rsid w:val="00FB31FE"/>
    <w:rsid w:val="00FB36BE"/>
    <w:rsid w:val="00FB5B9D"/>
    <w:rsid w:val="00FB6701"/>
    <w:rsid w:val="00FB7E28"/>
    <w:rsid w:val="00FC4983"/>
    <w:rsid w:val="00FC6E88"/>
    <w:rsid w:val="00FC6FD5"/>
    <w:rsid w:val="00FC7715"/>
    <w:rsid w:val="00FC7AC7"/>
    <w:rsid w:val="00FD0830"/>
    <w:rsid w:val="00FD2BAA"/>
    <w:rsid w:val="00FD2BCD"/>
    <w:rsid w:val="00FD4B2F"/>
    <w:rsid w:val="00FD5C36"/>
    <w:rsid w:val="00FD6E67"/>
    <w:rsid w:val="00FD7E49"/>
    <w:rsid w:val="00FE1A14"/>
    <w:rsid w:val="00FE2CE1"/>
    <w:rsid w:val="00FE70F9"/>
    <w:rsid w:val="00FE7996"/>
    <w:rsid w:val="00FF0420"/>
    <w:rsid w:val="00FF05DC"/>
    <w:rsid w:val="00FF0E1F"/>
    <w:rsid w:val="00FF0F16"/>
    <w:rsid w:val="00FF2E19"/>
    <w:rsid w:val="00FF682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metricconverter"/>
  <w:shapeDefaults>
    <o:shapedefaults v:ext="edit" spidmax="10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5432"/>
    <w:rPr>
      <w:sz w:val="28"/>
      <w:szCs w:val="24"/>
    </w:rPr>
  </w:style>
  <w:style w:type="paragraph" w:styleId="Heading1">
    <w:name w:val="heading 1"/>
    <w:basedOn w:val="Normal"/>
    <w:next w:val="Normal"/>
    <w:link w:val="Heading1Char"/>
    <w:uiPriority w:val="99"/>
    <w:qFormat/>
    <w:rsid w:val="004D5432"/>
    <w:pPr>
      <w:keepNext/>
      <w:ind w:firstLine="851"/>
      <w:jc w:val="right"/>
      <w:outlineLvl w:val="0"/>
    </w:pPr>
    <w:rPr>
      <w:szCs w:val="20"/>
    </w:rPr>
  </w:style>
  <w:style w:type="paragraph" w:styleId="Heading2">
    <w:name w:val="heading 2"/>
    <w:basedOn w:val="Normal"/>
    <w:next w:val="Normal"/>
    <w:link w:val="Heading2Char"/>
    <w:uiPriority w:val="99"/>
    <w:qFormat/>
    <w:rsid w:val="004D5432"/>
    <w:pPr>
      <w:keepNext/>
      <w:ind w:firstLine="851"/>
      <w:jc w:val="center"/>
      <w:outlineLvl w:val="1"/>
    </w:pPr>
    <w:rPr>
      <w:szCs w:val="20"/>
    </w:rPr>
  </w:style>
  <w:style w:type="paragraph" w:styleId="Heading3">
    <w:name w:val="heading 3"/>
    <w:basedOn w:val="Normal"/>
    <w:next w:val="Normal"/>
    <w:link w:val="Heading3Char"/>
    <w:uiPriority w:val="99"/>
    <w:qFormat/>
    <w:rsid w:val="004D5432"/>
    <w:pPr>
      <w:keepNext/>
      <w:outlineLvl w:val="2"/>
    </w:pPr>
    <w:rPr>
      <w:szCs w:val="20"/>
    </w:rPr>
  </w:style>
  <w:style w:type="paragraph" w:styleId="Heading4">
    <w:name w:val="heading 4"/>
    <w:basedOn w:val="Normal"/>
    <w:next w:val="Normal"/>
    <w:link w:val="Heading4Char"/>
    <w:uiPriority w:val="99"/>
    <w:qFormat/>
    <w:rsid w:val="004D5432"/>
    <w:pPr>
      <w:keepNext/>
      <w:ind w:firstLine="34"/>
      <w:jc w:val="center"/>
      <w:outlineLvl w:val="3"/>
    </w:pPr>
    <w:rPr>
      <w:i/>
      <w:szCs w:val="20"/>
      <w:lang w:val="en-US"/>
    </w:rPr>
  </w:style>
  <w:style w:type="paragraph" w:styleId="Heading5">
    <w:name w:val="heading 5"/>
    <w:basedOn w:val="Normal"/>
    <w:next w:val="Normal"/>
    <w:link w:val="Heading5Char"/>
    <w:uiPriority w:val="99"/>
    <w:qFormat/>
    <w:rsid w:val="004D5432"/>
    <w:pPr>
      <w:keepNext/>
      <w:spacing w:line="360" w:lineRule="auto"/>
      <w:ind w:firstLine="735"/>
      <w:jc w:val="both"/>
      <w:outlineLvl w:val="4"/>
    </w:pPr>
    <w:rPr>
      <w:b/>
      <w:bCs/>
      <w:i/>
      <w:iCs/>
      <w:u w:val="single"/>
    </w:rPr>
  </w:style>
  <w:style w:type="paragraph" w:styleId="Heading6">
    <w:name w:val="heading 6"/>
    <w:basedOn w:val="Normal"/>
    <w:next w:val="Normal"/>
    <w:link w:val="Heading6Char"/>
    <w:uiPriority w:val="99"/>
    <w:qFormat/>
    <w:rsid w:val="004D5432"/>
    <w:pPr>
      <w:keepNext/>
      <w:spacing w:line="360" w:lineRule="auto"/>
      <w:ind w:firstLine="735"/>
      <w:jc w:val="both"/>
      <w:outlineLvl w:val="5"/>
    </w:pPr>
    <w:rPr>
      <w:b/>
      <w:bCs/>
      <w:sz w:val="48"/>
      <w:u w:val="single"/>
    </w:rPr>
  </w:style>
  <w:style w:type="paragraph" w:styleId="Heading7">
    <w:name w:val="heading 7"/>
    <w:basedOn w:val="Normal"/>
    <w:next w:val="Normal"/>
    <w:link w:val="Heading7Char"/>
    <w:uiPriority w:val="99"/>
    <w:qFormat/>
    <w:rsid w:val="004D5432"/>
    <w:pPr>
      <w:keepNext/>
      <w:spacing w:line="360" w:lineRule="auto"/>
      <w:jc w:val="both"/>
      <w:outlineLvl w:val="6"/>
    </w:pPr>
    <w:rPr>
      <w:b/>
      <w:bCs/>
      <w:i/>
      <w:iCs/>
      <w:sz w:val="26"/>
    </w:rPr>
  </w:style>
  <w:style w:type="paragraph" w:styleId="Heading8">
    <w:name w:val="heading 8"/>
    <w:basedOn w:val="Normal"/>
    <w:next w:val="Normal"/>
    <w:link w:val="Heading8Char"/>
    <w:uiPriority w:val="99"/>
    <w:qFormat/>
    <w:rsid w:val="004D5432"/>
    <w:pPr>
      <w:keepNext/>
      <w:jc w:val="center"/>
      <w:outlineLvl w:val="7"/>
    </w:pPr>
    <w:rPr>
      <w:b/>
      <w:bCs/>
      <w:i/>
      <w:iCs/>
      <w:sz w:val="26"/>
      <w:u w:val="single"/>
    </w:rPr>
  </w:style>
  <w:style w:type="paragraph" w:styleId="Heading9">
    <w:name w:val="heading 9"/>
    <w:basedOn w:val="Normal"/>
    <w:next w:val="Normal"/>
    <w:link w:val="Heading9Char"/>
    <w:uiPriority w:val="99"/>
    <w:qFormat/>
    <w:rsid w:val="00DB1A80"/>
    <w:pPr>
      <w:keepNext/>
      <w:ind w:firstLine="700"/>
      <w:jc w:val="center"/>
      <w:outlineLvl w:val="8"/>
    </w:pPr>
    <w:rPr>
      <w:b/>
      <w:bCs/>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B1A80"/>
    <w:rPr>
      <w:sz w:val="28"/>
    </w:rPr>
  </w:style>
  <w:style w:type="character" w:customStyle="1" w:styleId="Heading2Char">
    <w:name w:val="Heading 2 Char"/>
    <w:basedOn w:val="DefaultParagraphFont"/>
    <w:link w:val="Heading2"/>
    <w:uiPriority w:val="99"/>
    <w:locked/>
    <w:rsid w:val="00DB1A80"/>
    <w:rPr>
      <w:sz w:val="28"/>
    </w:rPr>
  </w:style>
  <w:style w:type="character" w:customStyle="1" w:styleId="Heading3Char">
    <w:name w:val="Heading 3 Char"/>
    <w:basedOn w:val="DefaultParagraphFont"/>
    <w:link w:val="Heading3"/>
    <w:uiPriority w:val="99"/>
    <w:locked/>
    <w:rsid w:val="00DB1A80"/>
    <w:rPr>
      <w:sz w:val="28"/>
    </w:rPr>
  </w:style>
  <w:style w:type="character" w:customStyle="1" w:styleId="Heading4Char">
    <w:name w:val="Heading 4 Char"/>
    <w:basedOn w:val="DefaultParagraphFont"/>
    <w:link w:val="Heading4"/>
    <w:uiPriority w:val="99"/>
    <w:locked/>
    <w:rsid w:val="004565F1"/>
    <w:rPr>
      <w:rFonts w:cs="Times New Roman"/>
      <w:i/>
      <w:sz w:val="28"/>
      <w:lang w:val="en-US"/>
    </w:rPr>
  </w:style>
  <w:style w:type="character" w:customStyle="1" w:styleId="Heading5Char">
    <w:name w:val="Heading 5 Char"/>
    <w:basedOn w:val="DefaultParagraphFont"/>
    <w:link w:val="Heading5"/>
    <w:uiPriority w:val="99"/>
    <w:locked/>
    <w:rsid w:val="00DB1A80"/>
    <w:rPr>
      <w:b/>
      <w:i/>
      <w:sz w:val="24"/>
      <w:u w:val="single"/>
    </w:rPr>
  </w:style>
  <w:style w:type="character" w:customStyle="1" w:styleId="Heading6Char">
    <w:name w:val="Heading 6 Char"/>
    <w:basedOn w:val="DefaultParagraphFont"/>
    <w:link w:val="Heading6"/>
    <w:uiPriority w:val="99"/>
    <w:locked/>
    <w:rsid w:val="004565F1"/>
    <w:rPr>
      <w:rFonts w:cs="Times New Roman"/>
      <w:b/>
      <w:bCs/>
      <w:sz w:val="24"/>
      <w:szCs w:val="24"/>
      <w:u w:val="single"/>
    </w:rPr>
  </w:style>
  <w:style w:type="character" w:customStyle="1" w:styleId="Heading7Char">
    <w:name w:val="Heading 7 Char"/>
    <w:basedOn w:val="DefaultParagraphFont"/>
    <w:link w:val="Heading7"/>
    <w:uiPriority w:val="99"/>
    <w:locked/>
    <w:rsid w:val="004565F1"/>
    <w:rPr>
      <w:rFonts w:cs="Times New Roman"/>
      <w:b/>
      <w:bCs/>
      <w:i/>
      <w:iCs/>
      <w:sz w:val="24"/>
      <w:szCs w:val="24"/>
    </w:rPr>
  </w:style>
  <w:style w:type="character" w:customStyle="1" w:styleId="Heading8Char">
    <w:name w:val="Heading 8 Char"/>
    <w:basedOn w:val="DefaultParagraphFont"/>
    <w:link w:val="Heading8"/>
    <w:uiPriority w:val="99"/>
    <w:locked/>
    <w:rsid w:val="004565F1"/>
    <w:rPr>
      <w:rFonts w:cs="Times New Roman"/>
      <w:b/>
      <w:bCs/>
      <w:i/>
      <w:iCs/>
      <w:sz w:val="24"/>
      <w:szCs w:val="24"/>
      <w:u w:val="single"/>
    </w:rPr>
  </w:style>
  <w:style w:type="character" w:customStyle="1" w:styleId="Heading9Char">
    <w:name w:val="Heading 9 Char"/>
    <w:basedOn w:val="DefaultParagraphFont"/>
    <w:link w:val="Heading9"/>
    <w:uiPriority w:val="99"/>
    <w:locked/>
    <w:rsid w:val="00DB1A80"/>
    <w:rPr>
      <w:b/>
      <w:i/>
      <w:sz w:val="24"/>
    </w:rPr>
  </w:style>
  <w:style w:type="paragraph" w:styleId="BodyTextIndent">
    <w:name w:val="Body Text Indent"/>
    <w:basedOn w:val="Normal"/>
    <w:link w:val="BodyTextIndentChar"/>
    <w:uiPriority w:val="99"/>
    <w:rsid w:val="004D5432"/>
    <w:pPr>
      <w:ind w:firstLine="709"/>
      <w:jc w:val="both"/>
    </w:pPr>
    <w:rPr>
      <w:szCs w:val="20"/>
    </w:rPr>
  </w:style>
  <w:style w:type="character" w:customStyle="1" w:styleId="BodyTextIndentChar">
    <w:name w:val="Body Text Indent Char"/>
    <w:basedOn w:val="DefaultParagraphFont"/>
    <w:link w:val="BodyTextIndent"/>
    <w:uiPriority w:val="99"/>
    <w:locked/>
    <w:rsid w:val="004565F1"/>
    <w:rPr>
      <w:rFonts w:cs="Times New Roman"/>
      <w:sz w:val="28"/>
    </w:rPr>
  </w:style>
  <w:style w:type="paragraph" w:styleId="Header">
    <w:name w:val="header"/>
    <w:basedOn w:val="Normal"/>
    <w:link w:val="HeaderChar"/>
    <w:uiPriority w:val="99"/>
    <w:rsid w:val="004D5432"/>
    <w:pPr>
      <w:tabs>
        <w:tab w:val="center" w:pos="4153"/>
        <w:tab w:val="right" w:pos="8306"/>
      </w:tabs>
    </w:pPr>
    <w:rPr>
      <w:szCs w:val="20"/>
    </w:rPr>
  </w:style>
  <w:style w:type="character" w:customStyle="1" w:styleId="HeaderChar">
    <w:name w:val="Header Char"/>
    <w:basedOn w:val="DefaultParagraphFont"/>
    <w:link w:val="Header"/>
    <w:uiPriority w:val="99"/>
    <w:locked/>
    <w:rsid w:val="00DB1A80"/>
    <w:rPr>
      <w:sz w:val="28"/>
    </w:rPr>
  </w:style>
  <w:style w:type="character" w:styleId="PageNumber">
    <w:name w:val="page number"/>
    <w:basedOn w:val="DefaultParagraphFont"/>
    <w:uiPriority w:val="99"/>
    <w:rsid w:val="004D5432"/>
    <w:rPr>
      <w:rFonts w:cs="Times New Roman"/>
    </w:rPr>
  </w:style>
  <w:style w:type="paragraph" w:styleId="BodyTextIndent3">
    <w:name w:val="Body Text Indent 3"/>
    <w:basedOn w:val="Normal"/>
    <w:link w:val="BodyTextIndent3Char"/>
    <w:uiPriority w:val="99"/>
    <w:rsid w:val="004D5432"/>
    <w:pPr>
      <w:spacing w:line="360" w:lineRule="auto"/>
      <w:ind w:firstLine="567"/>
      <w:jc w:val="both"/>
    </w:pPr>
    <w:rPr>
      <w:szCs w:val="20"/>
    </w:rPr>
  </w:style>
  <w:style w:type="character" w:customStyle="1" w:styleId="BodyTextIndent3Char">
    <w:name w:val="Body Text Indent 3 Char"/>
    <w:basedOn w:val="DefaultParagraphFont"/>
    <w:link w:val="BodyTextIndent3"/>
    <w:uiPriority w:val="99"/>
    <w:locked/>
    <w:rsid w:val="00DB1A80"/>
    <w:rPr>
      <w:sz w:val="28"/>
    </w:rPr>
  </w:style>
  <w:style w:type="paragraph" w:styleId="BodyTextIndent2">
    <w:name w:val="Body Text Indent 2"/>
    <w:basedOn w:val="Normal"/>
    <w:link w:val="BodyTextIndent2Char"/>
    <w:uiPriority w:val="99"/>
    <w:rsid w:val="004D5432"/>
    <w:pPr>
      <w:spacing w:line="360" w:lineRule="auto"/>
      <w:ind w:firstLine="567"/>
      <w:jc w:val="both"/>
    </w:pPr>
    <w:rPr>
      <w:szCs w:val="20"/>
    </w:rPr>
  </w:style>
  <w:style w:type="character" w:customStyle="1" w:styleId="BodyTextIndent2Char">
    <w:name w:val="Body Text Indent 2 Char"/>
    <w:basedOn w:val="DefaultParagraphFont"/>
    <w:link w:val="BodyTextIndent2"/>
    <w:uiPriority w:val="99"/>
    <w:locked/>
    <w:rsid w:val="00DB1A80"/>
    <w:rPr>
      <w:sz w:val="28"/>
    </w:rPr>
  </w:style>
  <w:style w:type="paragraph" w:styleId="Footer">
    <w:name w:val="footer"/>
    <w:basedOn w:val="Normal"/>
    <w:link w:val="FooterChar"/>
    <w:uiPriority w:val="99"/>
    <w:rsid w:val="004D5432"/>
    <w:pPr>
      <w:tabs>
        <w:tab w:val="center" w:pos="4677"/>
        <w:tab w:val="right" w:pos="9355"/>
      </w:tabs>
    </w:pPr>
  </w:style>
  <w:style w:type="character" w:customStyle="1" w:styleId="FooterChar">
    <w:name w:val="Footer Char"/>
    <w:basedOn w:val="DefaultParagraphFont"/>
    <w:link w:val="Footer"/>
    <w:uiPriority w:val="99"/>
    <w:locked/>
    <w:rsid w:val="009E0023"/>
    <w:rPr>
      <w:sz w:val="24"/>
    </w:rPr>
  </w:style>
  <w:style w:type="paragraph" w:styleId="BodyText">
    <w:name w:val="Body Text"/>
    <w:basedOn w:val="Normal"/>
    <w:link w:val="BodyTextChar"/>
    <w:uiPriority w:val="99"/>
    <w:rsid w:val="004D5432"/>
    <w:pPr>
      <w:ind w:right="-6"/>
      <w:jc w:val="both"/>
    </w:pPr>
  </w:style>
  <w:style w:type="character" w:customStyle="1" w:styleId="BodyTextChar">
    <w:name w:val="Body Text Char"/>
    <w:basedOn w:val="DefaultParagraphFont"/>
    <w:link w:val="BodyText"/>
    <w:uiPriority w:val="99"/>
    <w:locked/>
    <w:rsid w:val="004565F1"/>
    <w:rPr>
      <w:rFonts w:cs="Times New Roman"/>
      <w:sz w:val="24"/>
      <w:szCs w:val="24"/>
    </w:rPr>
  </w:style>
  <w:style w:type="paragraph" w:styleId="BodyText2">
    <w:name w:val="Body Text 2"/>
    <w:basedOn w:val="Normal"/>
    <w:link w:val="BodyText2Char"/>
    <w:uiPriority w:val="99"/>
    <w:rsid w:val="004D5432"/>
    <w:rPr>
      <w:sz w:val="26"/>
    </w:rPr>
  </w:style>
  <w:style w:type="character" w:customStyle="1" w:styleId="BodyText2Char">
    <w:name w:val="Body Text 2 Char"/>
    <w:basedOn w:val="DefaultParagraphFont"/>
    <w:link w:val="BodyText2"/>
    <w:uiPriority w:val="99"/>
    <w:locked/>
    <w:rsid w:val="00DB1A80"/>
    <w:rPr>
      <w:sz w:val="24"/>
    </w:rPr>
  </w:style>
  <w:style w:type="paragraph" w:styleId="Caption">
    <w:name w:val="caption"/>
    <w:basedOn w:val="Normal"/>
    <w:next w:val="Normal"/>
    <w:uiPriority w:val="99"/>
    <w:qFormat/>
    <w:rsid w:val="004D5432"/>
    <w:pPr>
      <w:spacing w:line="360" w:lineRule="auto"/>
      <w:ind w:firstLine="735"/>
      <w:jc w:val="both"/>
    </w:pPr>
    <w:rPr>
      <w:b/>
      <w:bCs/>
      <w:sz w:val="40"/>
      <w:u w:val="single"/>
    </w:rPr>
  </w:style>
  <w:style w:type="paragraph" w:styleId="FootnoteText">
    <w:name w:val="footnote text"/>
    <w:basedOn w:val="Normal"/>
    <w:link w:val="FootnoteTextChar"/>
    <w:uiPriority w:val="99"/>
    <w:semiHidden/>
    <w:rsid w:val="00C21242"/>
    <w:rPr>
      <w:sz w:val="20"/>
      <w:szCs w:val="20"/>
    </w:rPr>
  </w:style>
  <w:style w:type="character" w:customStyle="1" w:styleId="FootnoteTextChar">
    <w:name w:val="Footnote Text Char"/>
    <w:basedOn w:val="DefaultParagraphFont"/>
    <w:link w:val="FootnoteText"/>
    <w:uiPriority w:val="99"/>
    <w:semiHidden/>
    <w:locked/>
    <w:rsid w:val="00C21242"/>
    <w:rPr>
      <w:rFonts w:cs="Times New Roman"/>
    </w:rPr>
  </w:style>
  <w:style w:type="character" w:styleId="FootnoteReference">
    <w:name w:val="footnote reference"/>
    <w:basedOn w:val="DefaultParagraphFont"/>
    <w:uiPriority w:val="99"/>
    <w:semiHidden/>
    <w:rsid w:val="00C21242"/>
    <w:rPr>
      <w:rFonts w:cs="Times New Roman"/>
      <w:vertAlign w:val="superscript"/>
    </w:rPr>
  </w:style>
  <w:style w:type="character" w:styleId="Hyperlink">
    <w:name w:val="Hyperlink"/>
    <w:basedOn w:val="DefaultParagraphFont"/>
    <w:uiPriority w:val="99"/>
    <w:rsid w:val="00CD0624"/>
    <w:rPr>
      <w:rFonts w:cs="Times New Roman"/>
      <w:color w:val="0000FF"/>
      <w:u w:val="single"/>
    </w:rPr>
  </w:style>
  <w:style w:type="paragraph" w:styleId="NoSpacing">
    <w:name w:val="No Spacing"/>
    <w:link w:val="NoSpacingChar"/>
    <w:uiPriority w:val="99"/>
    <w:qFormat/>
    <w:rsid w:val="006D24BA"/>
    <w:rPr>
      <w:sz w:val="28"/>
      <w:szCs w:val="24"/>
    </w:rPr>
  </w:style>
  <w:style w:type="paragraph" w:styleId="NormalWeb">
    <w:name w:val="Normal (Web)"/>
    <w:basedOn w:val="Normal"/>
    <w:uiPriority w:val="99"/>
    <w:rsid w:val="00EC5F40"/>
    <w:pPr>
      <w:spacing w:before="100" w:beforeAutospacing="1" w:after="100" w:afterAutospacing="1"/>
    </w:pPr>
    <w:rPr>
      <w:sz w:val="24"/>
    </w:rPr>
  </w:style>
  <w:style w:type="table" w:styleId="TableGrid">
    <w:name w:val="Table Grid"/>
    <w:basedOn w:val="TableNormal"/>
    <w:uiPriority w:val="99"/>
    <w:rsid w:val="00C50EC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z0">
    <w:name w:val="WW8Num1z0"/>
    <w:uiPriority w:val="99"/>
    <w:rsid w:val="00DB1A80"/>
    <w:rPr>
      <w:rFonts w:ascii="Times New Roman" w:hAnsi="Times New Roman"/>
      <w:sz w:val="28"/>
    </w:rPr>
  </w:style>
  <w:style w:type="character" w:customStyle="1" w:styleId="1">
    <w:name w:val="Основной шрифт абзаца1"/>
    <w:uiPriority w:val="99"/>
    <w:rsid w:val="00DB1A80"/>
  </w:style>
  <w:style w:type="character" w:customStyle="1" w:styleId="a">
    <w:name w:val="Символ нумерации"/>
    <w:uiPriority w:val="99"/>
    <w:rsid w:val="00DB1A80"/>
  </w:style>
  <w:style w:type="paragraph" w:customStyle="1" w:styleId="a0">
    <w:name w:val="Заголовок"/>
    <w:basedOn w:val="Normal"/>
    <w:next w:val="BodyText"/>
    <w:uiPriority w:val="99"/>
    <w:rsid w:val="00DB1A80"/>
    <w:pPr>
      <w:keepNext/>
      <w:overflowPunct w:val="0"/>
      <w:autoSpaceDE w:val="0"/>
      <w:spacing w:before="240" w:after="120"/>
      <w:textAlignment w:val="baseline"/>
    </w:pPr>
    <w:rPr>
      <w:rFonts w:ascii="Liberation Sans" w:eastAsia="DejaVu Sans" w:hAnsi="Liberation Sans" w:cs="Lohit Hindi"/>
      <w:szCs w:val="28"/>
      <w:lang w:eastAsia="ar-SA"/>
    </w:rPr>
  </w:style>
  <w:style w:type="paragraph" w:styleId="List">
    <w:name w:val="List"/>
    <w:basedOn w:val="BodyText"/>
    <w:uiPriority w:val="99"/>
    <w:rsid w:val="00DB1A80"/>
    <w:pPr>
      <w:overflowPunct w:val="0"/>
      <w:autoSpaceDE w:val="0"/>
      <w:ind w:right="0"/>
      <w:textAlignment w:val="baseline"/>
    </w:pPr>
    <w:rPr>
      <w:rFonts w:ascii="Arial CYR" w:hAnsi="Arial CYR" w:cs="Lohit Hindi"/>
      <w:color w:val="000000"/>
      <w:sz w:val="20"/>
      <w:szCs w:val="20"/>
      <w:lang w:eastAsia="ar-SA"/>
    </w:rPr>
  </w:style>
  <w:style w:type="paragraph" w:customStyle="1" w:styleId="10">
    <w:name w:val="Название1"/>
    <w:basedOn w:val="Normal"/>
    <w:uiPriority w:val="99"/>
    <w:rsid w:val="00DB1A80"/>
    <w:pPr>
      <w:suppressLineNumbers/>
      <w:overflowPunct w:val="0"/>
      <w:autoSpaceDE w:val="0"/>
      <w:spacing w:before="120" w:after="120"/>
      <w:textAlignment w:val="baseline"/>
    </w:pPr>
    <w:rPr>
      <w:rFonts w:cs="Lohit Hindi"/>
      <w:i/>
      <w:iCs/>
      <w:sz w:val="24"/>
      <w:lang w:eastAsia="ar-SA"/>
    </w:rPr>
  </w:style>
  <w:style w:type="paragraph" w:customStyle="1" w:styleId="11">
    <w:name w:val="Указатель1"/>
    <w:basedOn w:val="Normal"/>
    <w:uiPriority w:val="99"/>
    <w:rsid w:val="00DB1A80"/>
    <w:pPr>
      <w:suppressLineNumbers/>
      <w:overflowPunct w:val="0"/>
      <w:autoSpaceDE w:val="0"/>
      <w:textAlignment w:val="baseline"/>
    </w:pPr>
    <w:rPr>
      <w:rFonts w:cs="Lohit Hindi"/>
      <w:sz w:val="20"/>
      <w:szCs w:val="20"/>
      <w:lang w:eastAsia="ar-SA"/>
    </w:rPr>
  </w:style>
  <w:style w:type="paragraph" w:customStyle="1" w:styleId="Iie1aeyaennaoaoee">
    <w:name w:val="Iie 1 aey aenna?oaoee"/>
    <w:basedOn w:val="Normal"/>
    <w:uiPriority w:val="99"/>
    <w:rsid w:val="00DB1A80"/>
    <w:pPr>
      <w:overflowPunct w:val="0"/>
      <w:autoSpaceDE w:val="0"/>
      <w:spacing w:line="360" w:lineRule="auto"/>
      <w:ind w:firstLine="720"/>
      <w:jc w:val="both"/>
      <w:textAlignment w:val="baseline"/>
    </w:pPr>
    <w:rPr>
      <w:szCs w:val="20"/>
      <w:lang w:eastAsia="ar-SA"/>
    </w:rPr>
  </w:style>
  <w:style w:type="paragraph" w:customStyle="1" w:styleId="AUIENEA">
    <w:name w:val="AUIENEA"/>
    <w:basedOn w:val="Iie1aeyaennaoaoee"/>
    <w:uiPriority w:val="99"/>
    <w:rsid w:val="00DB1A80"/>
    <w:pPr>
      <w:spacing w:before="120" w:line="240" w:lineRule="exact"/>
      <w:ind w:left="2977" w:hanging="2977"/>
    </w:pPr>
    <w:rPr>
      <w:b/>
    </w:rPr>
  </w:style>
  <w:style w:type="paragraph" w:customStyle="1" w:styleId="Noeeu1">
    <w:name w:val="Noeeu1"/>
    <w:basedOn w:val="Iie1aeyaennaoaoee"/>
    <w:uiPriority w:val="99"/>
    <w:rsid w:val="00DB1A80"/>
  </w:style>
  <w:style w:type="paragraph" w:customStyle="1" w:styleId="c1">
    <w:name w:val="c1"/>
    <w:basedOn w:val="Normal"/>
    <w:uiPriority w:val="99"/>
    <w:rsid w:val="00DB1A80"/>
    <w:pPr>
      <w:widowControl w:val="0"/>
      <w:overflowPunct w:val="0"/>
      <w:autoSpaceDE w:val="0"/>
      <w:spacing w:line="240" w:lineRule="atLeast"/>
      <w:jc w:val="center"/>
      <w:textAlignment w:val="baseline"/>
    </w:pPr>
    <w:rPr>
      <w:sz w:val="24"/>
      <w:szCs w:val="20"/>
      <w:lang w:eastAsia="ar-SA"/>
    </w:rPr>
  </w:style>
  <w:style w:type="paragraph" w:customStyle="1" w:styleId="p2">
    <w:name w:val="p2"/>
    <w:basedOn w:val="Normal"/>
    <w:uiPriority w:val="99"/>
    <w:rsid w:val="00DB1A80"/>
    <w:pPr>
      <w:widowControl w:val="0"/>
      <w:tabs>
        <w:tab w:val="left" w:pos="1040"/>
      </w:tabs>
      <w:overflowPunct w:val="0"/>
      <w:autoSpaceDE w:val="0"/>
      <w:spacing w:line="480" w:lineRule="atLeast"/>
      <w:ind w:left="1440" w:firstLine="1008"/>
      <w:jc w:val="both"/>
      <w:textAlignment w:val="baseline"/>
    </w:pPr>
    <w:rPr>
      <w:sz w:val="24"/>
      <w:szCs w:val="20"/>
      <w:lang w:eastAsia="ar-SA"/>
    </w:rPr>
  </w:style>
  <w:style w:type="paragraph" w:customStyle="1" w:styleId="t1">
    <w:name w:val="t1"/>
    <w:basedOn w:val="Normal"/>
    <w:uiPriority w:val="99"/>
    <w:rsid w:val="00DB1A80"/>
    <w:pPr>
      <w:widowControl w:val="0"/>
      <w:overflowPunct w:val="0"/>
      <w:autoSpaceDE w:val="0"/>
      <w:spacing w:line="300" w:lineRule="atLeast"/>
      <w:textAlignment w:val="baseline"/>
    </w:pPr>
    <w:rPr>
      <w:sz w:val="24"/>
      <w:szCs w:val="20"/>
      <w:lang w:eastAsia="ar-SA"/>
    </w:rPr>
  </w:style>
  <w:style w:type="paragraph" w:customStyle="1" w:styleId="t2">
    <w:name w:val="t2"/>
    <w:basedOn w:val="Normal"/>
    <w:uiPriority w:val="99"/>
    <w:rsid w:val="00DB1A80"/>
    <w:pPr>
      <w:widowControl w:val="0"/>
      <w:overflowPunct w:val="0"/>
      <w:autoSpaceDE w:val="0"/>
      <w:spacing w:line="160" w:lineRule="atLeast"/>
      <w:textAlignment w:val="baseline"/>
    </w:pPr>
    <w:rPr>
      <w:sz w:val="24"/>
      <w:szCs w:val="20"/>
      <w:lang w:eastAsia="ar-SA"/>
    </w:rPr>
  </w:style>
  <w:style w:type="paragraph" w:customStyle="1" w:styleId="t3">
    <w:name w:val="t3"/>
    <w:basedOn w:val="Normal"/>
    <w:uiPriority w:val="99"/>
    <w:rsid w:val="00DB1A80"/>
    <w:pPr>
      <w:widowControl w:val="0"/>
      <w:overflowPunct w:val="0"/>
      <w:autoSpaceDE w:val="0"/>
      <w:spacing w:line="240" w:lineRule="atLeast"/>
      <w:textAlignment w:val="baseline"/>
    </w:pPr>
    <w:rPr>
      <w:sz w:val="24"/>
      <w:szCs w:val="20"/>
      <w:lang w:eastAsia="ar-SA"/>
    </w:rPr>
  </w:style>
  <w:style w:type="paragraph" w:customStyle="1" w:styleId="t4">
    <w:name w:val="t4"/>
    <w:basedOn w:val="Normal"/>
    <w:uiPriority w:val="99"/>
    <w:rsid w:val="00DB1A80"/>
    <w:pPr>
      <w:widowControl w:val="0"/>
      <w:overflowPunct w:val="0"/>
      <w:autoSpaceDE w:val="0"/>
      <w:spacing w:line="160" w:lineRule="atLeast"/>
      <w:textAlignment w:val="baseline"/>
    </w:pPr>
    <w:rPr>
      <w:sz w:val="24"/>
      <w:szCs w:val="20"/>
      <w:lang w:eastAsia="ar-SA"/>
    </w:rPr>
  </w:style>
  <w:style w:type="paragraph" w:customStyle="1" w:styleId="t5">
    <w:name w:val="t5"/>
    <w:basedOn w:val="Normal"/>
    <w:uiPriority w:val="99"/>
    <w:rsid w:val="00DB1A80"/>
    <w:pPr>
      <w:widowControl w:val="0"/>
      <w:overflowPunct w:val="0"/>
      <w:autoSpaceDE w:val="0"/>
      <w:spacing w:line="240" w:lineRule="atLeast"/>
      <w:textAlignment w:val="baseline"/>
    </w:pPr>
    <w:rPr>
      <w:sz w:val="24"/>
      <w:szCs w:val="20"/>
      <w:lang w:eastAsia="ar-SA"/>
    </w:rPr>
  </w:style>
  <w:style w:type="paragraph" w:customStyle="1" w:styleId="p7">
    <w:name w:val="p7"/>
    <w:basedOn w:val="Normal"/>
    <w:uiPriority w:val="99"/>
    <w:rsid w:val="00DB1A80"/>
    <w:pPr>
      <w:widowControl w:val="0"/>
      <w:tabs>
        <w:tab w:val="left" w:pos="260"/>
        <w:tab w:val="left" w:pos="1360"/>
      </w:tabs>
      <w:overflowPunct w:val="0"/>
      <w:autoSpaceDE w:val="0"/>
      <w:spacing w:line="240" w:lineRule="atLeast"/>
      <w:ind w:left="144" w:hanging="1008"/>
      <w:textAlignment w:val="baseline"/>
    </w:pPr>
    <w:rPr>
      <w:sz w:val="24"/>
      <w:szCs w:val="20"/>
      <w:lang w:eastAsia="ar-SA"/>
    </w:rPr>
  </w:style>
  <w:style w:type="paragraph" w:customStyle="1" w:styleId="p9">
    <w:name w:val="p9"/>
    <w:basedOn w:val="Normal"/>
    <w:uiPriority w:val="99"/>
    <w:rsid w:val="00DB1A80"/>
    <w:pPr>
      <w:widowControl w:val="0"/>
      <w:tabs>
        <w:tab w:val="left" w:pos="260"/>
      </w:tabs>
      <w:overflowPunct w:val="0"/>
      <w:autoSpaceDE w:val="0"/>
      <w:spacing w:line="240" w:lineRule="atLeast"/>
      <w:ind w:left="1180"/>
      <w:textAlignment w:val="baseline"/>
    </w:pPr>
    <w:rPr>
      <w:sz w:val="24"/>
      <w:szCs w:val="20"/>
      <w:lang w:eastAsia="ar-SA"/>
    </w:rPr>
  </w:style>
  <w:style w:type="paragraph" w:customStyle="1" w:styleId="p11">
    <w:name w:val="p11"/>
    <w:basedOn w:val="Normal"/>
    <w:uiPriority w:val="99"/>
    <w:rsid w:val="00DB1A80"/>
    <w:pPr>
      <w:widowControl w:val="0"/>
      <w:tabs>
        <w:tab w:val="left" w:pos="260"/>
        <w:tab w:val="left" w:pos="960"/>
      </w:tabs>
      <w:overflowPunct w:val="0"/>
      <w:autoSpaceDE w:val="0"/>
      <w:spacing w:line="160" w:lineRule="atLeast"/>
      <w:ind w:left="432" w:hanging="720"/>
      <w:textAlignment w:val="baseline"/>
    </w:pPr>
    <w:rPr>
      <w:sz w:val="24"/>
      <w:szCs w:val="20"/>
      <w:lang w:eastAsia="ar-SA"/>
    </w:rPr>
  </w:style>
  <w:style w:type="paragraph" w:customStyle="1" w:styleId="p12">
    <w:name w:val="p12"/>
    <w:basedOn w:val="Normal"/>
    <w:uiPriority w:val="99"/>
    <w:rsid w:val="00DB1A80"/>
    <w:pPr>
      <w:widowControl w:val="0"/>
      <w:tabs>
        <w:tab w:val="left" w:pos="4040"/>
        <w:tab w:val="left" w:pos="5220"/>
      </w:tabs>
      <w:overflowPunct w:val="0"/>
      <w:autoSpaceDE w:val="0"/>
      <w:spacing w:line="240" w:lineRule="atLeast"/>
      <w:ind w:left="3744" w:hanging="1152"/>
      <w:textAlignment w:val="baseline"/>
    </w:pPr>
    <w:rPr>
      <w:sz w:val="24"/>
      <w:szCs w:val="20"/>
      <w:lang w:eastAsia="ar-SA"/>
    </w:rPr>
  </w:style>
  <w:style w:type="paragraph" w:customStyle="1" w:styleId="p15">
    <w:name w:val="p15"/>
    <w:basedOn w:val="Normal"/>
    <w:uiPriority w:val="99"/>
    <w:rsid w:val="00DB1A80"/>
    <w:pPr>
      <w:widowControl w:val="0"/>
      <w:tabs>
        <w:tab w:val="left" w:pos="260"/>
        <w:tab w:val="left" w:pos="5220"/>
      </w:tabs>
      <w:overflowPunct w:val="0"/>
      <w:autoSpaceDE w:val="0"/>
      <w:spacing w:line="240" w:lineRule="atLeast"/>
      <w:ind w:left="3744" w:hanging="4896"/>
      <w:textAlignment w:val="baseline"/>
    </w:pPr>
    <w:rPr>
      <w:sz w:val="24"/>
      <w:szCs w:val="20"/>
      <w:lang w:eastAsia="ar-SA"/>
    </w:rPr>
  </w:style>
  <w:style w:type="paragraph" w:customStyle="1" w:styleId="p16">
    <w:name w:val="p16"/>
    <w:basedOn w:val="Normal"/>
    <w:uiPriority w:val="99"/>
    <w:rsid w:val="00DB1A80"/>
    <w:pPr>
      <w:widowControl w:val="0"/>
      <w:tabs>
        <w:tab w:val="left" w:pos="260"/>
      </w:tabs>
      <w:overflowPunct w:val="0"/>
      <w:autoSpaceDE w:val="0"/>
      <w:spacing w:line="240" w:lineRule="atLeast"/>
      <w:ind w:left="3456" w:hanging="4608"/>
      <w:textAlignment w:val="baseline"/>
    </w:pPr>
    <w:rPr>
      <w:sz w:val="24"/>
      <w:szCs w:val="20"/>
      <w:lang w:eastAsia="ar-SA"/>
    </w:rPr>
  </w:style>
  <w:style w:type="paragraph" w:customStyle="1" w:styleId="p19">
    <w:name w:val="p19"/>
    <w:basedOn w:val="Normal"/>
    <w:uiPriority w:val="99"/>
    <w:rsid w:val="00DB1A80"/>
    <w:pPr>
      <w:widowControl w:val="0"/>
      <w:tabs>
        <w:tab w:val="left" w:pos="260"/>
      </w:tabs>
      <w:overflowPunct w:val="0"/>
      <w:autoSpaceDE w:val="0"/>
      <w:spacing w:line="300" w:lineRule="atLeast"/>
      <w:ind w:left="144" w:hanging="1584"/>
      <w:textAlignment w:val="baseline"/>
    </w:pPr>
    <w:rPr>
      <w:sz w:val="24"/>
      <w:szCs w:val="20"/>
      <w:lang w:eastAsia="ar-SA"/>
    </w:rPr>
  </w:style>
  <w:style w:type="paragraph" w:customStyle="1" w:styleId="t20">
    <w:name w:val="t20"/>
    <w:basedOn w:val="Normal"/>
    <w:uiPriority w:val="99"/>
    <w:rsid w:val="00DB1A80"/>
    <w:pPr>
      <w:widowControl w:val="0"/>
      <w:overflowPunct w:val="0"/>
      <w:autoSpaceDE w:val="0"/>
      <w:spacing w:line="240" w:lineRule="atLeast"/>
      <w:textAlignment w:val="baseline"/>
    </w:pPr>
    <w:rPr>
      <w:sz w:val="24"/>
      <w:szCs w:val="20"/>
      <w:lang w:eastAsia="ar-SA"/>
    </w:rPr>
  </w:style>
  <w:style w:type="paragraph" w:customStyle="1" w:styleId="t21">
    <w:name w:val="t21"/>
    <w:basedOn w:val="Normal"/>
    <w:uiPriority w:val="99"/>
    <w:rsid w:val="00DB1A80"/>
    <w:pPr>
      <w:widowControl w:val="0"/>
      <w:overflowPunct w:val="0"/>
      <w:autoSpaceDE w:val="0"/>
      <w:spacing w:line="240" w:lineRule="atLeast"/>
      <w:textAlignment w:val="baseline"/>
    </w:pPr>
    <w:rPr>
      <w:sz w:val="24"/>
      <w:szCs w:val="20"/>
      <w:lang w:eastAsia="ar-SA"/>
    </w:rPr>
  </w:style>
  <w:style w:type="paragraph" w:customStyle="1" w:styleId="t22">
    <w:name w:val="t22"/>
    <w:basedOn w:val="Normal"/>
    <w:uiPriority w:val="99"/>
    <w:rsid w:val="00DB1A80"/>
    <w:pPr>
      <w:widowControl w:val="0"/>
      <w:overflowPunct w:val="0"/>
      <w:autoSpaceDE w:val="0"/>
      <w:spacing w:line="240" w:lineRule="atLeast"/>
      <w:textAlignment w:val="baseline"/>
    </w:pPr>
    <w:rPr>
      <w:sz w:val="24"/>
      <w:szCs w:val="20"/>
      <w:lang w:eastAsia="ar-SA"/>
    </w:rPr>
  </w:style>
  <w:style w:type="paragraph" w:customStyle="1" w:styleId="t23">
    <w:name w:val="t23"/>
    <w:basedOn w:val="Normal"/>
    <w:uiPriority w:val="99"/>
    <w:rsid w:val="00DB1A80"/>
    <w:pPr>
      <w:widowControl w:val="0"/>
      <w:overflowPunct w:val="0"/>
      <w:autoSpaceDE w:val="0"/>
      <w:spacing w:line="240" w:lineRule="atLeast"/>
      <w:textAlignment w:val="baseline"/>
    </w:pPr>
    <w:rPr>
      <w:sz w:val="24"/>
      <w:szCs w:val="20"/>
      <w:lang w:eastAsia="ar-SA"/>
    </w:rPr>
  </w:style>
  <w:style w:type="paragraph" w:customStyle="1" w:styleId="t24">
    <w:name w:val="t24"/>
    <w:basedOn w:val="Normal"/>
    <w:uiPriority w:val="99"/>
    <w:rsid w:val="00DB1A80"/>
    <w:pPr>
      <w:widowControl w:val="0"/>
      <w:overflowPunct w:val="0"/>
      <w:autoSpaceDE w:val="0"/>
      <w:spacing w:line="240" w:lineRule="atLeast"/>
      <w:textAlignment w:val="baseline"/>
    </w:pPr>
    <w:rPr>
      <w:sz w:val="24"/>
      <w:szCs w:val="20"/>
      <w:lang w:eastAsia="ar-SA"/>
    </w:rPr>
  </w:style>
  <w:style w:type="paragraph" w:customStyle="1" w:styleId="t6">
    <w:name w:val="t6"/>
    <w:basedOn w:val="Normal"/>
    <w:uiPriority w:val="99"/>
    <w:rsid w:val="00DB1A80"/>
    <w:pPr>
      <w:widowControl w:val="0"/>
      <w:overflowPunct w:val="0"/>
      <w:autoSpaceDE w:val="0"/>
      <w:spacing w:line="240" w:lineRule="atLeast"/>
      <w:textAlignment w:val="baseline"/>
    </w:pPr>
    <w:rPr>
      <w:sz w:val="24"/>
      <w:szCs w:val="20"/>
      <w:lang w:eastAsia="ar-SA"/>
    </w:rPr>
  </w:style>
  <w:style w:type="paragraph" w:customStyle="1" w:styleId="c8">
    <w:name w:val="c8"/>
    <w:basedOn w:val="Normal"/>
    <w:uiPriority w:val="99"/>
    <w:rsid w:val="00DB1A80"/>
    <w:pPr>
      <w:widowControl w:val="0"/>
      <w:overflowPunct w:val="0"/>
      <w:autoSpaceDE w:val="0"/>
      <w:spacing w:line="240" w:lineRule="atLeast"/>
      <w:jc w:val="center"/>
      <w:textAlignment w:val="baseline"/>
    </w:pPr>
    <w:rPr>
      <w:sz w:val="24"/>
      <w:szCs w:val="20"/>
      <w:lang w:eastAsia="ar-SA"/>
    </w:rPr>
  </w:style>
  <w:style w:type="paragraph" w:customStyle="1" w:styleId="p10">
    <w:name w:val="p10"/>
    <w:basedOn w:val="Normal"/>
    <w:uiPriority w:val="99"/>
    <w:rsid w:val="00DB1A80"/>
    <w:pPr>
      <w:widowControl w:val="0"/>
      <w:tabs>
        <w:tab w:val="left" w:pos="1060"/>
      </w:tabs>
      <w:overflowPunct w:val="0"/>
      <w:autoSpaceDE w:val="0"/>
      <w:spacing w:line="480" w:lineRule="atLeast"/>
      <w:ind w:left="1440" w:firstLine="1008"/>
      <w:jc w:val="both"/>
      <w:textAlignment w:val="baseline"/>
    </w:pPr>
    <w:rPr>
      <w:sz w:val="24"/>
      <w:szCs w:val="20"/>
      <w:lang w:eastAsia="ar-SA"/>
    </w:rPr>
  </w:style>
  <w:style w:type="paragraph" w:customStyle="1" w:styleId="t15">
    <w:name w:val="t15"/>
    <w:basedOn w:val="Normal"/>
    <w:uiPriority w:val="99"/>
    <w:rsid w:val="00DB1A80"/>
    <w:pPr>
      <w:widowControl w:val="0"/>
      <w:overflowPunct w:val="0"/>
      <w:autoSpaceDE w:val="0"/>
      <w:spacing w:line="240" w:lineRule="atLeast"/>
      <w:textAlignment w:val="baseline"/>
    </w:pPr>
    <w:rPr>
      <w:sz w:val="24"/>
      <w:szCs w:val="20"/>
      <w:lang w:eastAsia="ar-SA"/>
    </w:rPr>
  </w:style>
  <w:style w:type="paragraph" w:customStyle="1" w:styleId="p1">
    <w:name w:val="p1"/>
    <w:basedOn w:val="Normal"/>
    <w:uiPriority w:val="99"/>
    <w:rsid w:val="00DB1A80"/>
    <w:pPr>
      <w:widowControl w:val="0"/>
      <w:tabs>
        <w:tab w:val="left" w:pos="1080"/>
      </w:tabs>
      <w:overflowPunct w:val="0"/>
      <w:autoSpaceDE w:val="0"/>
      <w:spacing w:line="480" w:lineRule="atLeast"/>
      <w:ind w:left="1440" w:firstLine="1152"/>
      <w:jc w:val="both"/>
      <w:textAlignment w:val="baseline"/>
    </w:pPr>
    <w:rPr>
      <w:sz w:val="24"/>
      <w:szCs w:val="20"/>
      <w:lang w:eastAsia="ar-SA"/>
    </w:rPr>
  </w:style>
  <w:style w:type="paragraph" w:customStyle="1" w:styleId="p4">
    <w:name w:val="p4"/>
    <w:basedOn w:val="Normal"/>
    <w:uiPriority w:val="99"/>
    <w:rsid w:val="00DB1A80"/>
    <w:pPr>
      <w:widowControl w:val="0"/>
      <w:tabs>
        <w:tab w:val="left" w:pos="5240"/>
      </w:tabs>
      <w:overflowPunct w:val="0"/>
      <w:autoSpaceDE w:val="0"/>
      <w:spacing w:line="240" w:lineRule="atLeast"/>
      <w:ind w:left="3800"/>
      <w:jc w:val="both"/>
      <w:textAlignment w:val="baseline"/>
    </w:pPr>
    <w:rPr>
      <w:sz w:val="24"/>
      <w:szCs w:val="20"/>
      <w:lang w:eastAsia="ar-SA"/>
    </w:rPr>
  </w:style>
  <w:style w:type="paragraph" w:customStyle="1" w:styleId="c5">
    <w:name w:val="c5"/>
    <w:basedOn w:val="Normal"/>
    <w:uiPriority w:val="99"/>
    <w:rsid w:val="00DB1A80"/>
    <w:pPr>
      <w:widowControl w:val="0"/>
      <w:overflowPunct w:val="0"/>
      <w:autoSpaceDE w:val="0"/>
      <w:spacing w:line="240" w:lineRule="atLeast"/>
      <w:jc w:val="center"/>
      <w:textAlignment w:val="baseline"/>
    </w:pPr>
    <w:rPr>
      <w:sz w:val="24"/>
      <w:szCs w:val="20"/>
      <w:lang w:eastAsia="ar-SA"/>
    </w:rPr>
  </w:style>
  <w:style w:type="paragraph" w:customStyle="1" w:styleId="p6">
    <w:name w:val="p6"/>
    <w:basedOn w:val="Normal"/>
    <w:uiPriority w:val="99"/>
    <w:rsid w:val="00DB1A80"/>
    <w:pPr>
      <w:widowControl w:val="0"/>
      <w:tabs>
        <w:tab w:val="left" w:pos="1040"/>
      </w:tabs>
      <w:overflowPunct w:val="0"/>
      <w:autoSpaceDE w:val="0"/>
      <w:spacing w:line="440" w:lineRule="atLeast"/>
      <w:ind w:left="1440" w:firstLine="1008"/>
      <w:jc w:val="both"/>
      <w:textAlignment w:val="baseline"/>
    </w:pPr>
    <w:rPr>
      <w:sz w:val="24"/>
      <w:szCs w:val="20"/>
      <w:lang w:eastAsia="ar-SA"/>
    </w:rPr>
  </w:style>
  <w:style w:type="paragraph" w:customStyle="1" w:styleId="p17">
    <w:name w:val="p17"/>
    <w:basedOn w:val="Normal"/>
    <w:uiPriority w:val="99"/>
    <w:rsid w:val="00DB1A80"/>
    <w:pPr>
      <w:widowControl w:val="0"/>
      <w:tabs>
        <w:tab w:val="left" w:pos="1040"/>
      </w:tabs>
      <w:overflowPunct w:val="0"/>
      <w:autoSpaceDE w:val="0"/>
      <w:spacing w:line="440" w:lineRule="atLeast"/>
      <w:ind w:left="1440" w:firstLine="1008"/>
      <w:jc w:val="both"/>
      <w:textAlignment w:val="baseline"/>
    </w:pPr>
    <w:rPr>
      <w:sz w:val="24"/>
      <w:szCs w:val="20"/>
      <w:lang w:eastAsia="ar-SA"/>
    </w:rPr>
  </w:style>
  <w:style w:type="paragraph" w:customStyle="1" w:styleId="p18">
    <w:name w:val="p18"/>
    <w:basedOn w:val="Normal"/>
    <w:uiPriority w:val="99"/>
    <w:rsid w:val="00DB1A80"/>
    <w:pPr>
      <w:widowControl w:val="0"/>
      <w:tabs>
        <w:tab w:val="left" w:pos="1040"/>
        <w:tab w:val="left" w:pos="1500"/>
      </w:tabs>
      <w:overflowPunct w:val="0"/>
      <w:autoSpaceDE w:val="0"/>
      <w:spacing w:line="240" w:lineRule="atLeast"/>
      <w:ind w:hanging="432"/>
      <w:jc w:val="both"/>
      <w:textAlignment w:val="baseline"/>
    </w:pPr>
    <w:rPr>
      <w:sz w:val="24"/>
      <w:szCs w:val="20"/>
      <w:lang w:eastAsia="ar-SA"/>
    </w:rPr>
  </w:style>
  <w:style w:type="paragraph" w:customStyle="1" w:styleId="p5">
    <w:name w:val="p5"/>
    <w:basedOn w:val="Normal"/>
    <w:uiPriority w:val="99"/>
    <w:rsid w:val="00DB1A80"/>
    <w:pPr>
      <w:widowControl w:val="0"/>
      <w:tabs>
        <w:tab w:val="left" w:pos="1040"/>
      </w:tabs>
      <w:overflowPunct w:val="0"/>
      <w:autoSpaceDE w:val="0"/>
      <w:spacing w:line="480" w:lineRule="atLeast"/>
      <w:ind w:left="1440" w:firstLine="1008"/>
      <w:jc w:val="both"/>
      <w:textAlignment w:val="baseline"/>
    </w:pPr>
    <w:rPr>
      <w:sz w:val="24"/>
      <w:szCs w:val="20"/>
      <w:lang w:eastAsia="ar-SA"/>
    </w:rPr>
  </w:style>
  <w:style w:type="paragraph" w:customStyle="1" w:styleId="p8">
    <w:name w:val="p8"/>
    <w:basedOn w:val="Normal"/>
    <w:uiPriority w:val="99"/>
    <w:rsid w:val="00DB1A80"/>
    <w:pPr>
      <w:widowControl w:val="0"/>
      <w:tabs>
        <w:tab w:val="left" w:pos="1060"/>
      </w:tabs>
      <w:overflowPunct w:val="0"/>
      <w:autoSpaceDE w:val="0"/>
      <w:spacing w:line="480" w:lineRule="atLeast"/>
      <w:ind w:left="1440" w:firstLine="1008"/>
      <w:jc w:val="both"/>
      <w:textAlignment w:val="baseline"/>
    </w:pPr>
    <w:rPr>
      <w:sz w:val="24"/>
      <w:szCs w:val="20"/>
      <w:lang w:eastAsia="ar-SA"/>
    </w:rPr>
  </w:style>
  <w:style w:type="paragraph" w:customStyle="1" w:styleId="t12">
    <w:name w:val="t12"/>
    <w:basedOn w:val="Normal"/>
    <w:uiPriority w:val="99"/>
    <w:rsid w:val="00DB1A80"/>
    <w:pPr>
      <w:widowControl w:val="0"/>
      <w:overflowPunct w:val="0"/>
      <w:autoSpaceDE w:val="0"/>
      <w:spacing w:line="240" w:lineRule="atLeast"/>
      <w:textAlignment w:val="baseline"/>
    </w:pPr>
    <w:rPr>
      <w:sz w:val="24"/>
      <w:szCs w:val="20"/>
      <w:lang w:eastAsia="ar-SA"/>
    </w:rPr>
  </w:style>
  <w:style w:type="paragraph" w:customStyle="1" w:styleId="p3">
    <w:name w:val="p3"/>
    <w:basedOn w:val="Normal"/>
    <w:uiPriority w:val="99"/>
    <w:rsid w:val="00DB1A80"/>
    <w:pPr>
      <w:widowControl w:val="0"/>
      <w:tabs>
        <w:tab w:val="left" w:pos="420"/>
        <w:tab w:val="left" w:pos="1000"/>
      </w:tabs>
      <w:overflowPunct w:val="0"/>
      <w:autoSpaceDE w:val="0"/>
      <w:spacing w:line="460" w:lineRule="atLeast"/>
      <w:ind w:left="432" w:hanging="576"/>
      <w:jc w:val="both"/>
      <w:textAlignment w:val="baseline"/>
    </w:pPr>
    <w:rPr>
      <w:sz w:val="24"/>
      <w:szCs w:val="20"/>
      <w:lang w:eastAsia="ar-SA"/>
    </w:rPr>
  </w:style>
  <w:style w:type="paragraph" w:customStyle="1" w:styleId="c6">
    <w:name w:val="c6"/>
    <w:basedOn w:val="Normal"/>
    <w:uiPriority w:val="99"/>
    <w:rsid w:val="00DB1A80"/>
    <w:pPr>
      <w:widowControl w:val="0"/>
      <w:overflowPunct w:val="0"/>
      <w:autoSpaceDE w:val="0"/>
      <w:spacing w:line="240" w:lineRule="atLeast"/>
      <w:jc w:val="center"/>
      <w:textAlignment w:val="baseline"/>
    </w:pPr>
    <w:rPr>
      <w:sz w:val="24"/>
      <w:szCs w:val="20"/>
      <w:lang w:eastAsia="ar-SA"/>
    </w:rPr>
  </w:style>
  <w:style w:type="paragraph" w:customStyle="1" w:styleId="c10">
    <w:name w:val="c10"/>
    <w:basedOn w:val="Normal"/>
    <w:uiPriority w:val="99"/>
    <w:rsid w:val="00DB1A80"/>
    <w:pPr>
      <w:widowControl w:val="0"/>
      <w:overflowPunct w:val="0"/>
      <w:autoSpaceDE w:val="0"/>
      <w:spacing w:line="240" w:lineRule="atLeast"/>
      <w:jc w:val="center"/>
      <w:textAlignment w:val="baseline"/>
    </w:pPr>
    <w:rPr>
      <w:sz w:val="24"/>
      <w:szCs w:val="20"/>
      <w:lang w:eastAsia="ar-SA"/>
    </w:rPr>
  </w:style>
  <w:style w:type="paragraph" w:customStyle="1" w:styleId="p14">
    <w:name w:val="p14"/>
    <w:basedOn w:val="Normal"/>
    <w:uiPriority w:val="99"/>
    <w:rsid w:val="00DB1A80"/>
    <w:pPr>
      <w:widowControl w:val="0"/>
      <w:tabs>
        <w:tab w:val="left" w:pos="3400"/>
      </w:tabs>
      <w:overflowPunct w:val="0"/>
      <w:autoSpaceDE w:val="0"/>
      <w:spacing w:line="240" w:lineRule="atLeast"/>
      <w:ind w:left="2016" w:hanging="288"/>
      <w:textAlignment w:val="baseline"/>
    </w:pPr>
    <w:rPr>
      <w:sz w:val="24"/>
      <w:szCs w:val="20"/>
      <w:lang w:eastAsia="ar-SA"/>
    </w:rPr>
  </w:style>
  <w:style w:type="paragraph" w:customStyle="1" w:styleId="t16">
    <w:name w:val="t16"/>
    <w:basedOn w:val="Normal"/>
    <w:uiPriority w:val="99"/>
    <w:rsid w:val="00DB1A80"/>
    <w:pPr>
      <w:widowControl w:val="0"/>
      <w:overflowPunct w:val="0"/>
      <w:autoSpaceDE w:val="0"/>
      <w:spacing w:line="240" w:lineRule="atLeast"/>
      <w:textAlignment w:val="baseline"/>
    </w:pPr>
    <w:rPr>
      <w:sz w:val="24"/>
      <w:szCs w:val="20"/>
      <w:lang w:eastAsia="ar-SA"/>
    </w:rPr>
  </w:style>
  <w:style w:type="paragraph" w:customStyle="1" w:styleId="p20">
    <w:name w:val="p20"/>
    <w:basedOn w:val="Normal"/>
    <w:uiPriority w:val="99"/>
    <w:rsid w:val="00DB1A80"/>
    <w:pPr>
      <w:widowControl w:val="0"/>
      <w:tabs>
        <w:tab w:val="left" w:pos="1080"/>
      </w:tabs>
      <w:overflowPunct w:val="0"/>
      <w:autoSpaceDE w:val="0"/>
      <w:spacing w:line="240" w:lineRule="atLeast"/>
      <w:ind w:left="360"/>
      <w:textAlignment w:val="baseline"/>
    </w:pPr>
    <w:rPr>
      <w:sz w:val="24"/>
      <w:szCs w:val="20"/>
      <w:lang w:eastAsia="ar-SA"/>
    </w:rPr>
  </w:style>
  <w:style w:type="paragraph" w:customStyle="1" w:styleId="p22">
    <w:name w:val="p22"/>
    <w:basedOn w:val="Normal"/>
    <w:uiPriority w:val="99"/>
    <w:rsid w:val="00DB1A80"/>
    <w:pPr>
      <w:widowControl w:val="0"/>
      <w:tabs>
        <w:tab w:val="left" w:pos="1720"/>
        <w:tab w:val="left" w:pos="1840"/>
      </w:tabs>
      <w:overflowPunct w:val="0"/>
      <w:autoSpaceDE w:val="0"/>
      <w:spacing w:line="240" w:lineRule="atLeast"/>
      <w:ind w:left="432" w:hanging="144"/>
      <w:textAlignment w:val="baseline"/>
    </w:pPr>
    <w:rPr>
      <w:sz w:val="24"/>
      <w:szCs w:val="20"/>
      <w:lang w:eastAsia="ar-SA"/>
    </w:rPr>
  </w:style>
  <w:style w:type="paragraph" w:customStyle="1" w:styleId="c11">
    <w:name w:val="c11"/>
    <w:basedOn w:val="Normal"/>
    <w:uiPriority w:val="99"/>
    <w:rsid w:val="00DB1A80"/>
    <w:pPr>
      <w:widowControl w:val="0"/>
      <w:overflowPunct w:val="0"/>
      <w:autoSpaceDE w:val="0"/>
      <w:spacing w:line="240" w:lineRule="atLeast"/>
      <w:jc w:val="center"/>
      <w:textAlignment w:val="baseline"/>
    </w:pPr>
    <w:rPr>
      <w:sz w:val="24"/>
      <w:szCs w:val="20"/>
      <w:lang w:eastAsia="ar-SA"/>
    </w:rPr>
  </w:style>
  <w:style w:type="paragraph" w:customStyle="1" w:styleId="p13">
    <w:name w:val="p13"/>
    <w:basedOn w:val="Normal"/>
    <w:uiPriority w:val="99"/>
    <w:rsid w:val="00DB1A80"/>
    <w:pPr>
      <w:widowControl w:val="0"/>
      <w:tabs>
        <w:tab w:val="left" w:pos="1520"/>
      </w:tabs>
      <w:overflowPunct w:val="0"/>
      <w:autoSpaceDE w:val="0"/>
      <w:spacing w:line="440" w:lineRule="atLeast"/>
      <w:ind w:left="144" w:hanging="1584"/>
      <w:textAlignment w:val="baseline"/>
    </w:pPr>
    <w:rPr>
      <w:sz w:val="24"/>
      <w:szCs w:val="20"/>
      <w:lang w:eastAsia="ar-SA"/>
    </w:rPr>
  </w:style>
  <w:style w:type="paragraph" w:customStyle="1" w:styleId="c9">
    <w:name w:val="c9"/>
    <w:basedOn w:val="Normal"/>
    <w:uiPriority w:val="99"/>
    <w:rsid w:val="00DB1A80"/>
    <w:pPr>
      <w:widowControl w:val="0"/>
      <w:overflowPunct w:val="0"/>
      <w:autoSpaceDE w:val="0"/>
      <w:spacing w:line="240" w:lineRule="atLeast"/>
      <w:jc w:val="center"/>
      <w:textAlignment w:val="baseline"/>
    </w:pPr>
    <w:rPr>
      <w:sz w:val="24"/>
      <w:szCs w:val="20"/>
      <w:lang w:eastAsia="ar-SA"/>
    </w:rPr>
  </w:style>
  <w:style w:type="paragraph" w:customStyle="1" w:styleId="t7">
    <w:name w:val="t7"/>
    <w:basedOn w:val="Normal"/>
    <w:uiPriority w:val="99"/>
    <w:rsid w:val="00DB1A80"/>
    <w:pPr>
      <w:widowControl w:val="0"/>
      <w:overflowPunct w:val="0"/>
      <w:autoSpaceDE w:val="0"/>
      <w:spacing w:line="240" w:lineRule="atLeast"/>
      <w:textAlignment w:val="baseline"/>
    </w:pPr>
    <w:rPr>
      <w:sz w:val="24"/>
      <w:szCs w:val="20"/>
      <w:lang w:eastAsia="ar-SA"/>
    </w:rPr>
  </w:style>
  <w:style w:type="paragraph" w:customStyle="1" w:styleId="c12">
    <w:name w:val="c12"/>
    <w:basedOn w:val="Normal"/>
    <w:uiPriority w:val="99"/>
    <w:rsid w:val="00DB1A80"/>
    <w:pPr>
      <w:widowControl w:val="0"/>
      <w:overflowPunct w:val="0"/>
      <w:autoSpaceDE w:val="0"/>
      <w:spacing w:line="240" w:lineRule="atLeast"/>
      <w:jc w:val="center"/>
      <w:textAlignment w:val="baseline"/>
    </w:pPr>
    <w:rPr>
      <w:sz w:val="24"/>
      <w:szCs w:val="20"/>
      <w:lang w:eastAsia="ar-SA"/>
    </w:rPr>
  </w:style>
  <w:style w:type="paragraph" w:customStyle="1" w:styleId="a1">
    <w:name w:val="Содержимое таблицы"/>
    <w:basedOn w:val="Normal"/>
    <w:uiPriority w:val="99"/>
    <w:rsid w:val="00DB1A80"/>
    <w:pPr>
      <w:suppressLineNumbers/>
      <w:overflowPunct w:val="0"/>
      <w:autoSpaceDE w:val="0"/>
      <w:textAlignment w:val="baseline"/>
    </w:pPr>
    <w:rPr>
      <w:sz w:val="20"/>
      <w:szCs w:val="20"/>
      <w:lang w:eastAsia="ar-SA"/>
    </w:rPr>
  </w:style>
  <w:style w:type="paragraph" w:customStyle="1" w:styleId="a2">
    <w:name w:val="Заголовок таблицы"/>
    <w:basedOn w:val="a1"/>
    <w:uiPriority w:val="99"/>
    <w:rsid w:val="00DB1A80"/>
    <w:pPr>
      <w:jc w:val="center"/>
    </w:pPr>
    <w:rPr>
      <w:b/>
      <w:bCs/>
    </w:rPr>
  </w:style>
  <w:style w:type="paragraph" w:customStyle="1" w:styleId="a3">
    <w:name w:val="Содержимое врезки"/>
    <w:basedOn w:val="BodyText"/>
    <w:uiPriority w:val="99"/>
    <w:rsid w:val="00DB1A80"/>
    <w:pPr>
      <w:overflowPunct w:val="0"/>
      <w:autoSpaceDE w:val="0"/>
      <w:ind w:right="0"/>
      <w:textAlignment w:val="baseline"/>
    </w:pPr>
    <w:rPr>
      <w:rFonts w:ascii="Arial CYR" w:hAnsi="Arial CYR"/>
      <w:color w:val="000000"/>
      <w:sz w:val="20"/>
      <w:szCs w:val="20"/>
      <w:lang w:eastAsia="ar-SA"/>
    </w:rPr>
  </w:style>
  <w:style w:type="paragraph" w:styleId="ListParagraph">
    <w:name w:val="List Paragraph"/>
    <w:basedOn w:val="Normal"/>
    <w:uiPriority w:val="99"/>
    <w:qFormat/>
    <w:rsid w:val="00DB1A80"/>
    <w:pPr>
      <w:spacing w:after="200" w:line="276" w:lineRule="auto"/>
      <w:ind w:left="720"/>
      <w:contextualSpacing/>
    </w:pPr>
    <w:rPr>
      <w:rFonts w:ascii="Calibri" w:hAnsi="Calibri"/>
      <w:sz w:val="22"/>
      <w:szCs w:val="22"/>
    </w:rPr>
  </w:style>
  <w:style w:type="character" w:customStyle="1" w:styleId="FontStyle12">
    <w:name w:val="Font Style12"/>
    <w:uiPriority w:val="99"/>
    <w:rsid w:val="00DB1A80"/>
    <w:rPr>
      <w:rFonts w:ascii="Times New Roman" w:hAnsi="Times New Roman"/>
      <w:sz w:val="28"/>
    </w:rPr>
  </w:style>
  <w:style w:type="character" w:customStyle="1" w:styleId="txt">
    <w:name w:val="txt"/>
    <w:uiPriority w:val="99"/>
    <w:rsid w:val="00DB1A80"/>
  </w:style>
  <w:style w:type="paragraph" w:styleId="PlainText">
    <w:name w:val="Plain Text"/>
    <w:basedOn w:val="Normal"/>
    <w:link w:val="PlainTextChar"/>
    <w:uiPriority w:val="99"/>
    <w:rsid w:val="00DB1A80"/>
    <w:pPr>
      <w:spacing w:line="360" w:lineRule="auto"/>
      <w:ind w:left="709" w:firstLine="709"/>
      <w:jc w:val="both"/>
    </w:pPr>
    <w:rPr>
      <w:rFonts w:ascii="Courier New" w:hAnsi="Courier New"/>
      <w:sz w:val="20"/>
      <w:szCs w:val="20"/>
    </w:rPr>
  </w:style>
  <w:style w:type="character" w:customStyle="1" w:styleId="PlainTextChar">
    <w:name w:val="Plain Text Char"/>
    <w:basedOn w:val="DefaultParagraphFont"/>
    <w:link w:val="PlainText"/>
    <w:uiPriority w:val="99"/>
    <w:locked/>
    <w:rsid w:val="00DB1A80"/>
    <w:rPr>
      <w:rFonts w:ascii="Courier New" w:hAnsi="Courier New"/>
    </w:rPr>
  </w:style>
  <w:style w:type="character" w:customStyle="1" w:styleId="FontStyle23">
    <w:name w:val="Font Style23"/>
    <w:uiPriority w:val="99"/>
    <w:rsid w:val="00DB1A80"/>
    <w:rPr>
      <w:rFonts w:ascii="Times New Roman" w:hAnsi="Times New Roman"/>
      <w:spacing w:val="10"/>
      <w:sz w:val="20"/>
    </w:rPr>
  </w:style>
  <w:style w:type="table" w:customStyle="1" w:styleId="12">
    <w:name w:val="Сетка таблицы1"/>
    <w:uiPriority w:val="99"/>
    <w:rsid w:val="00DB1A80"/>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DB1A80"/>
    <w:rPr>
      <w:color w:val="808080"/>
    </w:rPr>
  </w:style>
  <w:style w:type="paragraph" w:styleId="BalloonText">
    <w:name w:val="Balloon Text"/>
    <w:basedOn w:val="Normal"/>
    <w:link w:val="BalloonTextChar"/>
    <w:uiPriority w:val="99"/>
    <w:semiHidden/>
    <w:rsid w:val="00DB1A80"/>
    <w:rPr>
      <w:rFonts w:ascii="Tahoma" w:hAnsi="Tahoma"/>
      <w:sz w:val="16"/>
      <w:szCs w:val="16"/>
      <w:lang w:eastAsia="en-US"/>
    </w:rPr>
  </w:style>
  <w:style w:type="character" w:customStyle="1" w:styleId="BalloonTextChar">
    <w:name w:val="Balloon Text Char"/>
    <w:basedOn w:val="DefaultParagraphFont"/>
    <w:link w:val="BalloonText"/>
    <w:uiPriority w:val="99"/>
    <w:semiHidden/>
    <w:locked/>
    <w:rsid w:val="00DB1A80"/>
    <w:rPr>
      <w:rFonts w:ascii="Tahoma" w:eastAsia="Times New Roman" w:hAnsi="Tahoma"/>
      <w:sz w:val="16"/>
      <w:lang w:eastAsia="en-US"/>
    </w:rPr>
  </w:style>
  <w:style w:type="paragraph" w:customStyle="1" w:styleId="Default">
    <w:name w:val="Default"/>
    <w:uiPriority w:val="99"/>
    <w:rsid w:val="00DB1A80"/>
    <w:pPr>
      <w:autoSpaceDE w:val="0"/>
      <w:autoSpaceDN w:val="0"/>
      <w:adjustRightInd w:val="0"/>
    </w:pPr>
    <w:rPr>
      <w:color w:val="000000"/>
      <w:sz w:val="24"/>
      <w:szCs w:val="24"/>
    </w:rPr>
  </w:style>
  <w:style w:type="paragraph" w:customStyle="1" w:styleId="13">
    <w:name w:val="Обычный1"/>
    <w:uiPriority w:val="99"/>
    <w:rsid w:val="00DB1A80"/>
    <w:pPr>
      <w:widowControl w:val="0"/>
      <w:ind w:firstLine="482"/>
      <w:jc w:val="both"/>
    </w:pPr>
    <w:rPr>
      <w:rFonts w:ascii="a_Timer" w:hAnsi="a_Timer"/>
      <w:sz w:val="24"/>
      <w:szCs w:val="20"/>
      <w:lang w:val="en-US"/>
    </w:rPr>
  </w:style>
  <w:style w:type="character" w:customStyle="1" w:styleId="NoSpacingChar">
    <w:name w:val="No Spacing Char"/>
    <w:link w:val="NoSpacing"/>
    <w:uiPriority w:val="99"/>
    <w:locked/>
    <w:rsid w:val="00DB1A80"/>
    <w:rPr>
      <w:sz w:val="24"/>
    </w:rPr>
  </w:style>
  <w:style w:type="paragraph" w:styleId="BodyText3">
    <w:name w:val="Body Text 3"/>
    <w:basedOn w:val="Normal"/>
    <w:link w:val="BodyText3Char"/>
    <w:uiPriority w:val="99"/>
    <w:rsid w:val="00DB1A80"/>
    <w:pPr>
      <w:overflowPunct w:val="0"/>
      <w:autoSpaceDE w:val="0"/>
      <w:spacing w:after="120"/>
      <w:textAlignment w:val="baseline"/>
    </w:pPr>
    <w:rPr>
      <w:sz w:val="16"/>
      <w:szCs w:val="16"/>
      <w:lang w:eastAsia="ar-SA"/>
    </w:rPr>
  </w:style>
  <w:style w:type="character" w:customStyle="1" w:styleId="BodyText3Char">
    <w:name w:val="Body Text 3 Char"/>
    <w:basedOn w:val="DefaultParagraphFont"/>
    <w:link w:val="BodyText3"/>
    <w:uiPriority w:val="99"/>
    <w:locked/>
    <w:rsid w:val="00DB1A80"/>
    <w:rPr>
      <w:sz w:val="16"/>
      <w:lang w:eastAsia="ar-SA" w:bidi="ar-SA"/>
    </w:rPr>
  </w:style>
  <w:style w:type="character" w:customStyle="1" w:styleId="apple-converted-space">
    <w:name w:val="apple-converted-space"/>
    <w:uiPriority w:val="99"/>
    <w:rsid w:val="00DB1A80"/>
  </w:style>
  <w:style w:type="character" w:customStyle="1" w:styleId="wmi-callto">
    <w:name w:val="wmi-callto"/>
    <w:uiPriority w:val="99"/>
    <w:rsid w:val="00DB1A80"/>
  </w:style>
  <w:style w:type="paragraph" w:customStyle="1" w:styleId="14">
    <w:name w:val="Абзац списка1"/>
    <w:basedOn w:val="Normal"/>
    <w:uiPriority w:val="99"/>
    <w:rsid w:val="00DB1A80"/>
    <w:pPr>
      <w:spacing w:after="200" w:line="276" w:lineRule="auto"/>
      <w:ind w:left="720"/>
    </w:pPr>
    <w:rPr>
      <w:rFonts w:ascii="Calibri" w:hAnsi="Calibri"/>
      <w:sz w:val="22"/>
      <w:szCs w:val="22"/>
    </w:rPr>
  </w:style>
  <w:style w:type="paragraph" w:customStyle="1" w:styleId="msonormalbullet1gifbullet3gif">
    <w:name w:val="msonormalbullet1gifbullet3.gif"/>
    <w:basedOn w:val="Normal"/>
    <w:uiPriority w:val="99"/>
    <w:rsid w:val="00DB1A80"/>
    <w:pPr>
      <w:spacing w:before="100" w:beforeAutospacing="1" w:after="100" w:afterAutospacing="1"/>
    </w:pPr>
    <w:rPr>
      <w:sz w:val="24"/>
    </w:rPr>
  </w:style>
  <w:style w:type="paragraph" w:customStyle="1" w:styleId="msonormalbullet2gifbullet1gif">
    <w:name w:val="msonormalbullet2gifbullet1.gif"/>
    <w:basedOn w:val="Normal"/>
    <w:uiPriority w:val="99"/>
    <w:rsid w:val="00DB1A80"/>
    <w:pPr>
      <w:spacing w:before="100" w:beforeAutospacing="1" w:after="100" w:afterAutospacing="1"/>
    </w:pPr>
    <w:rPr>
      <w:sz w:val="24"/>
    </w:rPr>
  </w:style>
  <w:style w:type="paragraph" w:customStyle="1" w:styleId="msonormalbullet2gifbullet2gifbullet1gif">
    <w:name w:val="msonormalbullet2gifbullet2gifbullet1.gif"/>
    <w:basedOn w:val="Normal"/>
    <w:uiPriority w:val="99"/>
    <w:rsid w:val="00DB1A80"/>
    <w:pPr>
      <w:spacing w:before="100" w:beforeAutospacing="1" w:after="100" w:afterAutospacing="1"/>
    </w:pPr>
    <w:rPr>
      <w:sz w:val="24"/>
    </w:rPr>
  </w:style>
  <w:style w:type="paragraph" w:customStyle="1" w:styleId="msonormalbullet2gifbullet2gifbullet3gif">
    <w:name w:val="msonormalbullet2gifbullet2gifbullet3.gif"/>
    <w:basedOn w:val="Normal"/>
    <w:uiPriority w:val="99"/>
    <w:rsid w:val="00DB1A80"/>
    <w:pPr>
      <w:spacing w:before="100" w:beforeAutospacing="1" w:after="100" w:afterAutospacing="1"/>
    </w:pPr>
    <w:rPr>
      <w:sz w:val="24"/>
    </w:rPr>
  </w:style>
  <w:style w:type="paragraph" w:customStyle="1" w:styleId="msonormalbullet1gif">
    <w:name w:val="msonormalbullet1.gif"/>
    <w:basedOn w:val="Normal"/>
    <w:uiPriority w:val="99"/>
    <w:rsid w:val="00DB1A80"/>
    <w:pPr>
      <w:spacing w:before="100" w:beforeAutospacing="1" w:after="100" w:afterAutospacing="1"/>
    </w:pPr>
    <w:rPr>
      <w:sz w:val="24"/>
    </w:rPr>
  </w:style>
  <w:style w:type="table" w:customStyle="1" w:styleId="110">
    <w:name w:val="Сетка таблицы11"/>
    <w:uiPriority w:val="99"/>
    <w:rsid w:val="00DB1A80"/>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uiPriority w:val="99"/>
    <w:rsid w:val="00DB1A80"/>
    <w:pPr>
      <w:ind w:firstLine="709"/>
      <w:jc w:val="both"/>
    </w:pPr>
    <w:rPr>
      <w:sz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uiPriority w:val="99"/>
    <w:rsid w:val="00DB1A80"/>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mepredpr">
    <w:name w:val="namepredpr"/>
    <w:uiPriority w:val="99"/>
    <w:rsid w:val="00DB1A80"/>
  </w:style>
  <w:style w:type="paragraph" w:customStyle="1" w:styleId="Style2">
    <w:name w:val="Style2"/>
    <w:basedOn w:val="Normal"/>
    <w:uiPriority w:val="99"/>
    <w:rsid w:val="00DB1A80"/>
    <w:pPr>
      <w:widowControl w:val="0"/>
      <w:autoSpaceDE w:val="0"/>
      <w:autoSpaceDN w:val="0"/>
      <w:adjustRightInd w:val="0"/>
      <w:spacing w:line="442" w:lineRule="exact"/>
      <w:ind w:firstLine="706"/>
      <w:jc w:val="both"/>
    </w:pPr>
    <w:rPr>
      <w:rFonts w:ascii="Calibri" w:hAnsi="Calibri"/>
      <w:sz w:val="24"/>
    </w:rPr>
  </w:style>
  <w:style w:type="table" w:customStyle="1" w:styleId="4">
    <w:name w:val="Сетка таблицы4"/>
    <w:uiPriority w:val="99"/>
    <w:rsid w:val="00DB1A80"/>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4">
    <w:name w:val="Инесса"/>
    <w:basedOn w:val="Normal"/>
    <w:uiPriority w:val="99"/>
    <w:rsid w:val="00DB1A80"/>
    <w:pPr>
      <w:ind w:firstLine="709"/>
      <w:jc w:val="both"/>
    </w:pPr>
  </w:style>
  <w:style w:type="paragraph" w:customStyle="1" w:styleId="a5">
    <w:name w:val="Подрисуночн надпись Знак"/>
    <w:basedOn w:val="Normal"/>
    <w:link w:val="a6"/>
    <w:uiPriority w:val="99"/>
    <w:rsid w:val="00DB1A80"/>
    <w:pPr>
      <w:spacing w:before="60" w:line="220" w:lineRule="exact"/>
      <w:jc w:val="center"/>
    </w:pPr>
    <w:rPr>
      <w:sz w:val="21"/>
      <w:szCs w:val="21"/>
    </w:rPr>
  </w:style>
  <w:style w:type="character" w:customStyle="1" w:styleId="a6">
    <w:name w:val="Подрисуночн надпись Знак Знак"/>
    <w:link w:val="a5"/>
    <w:uiPriority w:val="99"/>
    <w:locked/>
    <w:rsid w:val="00DB1A80"/>
    <w:rPr>
      <w:sz w:val="21"/>
    </w:rPr>
  </w:style>
  <w:style w:type="paragraph" w:styleId="ListContinue">
    <w:name w:val="List Continue"/>
    <w:basedOn w:val="Normal"/>
    <w:uiPriority w:val="99"/>
    <w:semiHidden/>
    <w:rsid w:val="00DB1A80"/>
    <w:pPr>
      <w:overflowPunct w:val="0"/>
      <w:autoSpaceDE w:val="0"/>
      <w:spacing w:after="120"/>
      <w:ind w:left="283"/>
      <w:contextualSpacing/>
      <w:textAlignment w:val="baseline"/>
    </w:pPr>
    <w:rPr>
      <w:sz w:val="20"/>
      <w:szCs w:val="20"/>
      <w:lang w:eastAsia="ar-SA"/>
    </w:rPr>
  </w:style>
  <w:style w:type="paragraph" w:styleId="Title">
    <w:name w:val="Title"/>
    <w:basedOn w:val="Normal"/>
    <w:link w:val="TitleChar"/>
    <w:uiPriority w:val="99"/>
    <w:qFormat/>
    <w:rsid w:val="00DB1A80"/>
    <w:pPr>
      <w:jc w:val="center"/>
    </w:pPr>
    <w:rPr>
      <w:szCs w:val="20"/>
    </w:rPr>
  </w:style>
  <w:style w:type="character" w:customStyle="1" w:styleId="TitleChar">
    <w:name w:val="Title Char"/>
    <w:basedOn w:val="DefaultParagraphFont"/>
    <w:link w:val="Title"/>
    <w:uiPriority w:val="99"/>
    <w:locked/>
    <w:rsid w:val="00DB1A80"/>
    <w:rPr>
      <w:sz w:val="28"/>
    </w:rPr>
  </w:style>
  <w:style w:type="paragraph" w:customStyle="1" w:styleId="1TimesNewRoman">
    <w:name w:val="Стиль Заголовок 1 + Times New Roman По центру"/>
    <w:basedOn w:val="Heading1"/>
    <w:uiPriority w:val="99"/>
    <w:rsid w:val="00DB1A80"/>
    <w:pPr>
      <w:spacing w:before="240" w:after="60" w:line="360" w:lineRule="auto"/>
      <w:ind w:firstLine="0"/>
      <w:jc w:val="center"/>
    </w:pPr>
    <w:rPr>
      <w:b/>
      <w:bCs/>
      <w:kern w:val="32"/>
      <w:sz w:val="32"/>
    </w:rPr>
  </w:style>
  <w:style w:type="table" w:customStyle="1" w:styleId="5">
    <w:name w:val="Сетка таблицы5"/>
    <w:uiPriority w:val="99"/>
    <w:rsid w:val="00DB1A8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Основной текст (2)_"/>
    <w:link w:val="21"/>
    <w:uiPriority w:val="99"/>
    <w:locked/>
    <w:rsid w:val="00DB1A80"/>
    <w:rPr>
      <w:sz w:val="37"/>
      <w:shd w:val="clear" w:color="auto" w:fill="FFFFFF"/>
    </w:rPr>
  </w:style>
  <w:style w:type="character" w:customStyle="1" w:styleId="a7">
    <w:name w:val="Основной текст_"/>
    <w:link w:val="40"/>
    <w:uiPriority w:val="99"/>
    <w:locked/>
    <w:rsid w:val="00DB1A80"/>
    <w:rPr>
      <w:sz w:val="26"/>
      <w:shd w:val="clear" w:color="auto" w:fill="FFFFFF"/>
    </w:rPr>
  </w:style>
  <w:style w:type="character" w:customStyle="1" w:styleId="15">
    <w:name w:val="Основной текст1"/>
    <w:uiPriority w:val="99"/>
    <w:rsid w:val="00DB1A80"/>
    <w:rPr>
      <w:sz w:val="26"/>
      <w:shd w:val="clear" w:color="auto" w:fill="FFFFFF"/>
    </w:rPr>
  </w:style>
  <w:style w:type="character" w:customStyle="1" w:styleId="a8">
    <w:name w:val="Подпись к картинке_"/>
    <w:uiPriority w:val="99"/>
    <w:rsid w:val="00DB1A80"/>
    <w:rPr>
      <w:rFonts w:ascii="Times New Roman" w:hAnsi="Times New Roman"/>
      <w:spacing w:val="0"/>
      <w:sz w:val="26"/>
    </w:rPr>
  </w:style>
  <w:style w:type="character" w:customStyle="1" w:styleId="a9">
    <w:name w:val="Подпись к картинке"/>
    <w:uiPriority w:val="99"/>
    <w:rsid w:val="00DB1A80"/>
    <w:rPr>
      <w:rFonts w:ascii="Times New Roman" w:hAnsi="Times New Roman"/>
      <w:spacing w:val="0"/>
      <w:sz w:val="26"/>
    </w:rPr>
  </w:style>
  <w:style w:type="character" w:customStyle="1" w:styleId="22">
    <w:name w:val="Основной текст2"/>
    <w:uiPriority w:val="99"/>
    <w:rsid w:val="00DB1A80"/>
    <w:rPr>
      <w:sz w:val="26"/>
      <w:shd w:val="clear" w:color="auto" w:fill="FFFFFF"/>
    </w:rPr>
  </w:style>
  <w:style w:type="character" w:customStyle="1" w:styleId="30">
    <w:name w:val="Основной текст (3)_"/>
    <w:link w:val="31"/>
    <w:uiPriority w:val="99"/>
    <w:locked/>
    <w:rsid w:val="00DB1A80"/>
    <w:rPr>
      <w:sz w:val="27"/>
      <w:shd w:val="clear" w:color="auto" w:fill="FFFFFF"/>
    </w:rPr>
  </w:style>
  <w:style w:type="character" w:customStyle="1" w:styleId="aa">
    <w:name w:val="Колонтитул_"/>
    <w:link w:val="ab"/>
    <w:uiPriority w:val="99"/>
    <w:locked/>
    <w:rsid w:val="00DB1A80"/>
    <w:rPr>
      <w:shd w:val="clear" w:color="auto" w:fill="FFFFFF"/>
    </w:rPr>
  </w:style>
  <w:style w:type="character" w:customStyle="1" w:styleId="13pt">
    <w:name w:val="Колонтитул + 13 pt"/>
    <w:uiPriority w:val="99"/>
    <w:rsid w:val="00DB1A80"/>
    <w:rPr>
      <w:spacing w:val="0"/>
      <w:sz w:val="26"/>
      <w:shd w:val="clear" w:color="auto" w:fill="FFFFFF"/>
    </w:rPr>
  </w:style>
  <w:style w:type="paragraph" w:customStyle="1" w:styleId="21">
    <w:name w:val="Основной текст (2)"/>
    <w:basedOn w:val="Normal"/>
    <w:link w:val="20"/>
    <w:uiPriority w:val="99"/>
    <w:rsid w:val="00DB1A80"/>
    <w:pPr>
      <w:shd w:val="clear" w:color="auto" w:fill="FFFFFF"/>
      <w:spacing w:line="240" w:lineRule="atLeast"/>
    </w:pPr>
    <w:rPr>
      <w:sz w:val="37"/>
      <w:szCs w:val="37"/>
    </w:rPr>
  </w:style>
  <w:style w:type="paragraph" w:customStyle="1" w:styleId="40">
    <w:name w:val="Основной текст4"/>
    <w:basedOn w:val="Normal"/>
    <w:link w:val="a7"/>
    <w:uiPriority w:val="99"/>
    <w:rsid w:val="00DB1A80"/>
    <w:pPr>
      <w:shd w:val="clear" w:color="auto" w:fill="FFFFFF"/>
      <w:spacing w:line="322" w:lineRule="exact"/>
    </w:pPr>
    <w:rPr>
      <w:sz w:val="26"/>
      <w:szCs w:val="26"/>
    </w:rPr>
  </w:style>
  <w:style w:type="paragraph" w:customStyle="1" w:styleId="31">
    <w:name w:val="Основной текст (3)"/>
    <w:basedOn w:val="Normal"/>
    <w:link w:val="30"/>
    <w:uiPriority w:val="99"/>
    <w:rsid w:val="00DB1A80"/>
    <w:pPr>
      <w:shd w:val="clear" w:color="auto" w:fill="FFFFFF"/>
      <w:spacing w:line="240" w:lineRule="atLeast"/>
    </w:pPr>
    <w:rPr>
      <w:sz w:val="27"/>
      <w:szCs w:val="27"/>
    </w:rPr>
  </w:style>
  <w:style w:type="paragraph" w:customStyle="1" w:styleId="ab">
    <w:name w:val="Колонтитул"/>
    <w:basedOn w:val="Normal"/>
    <w:link w:val="aa"/>
    <w:uiPriority w:val="99"/>
    <w:rsid w:val="00DB1A80"/>
    <w:pPr>
      <w:shd w:val="clear" w:color="auto" w:fill="FFFFFF"/>
    </w:pPr>
    <w:rPr>
      <w:sz w:val="20"/>
      <w:szCs w:val="20"/>
    </w:rPr>
  </w:style>
  <w:style w:type="paragraph" w:styleId="DocumentMap">
    <w:name w:val="Document Map"/>
    <w:basedOn w:val="Normal"/>
    <w:link w:val="DocumentMapChar"/>
    <w:uiPriority w:val="99"/>
    <w:semiHidden/>
    <w:rsid w:val="000B793C"/>
    <w:pPr>
      <w:shd w:val="clear" w:color="auto" w:fill="000080"/>
    </w:pPr>
    <w:rPr>
      <w:rFonts w:ascii="Tahoma" w:hAnsi="Tahoma"/>
      <w:sz w:val="24"/>
    </w:rPr>
  </w:style>
  <w:style w:type="character" w:customStyle="1" w:styleId="DocumentMapChar">
    <w:name w:val="Document Map Char"/>
    <w:basedOn w:val="DefaultParagraphFont"/>
    <w:link w:val="DocumentMap"/>
    <w:uiPriority w:val="99"/>
    <w:semiHidden/>
    <w:locked/>
    <w:rsid w:val="000B793C"/>
    <w:rPr>
      <w:rFonts w:ascii="Tahoma" w:hAnsi="Tahoma"/>
      <w:sz w:val="24"/>
      <w:shd w:val="clear" w:color="auto" w:fill="000080"/>
    </w:rPr>
  </w:style>
  <w:style w:type="paragraph" w:styleId="BlockText">
    <w:name w:val="Block Text"/>
    <w:basedOn w:val="Normal"/>
    <w:uiPriority w:val="99"/>
    <w:rsid w:val="000B793C"/>
    <w:pPr>
      <w:ind w:left="510" w:right="-6"/>
      <w:jc w:val="both"/>
    </w:pPr>
  </w:style>
  <w:style w:type="paragraph" w:customStyle="1" w:styleId="FR1">
    <w:name w:val="FR1"/>
    <w:uiPriority w:val="99"/>
    <w:rsid w:val="000B793C"/>
    <w:pPr>
      <w:widowControl w:val="0"/>
      <w:ind w:left="160"/>
      <w:jc w:val="center"/>
    </w:pPr>
    <w:rPr>
      <w:rFonts w:ascii="Arial" w:hAnsi="Arial"/>
      <w:sz w:val="36"/>
      <w:szCs w:val="20"/>
    </w:rPr>
  </w:style>
  <w:style w:type="table" w:customStyle="1" w:styleId="6">
    <w:name w:val="Сетка таблицы6"/>
    <w:uiPriority w:val="99"/>
    <w:rsid w:val="00275570"/>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uiPriority w:val="99"/>
    <w:rsid w:val="00275570"/>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3">
    <w:name w:val="Обычный2"/>
    <w:uiPriority w:val="99"/>
    <w:rsid w:val="00275570"/>
    <w:pPr>
      <w:widowControl w:val="0"/>
      <w:spacing w:line="300" w:lineRule="auto"/>
      <w:ind w:firstLine="860"/>
    </w:pPr>
    <w:rPr>
      <w:sz w:val="24"/>
      <w:szCs w:val="20"/>
    </w:rPr>
  </w:style>
  <w:style w:type="paragraph" w:customStyle="1" w:styleId="32">
    <w:name w:val="Обычный3"/>
    <w:uiPriority w:val="99"/>
    <w:rsid w:val="00275570"/>
    <w:pPr>
      <w:widowControl w:val="0"/>
      <w:spacing w:line="300" w:lineRule="auto"/>
      <w:ind w:firstLine="860"/>
    </w:pPr>
    <w:rPr>
      <w:sz w:val="24"/>
      <w:szCs w:val="20"/>
    </w:rPr>
  </w:style>
  <w:style w:type="character" w:customStyle="1" w:styleId="16">
    <w:name w:val="Просмотренная гиперссылка1"/>
    <w:uiPriority w:val="99"/>
    <w:semiHidden/>
    <w:rsid w:val="00275570"/>
    <w:rPr>
      <w:color w:val="800080"/>
      <w:u w:val="single"/>
    </w:rPr>
  </w:style>
  <w:style w:type="character" w:styleId="FollowedHyperlink">
    <w:name w:val="FollowedHyperlink"/>
    <w:basedOn w:val="DefaultParagraphFont"/>
    <w:uiPriority w:val="99"/>
    <w:semiHidden/>
    <w:rsid w:val="00275570"/>
    <w:rPr>
      <w:rFonts w:cs="Times New Roman"/>
      <w:color w:val="800080"/>
      <w:u w:val="single"/>
    </w:rPr>
  </w:style>
  <w:style w:type="table" w:customStyle="1" w:styleId="7">
    <w:name w:val="Сетка таблицы7"/>
    <w:uiPriority w:val="99"/>
    <w:rsid w:val="004565F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uiPriority w:val="99"/>
    <w:rsid w:val="004565F1"/>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Сетка таблицы111"/>
    <w:uiPriority w:val="99"/>
    <w:rsid w:val="004565F1"/>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uiPriority w:val="99"/>
    <w:rsid w:val="004565F1"/>
    <w:pPr>
      <w:ind w:firstLine="709"/>
      <w:jc w:val="both"/>
    </w:pPr>
    <w:rPr>
      <w:sz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4565F1"/>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1"/>
    <w:uiPriority w:val="99"/>
    <w:rsid w:val="004565F1"/>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1"/>
    <w:uiPriority w:val="99"/>
    <w:rsid w:val="004565F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565F1"/>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1"/>
    <w:uiPriority w:val="99"/>
    <w:rsid w:val="004565F1"/>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
    <w:name w:val="Сетка таблицы8"/>
    <w:uiPriority w:val="99"/>
    <w:rsid w:val="00E44CC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E44CCE"/>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Сетка таблицы112"/>
    <w:uiPriority w:val="99"/>
    <w:rsid w:val="00E44CCE"/>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uiPriority w:val="99"/>
    <w:rsid w:val="00E44CCE"/>
    <w:pPr>
      <w:ind w:firstLine="709"/>
      <w:jc w:val="both"/>
    </w:pPr>
    <w:rPr>
      <w:sz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E44CCE"/>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2"/>
    <w:uiPriority w:val="99"/>
    <w:rsid w:val="00E44CCE"/>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Сетка таблицы52"/>
    <w:uiPriority w:val="99"/>
    <w:rsid w:val="00E44CC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2"/>
    <w:uiPriority w:val="99"/>
    <w:rsid w:val="00E44CCE"/>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
    <w:name w:val="Сетка таблицы122"/>
    <w:uiPriority w:val="99"/>
    <w:rsid w:val="00E44CCE"/>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1"/>
    <w:uiPriority w:val="99"/>
    <w:rsid w:val="00E44CC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1"/>
    <w:uiPriority w:val="99"/>
    <w:rsid w:val="00E44CCE"/>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
    <w:name w:val="Сетка таблицы1111"/>
    <w:uiPriority w:val="99"/>
    <w:rsid w:val="00E44CCE"/>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1"/>
    <w:uiPriority w:val="99"/>
    <w:rsid w:val="00E44CCE"/>
    <w:pPr>
      <w:ind w:firstLine="709"/>
      <w:jc w:val="both"/>
    </w:pPr>
    <w:rPr>
      <w:sz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1"/>
    <w:uiPriority w:val="99"/>
    <w:rsid w:val="00E44CCE"/>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
    <w:name w:val="Сетка таблицы411"/>
    <w:uiPriority w:val="99"/>
    <w:rsid w:val="00E44CCE"/>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1"/>
    <w:uiPriority w:val="99"/>
    <w:rsid w:val="00E44CC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99"/>
    <w:rsid w:val="00E44CCE"/>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
    <w:name w:val="Сетка таблицы1211"/>
    <w:uiPriority w:val="99"/>
    <w:rsid w:val="00E44CCE"/>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
    <w:name w:val="Сетка таблицы9"/>
    <w:uiPriority w:val="99"/>
    <w:rsid w:val="00D178C1"/>
    <w:rPr>
      <w:sz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yt-dictionary-meaning1">
    <w:name w:val="yt-dictionary-meaning1"/>
    <w:basedOn w:val="DefaultParagraphFont"/>
    <w:uiPriority w:val="99"/>
    <w:rsid w:val="00E51406"/>
    <w:rPr>
      <w:rFonts w:cs="Times New Roman"/>
    </w:rPr>
  </w:style>
</w:styles>
</file>

<file path=word/webSettings.xml><?xml version="1.0" encoding="utf-8"?>
<w:webSettings xmlns:r="http://schemas.openxmlformats.org/officeDocument/2006/relationships" xmlns:w="http://schemas.openxmlformats.org/wordprocessingml/2006/main">
  <w:divs>
    <w:div w:id="2069331405">
      <w:marLeft w:val="0"/>
      <w:marRight w:val="0"/>
      <w:marTop w:val="0"/>
      <w:marBottom w:val="0"/>
      <w:divBdr>
        <w:top w:val="none" w:sz="0" w:space="0" w:color="auto"/>
        <w:left w:val="none" w:sz="0" w:space="0" w:color="auto"/>
        <w:bottom w:val="none" w:sz="0" w:space="0" w:color="auto"/>
        <w:right w:val="none" w:sz="0" w:space="0" w:color="auto"/>
      </w:divBdr>
    </w:div>
    <w:div w:id="2069331407">
      <w:marLeft w:val="0"/>
      <w:marRight w:val="0"/>
      <w:marTop w:val="0"/>
      <w:marBottom w:val="0"/>
      <w:divBdr>
        <w:top w:val="none" w:sz="0" w:space="0" w:color="auto"/>
        <w:left w:val="none" w:sz="0" w:space="0" w:color="auto"/>
        <w:bottom w:val="none" w:sz="0" w:space="0" w:color="auto"/>
        <w:right w:val="none" w:sz="0" w:space="0" w:color="auto"/>
      </w:divBdr>
    </w:div>
    <w:div w:id="2069331408">
      <w:marLeft w:val="0"/>
      <w:marRight w:val="0"/>
      <w:marTop w:val="0"/>
      <w:marBottom w:val="0"/>
      <w:divBdr>
        <w:top w:val="none" w:sz="0" w:space="0" w:color="auto"/>
        <w:left w:val="none" w:sz="0" w:space="0" w:color="auto"/>
        <w:bottom w:val="none" w:sz="0" w:space="0" w:color="auto"/>
        <w:right w:val="none" w:sz="0" w:space="0" w:color="auto"/>
      </w:divBdr>
    </w:div>
    <w:div w:id="2069331409">
      <w:marLeft w:val="0"/>
      <w:marRight w:val="0"/>
      <w:marTop w:val="0"/>
      <w:marBottom w:val="0"/>
      <w:divBdr>
        <w:top w:val="none" w:sz="0" w:space="0" w:color="auto"/>
        <w:left w:val="none" w:sz="0" w:space="0" w:color="auto"/>
        <w:bottom w:val="none" w:sz="0" w:space="0" w:color="auto"/>
        <w:right w:val="none" w:sz="0" w:space="0" w:color="auto"/>
      </w:divBdr>
    </w:div>
    <w:div w:id="2069331410">
      <w:marLeft w:val="0"/>
      <w:marRight w:val="0"/>
      <w:marTop w:val="0"/>
      <w:marBottom w:val="0"/>
      <w:divBdr>
        <w:top w:val="none" w:sz="0" w:space="0" w:color="auto"/>
        <w:left w:val="none" w:sz="0" w:space="0" w:color="auto"/>
        <w:bottom w:val="none" w:sz="0" w:space="0" w:color="auto"/>
        <w:right w:val="none" w:sz="0" w:space="0" w:color="auto"/>
      </w:divBdr>
    </w:div>
    <w:div w:id="2069331411">
      <w:marLeft w:val="0"/>
      <w:marRight w:val="0"/>
      <w:marTop w:val="0"/>
      <w:marBottom w:val="0"/>
      <w:divBdr>
        <w:top w:val="none" w:sz="0" w:space="0" w:color="auto"/>
        <w:left w:val="none" w:sz="0" w:space="0" w:color="auto"/>
        <w:bottom w:val="none" w:sz="0" w:space="0" w:color="auto"/>
        <w:right w:val="none" w:sz="0" w:space="0" w:color="auto"/>
      </w:divBdr>
    </w:div>
    <w:div w:id="2069331412">
      <w:marLeft w:val="0"/>
      <w:marRight w:val="0"/>
      <w:marTop w:val="0"/>
      <w:marBottom w:val="0"/>
      <w:divBdr>
        <w:top w:val="none" w:sz="0" w:space="0" w:color="auto"/>
        <w:left w:val="none" w:sz="0" w:space="0" w:color="auto"/>
        <w:bottom w:val="none" w:sz="0" w:space="0" w:color="auto"/>
        <w:right w:val="none" w:sz="0" w:space="0" w:color="auto"/>
      </w:divBdr>
    </w:div>
    <w:div w:id="2069331413">
      <w:marLeft w:val="0"/>
      <w:marRight w:val="0"/>
      <w:marTop w:val="0"/>
      <w:marBottom w:val="0"/>
      <w:divBdr>
        <w:top w:val="none" w:sz="0" w:space="0" w:color="auto"/>
        <w:left w:val="none" w:sz="0" w:space="0" w:color="auto"/>
        <w:bottom w:val="none" w:sz="0" w:space="0" w:color="auto"/>
        <w:right w:val="none" w:sz="0" w:space="0" w:color="auto"/>
      </w:divBdr>
    </w:div>
    <w:div w:id="2069331414">
      <w:marLeft w:val="0"/>
      <w:marRight w:val="0"/>
      <w:marTop w:val="0"/>
      <w:marBottom w:val="0"/>
      <w:divBdr>
        <w:top w:val="none" w:sz="0" w:space="0" w:color="auto"/>
        <w:left w:val="none" w:sz="0" w:space="0" w:color="auto"/>
        <w:bottom w:val="none" w:sz="0" w:space="0" w:color="auto"/>
        <w:right w:val="none" w:sz="0" w:space="0" w:color="auto"/>
      </w:divBdr>
    </w:div>
    <w:div w:id="2069331415">
      <w:marLeft w:val="0"/>
      <w:marRight w:val="0"/>
      <w:marTop w:val="0"/>
      <w:marBottom w:val="0"/>
      <w:divBdr>
        <w:top w:val="none" w:sz="0" w:space="0" w:color="auto"/>
        <w:left w:val="none" w:sz="0" w:space="0" w:color="auto"/>
        <w:bottom w:val="none" w:sz="0" w:space="0" w:color="auto"/>
        <w:right w:val="none" w:sz="0" w:space="0" w:color="auto"/>
      </w:divBdr>
    </w:div>
    <w:div w:id="2069331416">
      <w:marLeft w:val="0"/>
      <w:marRight w:val="0"/>
      <w:marTop w:val="0"/>
      <w:marBottom w:val="0"/>
      <w:divBdr>
        <w:top w:val="none" w:sz="0" w:space="0" w:color="auto"/>
        <w:left w:val="none" w:sz="0" w:space="0" w:color="auto"/>
        <w:bottom w:val="none" w:sz="0" w:space="0" w:color="auto"/>
        <w:right w:val="none" w:sz="0" w:space="0" w:color="auto"/>
      </w:divBdr>
      <w:divsChild>
        <w:div w:id="2069331406">
          <w:marLeft w:val="345"/>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kurasoff@gmail.com" TargetMode="External"/><Relationship Id="rId13" Type="http://schemas.openxmlformats.org/officeDocument/2006/relationships/image" Target="media/image4.jpeg"/><Relationship Id="rId18" Type="http://schemas.openxmlformats.org/officeDocument/2006/relationships/oleObject" Target="embeddings/oleObject2.bin"/><Relationship Id="rId26"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header" Target="header2.xml"/><Relationship Id="rId7" Type="http://schemas.openxmlformats.org/officeDocument/2006/relationships/hyperlink" Target="mailto:kurasoff@gmail.com" TargetMode="External"/><Relationship Id="rId12" Type="http://schemas.openxmlformats.org/officeDocument/2006/relationships/image" Target="media/image3.png"/><Relationship Id="rId17" Type="http://schemas.openxmlformats.org/officeDocument/2006/relationships/image" Target="media/image7.wmf"/><Relationship Id="rId25" Type="http://schemas.openxmlformats.org/officeDocument/2006/relationships/oleObject" Target="embeddings/oleObject4.bin"/><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media/image12.wmf"/><Relationship Id="rId32" Type="http://schemas.openxmlformats.org/officeDocument/2006/relationships/image" Target="media/image16.pn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1.png"/><Relationship Id="rId28" Type="http://schemas.openxmlformats.org/officeDocument/2006/relationships/image" Target="media/image14.wmf"/><Relationship Id="rId36"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image" Target="media/image8.wmf"/><Relationship Id="rId31"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hyperlink" Target="mailto:valera-1913@mail.ru" TargetMode="External"/><Relationship Id="rId14" Type="http://schemas.openxmlformats.org/officeDocument/2006/relationships/image" Target="media/image5.jpeg"/><Relationship Id="rId22" Type="http://schemas.openxmlformats.org/officeDocument/2006/relationships/image" Target="media/image10.png"/><Relationship Id="rId27" Type="http://schemas.openxmlformats.org/officeDocument/2006/relationships/oleObject" Target="embeddings/oleObject5.bin"/><Relationship Id="rId30" Type="http://schemas.openxmlformats.org/officeDocument/2006/relationships/image" Target="media/image15.wmf"/><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14</Pages>
  <Words>3452</Words>
  <Characters>19682</Characters>
  <Application>Microsoft Office Outlook</Application>
  <DocSecurity>0</DocSecurity>
  <Lines>0</Lines>
  <Paragraphs>0</Paragraphs>
  <ScaleCrop>false</ScaleCrop>
  <Company>Дом</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ВВЕДЕНИЕ</dc:title>
  <dc:subject/>
  <dc:creator>Курасов В.С.</dc:creator>
  <cp:keywords/>
  <dc:description/>
  <cp:lastModifiedBy>Sergey</cp:lastModifiedBy>
  <cp:revision>7</cp:revision>
  <cp:lastPrinted>2018-02-01T08:13:00Z</cp:lastPrinted>
  <dcterms:created xsi:type="dcterms:W3CDTF">2018-02-02T05:14:00Z</dcterms:created>
  <dcterms:modified xsi:type="dcterms:W3CDTF">2018-02-20T08:59:00Z</dcterms:modified>
</cp:coreProperties>
</file>