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0A0"/>
      </w:tblPr>
      <w:tblGrid>
        <w:gridCol w:w="4786"/>
        <w:gridCol w:w="4820"/>
      </w:tblGrid>
      <w:tr w:rsidR="00C1403B" w:rsidRPr="005F2331" w:rsidTr="009D1969">
        <w:trPr>
          <w:trHeight w:val="6936"/>
        </w:trPr>
        <w:tc>
          <w:tcPr>
            <w:tcW w:w="4786" w:type="dxa"/>
          </w:tcPr>
          <w:p w:rsidR="00C1403B" w:rsidRPr="005F2331" w:rsidRDefault="00C1403B" w:rsidP="009D1969">
            <w:pPr>
              <w:rPr>
                <w:sz w:val="20"/>
                <w:szCs w:val="20"/>
              </w:rPr>
            </w:pPr>
            <w:r w:rsidRPr="005F2331">
              <w:rPr>
                <w:rFonts w:eastAsia="TimesNewRoman"/>
                <w:sz w:val="20"/>
                <w:szCs w:val="20"/>
              </w:rPr>
              <w:t xml:space="preserve">УДК </w:t>
            </w:r>
            <w:r w:rsidRPr="005F2331">
              <w:rPr>
                <w:sz w:val="20"/>
                <w:szCs w:val="20"/>
              </w:rPr>
              <w:t>631.879:41</w:t>
            </w:r>
          </w:p>
          <w:p w:rsidR="00C1403B" w:rsidRPr="005F2331" w:rsidRDefault="00C1403B" w:rsidP="009D1969">
            <w:pPr>
              <w:rPr>
                <w:sz w:val="20"/>
                <w:szCs w:val="20"/>
              </w:rPr>
            </w:pPr>
          </w:p>
          <w:p w:rsidR="00C1403B" w:rsidRPr="005F2331" w:rsidRDefault="00C1403B" w:rsidP="009D1969">
            <w:pPr>
              <w:rPr>
                <w:sz w:val="20"/>
                <w:szCs w:val="20"/>
              </w:rPr>
            </w:pPr>
            <w:r w:rsidRPr="005F2331">
              <w:rPr>
                <w:sz w:val="20"/>
                <w:szCs w:val="20"/>
              </w:rPr>
              <w:t>05.00.00 Технические науки</w:t>
            </w:r>
          </w:p>
          <w:p w:rsidR="00C1403B" w:rsidRPr="005F2331" w:rsidRDefault="00C1403B" w:rsidP="009D1969">
            <w:pPr>
              <w:rPr>
                <w:rFonts w:eastAsia="TimesNewRoman"/>
                <w:sz w:val="20"/>
                <w:szCs w:val="20"/>
              </w:rPr>
            </w:pPr>
          </w:p>
          <w:p w:rsidR="00C1403B" w:rsidRPr="005F2331" w:rsidRDefault="00C1403B" w:rsidP="009D1969">
            <w:pPr>
              <w:rPr>
                <w:b/>
                <w:sz w:val="20"/>
                <w:szCs w:val="20"/>
              </w:rPr>
            </w:pPr>
            <w:r w:rsidRPr="005F2331">
              <w:rPr>
                <w:b/>
                <w:sz w:val="20"/>
                <w:szCs w:val="20"/>
              </w:rPr>
              <w:t>ПОСТАНОВКА И РЕШЕНИЕ ЗАДАЧИ ДИСКРЕТНОГО УПРАВЛЕНИЯ НА ТЕРМОФИЛЬНОЙ СТАДИИ ПРОЦЕССА КОМПОСТИРОВАНИЯ</w:t>
            </w:r>
          </w:p>
          <w:p w:rsidR="00C1403B" w:rsidRPr="005F2331" w:rsidRDefault="00C1403B" w:rsidP="009D1969">
            <w:pPr>
              <w:rPr>
                <w:sz w:val="20"/>
                <w:szCs w:val="20"/>
              </w:rPr>
            </w:pPr>
          </w:p>
          <w:p w:rsidR="00C1403B" w:rsidRPr="005F2331" w:rsidRDefault="00C1403B" w:rsidP="009D1969">
            <w:pPr>
              <w:rPr>
                <w:sz w:val="20"/>
                <w:szCs w:val="20"/>
              </w:rPr>
            </w:pPr>
            <w:r w:rsidRPr="005F2331">
              <w:rPr>
                <w:sz w:val="20"/>
                <w:szCs w:val="20"/>
              </w:rPr>
              <w:t>Пиотровский Дмитрий Леонидович</w:t>
            </w:r>
          </w:p>
          <w:p w:rsidR="00C1403B" w:rsidRPr="005F2331" w:rsidRDefault="00C1403B" w:rsidP="009D1969">
            <w:pPr>
              <w:rPr>
                <w:sz w:val="20"/>
                <w:szCs w:val="20"/>
              </w:rPr>
            </w:pPr>
            <w:r w:rsidRPr="005F2331">
              <w:rPr>
                <w:sz w:val="20"/>
                <w:szCs w:val="20"/>
              </w:rPr>
              <w:t>Д.т.н., профессор, заведующий кафедрой автоматизации производственных процессов</w:t>
            </w:r>
          </w:p>
          <w:p w:rsidR="00C1403B" w:rsidRPr="005F2331" w:rsidRDefault="00C1403B" w:rsidP="009D1969">
            <w:pPr>
              <w:rPr>
                <w:sz w:val="20"/>
                <w:szCs w:val="20"/>
              </w:rPr>
            </w:pPr>
          </w:p>
          <w:p w:rsidR="00C1403B" w:rsidRPr="005F2331" w:rsidRDefault="00C1403B" w:rsidP="009D1969">
            <w:pPr>
              <w:rPr>
                <w:sz w:val="20"/>
                <w:szCs w:val="20"/>
              </w:rPr>
            </w:pPr>
            <w:r w:rsidRPr="005F2331">
              <w:rPr>
                <w:sz w:val="20"/>
                <w:szCs w:val="20"/>
              </w:rPr>
              <w:t>Посмитная Лариса Александровна</w:t>
            </w:r>
          </w:p>
          <w:p w:rsidR="00C1403B" w:rsidRPr="005F2331" w:rsidRDefault="00C1403B" w:rsidP="009D1969">
            <w:pPr>
              <w:rPr>
                <w:sz w:val="20"/>
                <w:szCs w:val="20"/>
              </w:rPr>
            </w:pPr>
            <w:r w:rsidRPr="005F2331">
              <w:rPr>
                <w:sz w:val="20"/>
                <w:szCs w:val="20"/>
              </w:rPr>
              <w:t>Старший преподаватель кафедры автоматизации производственных процессов</w:t>
            </w:r>
          </w:p>
          <w:p w:rsidR="00C1403B" w:rsidRPr="005F2331" w:rsidRDefault="00C1403B" w:rsidP="009D1969">
            <w:pPr>
              <w:rPr>
                <w:sz w:val="20"/>
                <w:szCs w:val="20"/>
              </w:rPr>
            </w:pPr>
          </w:p>
          <w:p w:rsidR="00C1403B" w:rsidRPr="005F2331" w:rsidRDefault="00C1403B" w:rsidP="009D1969">
            <w:pPr>
              <w:rPr>
                <w:sz w:val="20"/>
                <w:szCs w:val="20"/>
              </w:rPr>
            </w:pPr>
            <w:r w:rsidRPr="005F2331">
              <w:rPr>
                <w:sz w:val="20"/>
                <w:szCs w:val="20"/>
              </w:rPr>
              <w:t>Дружинина Ксения Васильевна</w:t>
            </w:r>
          </w:p>
          <w:p w:rsidR="00C1403B" w:rsidRPr="005F2331" w:rsidRDefault="00C1403B" w:rsidP="009D1969">
            <w:pPr>
              <w:rPr>
                <w:sz w:val="20"/>
                <w:szCs w:val="20"/>
              </w:rPr>
            </w:pPr>
            <w:r w:rsidRPr="005F2331">
              <w:rPr>
                <w:sz w:val="20"/>
                <w:szCs w:val="20"/>
              </w:rPr>
              <w:t xml:space="preserve">Аспирант кафедры автоматизации производственных процессов </w:t>
            </w:r>
          </w:p>
          <w:p w:rsidR="00C1403B" w:rsidRPr="005F2331" w:rsidRDefault="00C1403B" w:rsidP="009D1969">
            <w:pPr>
              <w:rPr>
                <w:sz w:val="20"/>
                <w:szCs w:val="20"/>
              </w:rPr>
            </w:pPr>
          </w:p>
          <w:p w:rsidR="00C1403B" w:rsidRPr="005F2331" w:rsidRDefault="00C1403B" w:rsidP="009D1969">
            <w:pPr>
              <w:rPr>
                <w:sz w:val="20"/>
                <w:szCs w:val="20"/>
              </w:rPr>
            </w:pPr>
            <w:r w:rsidRPr="005F2331">
              <w:rPr>
                <w:sz w:val="20"/>
                <w:szCs w:val="20"/>
              </w:rPr>
              <w:t>Дружинина Ульяна Васильевна</w:t>
            </w:r>
          </w:p>
          <w:p w:rsidR="00C1403B" w:rsidRPr="005F2331" w:rsidRDefault="00C1403B" w:rsidP="009D1969">
            <w:pPr>
              <w:rPr>
                <w:sz w:val="20"/>
                <w:szCs w:val="20"/>
              </w:rPr>
            </w:pPr>
            <w:r w:rsidRPr="005F2331">
              <w:rPr>
                <w:sz w:val="20"/>
                <w:szCs w:val="20"/>
              </w:rPr>
              <w:t xml:space="preserve">Аспирант кафедры автоматизации производственных процессов </w:t>
            </w:r>
          </w:p>
          <w:p w:rsidR="00C1403B" w:rsidRPr="00CD50D7" w:rsidRDefault="00C1403B" w:rsidP="009D1969">
            <w:pPr>
              <w:rPr>
                <w:i/>
                <w:sz w:val="20"/>
                <w:szCs w:val="20"/>
              </w:rPr>
            </w:pPr>
            <w:r w:rsidRPr="00CD50D7">
              <w:rPr>
                <w:i/>
                <w:sz w:val="20"/>
                <w:szCs w:val="20"/>
              </w:rPr>
              <w:t>ФГБОУ ВО «Кубанский государственный технологический университет», Краснодар, Россия</w:t>
            </w:r>
          </w:p>
          <w:p w:rsidR="00C1403B" w:rsidRPr="005F2331" w:rsidRDefault="00C1403B" w:rsidP="009D1969">
            <w:pPr>
              <w:rPr>
                <w:sz w:val="20"/>
                <w:szCs w:val="20"/>
              </w:rPr>
            </w:pPr>
          </w:p>
          <w:p w:rsidR="00C1403B" w:rsidRPr="00CD50D7" w:rsidRDefault="00C1403B" w:rsidP="009D1969">
            <w:pPr>
              <w:rPr>
                <w:sz w:val="20"/>
                <w:szCs w:val="20"/>
              </w:rPr>
            </w:pPr>
            <w:r w:rsidRPr="005F2331">
              <w:rPr>
                <w:color w:val="000000"/>
                <w:sz w:val="20"/>
                <w:szCs w:val="20"/>
              </w:rPr>
              <w:t xml:space="preserve">В статье сформулирована и решена задача дискретного управления на термофильной стадии процесса компостирования. Показано, что </w:t>
            </w:r>
            <w:r w:rsidRPr="005F2331">
              <w:rPr>
                <w:sz w:val="20"/>
                <w:szCs w:val="20"/>
              </w:rPr>
              <w:t xml:space="preserve">учитывая релейное управление объектом, для поддержания заданных условий процесса необходима организация скользящего режима. </w:t>
            </w:r>
            <w:r>
              <w:rPr>
                <w:sz w:val="20"/>
                <w:szCs w:val="20"/>
              </w:rPr>
              <w:t xml:space="preserve">Решены </w:t>
            </w:r>
            <w:r w:rsidRPr="005F2331">
              <w:rPr>
                <w:sz w:val="20"/>
                <w:szCs w:val="20"/>
              </w:rPr>
              <w:t xml:space="preserve">задачи минимизации отклонения температуры субстрата от заданных значений и отклонения концентрации кислорода в газовой среде биореактора от заданных значений. Построен алгоритм для вычисления дискретного управления процессом компостирования на термофильной стадии. Статья подготовлена в рамках выполнения научного проекта 16-48-230441 а(р) «Математическое моделирование процессов, протекающих в автоматизированной установке для круглогодичного производства органических удобрений в условиях Краснодарского края», финансируемого РФФИ и </w:t>
            </w:r>
            <w:r w:rsidRPr="005F2331">
              <w:rPr>
                <w:spacing w:val="-2"/>
                <w:sz w:val="20"/>
                <w:szCs w:val="20"/>
              </w:rPr>
              <w:t>администрацией Краснодарского края</w:t>
            </w:r>
          </w:p>
          <w:p w:rsidR="00C1403B" w:rsidRPr="005F2331" w:rsidRDefault="00C1403B" w:rsidP="009D1969">
            <w:pPr>
              <w:rPr>
                <w:color w:val="FF0000"/>
                <w:sz w:val="20"/>
                <w:szCs w:val="20"/>
              </w:rPr>
            </w:pPr>
          </w:p>
          <w:p w:rsidR="00C1403B" w:rsidRPr="00CD50D7" w:rsidRDefault="00C1403B" w:rsidP="009D1969">
            <w:pPr>
              <w:rPr>
                <w:color w:val="000000"/>
                <w:sz w:val="20"/>
                <w:szCs w:val="20"/>
              </w:rPr>
            </w:pPr>
            <w:r w:rsidRPr="005F2331">
              <w:rPr>
                <w:color w:val="000000"/>
                <w:sz w:val="20"/>
                <w:szCs w:val="20"/>
              </w:rPr>
              <w:t>Ключевые слова: КОМПОСТИРОВАНИЕ: ДИСКРЕТНОЕ УПРАВЛЕНИЕ, АЛГОРИТМ, ТЕРМОФИЛЬНАЯ СТАДИЯ</w:t>
            </w:r>
          </w:p>
          <w:p w:rsidR="00C1403B" w:rsidRPr="00CD50D7" w:rsidRDefault="00C1403B" w:rsidP="009D1969">
            <w:pPr>
              <w:rPr>
                <w:color w:val="000000"/>
                <w:sz w:val="20"/>
                <w:szCs w:val="20"/>
              </w:rPr>
            </w:pPr>
          </w:p>
          <w:p w:rsidR="00C1403B" w:rsidRPr="00C47EC9" w:rsidRDefault="00C1403B" w:rsidP="009D1969">
            <w:pPr>
              <w:rPr>
                <w:sz w:val="20"/>
                <w:szCs w:val="20"/>
                <w:lang w:val="en-US"/>
              </w:rPr>
            </w:pPr>
            <w:r w:rsidRPr="004A5489">
              <w:rPr>
                <w:rFonts w:ascii="Arial" w:hAnsi="Arial" w:cs="Arial"/>
                <w:b/>
                <w:sz w:val="20"/>
                <w:szCs w:val="20"/>
              </w:rPr>
              <w:t>Doi: 10.21515/1990-4665-130-0</w:t>
            </w:r>
            <w:r>
              <w:rPr>
                <w:rFonts w:ascii="Arial" w:hAnsi="Arial" w:cs="Arial"/>
                <w:b/>
                <w:sz w:val="20"/>
                <w:szCs w:val="20"/>
                <w:lang w:val="en-US"/>
              </w:rPr>
              <w:t>63</w:t>
            </w:r>
          </w:p>
        </w:tc>
        <w:tc>
          <w:tcPr>
            <w:tcW w:w="4820" w:type="dxa"/>
          </w:tcPr>
          <w:p w:rsidR="00C1403B" w:rsidRPr="005F2331" w:rsidRDefault="00C1403B" w:rsidP="009D1969">
            <w:pPr>
              <w:rPr>
                <w:sz w:val="20"/>
                <w:szCs w:val="20"/>
                <w:lang w:val="en-US"/>
              </w:rPr>
            </w:pPr>
            <w:r w:rsidRPr="005F2331">
              <w:rPr>
                <w:rFonts w:eastAsia="TimesNewRoman"/>
                <w:sz w:val="20"/>
                <w:szCs w:val="20"/>
                <w:lang w:val="en-US"/>
              </w:rPr>
              <w:t xml:space="preserve">UDC </w:t>
            </w:r>
            <w:r w:rsidRPr="005F2331">
              <w:rPr>
                <w:sz w:val="20"/>
                <w:szCs w:val="20"/>
                <w:lang w:val="en-US"/>
              </w:rPr>
              <w:t>631.879:41</w:t>
            </w:r>
          </w:p>
          <w:p w:rsidR="00C1403B" w:rsidRPr="005F2331" w:rsidRDefault="00C1403B" w:rsidP="009D1969">
            <w:pPr>
              <w:rPr>
                <w:sz w:val="20"/>
                <w:szCs w:val="20"/>
                <w:lang w:val="en-US"/>
              </w:rPr>
            </w:pPr>
          </w:p>
          <w:p w:rsidR="00C1403B" w:rsidRPr="005F2331" w:rsidRDefault="00C1403B" w:rsidP="009D1969">
            <w:pPr>
              <w:rPr>
                <w:sz w:val="20"/>
                <w:szCs w:val="20"/>
                <w:lang w:val="en-US"/>
              </w:rPr>
            </w:pPr>
            <w:r w:rsidRPr="005F2331">
              <w:rPr>
                <w:sz w:val="20"/>
                <w:szCs w:val="20"/>
                <w:lang w:val="en-US"/>
              </w:rPr>
              <w:t>Technical  sciences</w:t>
            </w:r>
          </w:p>
          <w:p w:rsidR="00C1403B" w:rsidRPr="005F2331" w:rsidRDefault="00C1403B" w:rsidP="009D1969">
            <w:pPr>
              <w:rPr>
                <w:sz w:val="20"/>
                <w:szCs w:val="20"/>
                <w:lang w:val="en-US"/>
              </w:rPr>
            </w:pPr>
          </w:p>
          <w:p w:rsidR="00C1403B" w:rsidRPr="005F2331" w:rsidRDefault="00C1403B" w:rsidP="009D1969">
            <w:pPr>
              <w:rPr>
                <w:b/>
                <w:color w:val="000000"/>
                <w:sz w:val="20"/>
                <w:szCs w:val="20"/>
                <w:lang w:val="en-US"/>
              </w:rPr>
            </w:pPr>
            <w:r w:rsidRPr="005F2331">
              <w:rPr>
                <w:b/>
                <w:color w:val="000000"/>
                <w:sz w:val="20"/>
                <w:szCs w:val="20"/>
                <w:lang w:val="en-US"/>
              </w:rPr>
              <w:t>FORMULATION AND SOLUTION OF THE PROBLEM OF DISCRETE CONTROL IN THE THERMOPHILIC STAGE OF THE COMPOSTING PROCESS</w:t>
            </w:r>
          </w:p>
          <w:p w:rsidR="00C1403B" w:rsidRPr="005F2331" w:rsidRDefault="00C1403B" w:rsidP="009D1969">
            <w:pPr>
              <w:rPr>
                <w:b/>
                <w:color w:val="000000"/>
                <w:sz w:val="20"/>
                <w:szCs w:val="20"/>
                <w:lang w:val="en-US"/>
              </w:rPr>
            </w:pPr>
          </w:p>
          <w:p w:rsidR="00C1403B" w:rsidRPr="005F2331" w:rsidRDefault="00C1403B" w:rsidP="009D1969">
            <w:pPr>
              <w:rPr>
                <w:sz w:val="20"/>
                <w:szCs w:val="20"/>
                <w:lang w:val="en-US"/>
              </w:rPr>
            </w:pPr>
            <w:r w:rsidRPr="005F2331">
              <w:rPr>
                <w:sz w:val="20"/>
                <w:szCs w:val="20"/>
                <w:lang w:val="en-US"/>
              </w:rPr>
              <w:t>Piotrovskiy Dmitriy Leonidovich</w:t>
            </w:r>
          </w:p>
          <w:p w:rsidR="00C1403B" w:rsidRPr="005F2331" w:rsidRDefault="00C1403B" w:rsidP="009D1969">
            <w:pPr>
              <w:rPr>
                <w:color w:val="000000"/>
                <w:sz w:val="20"/>
                <w:szCs w:val="20"/>
                <w:lang w:val="en-US"/>
              </w:rPr>
            </w:pPr>
            <w:r w:rsidRPr="005F2331">
              <w:rPr>
                <w:sz w:val="20"/>
                <w:szCs w:val="20"/>
                <w:lang w:val="en-US"/>
              </w:rPr>
              <w:t xml:space="preserve">Dr.Sci.Tech., professor, head of the </w:t>
            </w:r>
            <w:r w:rsidRPr="005F2331">
              <w:rPr>
                <w:color w:val="000000"/>
                <w:sz w:val="20"/>
                <w:szCs w:val="20"/>
                <w:lang w:val="en-US"/>
              </w:rPr>
              <w:t>Department of automation of production processes</w:t>
            </w:r>
          </w:p>
          <w:p w:rsidR="00C1403B" w:rsidRPr="005F2331" w:rsidRDefault="00C1403B" w:rsidP="009D1969">
            <w:pPr>
              <w:rPr>
                <w:sz w:val="20"/>
                <w:szCs w:val="20"/>
                <w:lang w:val="en-US"/>
              </w:rPr>
            </w:pPr>
          </w:p>
          <w:p w:rsidR="00C1403B" w:rsidRPr="005F2331" w:rsidRDefault="00C1403B" w:rsidP="009D1969">
            <w:pPr>
              <w:rPr>
                <w:color w:val="000000"/>
                <w:sz w:val="20"/>
                <w:szCs w:val="20"/>
                <w:lang w:val="en-US"/>
              </w:rPr>
            </w:pPr>
            <w:r w:rsidRPr="005F2331">
              <w:rPr>
                <w:color w:val="000000"/>
                <w:sz w:val="20"/>
                <w:szCs w:val="20"/>
                <w:lang w:val="en-US"/>
              </w:rPr>
              <w:t>Posmitnaya Larisa Aleksandrovna</w:t>
            </w:r>
          </w:p>
          <w:p w:rsidR="00C1403B" w:rsidRPr="005F2331" w:rsidRDefault="00C1403B" w:rsidP="009D1969">
            <w:pPr>
              <w:rPr>
                <w:color w:val="000000"/>
                <w:sz w:val="20"/>
                <w:szCs w:val="20"/>
                <w:lang w:val="en-US"/>
              </w:rPr>
            </w:pPr>
            <w:r w:rsidRPr="005F2331">
              <w:rPr>
                <w:color w:val="000000"/>
                <w:sz w:val="20"/>
                <w:szCs w:val="20"/>
                <w:lang w:val="en-US"/>
              </w:rPr>
              <w:t>Senior lecturer, Department of automation of production processes</w:t>
            </w:r>
          </w:p>
          <w:p w:rsidR="00C1403B" w:rsidRPr="005F2331" w:rsidRDefault="00C1403B" w:rsidP="009D1969">
            <w:pPr>
              <w:rPr>
                <w:sz w:val="20"/>
                <w:szCs w:val="20"/>
                <w:lang w:val="en-US"/>
              </w:rPr>
            </w:pPr>
          </w:p>
          <w:p w:rsidR="00C1403B" w:rsidRPr="005F2331" w:rsidRDefault="00C1403B" w:rsidP="009D1969">
            <w:pPr>
              <w:rPr>
                <w:sz w:val="20"/>
                <w:szCs w:val="20"/>
                <w:lang w:val="en-US"/>
              </w:rPr>
            </w:pPr>
            <w:r w:rsidRPr="005F2331">
              <w:rPr>
                <w:sz w:val="20"/>
                <w:szCs w:val="20"/>
                <w:lang w:val="en-US"/>
              </w:rPr>
              <w:t>Druzhinina Kseniya Vasilievna</w:t>
            </w:r>
          </w:p>
          <w:p w:rsidR="00C1403B" w:rsidRPr="005F2331" w:rsidRDefault="00C1403B" w:rsidP="009D1969">
            <w:pPr>
              <w:rPr>
                <w:color w:val="000000"/>
                <w:sz w:val="20"/>
                <w:szCs w:val="20"/>
                <w:lang w:val="en-US"/>
              </w:rPr>
            </w:pPr>
            <w:r w:rsidRPr="005F2331">
              <w:rPr>
                <w:sz w:val="20"/>
                <w:szCs w:val="20"/>
                <w:lang w:val="en-US"/>
              </w:rPr>
              <w:t xml:space="preserve">graduate student, </w:t>
            </w:r>
            <w:r w:rsidRPr="005F2331">
              <w:rPr>
                <w:color w:val="000000"/>
                <w:sz w:val="20"/>
                <w:szCs w:val="20"/>
                <w:lang w:val="en-US"/>
              </w:rPr>
              <w:t>Department of automation of production processes</w:t>
            </w:r>
          </w:p>
          <w:p w:rsidR="00C1403B" w:rsidRPr="005F2331" w:rsidRDefault="00C1403B" w:rsidP="009D1969">
            <w:pPr>
              <w:rPr>
                <w:sz w:val="20"/>
                <w:szCs w:val="20"/>
                <w:lang w:val="en-US"/>
              </w:rPr>
            </w:pPr>
          </w:p>
          <w:p w:rsidR="00C1403B" w:rsidRPr="005F2331" w:rsidRDefault="00C1403B" w:rsidP="009D1969">
            <w:pPr>
              <w:rPr>
                <w:sz w:val="20"/>
                <w:szCs w:val="20"/>
                <w:lang w:val="en-US"/>
              </w:rPr>
            </w:pPr>
            <w:r w:rsidRPr="005F2331">
              <w:rPr>
                <w:sz w:val="20"/>
                <w:szCs w:val="20"/>
                <w:lang w:val="en-US"/>
              </w:rPr>
              <w:t>Druzhinina Ulyana Vasilievna</w:t>
            </w:r>
          </w:p>
          <w:p w:rsidR="00C1403B" w:rsidRPr="005F2331" w:rsidRDefault="00C1403B" w:rsidP="009D1969">
            <w:pPr>
              <w:rPr>
                <w:sz w:val="20"/>
                <w:szCs w:val="20"/>
                <w:lang w:val="en-US"/>
              </w:rPr>
            </w:pPr>
            <w:r w:rsidRPr="005F2331">
              <w:rPr>
                <w:sz w:val="20"/>
                <w:szCs w:val="20"/>
                <w:lang w:val="en-US"/>
              </w:rPr>
              <w:t>graduate student,</w:t>
            </w:r>
            <w:r w:rsidRPr="005F2331">
              <w:rPr>
                <w:color w:val="000000"/>
                <w:sz w:val="20"/>
                <w:szCs w:val="20"/>
                <w:lang w:val="en-US"/>
              </w:rPr>
              <w:t xml:space="preserve"> Department of automation of production processes</w:t>
            </w:r>
          </w:p>
          <w:p w:rsidR="00C1403B" w:rsidRPr="005F2331" w:rsidRDefault="00C1403B" w:rsidP="009D1969">
            <w:pPr>
              <w:rPr>
                <w:i/>
                <w:sz w:val="20"/>
                <w:szCs w:val="20"/>
                <w:lang w:val="en-US"/>
              </w:rPr>
            </w:pPr>
            <w:smartTag w:uri="urn:schemas-microsoft-com:office:smarttags" w:element="PlaceName">
              <w:r w:rsidRPr="005F2331">
                <w:rPr>
                  <w:i/>
                  <w:sz w:val="20"/>
                  <w:szCs w:val="20"/>
                  <w:lang w:val="en-US"/>
                </w:rPr>
                <w:t>Kuban</w:t>
              </w:r>
            </w:smartTag>
            <w:r w:rsidRPr="005F2331">
              <w:rPr>
                <w:i/>
                <w:sz w:val="20"/>
                <w:szCs w:val="20"/>
                <w:lang w:val="en-US"/>
              </w:rPr>
              <w:t xml:space="preserve"> </w:t>
            </w:r>
            <w:smartTag w:uri="urn:schemas-microsoft-com:office:smarttags" w:element="PlaceType">
              <w:r w:rsidRPr="005F2331">
                <w:rPr>
                  <w:i/>
                  <w:sz w:val="20"/>
                  <w:szCs w:val="20"/>
                  <w:lang w:val="en-US"/>
                </w:rPr>
                <w:t>State</w:t>
              </w:r>
            </w:smartTag>
            <w:r w:rsidRPr="005F2331">
              <w:rPr>
                <w:i/>
                <w:sz w:val="20"/>
                <w:szCs w:val="20"/>
                <w:lang w:val="en-US"/>
              </w:rPr>
              <w:t xml:space="preserve"> Technological University, </w:t>
            </w:r>
            <w:smartTag w:uri="urn:schemas-microsoft-com:office:smarttags" w:element="place">
              <w:smartTag w:uri="urn:schemas-microsoft-com:office:smarttags" w:element="City">
                <w:r w:rsidRPr="005F2331">
                  <w:rPr>
                    <w:i/>
                    <w:sz w:val="20"/>
                    <w:szCs w:val="20"/>
                    <w:lang w:val="en-US"/>
                  </w:rPr>
                  <w:t>Krasnodar</w:t>
                </w:r>
              </w:smartTag>
              <w:r w:rsidRPr="005F2331">
                <w:rPr>
                  <w:i/>
                  <w:sz w:val="20"/>
                  <w:szCs w:val="20"/>
                  <w:lang w:val="en-US"/>
                </w:rPr>
                <w:t xml:space="preserve">, </w:t>
              </w:r>
              <w:smartTag w:uri="urn:schemas-microsoft-com:office:smarttags" w:element="country-region">
                <w:r w:rsidRPr="005F2331">
                  <w:rPr>
                    <w:i/>
                    <w:sz w:val="20"/>
                    <w:szCs w:val="20"/>
                    <w:lang w:val="en-US"/>
                  </w:rPr>
                  <w:t>Russia</w:t>
                </w:r>
              </w:smartTag>
            </w:smartTag>
          </w:p>
          <w:p w:rsidR="00C1403B" w:rsidRPr="005F2331" w:rsidRDefault="00C1403B" w:rsidP="009D1969">
            <w:pPr>
              <w:rPr>
                <w:sz w:val="20"/>
                <w:szCs w:val="20"/>
                <w:lang w:val="en-US"/>
              </w:rPr>
            </w:pPr>
          </w:p>
          <w:p w:rsidR="00C1403B" w:rsidRPr="005F2331" w:rsidRDefault="00C1403B" w:rsidP="009D1969">
            <w:pPr>
              <w:rPr>
                <w:color w:val="000000"/>
                <w:sz w:val="20"/>
                <w:szCs w:val="20"/>
                <w:lang w:val="en-US"/>
              </w:rPr>
            </w:pPr>
            <w:r w:rsidRPr="005F2331">
              <w:rPr>
                <w:color w:val="000000"/>
                <w:sz w:val="20"/>
                <w:szCs w:val="20"/>
                <w:lang w:val="en-US"/>
              </w:rPr>
              <w:t>The article formulates and solves the task of discrete control in the thermophilic stage of the composting process. It is shown</w:t>
            </w:r>
            <w:r>
              <w:rPr>
                <w:color w:val="000000"/>
                <w:sz w:val="20"/>
                <w:szCs w:val="20"/>
                <w:lang w:val="en-US"/>
              </w:rPr>
              <w:t>,</w:t>
            </w:r>
            <w:r w:rsidRPr="005F2331">
              <w:rPr>
                <w:color w:val="000000"/>
                <w:sz w:val="20"/>
                <w:szCs w:val="20"/>
                <w:lang w:val="en-US"/>
              </w:rPr>
              <w:t xml:space="preserve"> that considering the relay control entity to maintain specified process conditions requires the organization of the sliding mode. </w:t>
            </w:r>
            <w:r>
              <w:rPr>
                <w:color w:val="000000"/>
                <w:sz w:val="20"/>
                <w:szCs w:val="20"/>
                <w:lang w:val="en-US"/>
              </w:rPr>
              <w:t>We have s</w:t>
            </w:r>
            <w:r w:rsidRPr="005F2331">
              <w:rPr>
                <w:color w:val="000000"/>
                <w:sz w:val="20"/>
                <w:szCs w:val="20"/>
                <w:lang w:val="en-US"/>
              </w:rPr>
              <w:t xml:space="preserve">olved the problem of minimizing the temperature deviation of the substrate from the set values and the deviation of the oxygen concentration in the gas phase of the bioreactor from the specified values. The </w:t>
            </w:r>
            <w:r>
              <w:rPr>
                <w:color w:val="000000"/>
                <w:sz w:val="20"/>
                <w:szCs w:val="20"/>
                <w:lang w:val="en-US"/>
              </w:rPr>
              <w:t xml:space="preserve">article shows an </w:t>
            </w:r>
            <w:r w:rsidRPr="005F2331">
              <w:rPr>
                <w:color w:val="000000"/>
                <w:sz w:val="20"/>
                <w:szCs w:val="20"/>
                <w:lang w:val="en-US"/>
              </w:rPr>
              <w:t>algorithm to compute the discrete control of the composting process in the thermophilic stage. This article was prepared in the framework of the scientific project 16-48-</w:t>
            </w:r>
            <w:smartTag w:uri="urn:schemas-microsoft-com:office:smarttags" w:element="metricconverter">
              <w:smartTagPr>
                <w:attr w:name="ProductID" w:val="230441 a"/>
              </w:smartTagPr>
              <w:r w:rsidRPr="005F2331">
                <w:rPr>
                  <w:color w:val="000000"/>
                  <w:sz w:val="20"/>
                  <w:szCs w:val="20"/>
                  <w:lang w:val="en-US"/>
                </w:rPr>
                <w:t>230441 a</w:t>
              </w:r>
            </w:smartTag>
            <w:r w:rsidRPr="005F2331">
              <w:rPr>
                <w:color w:val="000000"/>
                <w:sz w:val="20"/>
                <w:szCs w:val="20"/>
                <w:lang w:val="en-US"/>
              </w:rPr>
              <w:t>(R) "Mathematical modeling of the processes occurring in the automated installation for year-round production of organic fertilizers in the conditions of</w:t>
            </w:r>
            <w:r>
              <w:rPr>
                <w:color w:val="000000"/>
                <w:sz w:val="20"/>
                <w:szCs w:val="20"/>
                <w:lang w:val="en-US"/>
              </w:rPr>
              <w:t xml:space="preserve"> the</w:t>
            </w:r>
            <w:r w:rsidRPr="005F2331">
              <w:rPr>
                <w:color w:val="000000"/>
                <w:sz w:val="20"/>
                <w:szCs w:val="20"/>
                <w:lang w:val="en-US"/>
              </w:rPr>
              <w:t xml:space="preserve"> Krasnodar region", financed by RFBR and</w:t>
            </w:r>
            <w:r>
              <w:rPr>
                <w:color w:val="000000"/>
                <w:sz w:val="20"/>
                <w:szCs w:val="20"/>
                <w:lang w:val="en-US"/>
              </w:rPr>
              <w:t xml:space="preserve"> the </w:t>
            </w:r>
            <w:r w:rsidRPr="005F2331">
              <w:rPr>
                <w:color w:val="000000"/>
                <w:sz w:val="20"/>
                <w:szCs w:val="20"/>
                <w:lang w:val="en-US"/>
              </w:rPr>
              <w:t xml:space="preserve">administration of </w:t>
            </w:r>
            <w:r>
              <w:rPr>
                <w:color w:val="000000"/>
                <w:sz w:val="20"/>
                <w:szCs w:val="20"/>
                <w:lang w:val="en-US"/>
              </w:rPr>
              <w:t>the Krasnodar region</w:t>
            </w:r>
          </w:p>
          <w:p w:rsidR="00C1403B" w:rsidRPr="005F2331" w:rsidRDefault="00C1403B" w:rsidP="009D1969">
            <w:pPr>
              <w:rPr>
                <w:color w:val="000000"/>
                <w:sz w:val="20"/>
                <w:szCs w:val="20"/>
                <w:lang w:val="en-US"/>
              </w:rPr>
            </w:pPr>
          </w:p>
          <w:p w:rsidR="00C1403B" w:rsidRDefault="00C1403B" w:rsidP="009D1969">
            <w:pPr>
              <w:rPr>
                <w:color w:val="000000"/>
                <w:sz w:val="20"/>
                <w:szCs w:val="20"/>
                <w:lang w:val="en-US"/>
              </w:rPr>
            </w:pPr>
          </w:p>
          <w:p w:rsidR="00C1403B" w:rsidRPr="005F2331" w:rsidRDefault="00C1403B" w:rsidP="009D1969">
            <w:pPr>
              <w:rPr>
                <w:color w:val="000000"/>
                <w:sz w:val="20"/>
                <w:szCs w:val="20"/>
                <w:lang w:val="en-US"/>
              </w:rPr>
            </w:pPr>
          </w:p>
          <w:p w:rsidR="00C1403B" w:rsidRPr="005F2331" w:rsidRDefault="00C1403B" w:rsidP="009D1969">
            <w:pPr>
              <w:rPr>
                <w:b/>
                <w:sz w:val="20"/>
                <w:szCs w:val="20"/>
                <w:lang w:val="en-US"/>
              </w:rPr>
            </w:pPr>
            <w:r w:rsidRPr="005F2331">
              <w:rPr>
                <w:color w:val="000000"/>
                <w:sz w:val="20"/>
                <w:szCs w:val="20"/>
                <w:lang w:val="en-US"/>
              </w:rPr>
              <w:t>Keywords: COMPOSTING, RELAY CONTROL, ALGORITHM, THERMOPHILIC STAGE</w:t>
            </w:r>
          </w:p>
        </w:tc>
      </w:tr>
    </w:tbl>
    <w:p w:rsidR="00C1403B" w:rsidRPr="00113AE3" w:rsidRDefault="00C1403B" w:rsidP="00F05187">
      <w:pPr>
        <w:spacing w:line="360" w:lineRule="auto"/>
        <w:ind w:firstLine="900"/>
        <w:jc w:val="both"/>
        <w:rPr>
          <w:sz w:val="28"/>
          <w:szCs w:val="28"/>
          <w:lang w:val="en-US"/>
        </w:rPr>
      </w:pPr>
    </w:p>
    <w:p w:rsidR="00C1403B" w:rsidRPr="00534EEE" w:rsidRDefault="00C1403B" w:rsidP="00F05187">
      <w:pPr>
        <w:spacing w:line="360" w:lineRule="auto"/>
        <w:ind w:firstLine="900"/>
        <w:jc w:val="both"/>
        <w:rPr>
          <w:sz w:val="28"/>
          <w:szCs w:val="28"/>
        </w:rPr>
      </w:pPr>
      <w:r w:rsidRPr="00534EEE">
        <w:rPr>
          <w:sz w:val="28"/>
          <w:szCs w:val="28"/>
        </w:rPr>
        <w:t xml:space="preserve">Задача </w:t>
      </w:r>
      <w:r>
        <w:rPr>
          <w:sz w:val="28"/>
          <w:szCs w:val="28"/>
        </w:rPr>
        <w:t xml:space="preserve">дискретного </w:t>
      </w:r>
      <w:r w:rsidRPr="00534EEE">
        <w:rPr>
          <w:sz w:val="28"/>
          <w:szCs w:val="28"/>
        </w:rPr>
        <w:t xml:space="preserve">управления на </w:t>
      </w:r>
      <w:r>
        <w:rPr>
          <w:sz w:val="28"/>
          <w:szCs w:val="28"/>
        </w:rPr>
        <w:t xml:space="preserve">термофильной </w:t>
      </w:r>
      <w:r w:rsidRPr="00534EEE">
        <w:rPr>
          <w:sz w:val="28"/>
          <w:szCs w:val="28"/>
        </w:rPr>
        <w:t xml:space="preserve">стадии </w:t>
      </w:r>
      <w:r>
        <w:rPr>
          <w:sz w:val="28"/>
          <w:szCs w:val="28"/>
        </w:rPr>
        <w:t xml:space="preserve">процесса </w:t>
      </w:r>
      <w:r w:rsidRPr="00534EEE">
        <w:rPr>
          <w:sz w:val="28"/>
          <w:szCs w:val="28"/>
        </w:rPr>
        <w:t>компо</w:t>
      </w:r>
      <w:r>
        <w:rPr>
          <w:sz w:val="28"/>
          <w:szCs w:val="28"/>
        </w:rPr>
        <w:t>стирования</w:t>
      </w:r>
      <w:r w:rsidRPr="00534EEE">
        <w:rPr>
          <w:sz w:val="28"/>
          <w:szCs w:val="28"/>
        </w:rPr>
        <w:t xml:space="preserve"> </w:t>
      </w:r>
      <w:r>
        <w:rPr>
          <w:sz w:val="28"/>
          <w:szCs w:val="28"/>
        </w:rPr>
        <w:t xml:space="preserve">заключается </w:t>
      </w:r>
      <w:r w:rsidRPr="00534EEE">
        <w:rPr>
          <w:sz w:val="28"/>
          <w:szCs w:val="28"/>
        </w:rPr>
        <w:t>в</w:t>
      </w:r>
      <w:r>
        <w:rPr>
          <w:sz w:val="28"/>
          <w:szCs w:val="28"/>
        </w:rPr>
        <w:t xml:space="preserve"> обеспечении</w:t>
      </w:r>
      <w:r w:rsidRPr="00534EEE">
        <w:rPr>
          <w:sz w:val="28"/>
          <w:szCs w:val="28"/>
        </w:rPr>
        <w:t xml:space="preserve"> минимума интегрального критерия отклонения параметров процесса от заданных значений Т</w:t>
      </w:r>
      <w:r w:rsidRPr="00534EEE">
        <w:rPr>
          <w:sz w:val="28"/>
          <w:szCs w:val="28"/>
          <w:vertAlign w:val="subscript"/>
        </w:rPr>
        <w:t>сан</w:t>
      </w:r>
      <w:r w:rsidRPr="00534EEE">
        <w:rPr>
          <w:sz w:val="28"/>
          <w:szCs w:val="28"/>
        </w:rPr>
        <w:t xml:space="preserve"> и К</w:t>
      </w:r>
      <w:r w:rsidRPr="00534EEE">
        <w:rPr>
          <w:sz w:val="28"/>
          <w:szCs w:val="28"/>
          <w:vertAlign w:val="subscript"/>
        </w:rPr>
        <w:t>кopt</w:t>
      </w:r>
      <w:r w:rsidRPr="00534EEE">
        <w:rPr>
          <w:sz w:val="28"/>
          <w:szCs w:val="28"/>
        </w:rPr>
        <w:t xml:space="preserve"> в течение заданного времени</w:t>
      </w:r>
      <w:r>
        <w:rPr>
          <w:sz w:val="28"/>
          <w:szCs w:val="28"/>
        </w:rPr>
        <w:t xml:space="preserve"> </w:t>
      </w:r>
      <w:r>
        <w:rPr>
          <w:sz w:val="28"/>
          <w:szCs w:val="28"/>
          <w:lang w:val="en-US"/>
        </w:rPr>
        <w:t>t</w:t>
      </w:r>
      <w:r>
        <w:rPr>
          <w:sz w:val="28"/>
          <w:szCs w:val="28"/>
          <w:vertAlign w:val="subscript"/>
        </w:rPr>
        <w:t>САН</w:t>
      </w:r>
      <w:r>
        <w:rPr>
          <w:sz w:val="28"/>
          <w:szCs w:val="28"/>
        </w:rPr>
        <w:t>:</w:t>
      </w:r>
      <w:r w:rsidRPr="00534EEE">
        <w:rPr>
          <w:sz w:val="28"/>
          <w:szCs w:val="28"/>
        </w:rPr>
        <w:t xml:space="preserve"> </w:t>
      </w:r>
      <w:r w:rsidRPr="00062E0C">
        <w:rPr>
          <w:position w:val="-12"/>
          <w:sz w:val="28"/>
          <w:szCs w:val="28"/>
        </w:rPr>
        <w:object w:dxaOrig="20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8pt" o:ole="">
            <v:imagedata r:id="rId6" o:title=""/>
          </v:shape>
          <o:OLEObject Type="Embed" ProgID="Equation.3" ShapeID="_x0000_i1025" DrawAspect="Content" ObjectID="_1559652338" r:id="rId7"/>
        </w:object>
      </w:r>
      <w:r w:rsidRPr="00534EEE">
        <w:rPr>
          <w:sz w:val="28"/>
          <w:szCs w:val="28"/>
        </w:rPr>
        <w:t>.</w:t>
      </w:r>
    </w:p>
    <w:p w:rsidR="00C1403B" w:rsidRDefault="00C1403B" w:rsidP="00F05187">
      <w:pPr>
        <w:spacing w:line="360" w:lineRule="auto"/>
        <w:ind w:firstLine="900"/>
        <w:jc w:val="both"/>
        <w:rPr>
          <w:sz w:val="28"/>
          <w:szCs w:val="28"/>
        </w:rPr>
      </w:pPr>
      <w:r w:rsidRPr="00534EEE">
        <w:rPr>
          <w:sz w:val="28"/>
          <w:szCs w:val="28"/>
        </w:rPr>
        <w:t xml:space="preserve">Согласно </w:t>
      </w:r>
      <w:r w:rsidRPr="00F05187">
        <w:rPr>
          <w:sz w:val="28"/>
          <w:szCs w:val="28"/>
        </w:rPr>
        <w:t>[1]</w:t>
      </w:r>
      <w:r w:rsidRPr="00534EEE">
        <w:rPr>
          <w:sz w:val="28"/>
          <w:szCs w:val="28"/>
        </w:rPr>
        <w:t xml:space="preserve"> минимизируемый функционал предста</w:t>
      </w:r>
      <w:r>
        <w:rPr>
          <w:sz w:val="28"/>
          <w:szCs w:val="28"/>
        </w:rPr>
        <w:t>вим</w:t>
      </w:r>
      <w:r w:rsidRPr="00534EEE">
        <w:rPr>
          <w:sz w:val="28"/>
          <w:szCs w:val="28"/>
        </w:rPr>
        <w:t xml:space="preserve"> в виде:</w:t>
      </w:r>
    </w:p>
    <w:p w:rsidR="00C1403B" w:rsidRPr="00C86000" w:rsidRDefault="00C1403B" w:rsidP="00F05187">
      <w:pPr>
        <w:spacing w:line="360" w:lineRule="auto"/>
        <w:ind w:firstLine="900"/>
        <w:jc w:val="both"/>
        <w:rPr>
          <w:sz w:val="28"/>
          <w:szCs w:val="28"/>
        </w:rPr>
      </w:pPr>
    </w:p>
    <w:p w:rsidR="00C1403B" w:rsidRDefault="00C1403B" w:rsidP="00F05187">
      <w:pPr>
        <w:spacing w:line="360" w:lineRule="auto"/>
        <w:ind w:firstLine="900"/>
        <w:rPr>
          <w:sz w:val="28"/>
          <w:szCs w:val="28"/>
        </w:rPr>
      </w:pPr>
      <w:r w:rsidRPr="00534EEE">
        <w:rPr>
          <w:position w:val="-42"/>
          <w:sz w:val="28"/>
          <w:szCs w:val="28"/>
        </w:rPr>
        <w:object w:dxaOrig="5179" w:dyaOrig="960">
          <v:shape id="_x0000_i1026" type="#_x0000_t75" style="width:256.2pt;height:48pt" o:ole="">
            <v:imagedata r:id="rId8" o:title=""/>
          </v:shape>
          <o:OLEObject Type="Embed" ProgID="Equation.3" ShapeID="_x0000_i1026" DrawAspect="Content" ObjectID="_1559652339" r:id="rId9"/>
        </w:object>
      </w:r>
      <w:r>
        <w:rPr>
          <w:sz w:val="28"/>
          <w:szCs w:val="28"/>
        </w:rPr>
        <w:t>,</w:t>
      </w:r>
      <w:r>
        <w:rPr>
          <w:sz w:val="28"/>
          <w:szCs w:val="28"/>
        </w:rPr>
        <w:tab/>
      </w:r>
      <w:r>
        <w:rPr>
          <w:sz w:val="28"/>
          <w:szCs w:val="28"/>
        </w:rPr>
        <w:tab/>
        <w:t xml:space="preserve">                  (</w:t>
      </w:r>
      <w:r w:rsidRPr="009D1969">
        <w:rPr>
          <w:sz w:val="28"/>
          <w:szCs w:val="28"/>
        </w:rPr>
        <w:t>1</w:t>
      </w:r>
      <w:r w:rsidRPr="00534EEE">
        <w:rPr>
          <w:sz w:val="28"/>
          <w:szCs w:val="28"/>
        </w:rPr>
        <w:t xml:space="preserve">) </w:t>
      </w:r>
    </w:p>
    <w:p w:rsidR="00C1403B" w:rsidRPr="00925A8A" w:rsidRDefault="00C1403B" w:rsidP="00F05187">
      <w:pPr>
        <w:spacing w:line="360" w:lineRule="auto"/>
        <w:ind w:firstLine="900"/>
        <w:rPr>
          <w:sz w:val="28"/>
          <w:szCs w:val="28"/>
        </w:rPr>
      </w:pPr>
    </w:p>
    <w:p w:rsidR="00C1403B" w:rsidRDefault="00C1403B" w:rsidP="00F05187">
      <w:pPr>
        <w:spacing w:line="360" w:lineRule="auto"/>
        <w:jc w:val="both"/>
        <w:rPr>
          <w:sz w:val="28"/>
          <w:szCs w:val="28"/>
        </w:rPr>
      </w:pPr>
      <w:r w:rsidRPr="00534EEE">
        <w:rPr>
          <w:sz w:val="28"/>
          <w:szCs w:val="28"/>
        </w:rPr>
        <w:t>где отклонения параметров х</w:t>
      </w:r>
      <w:r w:rsidRPr="00534EEE">
        <w:rPr>
          <w:sz w:val="28"/>
          <w:szCs w:val="28"/>
          <w:vertAlign w:val="subscript"/>
        </w:rPr>
        <w:t>1</w:t>
      </w:r>
      <w:r w:rsidRPr="00534EEE">
        <w:rPr>
          <w:sz w:val="28"/>
          <w:szCs w:val="28"/>
        </w:rPr>
        <w:t xml:space="preserve"> и х</w:t>
      </w:r>
      <w:r w:rsidRPr="00534EEE">
        <w:rPr>
          <w:sz w:val="28"/>
          <w:szCs w:val="28"/>
          <w:vertAlign w:val="subscript"/>
        </w:rPr>
        <w:t>2</w:t>
      </w:r>
      <w:r w:rsidRPr="00534EEE">
        <w:rPr>
          <w:sz w:val="28"/>
          <w:szCs w:val="28"/>
        </w:rPr>
        <w:t xml:space="preserve"> от заданных параметров приведены к виду безразмерных величин.</w:t>
      </w:r>
    </w:p>
    <w:p w:rsidR="00C1403B" w:rsidRPr="00534EEE" w:rsidRDefault="00C1403B" w:rsidP="00F05187">
      <w:pPr>
        <w:spacing w:line="360" w:lineRule="auto"/>
        <w:jc w:val="both"/>
        <w:rPr>
          <w:sz w:val="28"/>
          <w:szCs w:val="28"/>
        </w:rPr>
      </w:pPr>
    </w:p>
    <w:p w:rsidR="00C1403B" w:rsidRPr="00534EEE" w:rsidRDefault="00C1403B" w:rsidP="00F05187">
      <w:pPr>
        <w:spacing w:line="360" w:lineRule="auto"/>
        <w:ind w:firstLine="900"/>
        <w:jc w:val="both"/>
        <w:rPr>
          <w:sz w:val="28"/>
          <w:szCs w:val="28"/>
        </w:rPr>
      </w:pPr>
      <w:r w:rsidRPr="00534EEE">
        <w:rPr>
          <w:sz w:val="28"/>
          <w:szCs w:val="28"/>
        </w:rPr>
        <w:t>Таким образом</w:t>
      </w:r>
      <w:r>
        <w:rPr>
          <w:sz w:val="28"/>
          <w:szCs w:val="28"/>
        </w:rPr>
        <w:t>,</w:t>
      </w:r>
      <w:r w:rsidRPr="00534EEE">
        <w:rPr>
          <w:sz w:val="28"/>
          <w:szCs w:val="28"/>
        </w:rPr>
        <w:t xml:space="preserve"> ставится задача программного управления состоянием системы для обеспечения минимального отклонения системы от точки х</w:t>
      </w:r>
      <w:r w:rsidRPr="00534EEE">
        <w:rPr>
          <w:sz w:val="28"/>
          <w:szCs w:val="28"/>
          <w:vertAlign w:val="subscript"/>
        </w:rPr>
        <w:t>0</w:t>
      </w:r>
      <w:r w:rsidRPr="00534EEE">
        <w:rPr>
          <w:sz w:val="28"/>
          <w:szCs w:val="28"/>
        </w:rPr>
        <w:t>(Т</w:t>
      </w:r>
      <w:r w:rsidRPr="00534EEE">
        <w:rPr>
          <w:sz w:val="28"/>
          <w:szCs w:val="28"/>
          <w:vertAlign w:val="subscript"/>
        </w:rPr>
        <w:t>сан</w:t>
      </w:r>
      <w:r w:rsidRPr="00534EEE">
        <w:rPr>
          <w:sz w:val="28"/>
          <w:szCs w:val="28"/>
        </w:rPr>
        <w:t>, К</w:t>
      </w:r>
      <w:r w:rsidRPr="00534EEE">
        <w:rPr>
          <w:sz w:val="28"/>
          <w:szCs w:val="28"/>
          <w:vertAlign w:val="subscript"/>
        </w:rPr>
        <w:t>кopt</w:t>
      </w:r>
      <w:r w:rsidRPr="00534EEE">
        <w:rPr>
          <w:sz w:val="28"/>
          <w:szCs w:val="28"/>
        </w:rPr>
        <w:t>) в пространстве состояний на фиксированное время t</w:t>
      </w:r>
      <w:r w:rsidRPr="00534EEE">
        <w:rPr>
          <w:sz w:val="28"/>
          <w:szCs w:val="28"/>
          <w:vertAlign w:val="subscript"/>
        </w:rPr>
        <w:t>сан</w:t>
      </w:r>
      <w:r w:rsidRPr="00534EEE">
        <w:rPr>
          <w:sz w:val="28"/>
          <w:szCs w:val="28"/>
        </w:rPr>
        <w:t xml:space="preserve"> при обеспечении минимальных затрат на поддержание оптимальных условий, т.е. при использовании тепловыделения в результате экзотермической реакции микробиологического метаболизма и охлаждения при вентиляции.</w:t>
      </w:r>
    </w:p>
    <w:p w:rsidR="00C1403B" w:rsidRPr="00534EEE" w:rsidRDefault="00C1403B" w:rsidP="00F05187">
      <w:pPr>
        <w:spacing w:line="360" w:lineRule="auto"/>
        <w:ind w:firstLine="900"/>
        <w:jc w:val="both"/>
        <w:rPr>
          <w:sz w:val="28"/>
          <w:szCs w:val="28"/>
        </w:rPr>
      </w:pPr>
      <w:r w:rsidRPr="00534EEE">
        <w:rPr>
          <w:sz w:val="28"/>
          <w:szCs w:val="28"/>
        </w:rPr>
        <w:t>Очевидно, что при недостатке легкоусваиваемых органических веществ в исходном составе субстрата, для выполнения условий санитаризации может быть недостаточно энергии</w:t>
      </w:r>
      <w:r>
        <w:rPr>
          <w:sz w:val="28"/>
          <w:szCs w:val="28"/>
        </w:rPr>
        <w:t>, выделяемой в результате биохимических процессов,</w:t>
      </w:r>
      <w:r w:rsidRPr="00534EEE">
        <w:rPr>
          <w:sz w:val="28"/>
          <w:szCs w:val="28"/>
        </w:rPr>
        <w:t xml:space="preserve"> и в этом случае потребуется подогрев субстрата. Таким образом, нельзя принимать Y</w:t>
      </w:r>
      <w:r w:rsidRPr="00534EEE">
        <w:rPr>
          <w:sz w:val="28"/>
          <w:szCs w:val="28"/>
          <w:vertAlign w:val="subscript"/>
        </w:rPr>
        <w:t>1</w:t>
      </w:r>
      <w:r w:rsidRPr="00534EEE">
        <w:rPr>
          <w:sz w:val="28"/>
          <w:szCs w:val="28"/>
        </w:rPr>
        <w:t>(t)=0.</w:t>
      </w:r>
    </w:p>
    <w:p w:rsidR="00C1403B" w:rsidRPr="00C86000" w:rsidRDefault="00C1403B" w:rsidP="00E02180">
      <w:pPr>
        <w:spacing w:line="360" w:lineRule="auto"/>
        <w:ind w:firstLine="900"/>
        <w:jc w:val="both"/>
        <w:rPr>
          <w:sz w:val="28"/>
          <w:szCs w:val="28"/>
        </w:rPr>
      </w:pPr>
      <w:r w:rsidRPr="00534EEE">
        <w:rPr>
          <w:sz w:val="28"/>
          <w:szCs w:val="28"/>
        </w:rPr>
        <w:t>Преобразуем систему уравнений движения объекта к виду:</w:t>
      </w:r>
    </w:p>
    <w:p w:rsidR="00C1403B" w:rsidRDefault="00C1403B" w:rsidP="00E02180">
      <w:pPr>
        <w:spacing w:line="360" w:lineRule="auto"/>
        <w:ind w:firstLine="900"/>
        <w:rPr>
          <w:sz w:val="28"/>
          <w:szCs w:val="28"/>
        </w:rPr>
      </w:pPr>
      <w:r w:rsidRPr="00304558">
        <w:rPr>
          <w:position w:val="-50"/>
          <w:sz w:val="28"/>
          <w:szCs w:val="28"/>
        </w:rPr>
        <w:object w:dxaOrig="4060" w:dyaOrig="1120">
          <v:shape id="_x0000_i1027" type="#_x0000_t75" style="width:202.8pt;height:55.8pt" o:ole="">
            <v:imagedata r:id="rId10" o:title=""/>
          </v:shape>
          <o:OLEObject Type="Embed" ProgID="Equation.3" ShapeID="_x0000_i1027" DrawAspect="Content" ObjectID="_1559652340" r:id="rId11"/>
        </w:object>
      </w:r>
      <w:r>
        <w:rPr>
          <w:sz w:val="28"/>
          <w:szCs w:val="28"/>
        </w:rPr>
        <w:tab/>
      </w:r>
      <w:r>
        <w:rPr>
          <w:sz w:val="28"/>
          <w:szCs w:val="28"/>
        </w:rPr>
        <w:tab/>
        <w:t xml:space="preserve">             </w:t>
      </w:r>
      <w:r>
        <w:rPr>
          <w:sz w:val="28"/>
          <w:szCs w:val="28"/>
        </w:rPr>
        <w:tab/>
        <w:t xml:space="preserve">            (</w:t>
      </w:r>
      <w:r w:rsidRPr="00E02180">
        <w:rPr>
          <w:sz w:val="28"/>
          <w:szCs w:val="28"/>
        </w:rPr>
        <w:t>2</w:t>
      </w:r>
      <w:r w:rsidRPr="00534EEE">
        <w:rPr>
          <w:sz w:val="28"/>
          <w:szCs w:val="28"/>
        </w:rPr>
        <w:t>)</w:t>
      </w:r>
    </w:p>
    <w:p w:rsidR="00C1403B" w:rsidRPr="00C86000" w:rsidRDefault="00C1403B" w:rsidP="00E02180">
      <w:pPr>
        <w:spacing w:line="360" w:lineRule="auto"/>
        <w:ind w:firstLine="900"/>
        <w:jc w:val="both"/>
        <w:rPr>
          <w:sz w:val="28"/>
          <w:szCs w:val="28"/>
        </w:rPr>
      </w:pPr>
      <w:r w:rsidRPr="00534EEE">
        <w:rPr>
          <w:sz w:val="28"/>
          <w:szCs w:val="28"/>
        </w:rPr>
        <w:t xml:space="preserve">Управляющие воздействия </w:t>
      </w:r>
      <w:r>
        <w:rPr>
          <w:sz w:val="28"/>
          <w:szCs w:val="28"/>
        </w:rPr>
        <w:t>заданы</w:t>
      </w:r>
      <w:r w:rsidRPr="00534EEE">
        <w:rPr>
          <w:sz w:val="28"/>
          <w:szCs w:val="28"/>
        </w:rPr>
        <w:t xml:space="preserve"> в виде:</w:t>
      </w:r>
    </w:p>
    <w:p w:rsidR="00C1403B" w:rsidRDefault="00C1403B" w:rsidP="00E02180">
      <w:pPr>
        <w:spacing w:line="360" w:lineRule="auto"/>
        <w:ind w:firstLine="900"/>
        <w:rPr>
          <w:sz w:val="28"/>
          <w:szCs w:val="28"/>
        </w:rPr>
      </w:pPr>
      <w:r w:rsidRPr="00534EEE">
        <w:rPr>
          <w:position w:val="-48"/>
          <w:sz w:val="28"/>
          <w:szCs w:val="28"/>
        </w:rPr>
        <w:object w:dxaOrig="1200" w:dyaOrig="1080">
          <v:shape id="_x0000_i1028" type="#_x0000_t75" style="width:60pt;height:54pt" o:ole="">
            <v:imagedata r:id="rId12" o:title=""/>
          </v:shape>
          <o:OLEObject Type="Embed" ProgID="Equation.3" ShapeID="_x0000_i1028" DrawAspect="Content" ObjectID="_1559652341" r:id="rId13"/>
        </w:objec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F05187">
        <w:rPr>
          <w:sz w:val="28"/>
          <w:szCs w:val="28"/>
        </w:rPr>
        <w:t>3</w:t>
      </w:r>
      <w:r w:rsidRPr="00534EEE">
        <w:rPr>
          <w:sz w:val="28"/>
          <w:szCs w:val="28"/>
        </w:rPr>
        <w:t>)</w:t>
      </w:r>
    </w:p>
    <w:p w:rsidR="00C1403B" w:rsidRPr="00534EEE" w:rsidRDefault="00C1403B" w:rsidP="00F05187">
      <w:pPr>
        <w:spacing w:line="360" w:lineRule="auto"/>
        <w:ind w:firstLine="900"/>
        <w:jc w:val="both"/>
        <w:rPr>
          <w:sz w:val="28"/>
          <w:szCs w:val="28"/>
        </w:rPr>
      </w:pPr>
      <w:r w:rsidRPr="00534EEE">
        <w:rPr>
          <w:sz w:val="28"/>
          <w:szCs w:val="28"/>
        </w:rPr>
        <w:t>Выражения (</w:t>
      </w:r>
      <w:r w:rsidRPr="00F05187">
        <w:rPr>
          <w:sz w:val="28"/>
          <w:szCs w:val="28"/>
        </w:rPr>
        <w:t>1</w:t>
      </w:r>
      <w:r w:rsidRPr="00534EEE">
        <w:rPr>
          <w:sz w:val="28"/>
          <w:szCs w:val="28"/>
        </w:rPr>
        <w:t>)</w:t>
      </w:r>
      <w:r>
        <w:rPr>
          <w:sz w:val="28"/>
          <w:szCs w:val="28"/>
        </w:rPr>
        <w:t xml:space="preserve"> - </w:t>
      </w:r>
      <w:r w:rsidRPr="00534EEE">
        <w:rPr>
          <w:sz w:val="28"/>
          <w:szCs w:val="28"/>
        </w:rPr>
        <w:t>(</w:t>
      </w:r>
      <w:r w:rsidRPr="00F05187">
        <w:rPr>
          <w:sz w:val="28"/>
          <w:szCs w:val="28"/>
        </w:rPr>
        <w:t>3</w:t>
      </w:r>
      <w:r w:rsidRPr="00534EEE">
        <w:rPr>
          <w:sz w:val="28"/>
          <w:szCs w:val="28"/>
        </w:rPr>
        <w:t xml:space="preserve">) представляют собой постановку задачи </w:t>
      </w:r>
      <w:r>
        <w:rPr>
          <w:sz w:val="28"/>
          <w:szCs w:val="28"/>
        </w:rPr>
        <w:t xml:space="preserve">дискретного </w:t>
      </w:r>
      <w:r w:rsidRPr="00534EEE">
        <w:rPr>
          <w:sz w:val="28"/>
          <w:szCs w:val="28"/>
        </w:rPr>
        <w:t xml:space="preserve">управления для </w:t>
      </w:r>
      <w:r>
        <w:rPr>
          <w:sz w:val="28"/>
          <w:szCs w:val="28"/>
        </w:rPr>
        <w:t xml:space="preserve">термофильной </w:t>
      </w:r>
      <w:r w:rsidRPr="00534EEE">
        <w:rPr>
          <w:sz w:val="28"/>
          <w:szCs w:val="28"/>
        </w:rPr>
        <w:t>стадии процесса компостирования.</w:t>
      </w:r>
    </w:p>
    <w:p w:rsidR="00C1403B" w:rsidRDefault="00C1403B" w:rsidP="00F05187">
      <w:pPr>
        <w:spacing w:line="360" w:lineRule="auto"/>
        <w:ind w:firstLine="900"/>
        <w:jc w:val="both"/>
        <w:rPr>
          <w:sz w:val="28"/>
          <w:szCs w:val="28"/>
        </w:rPr>
      </w:pPr>
      <w:r w:rsidRPr="00534EEE">
        <w:rPr>
          <w:sz w:val="28"/>
          <w:szCs w:val="28"/>
        </w:rPr>
        <w:t xml:space="preserve">В полученной постановке задачи требуется минимизация функционала качества управления системы. Это возможно, если объект находится в точке покоя при заданных параметрах процесса. Однако из анализа системы уравнений, описывающих движение объекта в пространстве состояний, видно, что точками покоя системы являются состояния, при которых </w:t>
      </w:r>
      <w:r w:rsidRPr="00CD2978">
        <w:rPr>
          <w:position w:val="-10"/>
          <w:sz w:val="28"/>
          <w:szCs w:val="28"/>
        </w:rPr>
        <w:object w:dxaOrig="1080" w:dyaOrig="340">
          <v:shape id="_x0000_i1029" type="#_x0000_t75" style="width:54pt;height:16.8pt" o:ole="">
            <v:imagedata r:id="rId14" o:title=""/>
          </v:shape>
          <o:OLEObject Type="Embed" ProgID="Equation.3" ShapeID="_x0000_i1029" DrawAspect="Content" ObjectID="_1559652342" r:id="rId15"/>
        </w:object>
      </w:r>
      <w:r w:rsidRPr="00534EEE">
        <w:rPr>
          <w:sz w:val="28"/>
          <w:szCs w:val="28"/>
        </w:rPr>
        <w:t xml:space="preserve">, т.е. </w:t>
      </w:r>
      <w:r>
        <w:rPr>
          <w:sz w:val="28"/>
          <w:szCs w:val="28"/>
        </w:rPr>
        <w:t xml:space="preserve">биохимические процессы </w:t>
      </w:r>
      <w:r w:rsidRPr="00534EEE">
        <w:rPr>
          <w:sz w:val="28"/>
          <w:szCs w:val="28"/>
        </w:rPr>
        <w:t>отсутству</w:t>
      </w:r>
      <w:r>
        <w:rPr>
          <w:sz w:val="28"/>
          <w:szCs w:val="28"/>
        </w:rPr>
        <w:t>ю</w:t>
      </w:r>
      <w:r w:rsidRPr="00534EEE">
        <w:rPr>
          <w:sz w:val="28"/>
          <w:szCs w:val="28"/>
        </w:rPr>
        <w:t xml:space="preserve">т. Это соответствует моментам начала и окончания процесса компостирования. </w:t>
      </w:r>
    </w:p>
    <w:p w:rsidR="00C1403B" w:rsidRPr="00C86000" w:rsidRDefault="00C1403B" w:rsidP="00A31F3F">
      <w:pPr>
        <w:spacing w:line="360" w:lineRule="auto"/>
        <w:ind w:firstLine="900"/>
        <w:jc w:val="both"/>
        <w:rPr>
          <w:sz w:val="28"/>
          <w:szCs w:val="28"/>
        </w:rPr>
      </w:pPr>
      <w:r w:rsidRPr="00534EEE">
        <w:rPr>
          <w:sz w:val="28"/>
          <w:szCs w:val="28"/>
        </w:rPr>
        <w:t>Таким образом, учитывая релейное управление объектом, для поддержания заданных условий процесса необходима организация скользящего режима.</w:t>
      </w:r>
      <w:r>
        <w:rPr>
          <w:sz w:val="28"/>
          <w:szCs w:val="28"/>
        </w:rPr>
        <w:t xml:space="preserve"> </w:t>
      </w:r>
      <w:r w:rsidRPr="00534EEE">
        <w:rPr>
          <w:sz w:val="28"/>
          <w:szCs w:val="28"/>
        </w:rPr>
        <w:t>Однако в скользящем режиме невозможно точное поддержание заданных параметров процесса. Из требований к санитарной обработке компоста известно, что необходимо поддерживать температуру субстрата выше 55 ˚С</w:t>
      </w:r>
      <w:r>
        <w:rPr>
          <w:sz w:val="28"/>
          <w:szCs w:val="28"/>
        </w:rPr>
        <w:t xml:space="preserve"> </w:t>
      </w:r>
      <w:r w:rsidRPr="00633385">
        <w:rPr>
          <w:sz w:val="28"/>
          <w:szCs w:val="28"/>
        </w:rPr>
        <w:t>[2]</w:t>
      </w:r>
      <w:r w:rsidRPr="00534EEE">
        <w:rPr>
          <w:sz w:val="28"/>
          <w:szCs w:val="28"/>
        </w:rPr>
        <w:t xml:space="preserve">. Из экспериментальных данных получено, что степень биодеградации субстрата незначительно ухудшается при отклонении параметров процесса на </w:t>
      </w:r>
      <w:r w:rsidRPr="00534EEE">
        <w:rPr>
          <w:position w:val="-4"/>
          <w:sz w:val="28"/>
          <w:szCs w:val="28"/>
        </w:rPr>
        <w:object w:dxaOrig="220" w:dyaOrig="240">
          <v:shape id="_x0000_i1030" type="#_x0000_t75" style="width:10.8pt;height:12pt" o:ole="">
            <v:imagedata r:id="rId16" o:title=""/>
          </v:shape>
          <o:OLEObject Type="Embed" ProgID="Equation.3" ShapeID="_x0000_i1030" DrawAspect="Content" ObjectID="_1559652343" r:id="rId17"/>
        </w:object>
      </w:r>
      <w:r w:rsidRPr="00534EEE">
        <w:rPr>
          <w:sz w:val="28"/>
          <w:szCs w:val="28"/>
        </w:rPr>
        <w:t>5 % от оптимальных значений. Тогда изменим постановку задачи к следующему виду: необходимо поддерживать параметры процесса на уровне</w:t>
      </w:r>
      <w:r>
        <w:rPr>
          <w:sz w:val="28"/>
          <w:szCs w:val="28"/>
        </w:rPr>
        <w:t>:</w:t>
      </w:r>
    </w:p>
    <w:p w:rsidR="00C1403B" w:rsidRPr="00534EEE" w:rsidRDefault="00C1403B" w:rsidP="00E02180">
      <w:pPr>
        <w:spacing w:line="360" w:lineRule="auto"/>
        <w:ind w:firstLine="900"/>
        <w:rPr>
          <w:sz w:val="28"/>
          <w:szCs w:val="28"/>
        </w:rPr>
      </w:pPr>
      <w:r>
        <w:rPr>
          <w:sz w:val="28"/>
          <w:szCs w:val="28"/>
        </w:rPr>
        <w:t xml:space="preserve">   </w:t>
      </w:r>
      <w:r w:rsidRPr="00534EEE">
        <w:rPr>
          <w:position w:val="-12"/>
          <w:sz w:val="28"/>
          <w:szCs w:val="28"/>
        </w:rPr>
        <w:object w:dxaOrig="1780" w:dyaOrig="360">
          <v:shape id="_x0000_i1031" type="#_x0000_t75" style="width:88.8pt;height:18pt" o:ole="">
            <v:imagedata r:id="rId18" o:title=""/>
          </v:shape>
          <o:OLEObject Type="Embed" ProgID="Equation.3" ShapeID="_x0000_i1031" DrawAspect="Content" ObjectID="_1559652344" r:id="rId19"/>
        </w:object>
      </w:r>
      <w:r>
        <w:rPr>
          <w:sz w:val="28"/>
          <w:szCs w:val="28"/>
        </w:rPr>
        <w:t>,</w:t>
      </w:r>
      <w:r>
        <w:rPr>
          <w:sz w:val="28"/>
          <w:szCs w:val="28"/>
        </w:rPr>
        <w:tab/>
      </w:r>
      <w:r>
        <w:rPr>
          <w:sz w:val="28"/>
          <w:szCs w:val="28"/>
        </w:rPr>
        <w:tab/>
        <w:t xml:space="preserve">            </w:t>
      </w:r>
      <w:r>
        <w:rPr>
          <w:sz w:val="28"/>
          <w:szCs w:val="28"/>
        </w:rPr>
        <w:tab/>
      </w:r>
      <w:r w:rsidRPr="00534EEE">
        <w:rPr>
          <w:sz w:val="28"/>
          <w:szCs w:val="28"/>
        </w:rPr>
        <w:tab/>
      </w:r>
      <w:r>
        <w:rPr>
          <w:sz w:val="28"/>
          <w:szCs w:val="28"/>
        </w:rPr>
        <w:t xml:space="preserve">                                </w:t>
      </w:r>
      <w:r w:rsidRPr="00534EEE">
        <w:rPr>
          <w:sz w:val="28"/>
          <w:szCs w:val="28"/>
        </w:rPr>
        <w:t>(</w:t>
      </w:r>
      <w:r>
        <w:rPr>
          <w:sz w:val="28"/>
          <w:szCs w:val="28"/>
        </w:rPr>
        <w:t>4</w:t>
      </w:r>
      <w:r w:rsidRPr="00534EEE">
        <w:rPr>
          <w:sz w:val="28"/>
          <w:szCs w:val="28"/>
        </w:rPr>
        <w:t>)</w:t>
      </w:r>
    </w:p>
    <w:p w:rsidR="00C1403B" w:rsidRPr="00F05187" w:rsidRDefault="00C1403B" w:rsidP="00E02180">
      <w:pPr>
        <w:spacing w:line="360" w:lineRule="auto"/>
        <w:ind w:firstLine="900"/>
        <w:rPr>
          <w:sz w:val="28"/>
          <w:szCs w:val="28"/>
        </w:rPr>
      </w:pPr>
      <w:r>
        <w:rPr>
          <w:sz w:val="28"/>
          <w:szCs w:val="28"/>
        </w:rPr>
        <w:t xml:space="preserve">   </w:t>
      </w:r>
      <w:r w:rsidRPr="00534EEE">
        <w:rPr>
          <w:position w:val="-14"/>
          <w:sz w:val="28"/>
          <w:szCs w:val="28"/>
        </w:rPr>
        <w:object w:dxaOrig="2600" w:dyaOrig="380">
          <v:shape id="_x0000_i1032" type="#_x0000_t75" style="width:129pt;height:18.6pt" o:ole="">
            <v:imagedata r:id="rId20" o:title=""/>
          </v:shape>
          <o:OLEObject Type="Embed" ProgID="Equation.3" ShapeID="_x0000_i1032" DrawAspect="Content" ObjectID="_1559652345" r:id="rId21"/>
        </w:object>
      </w:r>
      <w:r w:rsidRPr="00534EEE">
        <w:rPr>
          <w:sz w:val="28"/>
          <w:szCs w:val="28"/>
        </w:rPr>
        <w:t>.</w:t>
      </w:r>
      <w:r w:rsidRPr="00534EEE">
        <w:rPr>
          <w:sz w:val="28"/>
          <w:szCs w:val="28"/>
        </w:rPr>
        <w:tab/>
      </w:r>
      <w:r w:rsidRPr="00534EEE">
        <w:rPr>
          <w:sz w:val="28"/>
          <w:szCs w:val="28"/>
        </w:rPr>
        <w:tab/>
      </w:r>
      <w:r w:rsidRPr="00534EEE">
        <w:rPr>
          <w:sz w:val="28"/>
          <w:szCs w:val="28"/>
        </w:rPr>
        <w:tab/>
      </w:r>
      <w:r w:rsidRPr="00534EEE">
        <w:rPr>
          <w:sz w:val="28"/>
          <w:szCs w:val="28"/>
        </w:rPr>
        <w:tab/>
      </w:r>
      <w:r>
        <w:rPr>
          <w:sz w:val="28"/>
          <w:szCs w:val="28"/>
        </w:rPr>
        <w:t xml:space="preserve">                                </w:t>
      </w:r>
      <w:r w:rsidRPr="00534EEE">
        <w:rPr>
          <w:sz w:val="28"/>
          <w:szCs w:val="28"/>
        </w:rPr>
        <w:t>(</w:t>
      </w:r>
      <w:r w:rsidRPr="00310933">
        <w:rPr>
          <w:sz w:val="28"/>
          <w:szCs w:val="28"/>
        </w:rPr>
        <w:t>5</w:t>
      </w:r>
      <w:r w:rsidRPr="00534EEE">
        <w:rPr>
          <w:sz w:val="28"/>
          <w:szCs w:val="28"/>
        </w:rPr>
        <w:t>)</w:t>
      </w:r>
    </w:p>
    <w:p w:rsidR="00C1403B" w:rsidRPr="00534EEE" w:rsidRDefault="00C1403B" w:rsidP="00F05187">
      <w:pPr>
        <w:spacing w:line="360" w:lineRule="auto"/>
        <w:ind w:firstLine="900"/>
        <w:jc w:val="both"/>
        <w:rPr>
          <w:sz w:val="28"/>
          <w:szCs w:val="28"/>
        </w:rPr>
      </w:pPr>
      <w:r w:rsidRPr="00534EEE">
        <w:rPr>
          <w:sz w:val="28"/>
          <w:szCs w:val="28"/>
        </w:rPr>
        <w:t>Разобьем временной интервал t</w:t>
      </w:r>
      <w:r w:rsidRPr="00534EEE">
        <w:rPr>
          <w:sz w:val="28"/>
          <w:szCs w:val="28"/>
          <w:vertAlign w:val="subscript"/>
        </w:rPr>
        <w:t>сан</w:t>
      </w:r>
      <w:r w:rsidRPr="00534EEE">
        <w:rPr>
          <w:sz w:val="28"/>
          <w:szCs w:val="28"/>
        </w:rPr>
        <w:t xml:space="preserve"> на n равных частей величиной h. Для каждого интервала </w:t>
      </w:r>
      <w:r>
        <w:rPr>
          <w:sz w:val="28"/>
          <w:szCs w:val="28"/>
        </w:rPr>
        <w:t xml:space="preserve">управления </w:t>
      </w:r>
      <w:r w:rsidRPr="00534EEE">
        <w:rPr>
          <w:sz w:val="28"/>
          <w:szCs w:val="28"/>
        </w:rPr>
        <w:t xml:space="preserve">h построим оптимальное управление процессом с учетом постоянства управления на интервале. </w:t>
      </w:r>
    </w:p>
    <w:p w:rsidR="00C1403B" w:rsidRPr="00534EEE" w:rsidRDefault="00C1403B" w:rsidP="00F05187">
      <w:pPr>
        <w:spacing w:line="360" w:lineRule="auto"/>
        <w:ind w:firstLine="900"/>
        <w:jc w:val="both"/>
        <w:rPr>
          <w:sz w:val="28"/>
          <w:szCs w:val="28"/>
        </w:rPr>
      </w:pPr>
      <w:r w:rsidRPr="00534EEE">
        <w:rPr>
          <w:sz w:val="28"/>
          <w:szCs w:val="28"/>
        </w:rPr>
        <w:t>Геометрически задачу минимизации выражения (</w:t>
      </w:r>
      <w:r w:rsidRPr="00F05187">
        <w:rPr>
          <w:sz w:val="28"/>
          <w:szCs w:val="28"/>
        </w:rPr>
        <w:t>1</w:t>
      </w:r>
      <w:r w:rsidRPr="00534EEE">
        <w:rPr>
          <w:sz w:val="28"/>
          <w:szCs w:val="28"/>
        </w:rPr>
        <w:t xml:space="preserve">) можно представить в виде минимизации суммарной площади фигуры, состоящей из многоугольников, ограниченных заданной областью параметров процесса и </w:t>
      </w:r>
      <w:r>
        <w:rPr>
          <w:sz w:val="28"/>
          <w:szCs w:val="28"/>
        </w:rPr>
        <w:t>фактическими значениями</w:t>
      </w:r>
      <w:r w:rsidRPr="00534EEE">
        <w:rPr>
          <w:sz w:val="28"/>
          <w:szCs w:val="28"/>
        </w:rPr>
        <w:t xml:space="preserve"> параметров </w:t>
      </w:r>
      <w:r>
        <w:rPr>
          <w:sz w:val="28"/>
          <w:szCs w:val="28"/>
        </w:rPr>
        <w:t>процесса</w:t>
      </w:r>
      <w:r w:rsidRPr="00534EEE">
        <w:rPr>
          <w:sz w:val="28"/>
          <w:szCs w:val="28"/>
        </w:rPr>
        <w:t>.</w:t>
      </w:r>
    </w:p>
    <w:p w:rsidR="00C1403B" w:rsidRPr="00C86000" w:rsidRDefault="00C1403B" w:rsidP="00E02180">
      <w:pPr>
        <w:spacing w:line="360" w:lineRule="auto"/>
        <w:ind w:firstLine="900"/>
        <w:jc w:val="both"/>
        <w:rPr>
          <w:sz w:val="28"/>
          <w:szCs w:val="28"/>
        </w:rPr>
      </w:pPr>
      <w:r w:rsidRPr="00534EEE">
        <w:rPr>
          <w:sz w:val="28"/>
          <w:szCs w:val="28"/>
        </w:rPr>
        <w:t>Представим уравнение движения системы в виде:</w:t>
      </w:r>
    </w:p>
    <w:p w:rsidR="00C1403B" w:rsidRPr="00534EEE" w:rsidRDefault="00C1403B" w:rsidP="00E02180">
      <w:pPr>
        <w:spacing w:line="360" w:lineRule="auto"/>
        <w:ind w:firstLine="900"/>
        <w:rPr>
          <w:sz w:val="28"/>
          <w:szCs w:val="28"/>
        </w:rPr>
      </w:pPr>
      <w:r w:rsidRPr="00DA2275">
        <w:rPr>
          <w:position w:val="-50"/>
          <w:sz w:val="28"/>
          <w:szCs w:val="28"/>
        </w:rPr>
        <w:object w:dxaOrig="2340" w:dyaOrig="1120">
          <v:shape id="_x0000_i1033" type="#_x0000_t75" style="width:117pt;height:55.8pt" o:ole="">
            <v:imagedata r:id="rId22" o:title=""/>
          </v:shape>
          <o:OLEObject Type="Embed" ProgID="Equation.3" ShapeID="_x0000_i1033" DrawAspect="Content" ObjectID="_1559652346" r:id="rId23"/>
        </w:object>
      </w:r>
      <w:r w:rsidRPr="00534EEE">
        <w:rPr>
          <w:sz w:val="28"/>
          <w:szCs w:val="28"/>
        </w:rPr>
        <w:t>,</w:t>
      </w:r>
      <w:r w:rsidRPr="00534EEE">
        <w:rPr>
          <w:sz w:val="28"/>
          <w:szCs w:val="28"/>
        </w:rPr>
        <w:tab/>
      </w:r>
      <w:r w:rsidRPr="00534EEE">
        <w:rPr>
          <w:sz w:val="28"/>
          <w:szCs w:val="28"/>
        </w:rPr>
        <w:tab/>
      </w:r>
      <w:r w:rsidRPr="00534EEE">
        <w:rPr>
          <w:sz w:val="28"/>
          <w:szCs w:val="28"/>
        </w:rPr>
        <w:tab/>
      </w:r>
      <w:r w:rsidRPr="00534EEE">
        <w:rPr>
          <w:sz w:val="28"/>
          <w:szCs w:val="28"/>
        </w:rPr>
        <w:tab/>
      </w:r>
      <w:r w:rsidRPr="00534EEE">
        <w:rPr>
          <w:sz w:val="28"/>
          <w:szCs w:val="28"/>
        </w:rPr>
        <w:tab/>
      </w:r>
      <w:r>
        <w:rPr>
          <w:sz w:val="28"/>
          <w:szCs w:val="28"/>
        </w:rPr>
        <w:t xml:space="preserve">                                </w:t>
      </w:r>
      <w:r w:rsidRPr="00534EEE">
        <w:rPr>
          <w:sz w:val="28"/>
          <w:szCs w:val="28"/>
        </w:rPr>
        <w:t>(</w:t>
      </w:r>
      <w:r w:rsidRPr="009D1969">
        <w:rPr>
          <w:sz w:val="28"/>
          <w:szCs w:val="28"/>
        </w:rPr>
        <w:t>6</w:t>
      </w:r>
      <w:r w:rsidRPr="00534EEE">
        <w:rPr>
          <w:sz w:val="28"/>
          <w:szCs w:val="28"/>
        </w:rPr>
        <w:t>)</w:t>
      </w:r>
    </w:p>
    <w:p w:rsidR="00C1403B" w:rsidRPr="00534EEE" w:rsidRDefault="00C1403B" w:rsidP="00F05187">
      <w:pPr>
        <w:spacing w:line="360" w:lineRule="auto"/>
        <w:jc w:val="both"/>
        <w:rPr>
          <w:sz w:val="28"/>
          <w:szCs w:val="28"/>
        </w:rPr>
      </w:pPr>
      <w:r w:rsidRPr="00534EEE">
        <w:rPr>
          <w:sz w:val="28"/>
          <w:szCs w:val="28"/>
        </w:rPr>
        <w:t>где</w:t>
      </w:r>
      <w:r>
        <w:rPr>
          <w:sz w:val="28"/>
          <w:szCs w:val="28"/>
        </w:rPr>
        <w:tab/>
      </w:r>
      <w:r w:rsidRPr="00DA2275">
        <w:rPr>
          <w:position w:val="-12"/>
          <w:sz w:val="28"/>
          <w:szCs w:val="28"/>
        </w:rPr>
        <w:object w:dxaOrig="5480" w:dyaOrig="360">
          <v:shape id="_x0000_i1034" type="#_x0000_t75" style="width:271.2pt;height:18pt" o:ole="">
            <v:imagedata r:id="rId24" o:title=""/>
          </v:shape>
          <o:OLEObject Type="Embed" ProgID="Equation.3" ShapeID="_x0000_i1034" DrawAspect="Content" ObjectID="_1559652347" r:id="rId25"/>
        </w:object>
      </w:r>
      <w:r w:rsidRPr="00534EEE">
        <w:rPr>
          <w:sz w:val="28"/>
          <w:szCs w:val="28"/>
        </w:rPr>
        <w:t>,</w:t>
      </w:r>
    </w:p>
    <w:p w:rsidR="00C1403B" w:rsidRDefault="00C1403B" w:rsidP="00F05187">
      <w:pPr>
        <w:spacing w:line="360" w:lineRule="auto"/>
        <w:ind w:firstLine="720"/>
        <w:jc w:val="both"/>
        <w:rPr>
          <w:sz w:val="28"/>
          <w:szCs w:val="28"/>
        </w:rPr>
      </w:pPr>
      <w:r w:rsidRPr="00DA2275">
        <w:rPr>
          <w:position w:val="-12"/>
          <w:sz w:val="28"/>
          <w:szCs w:val="28"/>
        </w:rPr>
        <w:object w:dxaOrig="3180" w:dyaOrig="360">
          <v:shape id="_x0000_i1035" type="#_x0000_t75" style="width:159pt;height:18pt" o:ole="">
            <v:imagedata r:id="rId26" o:title=""/>
          </v:shape>
          <o:OLEObject Type="Embed" ProgID="Equation.3" ShapeID="_x0000_i1035" DrawAspect="Content" ObjectID="_1559652348" r:id="rId27"/>
        </w:object>
      </w:r>
      <w:r>
        <w:rPr>
          <w:sz w:val="28"/>
          <w:szCs w:val="28"/>
        </w:rPr>
        <w:t>,</w:t>
      </w:r>
    </w:p>
    <w:p w:rsidR="00C1403B" w:rsidRPr="009D1969" w:rsidRDefault="00C1403B" w:rsidP="00F05187">
      <w:pPr>
        <w:spacing w:line="360" w:lineRule="auto"/>
        <w:ind w:firstLine="720"/>
        <w:jc w:val="both"/>
        <w:rPr>
          <w:sz w:val="28"/>
          <w:szCs w:val="28"/>
        </w:rPr>
      </w:pPr>
      <w:r w:rsidRPr="00DA2275">
        <w:rPr>
          <w:position w:val="-12"/>
          <w:sz w:val="28"/>
          <w:szCs w:val="28"/>
        </w:rPr>
        <w:object w:dxaOrig="2200" w:dyaOrig="360">
          <v:shape id="_x0000_i1036" type="#_x0000_t75" style="width:109.8pt;height:18pt" o:ole="">
            <v:imagedata r:id="rId28" o:title=""/>
          </v:shape>
          <o:OLEObject Type="Embed" ProgID="Equation.3" ShapeID="_x0000_i1036" DrawAspect="Content" ObjectID="_1559652349" r:id="rId29"/>
        </w:object>
      </w:r>
      <w:r>
        <w:rPr>
          <w:sz w:val="28"/>
          <w:szCs w:val="28"/>
        </w:rPr>
        <w:t>.</w:t>
      </w:r>
    </w:p>
    <w:p w:rsidR="00C1403B" w:rsidRPr="00534EEE" w:rsidRDefault="00C1403B" w:rsidP="00F05187">
      <w:pPr>
        <w:spacing w:line="360" w:lineRule="auto"/>
        <w:ind w:firstLine="900"/>
        <w:jc w:val="both"/>
        <w:rPr>
          <w:sz w:val="28"/>
          <w:szCs w:val="28"/>
        </w:rPr>
      </w:pPr>
      <w:r w:rsidRPr="00534EEE">
        <w:rPr>
          <w:sz w:val="28"/>
          <w:szCs w:val="28"/>
        </w:rPr>
        <w:t>П</w:t>
      </w:r>
      <w:r>
        <w:rPr>
          <w:sz w:val="28"/>
          <w:szCs w:val="28"/>
        </w:rPr>
        <w:t xml:space="preserve">усть в момент времени t = i*h, </w:t>
      </w:r>
      <w:r>
        <w:rPr>
          <w:sz w:val="28"/>
          <w:szCs w:val="28"/>
          <w:lang w:val="en-US"/>
        </w:rPr>
        <w:t>i</w:t>
      </w:r>
      <w:r w:rsidRPr="00534EEE">
        <w:rPr>
          <w:sz w:val="28"/>
          <w:szCs w:val="28"/>
        </w:rPr>
        <w:t xml:space="preserve"> = 0, …, n-1, являющийся началом очередного интервала кусочно-постоянного управления h, температура биореактора</w:t>
      </w:r>
      <w:r>
        <w:rPr>
          <w:sz w:val="28"/>
          <w:szCs w:val="28"/>
        </w:rPr>
        <w:t>,</w:t>
      </w:r>
      <w:r w:rsidRPr="00534EEE">
        <w:rPr>
          <w:sz w:val="28"/>
          <w:szCs w:val="28"/>
        </w:rPr>
        <w:t xml:space="preserve"> концентрация кислорода </w:t>
      </w:r>
      <w:r>
        <w:rPr>
          <w:sz w:val="28"/>
          <w:szCs w:val="28"/>
        </w:rPr>
        <w:t xml:space="preserve">и масса органических веществ в субстрате </w:t>
      </w:r>
      <w:r w:rsidRPr="00534EEE">
        <w:rPr>
          <w:sz w:val="28"/>
          <w:szCs w:val="28"/>
        </w:rPr>
        <w:t xml:space="preserve">равны соответственно </w:t>
      </w:r>
      <w:r w:rsidRPr="00534EEE">
        <w:rPr>
          <w:position w:val="-10"/>
          <w:sz w:val="28"/>
          <w:szCs w:val="28"/>
        </w:rPr>
        <w:object w:dxaOrig="260" w:dyaOrig="360">
          <v:shape id="_x0000_i1037" type="#_x0000_t75" style="width:12.6pt;height:18pt" o:ole="">
            <v:imagedata r:id="rId30" o:title=""/>
          </v:shape>
          <o:OLEObject Type="Embed" ProgID="Equation.3" ShapeID="_x0000_i1037" DrawAspect="Content" ObjectID="_1559652350" r:id="rId31"/>
        </w:object>
      </w:r>
      <w:r w:rsidRPr="00534EEE">
        <w:rPr>
          <w:sz w:val="28"/>
          <w:szCs w:val="28"/>
        </w:rPr>
        <w:t xml:space="preserve">, </w:t>
      </w:r>
      <w:r w:rsidRPr="00534EEE">
        <w:rPr>
          <w:position w:val="-10"/>
          <w:sz w:val="28"/>
          <w:szCs w:val="28"/>
        </w:rPr>
        <w:object w:dxaOrig="279" w:dyaOrig="360">
          <v:shape id="_x0000_i1038" type="#_x0000_t75" style="width:14.4pt;height:18pt" o:ole="">
            <v:imagedata r:id="rId32" o:title=""/>
          </v:shape>
          <o:OLEObject Type="Embed" ProgID="Equation.3" ShapeID="_x0000_i1038" DrawAspect="Content" ObjectID="_1559652351" r:id="rId33"/>
        </w:object>
      </w:r>
      <w:r>
        <w:rPr>
          <w:sz w:val="28"/>
          <w:szCs w:val="28"/>
        </w:rPr>
        <w:t xml:space="preserve">, </w:t>
      </w:r>
      <w:r w:rsidRPr="00702FD8">
        <w:rPr>
          <w:position w:val="-12"/>
          <w:sz w:val="28"/>
          <w:szCs w:val="28"/>
        </w:rPr>
        <w:object w:dxaOrig="279" w:dyaOrig="380">
          <v:shape id="_x0000_i1039" type="#_x0000_t75" style="width:14.4pt;height:18.6pt" o:ole="">
            <v:imagedata r:id="rId34" o:title=""/>
          </v:shape>
          <o:OLEObject Type="Embed" ProgID="Equation.3" ShapeID="_x0000_i1039" DrawAspect="Content" ObjectID="_1559652352" r:id="rId35"/>
        </w:object>
      </w:r>
      <w:r w:rsidRPr="00534EEE">
        <w:rPr>
          <w:sz w:val="28"/>
          <w:szCs w:val="28"/>
        </w:rPr>
        <w:t>.</w:t>
      </w:r>
    </w:p>
    <w:p w:rsidR="00C1403B" w:rsidRDefault="00C1403B" w:rsidP="00E02180">
      <w:pPr>
        <w:spacing w:line="360" w:lineRule="auto"/>
        <w:ind w:firstLine="900"/>
        <w:jc w:val="both"/>
        <w:rPr>
          <w:sz w:val="28"/>
          <w:szCs w:val="28"/>
        </w:rPr>
      </w:pPr>
      <w:r w:rsidRPr="00534EEE">
        <w:rPr>
          <w:sz w:val="28"/>
          <w:szCs w:val="28"/>
        </w:rPr>
        <w:t>Предположим, что известны значения управляющих сигналов Y</w:t>
      </w:r>
      <w:r w:rsidRPr="00534EEE">
        <w:rPr>
          <w:sz w:val="28"/>
          <w:szCs w:val="28"/>
          <w:vertAlign w:val="subscript"/>
        </w:rPr>
        <w:t>1</w:t>
      </w:r>
      <w:r w:rsidRPr="00534EEE">
        <w:rPr>
          <w:sz w:val="28"/>
          <w:szCs w:val="28"/>
        </w:rPr>
        <w:t>(t), Y</w:t>
      </w:r>
      <w:r w:rsidRPr="00534EEE">
        <w:rPr>
          <w:sz w:val="28"/>
          <w:szCs w:val="28"/>
          <w:vertAlign w:val="subscript"/>
        </w:rPr>
        <w:t>2</w:t>
      </w:r>
      <w:r w:rsidRPr="00534EEE">
        <w:rPr>
          <w:sz w:val="28"/>
          <w:szCs w:val="28"/>
        </w:rPr>
        <w:t>(t), Y</w:t>
      </w:r>
      <w:r w:rsidRPr="00534EEE">
        <w:rPr>
          <w:sz w:val="28"/>
          <w:szCs w:val="28"/>
          <w:vertAlign w:val="subscript"/>
        </w:rPr>
        <w:t>3</w:t>
      </w:r>
      <w:r w:rsidRPr="00534EEE">
        <w:rPr>
          <w:sz w:val="28"/>
          <w:szCs w:val="28"/>
        </w:rPr>
        <w:t>(t). Тогда, воспользовавшись формулой численного решения задачи Коши для дифференциальных уравнений (</w:t>
      </w:r>
      <w:r w:rsidRPr="00F05187">
        <w:rPr>
          <w:sz w:val="28"/>
          <w:szCs w:val="28"/>
        </w:rPr>
        <w:t>6</w:t>
      </w:r>
      <w:r w:rsidRPr="00534EEE">
        <w:rPr>
          <w:sz w:val="28"/>
          <w:szCs w:val="28"/>
        </w:rPr>
        <w:t xml:space="preserve">) и имея в качестве начальных условий значения </w:t>
      </w:r>
      <w:r w:rsidRPr="00534EEE">
        <w:rPr>
          <w:position w:val="-10"/>
          <w:sz w:val="28"/>
          <w:szCs w:val="28"/>
        </w:rPr>
        <w:object w:dxaOrig="260" w:dyaOrig="360">
          <v:shape id="_x0000_i1040" type="#_x0000_t75" style="width:12.6pt;height:18pt" o:ole="">
            <v:imagedata r:id="rId36" o:title=""/>
          </v:shape>
          <o:OLEObject Type="Embed" ProgID="Equation.3" ShapeID="_x0000_i1040" DrawAspect="Content" ObjectID="_1559652353" r:id="rId37"/>
        </w:object>
      </w:r>
      <w:r w:rsidRPr="00534EEE">
        <w:rPr>
          <w:sz w:val="28"/>
          <w:szCs w:val="28"/>
        </w:rPr>
        <w:t xml:space="preserve">, </w:t>
      </w:r>
      <w:r w:rsidRPr="00534EEE">
        <w:rPr>
          <w:position w:val="-10"/>
          <w:sz w:val="28"/>
          <w:szCs w:val="28"/>
        </w:rPr>
        <w:object w:dxaOrig="279" w:dyaOrig="360">
          <v:shape id="_x0000_i1041" type="#_x0000_t75" style="width:14.4pt;height:18pt" o:ole="">
            <v:imagedata r:id="rId38" o:title=""/>
          </v:shape>
          <o:OLEObject Type="Embed" ProgID="Equation.3" ShapeID="_x0000_i1041" DrawAspect="Content" ObjectID="_1559652354" r:id="rId39"/>
        </w:object>
      </w:r>
      <w:r w:rsidRPr="00534EEE">
        <w:rPr>
          <w:sz w:val="28"/>
          <w:szCs w:val="28"/>
        </w:rPr>
        <w:t xml:space="preserve">, </w:t>
      </w:r>
      <w:r w:rsidRPr="00664413">
        <w:rPr>
          <w:position w:val="-12"/>
          <w:sz w:val="28"/>
          <w:szCs w:val="28"/>
        </w:rPr>
        <w:object w:dxaOrig="260" w:dyaOrig="380">
          <v:shape id="_x0000_i1042" type="#_x0000_t75" style="width:12.6pt;height:18.6pt" o:ole="">
            <v:imagedata r:id="rId40" o:title=""/>
          </v:shape>
          <o:OLEObject Type="Embed" ProgID="Equation.3" ShapeID="_x0000_i1042" DrawAspect="Content" ObjectID="_1559652355" r:id="rId41"/>
        </w:object>
      </w:r>
      <w:r>
        <w:rPr>
          <w:sz w:val="28"/>
          <w:szCs w:val="28"/>
        </w:rPr>
        <w:t xml:space="preserve">, </w:t>
      </w:r>
      <w:r w:rsidRPr="00534EEE">
        <w:rPr>
          <w:sz w:val="28"/>
          <w:szCs w:val="28"/>
        </w:rPr>
        <w:t>получаем:</w:t>
      </w:r>
    </w:p>
    <w:p w:rsidR="00C1403B" w:rsidRPr="00534EEE" w:rsidRDefault="00C1403B" w:rsidP="00E02180">
      <w:pPr>
        <w:spacing w:line="360" w:lineRule="auto"/>
        <w:ind w:firstLine="900"/>
        <w:rPr>
          <w:sz w:val="28"/>
          <w:szCs w:val="28"/>
        </w:rPr>
      </w:pPr>
      <w:r w:rsidRPr="00A43397">
        <w:rPr>
          <w:position w:val="-112"/>
          <w:sz w:val="28"/>
          <w:szCs w:val="28"/>
        </w:rPr>
        <w:object w:dxaOrig="3700" w:dyaOrig="2360">
          <v:shape id="_x0000_i1043" type="#_x0000_t75" style="width:184.8pt;height:117pt" o:ole="">
            <v:imagedata r:id="rId42" o:title=""/>
          </v:shape>
          <o:OLEObject Type="Embed" ProgID="Equation.3" ShapeID="_x0000_i1043" DrawAspect="Content" ObjectID="_1559652356" r:id="rId43"/>
        </w:object>
      </w:r>
      <w:r w:rsidRPr="00534EEE">
        <w:rPr>
          <w:sz w:val="28"/>
          <w:szCs w:val="28"/>
        </w:rPr>
        <w:t>,</w:t>
      </w:r>
      <w:r w:rsidRPr="00534EEE">
        <w:rPr>
          <w:sz w:val="28"/>
          <w:szCs w:val="28"/>
        </w:rPr>
        <w:tab/>
      </w:r>
      <w:r w:rsidRPr="00534EEE">
        <w:rPr>
          <w:sz w:val="28"/>
          <w:szCs w:val="28"/>
        </w:rPr>
        <w:tab/>
      </w:r>
      <w:r w:rsidRPr="00534EEE">
        <w:rPr>
          <w:sz w:val="28"/>
          <w:szCs w:val="28"/>
        </w:rPr>
        <w:tab/>
      </w:r>
      <w:r w:rsidRPr="00534EEE">
        <w:rPr>
          <w:sz w:val="28"/>
          <w:szCs w:val="28"/>
        </w:rPr>
        <w:tab/>
      </w:r>
      <w:r>
        <w:rPr>
          <w:sz w:val="28"/>
          <w:szCs w:val="28"/>
        </w:rPr>
        <w:t xml:space="preserve">                      </w:t>
      </w:r>
      <w:r w:rsidRPr="00534EEE">
        <w:rPr>
          <w:sz w:val="28"/>
          <w:szCs w:val="28"/>
        </w:rPr>
        <w:t>(</w:t>
      </w:r>
      <w:r w:rsidRPr="00F05187">
        <w:rPr>
          <w:sz w:val="28"/>
          <w:szCs w:val="28"/>
        </w:rPr>
        <w:t>7</w:t>
      </w:r>
      <w:r w:rsidRPr="00534EEE">
        <w:rPr>
          <w:sz w:val="28"/>
          <w:szCs w:val="28"/>
        </w:rPr>
        <w:t>)</w:t>
      </w:r>
    </w:p>
    <w:p w:rsidR="00C1403B" w:rsidRPr="00C86000" w:rsidRDefault="00C1403B" w:rsidP="00E02180">
      <w:pPr>
        <w:spacing w:line="360" w:lineRule="auto"/>
        <w:jc w:val="both"/>
        <w:rPr>
          <w:sz w:val="28"/>
          <w:szCs w:val="28"/>
        </w:rPr>
      </w:pPr>
      <w:r>
        <w:rPr>
          <w:sz w:val="28"/>
          <w:szCs w:val="28"/>
        </w:rPr>
        <w:t xml:space="preserve">            Система</w:t>
      </w:r>
      <w:r w:rsidRPr="00534EEE">
        <w:rPr>
          <w:sz w:val="28"/>
          <w:szCs w:val="28"/>
        </w:rPr>
        <w:t xml:space="preserve"> (</w:t>
      </w:r>
      <w:r w:rsidRPr="00F05187">
        <w:rPr>
          <w:sz w:val="28"/>
          <w:szCs w:val="28"/>
        </w:rPr>
        <w:t>7</w:t>
      </w:r>
      <w:r w:rsidRPr="00534EEE">
        <w:rPr>
          <w:sz w:val="28"/>
          <w:szCs w:val="28"/>
        </w:rPr>
        <w:t>) может быть рассчитано по алгоритмам Рунге-Кутта 4 порядка или Адамса.</w:t>
      </w:r>
    </w:p>
    <w:p w:rsidR="00C1403B" w:rsidRPr="00534EEE" w:rsidRDefault="00C1403B" w:rsidP="00E02180">
      <w:pPr>
        <w:spacing w:line="360" w:lineRule="auto"/>
        <w:ind w:firstLine="900"/>
        <w:jc w:val="both"/>
        <w:rPr>
          <w:sz w:val="28"/>
          <w:szCs w:val="28"/>
        </w:rPr>
      </w:pPr>
      <w:r w:rsidRPr="00534EEE">
        <w:rPr>
          <w:sz w:val="28"/>
          <w:szCs w:val="28"/>
        </w:rPr>
        <w:t xml:space="preserve">Имея значения </w:t>
      </w:r>
      <w:r w:rsidRPr="00534EEE">
        <w:rPr>
          <w:position w:val="-10"/>
          <w:sz w:val="28"/>
          <w:szCs w:val="28"/>
        </w:rPr>
        <w:object w:dxaOrig="400" w:dyaOrig="360">
          <v:shape id="_x0000_i1044" type="#_x0000_t75" style="width:20.4pt;height:18pt" o:ole="">
            <v:imagedata r:id="rId44" o:title=""/>
          </v:shape>
          <o:OLEObject Type="Embed" ProgID="Equation.3" ShapeID="_x0000_i1044" DrawAspect="Content" ObjectID="_1559652357" r:id="rId45"/>
        </w:object>
      </w:r>
      <w:r w:rsidRPr="00534EEE">
        <w:rPr>
          <w:sz w:val="28"/>
          <w:szCs w:val="28"/>
        </w:rPr>
        <w:t xml:space="preserve">, </w:t>
      </w:r>
      <w:r w:rsidRPr="00534EEE">
        <w:rPr>
          <w:position w:val="-10"/>
          <w:sz w:val="28"/>
          <w:szCs w:val="28"/>
        </w:rPr>
        <w:object w:dxaOrig="400" w:dyaOrig="360">
          <v:shape id="_x0000_i1045" type="#_x0000_t75" style="width:20.4pt;height:18pt" o:ole="">
            <v:imagedata r:id="rId46" o:title=""/>
          </v:shape>
          <o:OLEObject Type="Embed" ProgID="Equation.3" ShapeID="_x0000_i1045" DrawAspect="Content" ObjectID="_1559652358" r:id="rId47"/>
        </w:object>
      </w:r>
      <w:r w:rsidRPr="00534EEE">
        <w:rPr>
          <w:sz w:val="28"/>
          <w:szCs w:val="28"/>
        </w:rPr>
        <w:t xml:space="preserve">, </w:t>
      </w:r>
      <w:r w:rsidRPr="00A54445">
        <w:rPr>
          <w:position w:val="-12"/>
          <w:sz w:val="28"/>
          <w:szCs w:val="28"/>
        </w:rPr>
        <w:object w:dxaOrig="400" w:dyaOrig="380">
          <v:shape id="_x0000_i1046" type="#_x0000_t75" style="width:20.4pt;height:18.6pt" o:ole="">
            <v:imagedata r:id="rId48" o:title=""/>
          </v:shape>
          <o:OLEObject Type="Embed" ProgID="Equation.3" ShapeID="_x0000_i1046" DrawAspect="Content" ObjectID="_1559652359" r:id="rId49"/>
        </w:object>
      </w:r>
      <w:r>
        <w:rPr>
          <w:sz w:val="28"/>
          <w:szCs w:val="28"/>
        </w:rPr>
        <w:t xml:space="preserve">, </w:t>
      </w:r>
      <w:r w:rsidRPr="00534EEE">
        <w:rPr>
          <w:sz w:val="28"/>
          <w:szCs w:val="28"/>
        </w:rPr>
        <w:t>можно вычислить значение выражения (</w:t>
      </w:r>
      <w:r w:rsidRPr="00F05187">
        <w:rPr>
          <w:sz w:val="28"/>
          <w:szCs w:val="28"/>
        </w:rPr>
        <w:t>1</w:t>
      </w:r>
      <w:r w:rsidRPr="00534EEE">
        <w:rPr>
          <w:sz w:val="28"/>
          <w:szCs w:val="28"/>
        </w:rPr>
        <w:t>) на (i+1) интервале:</w:t>
      </w:r>
    </w:p>
    <w:p w:rsidR="00C1403B" w:rsidRPr="00534EEE" w:rsidRDefault="00C1403B" w:rsidP="00E02180">
      <w:pPr>
        <w:spacing w:line="360" w:lineRule="auto"/>
        <w:ind w:firstLine="900"/>
        <w:rPr>
          <w:sz w:val="28"/>
          <w:szCs w:val="28"/>
        </w:rPr>
      </w:pPr>
      <w:r w:rsidRPr="00534EEE">
        <w:rPr>
          <w:position w:val="-44"/>
          <w:sz w:val="28"/>
          <w:szCs w:val="28"/>
        </w:rPr>
        <w:object w:dxaOrig="5840" w:dyaOrig="999">
          <v:shape id="_x0000_i1047" type="#_x0000_t75" style="width:289.2pt;height:49.8pt" o:ole="">
            <v:imagedata r:id="rId50" o:title=""/>
          </v:shape>
          <o:OLEObject Type="Embed" ProgID="Equation.3" ShapeID="_x0000_i1047" DrawAspect="Content" ObjectID="_1559652360" r:id="rId51"/>
        </w:object>
      </w:r>
      <w:r>
        <w:rPr>
          <w:sz w:val="28"/>
          <w:szCs w:val="28"/>
        </w:rPr>
        <w:t>,</w:t>
      </w:r>
      <w:r w:rsidRPr="00534EEE">
        <w:rPr>
          <w:sz w:val="28"/>
          <w:szCs w:val="28"/>
        </w:rPr>
        <w:tab/>
      </w:r>
      <w:r>
        <w:rPr>
          <w:sz w:val="28"/>
          <w:szCs w:val="28"/>
        </w:rPr>
        <w:t xml:space="preserve">           </w:t>
      </w:r>
      <w:r w:rsidRPr="009D1969">
        <w:rPr>
          <w:sz w:val="28"/>
          <w:szCs w:val="28"/>
        </w:rPr>
        <w:t xml:space="preserve">       </w:t>
      </w:r>
      <w:r>
        <w:rPr>
          <w:sz w:val="28"/>
          <w:szCs w:val="28"/>
        </w:rPr>
        <w:t xml:space="preserve"> </w:t>
      </w:r>
      <w:r w:rsidRPr="00534EEE">
        <w:rPr>
          <w:sz w:val="28"/>
          <w:szCs w:val="28"/>
        </w:rPr>
        <w:t>(</w:t>
      </w:r>
      <w:r w:rsidRPr="009D1969">
        <w:rPr>
          <w:sz w:val="28"/>
          <w:szCs w:val="28"/>
        </w:rPr>
        <w:t>8</w:t>
      </w:r>
      <w:r w:rsidRPr="00534EEE">
        <w:rPr>
          <w:sz w:val="28"/>
          <w:szCs w:val="28"/>
        </w:rPr>
        <w:t>)</w:t>
      </w:r>
    </w:p>
    <w:p w:rsidR="00C1403B" w:rsidRPr="00534EEE" w:rsidRDefault="00C1403B" w:rsidP="00F05187">
      <w:pPr>
        <w:spacing w:line="360" w:lineRule="auto"/>
        <w:jc w:val="both"/>
        <w:rPr>
          <w:sz w:val="28"/>
          <w:szCs w:val="28"/>
        </w:rPr>
      </w:pPr>
      <w:r w:rsidRPr="00534EEE">
        <w:rPr>
          <w:sz w:val="28"/>
          <w:szCs w:val="28"/>
        </w:rPr>
        <w:t>где</w:t>
      </w:r>
      <w:r w:rsidRPr="00534EEE">
        <w:rPr>
          <w:sz w:val="28"/>
          <w:szCs w:val="28"/>
        </w:rPr>
        <w:tab/>
      </w:r>
      <w:r w:rsidRPr="00534EEE">
        <w:rPr>
          <w:position w:val="-10"/>
          <w:sz w:val="28"/>
          <w:szCs w:val="28"/>
        </w:rPr>
        <w:object w:dxaOrig="520" w:dyaOrig="340">
          <v:shape id="_x0000_i1048" type="#_x0000_t75" style="width:26.4pt;height:16.8pt" o:ole="">
            <v:imagedata r:id="rId52" o:title=""/>
          </v:shape>
          <o:OLEObject Type="Embed" ProgID="Equation.3" ShapeID="_x0000_i1048" DrawAspect="Content" ObjectID="_1559652361" r:id="rId53"/>
        </w:object>
      </w:r>
      <w:r w:rsidRPr="00534EEE">
        <w:rPr>
          <w:sz w:val="28"/>
          <w:szCs w:val="28"/>
        </w:rPr>
        <w:t xml:space="preserve">- функция активации, </w:t>
      </w:r>
      <w:r w:rsidRPr="00534EEE">
        <w:rPr>
          <w:position w:val="-36"/>
          <w:sz w:val="28"/>
          <w:szCs w:val="28"/>
        </w:rPr>
        <w:object w:dxaOrig="2160" w:dyaOrig="840">
          <v:shape id="_x0000_i1049" type="#_x0000_t75" style="width:108pt;height:42pt" o:ole="">
            <v:imagedata r:id="rId54" o:title=""/>
          </v:shape>
          <o:OLEObject Type="Embed" ProgID="Equation.3" ShapeID="_x0000_i1049" DrawAspect="Content" ObjectID="_1559652362" r:id="rId55"/>
        </w:object>
      </w:r>
      <w:r w:rsidRPr="00534EEE">
        <w:rPr>
          <w:sz w:val="28"/>
          <w:szCs w:val="28"/>
        </w:rPr>
        <w:t>.</w:t>
      </w:r>
    </w:p>
    <w:p w:rsidR="00C1403B" w:rsidRPr="00534EEE" w:rsidRDefault="00C1403B" w:rsidP="00F05187">
      <w:pPr>
        <w:spacing w:line="360" w:lineRule="auto"/>
        <w:ind w:firstLine="900"/>
        <w:jc w:val="both"/>
        <w:rPr>
          <w:sz w:val="28"/>
          <w:szCs w:val="28"/>
        </w:rPr>
      </w:pPr>
      <w:r w:rsidRPr="00534EEE">
        <w:rPr>
          <w:sz w:val="28"/>
          <w:szCs w:val="28"/>
        </w:rPr>
        <w:t>Рассмотрим отдельно задачу минимизации отклонения температуры субстрата от заданных значений (</w:t>
      </w:r>
      <w:r w:rsidRPr="00F05187">
        <w:rPr>
          <w:sz w:val="28"/>
          <w:szCs w:val="28"/>
        </w:rPr>
        <w:t>2</w:t>
      </w:r>
      <w:r w:rsidRPr="00534EEE">
        <w:rPr>
          <w:sz w:val="28"/>
          <w:szCs w:val="28"/>
        </w:rPr>
        <w:t>) и отклонения концентрации кислорода в газовой среде биореактора от заданных значений (</w:t>
      </w:r>
      <w:r w:rsidRPr="00F05187">
        <w:rPr>
          <w:sz w:val="28"/>
          <w:szCs w:val="28"/>
        </w:rPr>
        <w:t>3</w:t>
      </w:r>
      <w:r w:rsidRPr="00534EEE">
        <w:rPr>
          <w:sz w:val="28"/>
          <w:szCs w:val="28"/>
        </w:rPr>
        <w:t>).</w:t>
      </w:r>
    </w:p>
    <w:p w:rsidR="00C1403B" w:rsidRPr="00F05187" w:rsidRDefault="00C1403B" w:rsidP="00F05187">
      <w:pPr>
        <w:spacing w:line="360" w:lineRule="auto"/>
        <w:ind w:firstLine="902"/>
        <w:jc w:val="both"/>
        <w:rPr>
          <w:sz w:val="28"/>
          <w:szCs w:val="28"/>
        </w:rPr>
      </w:pPr>
      <w:r w:rsidRPr="00534EEE">
        <w:rPr>
          <w:sz w:val="28"/>
          <w:szCs w:val="28"/>
        </w:rPr>
        <w:t>Если T</w:t>
      </w:r>
      <w:r w:rsidRPr="00534EEE">
        <w:rPr>
          <w:sz w:val="28"/>
          <w:szCs w:val="28"/>
          <w:vertAlign w:val="subscript"/>
        </w:rPr>
        <w:t>кi</w:t>
      </w:r>
      <w:r w:rsidRPr="00534EEE">
        <w:rPr>
          <w:sz w:val="28"/>
          <w:szCs w:val="28"/>
        </w:rPr>
        <w:t xml:space="preserve"> &gt; Т</w:t>
      </w:r>
      <w:r w:rsidRPr="00534EEE">
        <w:rPr>
          <w:sz w:val="28"/>
          <w:szCs w:val="28"/>
          <w:vertAlign w:val="subscript"/>
        </w:rPr>
        <w:t>сан</w:t>
      </w:r>
      <w:r w:rsidRPr="00534EEE">
        <w:rPr>
          <w:sz w:val="28"/>
          <w:szCs w:val="28"/>
        </w:rPr>
        <w:t xml:space="preserve">, то температура биореактора превысила заданный диапазон изменения. В этом случае необходимо уменьшить температуру, для чего необходимо обеспечить </w:t>
      </w:r>
      <w:r w:rsidRPr="00534EEE">
        <w:rPr>
          <w:position w:val="-24"/>
          <w:sz w:val="28"/>
          <w:szCs w:val="28"/>
        </w:rPr>
        <w:object w:dxaOrig="840" w:dyaOrig="639">
          <v:shape id="_x0000_i1050" type="#_x0000_t75" style="width:42pt;height:31.8pt" o:ole="">
            <v:imagedata r:id="rId56" o:title=""/>
          </v:shape>
          <o:OLEObject Type="Embed" ProgID="Equation.3" ShapeID="_x0000_i1050" DrawAspect="Content" ObjectID="_1559652363" r:id="rId57"/>
        </w:object>
      </w:r>
      <w:r w:rsidRPr="00534EEE">
        <w:rPr>
          <w:sz w:val="28"/>
          <w:szCs w:val="28"/>
        </w:rPr>
        <w:t>. Аналогично если T</w:t>
      </w:r>
      <w:r w:rsidRPr="00534EEE">
        <w:rPr>
          <w:sz w:val="28"/>
          <w:szCs w:val="28"/>
          <w:vertAlign w:val="subscript"/>
        </w:rPr>
        <w:t>кi</w:t>
      </w:r>
      <w:r w:rsidRPr="00534EEE">
        <w:rPr>
          <w:sz w:val="28"/>
          <w:szCs w:val="28"/>
        </w:rPr>
        <w:t xml:space="preserve"> &lt; Т</w:t>
      </w:r>
      <w:r w:rsidRPr="00534EEE">
        <w:rPr>
          <w:sz w:val="28"/>
          <w:szCs w:val="28"/>
          <w:vertAlign w:val="subscript"/>
        </w:rPr>
        <w:t>сан</w:t>
      </w:r>
      <w:r w:rsidRPr="00534EEE">
        <w:rPr>
          <w:sz w:val="28"/>
          <w:szCs w:val="28"/>
        </w:rPr>
        <w:t xml:space="preserve">, температура биореактора меньше требуемого значения и для увеличения температуры необходимо обеспечить </w:t>
      </w:r>
      <w:r w:rsidRPr="00534EEE">
        <w:rPr>
          <w:position w:val="-24"/>
          <w:sz w:val="28"/>
          <w:szCs w:val="28"/>
        </w:rPr>
        <w:object w:dxaOrig="840" w:dyaOrig="639">
          <v:shape id="_x0000_i1051" type="#_x0000_t75" style="width:42pt;height:31.8pt" o:ole="">
            <v:imagedata r:id="rId58" o:title=""/>
          </v:shape>
          <o:OLEObject Type="Embed" ProgID="Equation.3" ShapeID="_x0000_i1051" DrawAspect="Content" ObjectID="_1559652364" r:id="rId59"/>
        </w:object>
      </w:r>
      <w:r w:rsidRPr="00534EEE">
        <w:rPr>
          <w:sz w:val="28"/>
          <w:szCs w:val="28"/>
        </w:rPr>
        <w:t xml:space="preserve">, </w:t>
      </w:r>
      <w:r>
        <w:rPr>
          <w:sz w:val="28"/>
          <w:szCs w:val="28"/>
        </w:rPr>
        <w:t xml:space="preserve">как показано </w:t>
      </w:r>
      <w:r w:rsidRPr="00534EEE">
        <w:rPr>
          <w:sz w:val="28"/>
          <w:szCs w:val="28"/>
        </w:rPr>
        <w:t xml:space="preserve">на рисунке </w:t>
      </w:r>
      <w:r>
        <w:rPr>
          <w:sz w:val="28"/>
          <w:szCs w:val="28"/>
        </w:rPr>
        <w:t>1</w:t>
      </w:r>
    </w:p>
    <w:p w:rsidR="00C1403B" w:rsidRPr="00534EEE" w:rsidRDefault="00C1403B" w:rsidP="00F05187">
      <w:pPr>
        <w:spacing w:line="360" w:lineRule="auto"/>
        <w:ind w:firstLine="902"/>
        <w:jc w:val="both"/>
        <w:rPr>
          <w:sz w:val="28"/>
          <w:szCs w:val="28"/>
        </w:rPr>
      </w:pPr>
      <w:r w:rsidRPr="00534EEE">
        <w:rPr>
          <w:sz w:val="28"/>
          <w:szCs w:val="28"/>
        </w:rPr>
        <w:t>Если К</w:t>
      </w:r>
      <w:r w:rsidRPr="00534EEE">
        <w:rPr>
          <w:sz w:val="28"/>
          <w:szCs w:val="28"/>
          <w:vertAlign w:val="subscript"/>
        </w:rPr>
        <w:t>кi</w:t>
      </w:r>
      <w:r w:rsidRPr="00534EEE">
        <w:rPr>
          <w:sz w:val="28"/>
          <w:szCs w:val="28"/>
        </w:rPr>
        <w:t xml:space="preserve"> &gt; К</w:t>
      </w:r>
      <w:r w:rsidRPr="00534EEE">
        <w:rPr>
          <w:sz w:val="28"/>
          <w:szCs w:val="28"/>
          <w:vertAlign w:val="subscript"/>
        </w:rPr>
        <w:t>opt</w:t>
      </w:r>
      <w:r w:rsidRPr="00534EEE">
        <w:rPr>
          <w:sz w:val="28"/>
          <w:szCs w:val="28"/>
        </w:rPr>
        <w:t xml:space="preserve">, то температура биореактора превысила заданный диапазон изменения. В этом случае необходимо уменьшить температуру, для чего необходимо обеспечить </w:t>
      </w:r>
      <w:r w:rsidRPr="00534EEE">
        <w:rPr>
          <w:position w:val="-24"/>
          <w:sz w:val="28"/>
          <w:szCs w:val="28"/>
        </w:rPr>
        <w:object w:dxaOrig="880" w:dyaOrig="639">
          <v:shape id="_x0000_i1052" type="#_x0000_t75" style="width:43.8pt;height:31.8pt" o:ole="">
            <v:imagedata r:id="rId60" o:title=""/>
          </v:shape>
          <o:OLEObject Type="Embed" ProgID="Equation.3" ShapeID="_x0000_i1052" DrawAspect="Content" ObjectID="_1559652365" r:id="rId61"/>
        </w:object>
      </w:r>
      <w:r w:rsidRPr="00534EEE">
        <w:rPr>
          <w:sz w:val="28"/>
          <w:szCs w:val="28"/>
        </w:rPr>
        <w:t>. Аналогично, если К</w:t>
      </w:r>
      <w:r w:rsidRPr="00534EEE">
        <w:rPr>
          <w:sz w:val="28"/>
          <w:szCs w:val="28"/>
          <w:vertAlign w:val="subscript"/>
        </w:rPr>
        <w:t>кi</w:t>
      </w:r>
      <w:r w:rsidRPr="00534EEE">
        <w:rPr>
          <w:sz w:val="28"/>
          <w:szCs w:val="28"/>
        </w:rPr>
        <w:t xml:space="preserve"> &lt; К</w:t>
      </w:r>
      <w:r w:rsidRPr="00534EEE">
        <w:rPr>
          <w:sz w:val="28"/>
          <w:szCs w:val="28"/>
          <w:vertAlign w:val="subscript"/>
        </w:rPr>
        <w:t>opt</w:t>
      </w:r>
      <w:r w:rsidRPr="00534EEE">
        <w:rPr>
          <w:sz w:val="28"/>
          <w:szCs w:val="28"/>
        </w:rPr>
        <w:t xml:space="preserve">, температура биореактора меньше требуемого значения и для увеличения температуры необходимо обеспечить </w:t>
      </w:r>
      <w:r w:rsidRPr="00534EEE">
        <w:rPr>
          <w:position w:val="-24"/>
          <w:sz w:val="28"/>
          <w:szCs w:val="28"/>
        </w:rPr>
        <w:object w:dxaOrig="880" w:dyaOrig="639">
          <v:shape id="_x0000_i1053" type="#_x0000_t75" style="width:43.8pt;height:31.8pt" o:ole="">
            <v:imagedata r:id="rId62" o:title=""/>
          </v:shape>
          <o:OLEObject Type="Embed" ProgID="Equation.3" ShapeID="_x0000_i1053" DrawAspect="Content" ObjectID="_1559652366" r:id="rId63"/>
        </w:object>
      </w:r>
      <w:r>
        <w:rPr>
          <w:sz w:val="28"/>
          <w:szCs w:val="28"/>
        </w:rPr>
        <w:t xml:space="preserve"> (</w:t>
      </w:r>
      <w:r w:rsidRPr="00534EEE">
        <w:rPr>
          <w:sz w:val="28"/>
          <w:szCs w:val="28"/>
        </w:rPr>
        <w:t>рисун</w:t>
      </w:r>
      <w:r>
        <w:rPr>
          <w:sz w:val="28"/>
          <w:szCs w:val="28"/>
        </w:rPr>
        <w:t>о</w:t>
      </w:r>
      <w:r w:rsidRPr="00534EEE">
        <w:rPr>
          <w:sz w:val="28"/>
          <w:szCs w:val="28"/>
        </w:rPr>
        <w:t xml:space="preserve">к </w:t>
      </w:r>
      <w:r>
        <w:rPr>
          <w:sz w:val="28"/>
          <w:szCs w:val="28"/>
        </w:rPr>
        <w:t>2)</w:t>
      </w:r>
      <w:r w:rsidRPr="00534EEE">
        <w:rPr>
          <w:sz w:val="28"/>
          <w:szCs w:val="28"/>
        </w:rPr>
        <w:t>.</w:t>
      </w:r>
    </w:p>
    <w:p w:rsidR="00C1403B" w:rsidRPr="00534EEE" w:rsidRDefault="00C1403B" w:rsidP="00F05187">
      <w:pPr>
        <w:spacing w:line="360" w:lineRule="auto"/>
        <w:ind w:firstLine="902"/>
        <w:jc w:val="both"/>
        <w:rPr>
          <w:sz w:val="28"/>
          <w:szCs w:val="28"/>
        </w:rPr>
      </w:pPr>
      <w:r w:rsidRPr="00534EEE">
        <w:rPr>
          <w:sz w:val="28"/>
          <w:szCs w:val="28"/>
        </w:rPr>
        <w:t>Возможные значения сигналов управления для данной стадии опре</w:t>
      </w:r>
      <w:r>
        <w:rPr>
          <w:sz w:val="28"/>
          <w:szCs w:val="28"/>
        </w:rPr>
        <w:t>делены ранее в [</w:t>
      </w:r>
      <w:r w:rsidRPr="00633385">
        <w:rPr>
          <w:sz w:val="28"/>
          <w:szCs w:val="28"/>
        </w:rPr>
        <w:t>3</w:t>
      </w:r>
      <w:r w:rsidRPr="00F05187">
        <w:rPr>
          <w:sz w:val="28"/>
          <w:szCs w:val="28"/>
        </w:rPr>
        <w:t xml:space="preserve">]. </w:t>
      </w:r>
      <w:r w:rsidRPr="00534EEE">
        <w:rPr>
          <w:sz w:val="28"/>
          <w:szCs w:val="28"/>
        </w:rPr>
        <w:t>Поэтому, произведя вычисления, можно выбрать та</w:t>
      </w:r>
      <w:r>
        <w:rPr>
          <w:sz w:val="28"/>
          <w:szCs w:val="28"/>
        </w:rPr>
        <w:t>кой</w:t>
      </w:r>
      <w:r w:rsidRPr="00534EEE">
        <w:rPr>
          <w:sz w:val="28"/>
          <w:szCs w:val="28"/>
        </w:rPr>
        <w:t xml:space="preserve"> набор управляющих сигналов, который обеспечивает минимальный прирост критерия качества управления на данном шаге. При наличии более </w:t>
      </w:r>
      <w:r>
        <w:rPr>
          <w:sz w:val="28"/>
          <w:szCs w:val="28"/>
        </w:rPr>
        <w:t xml:space="preserve">чем </w:t>
      </w:r>
      <w:r w:rsidRPr="00534EEE">
        <w:rPr>
          <w:sz w:val="28"/>
          <w:szCs w:val="28"/>
        </w:rPr>
        <w:t>одного набора оптимальных управляющих сигналов, выбор производится с учетом приоритета набора сигналов управления.</w:t>
      </w:r>
    </w:p>
    <w:p w:rsidR="00C1403B" w:rsidRPr="00534EEE" w:rsidRDefault="00C1403B" w:rsidP="00F05187">
      <w:pPr>
        <w:spacing w:line="360" w:lineRule="auto"/>
        <w:jc w:val="both"/>
        <w:rPr>
          <w:sz w:val="28"/>
          <w:szCs w:val="28"/>
        </w:rPr>
      </w:pPr>
      <w:r>
        <w:rPr>
          <w:sz w:val="28"/>
          <w:szCs w:val="28"/>
        </w:rPr>
        <w:t xml:space="preserve">            </w:t>
      </w:r>
      <w:r w:rsidRPr="00534EEE">
        <w:rPr>
          <w:sz w:val="28"/>
          <w:szCs w:val="28"/>
        </w:rPr>
        <w:t xml:space="preserve">Таким образом, на основании приведенных ранее рассуждений становится возможным построить алгоритм для вычисления </w:t>
      </w:r>
      <w:r>
        <w:rPr>
          <w:sz w:val="28"/>
          <w:szCs w:val="28"/>
        </w:rPr>
        <w:t xml:space="preserve">дискретного </w:t>
      </w:r>
      <w:r w:rsidRPr="00534EEE">
        <w:rPr>
          <w:sz w:val="28"/>
          <w:szCs w:val="28"/>
        </w:rPr>
        <w:t xml:space="preserve">управления процессом компостирования на </w:t>
      </w:r>
      <w:r>
        <w:rPr>
          <w:sz w:val="28"/>
          <w:szCs w:val="28"/>
        </w:rPr>
        <w:t xml:space="preserve">термофильной </w:t>
      </w:r>
      <w:r w:rsidRPr="00534EEE">
        <w:rPr>
          <w:sz w:val="28"/>
          <w:szCs w:val="28"/>
        </w:rPr>
        <w:t>стадии. Причем обеспечение минимального прироста интеграла (</w:t>
      </w:r>
      <w:r>
        <w:rPr>
          <w:sz w:val="28"/>
          <w:szCs w:val="28"/>
        </w:rPr>
        <w:t>8</w:t>
      </w:r>
      <w:r w:rsidRPr="00534EEE">
        <w:rPr>
          <w:sz w:val="28"/>
          <w:szCs w:val="28"/>
        </w:rPr>
        <w:t>) на каждом шаге управ</w:t>
      </w:r>
      <w:r>
        <w:rPr>
          <w:sz w:val="28"/>
          <w:szCs w:val="28"/>
        </w:rPr>
        <w:t xml:space="preserve">ления гарантирует минимальное значение </w:t>
      </w:r>
      <w:r w:rsidRPr="00534EEE">
        <w:rPr>
          <w:sz w:val="28"/>
          <w:szCs w:val="28"/>
        </w:rPr>
        <w:t>(</w:t>
      </w:r>
      <w:r>
        <w:rPr>
          <w:sz w:val="28"/>
          <w:szCs w:val="28"/>
        </w:rPr>
        <w:t>8</w:t>
      </w:r>
      <w:r w:rsidRPr="00534EEE">
        <w:rPr>
          <w:sz w:val="28"/>
          <w:szCs w:val="28"/>
        </w:rPr>
        <w:t>)</w:t>
      </w:r>
      <w:r>
        <w:rPr>
          <w:sz w:val="28"/>
          <w:szCs w:val="28"/>
        </w:rPr>
        <w:t xml:space="preserve"> за все время термофильного процесса. П</w:t>
      </w:r>
      <w:r w:rsidRPr="00534EEE">
        <w:rPr>
          <w:sz w:val="28"/>
          <w:szCs w:val="28"/>
        </w:rPr>
        <w:t>оддерж</w:t>
      </w:r>
      <w:r>
        <w:rPr>
          <w:sz w:val="28"/>
          <w:szCs w:val="28"/>
        </w:rPr>
        <w:t>ание заданных условий процесса  гарантирует</w:t>
      </w:r>
      <w:r w:rsidRPr="00534EEE">
        <w:rPr>
          <w:sz w:val="28"/>
          <w:szCs w:val="28"/>
        </w:rPr>
        <w:t xml:space="preserve"> подавление</w:t>
      </w:r>
      <w:r w:rsidRPr="00925A8A">
        <w:rPr>
          <w:sz w:val="28"/>
          <w:szCs w:val="28"/>
        </w:rPr>
        <w:t xml:space="preserve"> </w:t>
      </w:r>
      <w:r w:rsidRPr="00534EEE">
        <w:rPr>
          <w:sz w:val="28"/>
          <w:szCs w:val="28"/>
        </w:rPr>
        <w:t xml:space="preserve">патогенной микрофлоры. Поэтому управление, полученное в результате работы алгоритма, будет являться оптимальным </w:t>
      </w:r>
      <w:r>
        <w:rPr>
          <w:sz w:val="28"/>
          <w:szCs w:val="28"/>
        </w:rPr>
        <w:t>для</w:t>
      </w:r>
      <w:r w:rsidRPr="00534EEE">
        <w:rPr>
          <w:sz w:val="28"/>
          <w:szCs w:val="28"/>
        </w:rPr>
        <w:t xml:space="preserve"> </w:t>
      </w:r>
      <w:r>
        <w:rPr>
          <w:sz w:val="28"/>
          <w:szCs w:val="28"/>
        </w:rPr>
        <w:t xml:space="preserve">термофильной </w:t>
      </w:r>
      <w:r w:rsidRPr="00534EEE">
        <w:rPr>
          <w:sz w:val="28"/>
          <w:szCs w:val="28"/>
        </w:rPr>
        <w:t>стадии.</w:t>
      </w:r>
    </w:p>
    <w:p w:rsidR="00C1403B" w:rsidRPr="00534EEE" w:rsidRDefault="00C1403B" w:rsidP="00F05187">
      <w:pPr>
        <w:spacing w:line="360" w:lineRule="auto"/>
        <w:ind w:firstLine="902"/>
        <w:jc w:val="both"/>
        <w:rPr>
          <w:sz w:val="28"/>
          <w:szCs w:val="28"/>
        </w:rPr>
      </w:pPr>
      <w:r w:rsidRPr="00534EEE">
        <w:rPr>
          <w:sz w:val="28"/>
          <w:szCs w:val="28"/>
        </w:rPr>
        <w:t xml:space="preserve">Алгоритм </w:t>
      </w:r>
      <w:r>
        <w:rPr>
          <w:sz w:val="28"/>
          <w:szCs w:val="28"/>
        </w:rPr>
        <w:t xml:space="preserve">расчета дискретного </w:t>
      </w:r>
      <w:r w:rsidRPr="00534EEE">
        <w:rPr>
          <w:sz w:val="28"/>
          <w:szCs w:val="28"/>
        </w:rPr>
        <w:t xml:space="preserve">управления для </w:t>
      </w:r>
      <w:r w:rsidRPr="00534EEE">
        <w:rPr>
          <w:position w:val="-12"/>
          <w:sz w:val="28"/>
          <w:szCs w:val="28"/>
        </w:rPr>
        <w:object w:dxaOrig="1040" w:dyaOrig="360">
          <v:shape id="_x0000_i1054" type="#_x0000_t75" style="width:51.6pt;height:18pt" o:ole="">
            <v:imagedata r:id="rId64" o:title=""/>
          </v:shape>
          <o:OLEObject Type="Embed" ProgID="Equation.3" ShapeID="_x0000_i1054" DrawAspect="Content" ObjectID="_1559652367" r:id="rId65"/>
        </w:object>
      </w:r>
      <w:r>
        <w:rPr>
          <w:sz w:val="28"/>
          <w:szCs w:val="28"/>
        </w:rPr>
        <w:t xml:space="preserve"> с шагом h приведен на рисунке 3.</w:t>
      </w:r>
    </w:p>
    <w:p w:rsidR="00C1403B" w:rsidRPr="00534EEE" w:rsidRDefault="00C1403B" w:rsidP="00F05187">
      <w:pPr>
        <w:spacing w:line="360" w:lineRule="auto"/>
        <w:ind w:firstLine="900"/>
        <w:jc w:val="both"/>
        <w:rPr>
          <w:sz w:val="28"/>
          <w:szCs w:val="28"/>
        </w:rPr>
      </w:pPr>
    </w:p>
    <w:p w:rsidR="00C1403B" w:rsidRPr="00534EEE" w:rsidRDefault="00C1403B" w:rsidP="00F05187">
      <w:pPr>
        <w:spacing w:line="360" w:lineRule="auto"/>
        <w:ind w:firstLine="900"/>
        <w:jc w:val="center"/>
        <w:rPr>
          <w:sz w:val="28"/>
          <w:szCs w:val="28"/>
        </w:rPr>
      </w:pPr>
      <w:r w:rsidRPr="00480E20">
        <w:rPr>
          <w:noProof/>
          <w:sz w:val="28"/>
          <w:szCs w:val="28"/>
        </w:rPr>
        <w:pict>
          <v:shape id="Рисунок 31" o:spid="_x0000_i1055" type="#_x0000_t75" alt="Рисунок1" style="width:361.2pt;height:342pt;visibility:visible">
            <v:imagedata r:id="rId66" o:title=""/>
          </v:shape>
        </w:pict>
      </w:r>
    </w:p>
    <w:p w:rsidR="00C1403B" w:rsidRPr="00534EEE" w:rsidRDefault="00C1403B" w:rsidP="00F05187">
      <w:pPr>
        <w:spacing w:line="360" w:lineRule="auto"/>
        <w:ind w:firstLine="900"/>
        <w:jc w:val="both"/>
        <w:rPr>
          <w:sz w:val="28"/>
          <w:szCs w:val="28"/>
        </w:rPr>
      </w:pPr>
    </w:p>
    <w:p w:rsidR="00C1403B" w:rsidRPr="00534EEE" w:rsidRDefault="00C1403B" w:rsidP="00F05187">
      <w:pPr>
        <w:spacing w:line="360" w:lineRule="auto"/>
        <w:ind w:firstLine="900"/>
        <w:jc w:val="both"/>
        <w:rPr>
          <w:sz w:val="28"/>
          <w:szCs w:val="28"/>
        </w:rPr>
      </w:pPr>
      <w:r w:rsidRPr="00534EEE">
        <w:rPr>
          <w:sz w:val="28"/>
          <w:szCs w:val="28"/>
        </w:rPr>
        <w:t xml:space="preserve">Рисунок </w:t>
      </w:r>
      <w:r>
        <w:rPr>
          <w:sz w:val="28"/>
          <w:szCs w:val="28"/>
        </w:rPr>
        <w:t>1</w:t>
      </w:r>
      <w:r w:rsidRPr="00534EEE">
        <w:rPr>
          <w:sz w:val="28"/>
          <w:szCs w:val="28"/>
        </w:rPr>
        <w:t xml:space="preserve"> – Геометрическая интерпретация минимизации отклонения температуры субстрата от заданного значения</w:t>
      </w:r>
    </w:p>
    <w:p w:rsidR="00C1403B" w:rsidRPr="00534EEE" w:rsidRDefault="00C1403B" w:rsidP="00F05187">
      <w:pPr>
        <w:spacing w:line="360" w:lineRule="auto"/>
        <w:jc w:val="both"/>
        <w:rPr>
          <w:sz w:val="28"/>
          <w:szCs w:val="28"/>
        </w:rPr>
      </w:pPr>
    </w:p>
    <w:p w:rsidR="00C1403B" w:rsidRPr="00534EEE" w:rsidRDefault="00C1403B" w:rsidP="00F05187">
      <w:pPr>
        <w:spacing w:line="360" w:lineRule="auto"/>
        <w:ind w:firstLine="900"/>
        <w:jc w:val="center"/>
        <w:rPr>
          <w:sz w:val="28"/>
          <w:szCs w:val="28"/>
        </w:rPr>
      </w:pPr>
      <w:r w:rsidRPr="00480E20">
        <w:rPr>
          <w:noProof/>
          <w:sz w:val="28"/>
          <w:szCs w:val="28"/>
        </w:rPr>
        <w:pict>
          <v:shape id="Рисунок 32" o:spid="_x0000_i1056" type="#_x0000_t75" alt="Рисунок2" style="width:396.6pt;height:369pt;visibility:visible">
            <v:imagedata r:id="rId67" o:title=""/>
          </v:shape>
        </w:pict>
      </w:r>
    </w:p>
    <w:p w:rsidR="00C1403B" w:rsidRPr="00534EEE" w:rsidRDefault="00C1403B" w:rsidP="00F05187">
      <w:pPr>
        <w:spacing w:line="360" w:lineRule="auto"/>
        <w:ind w:firstLine="900"/>
        <w:jc w:val="both"/>
        <w:rPr>
          <w:sz w:val="28"/>
          <w:szCs w:val="28"/>
        </w:rPr>
      </w:pPr>
    </w:p>
    <w:p w:rsidR="00C1403B" w:rsidRPr="00A6656F" w:rsidRDefault="00C1403B" w:rsidP="00C2313F">
      <w:pPr>
        <w:spacing w:line="360" w:lineRule="auto"/>
        <w:ind w:firstLine="900"/>
        <w:jc w:val="both"/>
        <w:rPr>
          <w:sz w:val="28"/>
          <w:szCs w:val="28"/>
        </w:rPr>
      </w:pPr>
      <w:r w:rsidRPr="00534EEE">
        <w:rPr>
          <w:sz w:val="28"/>
          <w:szCs w:val="28"/>
        </w:rPr>
        <w:t xml:space="preserve">Рисунок </w:t>
      </w:r>
      <w:r>
        <w:rPr>
          <w:sz w:val="28"/>
          <w:szCs w:val="28"/>
        </w:rPr>
        <w:t>2</w:t>
      </w:r>
      <w:r w:rsidRPr="00534EEE">
        <w:rPr>
          <w:sz w:val="28"/>
          <w:szCs w:val="28"/>
        </w:rPr>
        <w:t xml:space="preserve"> – Геометрическая интерпретация минимизации отклонения концентрации кисло</w:t>
      </w:r>
      <w:r>
        <w:rPr>
          <w:sz w:val="28"/>
          <w:szCs w:val="28"/>
        </w:rPr>
        <w:t>рода от заданного значения</w:t>
      </w: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bookmarkStart w:id="0" w:name="_GoBack"/>
      <w:bookmarkEnd w:id="0"/>
      <w:r>
        <w:rPr>
          <w:noProof/>
        </w:rPr>
        <w:pict>
          <v:group id="_x0000_s1026" style="position:absolute;left:0;text-align:left;margin-left:41.15pt;margin-top:3.5pt;width:363pt;height:640.95pt;z-index:251658240" coordorigin="2541,5285" coordsize="7260,10019">
            <v:roundrect id="_x0000_s1027" style="position:absolute;left:4161;top:5285;width:3600;height:538" arcsize="10923f">
              <v:textbox style="mso-next-textbox:#_x0000_s1027">
                <w:txbxContent>
                  <w:p w:rsidR="00C1403B" w:rsidRPr="005615E2" w:rsidRDefault="00C1403B" w:rsidP="00F05187">
                    <w:pPr>
                      <w:jc w:val="center"/>
                      <w:rPr>
                        <w:sz w:val="28"/>
                        <w:szCs w:val="28"/>
                      </w:rPr>
                    </w:pPr>
                    <w:r w:rsidRPr="005615E2">
                      <w:rPr>
                        <w:sz w:val="28"/>
                        <w:szCs w:val="28"/>
                      </w:rPr>
                      <w:t>Начало алгоритма</w:t>
                    </w:r>
                  </w:p>
                </w:txbxContent>
              </v:textbox>
            </v:roundrect>
            <v:rect id="_x0000_s1028" style="position:absolute;left:3441;top:6190;width:4680;height:834">
              <v:textbox style="mso-next-textbox:#_x0000_s1028">
                <w:txbxContent>
                  <w:p w:rsidR="00C1403B" w:rsidRPr="002B2FB5" w:rsidRDefault="00C1403B" w:rsidP="00F05187">
                    <w:pPr>
                      <w:jc w:val="center"/>
                      <w:rPr>
                        <w:sz w:val="28"/>
                        <w:szCs w:val="28"/>
                      </w:rPr>
                    </w:pPr>
                    <w:r w:rsidRPr="002B2FB5">
                      <w:rPr>
                        <w:sz w:val="28"/>
                        <w:szCs w:val="28"/>
                      </w:rPr>
                      <w:t>Задать вектор переменных состояния объекта х</w:t>
                    </w:r>
                    <w:r w:rsidRPr="00C96B6A">
                      <w:rPr>
                        <w:sz w:val="28"/>
                        <w:szCs w:val="28"/>
                        <w:vertAlign w:val="subscript"/>
                      </w:rPr>
                      <w:t>1</w:t>
                    </w:r>
                    <w:r w:rsidRPr="002B2FB5">
                      <w:rPr>
                        <w:sz w:val="28"/>
                        <w:szCs w:val="28"/>
                      </w:rPr>
                      <w:t>(Т</w:t>
                    </w:r>
                    <w:r w:rsidRPr="00C96B6A">
                      <w:rPr>
                        <w:sz w:val="28"/>
                        <w:szCs w:val="28"/>
                        <w:vertAlign w:val="subscript"/>
                      </w:rPr>
                      <w:t>сан</w:t>
                    </w:r>
                    <w:r w:rsidRPr="002B2FB5">
                      <w:rPr>
                        <w:sz w:val="28"/>
                        <w:szCs w:val="28"/>
                      </w:rPr>
                      <w:t>, К</w:t>
                    </w:r>
                    <w:r w:rsidRPr="00C96B6A">
                      <w:rPr>
                        <w:sz w:val="28"/>
                        <w:szCs w:val="28"/>
                        <w:vertAlign w:val="subscript"/>
                      </w:rPr>
                      <w:t>кopt</w:t>
                    </w:r>
                    <w:r>
                      <w:rPr>
                        <w:sz w:val="28"/>
                        <w:szCs w:val="28"/>
                      </w:rPr>
                      <w:t>, М</w:t>
                    </w:r>
                    <w:r>
                      <w:rPr>
                        <w:sz w:val="28"/>
                        <w:szCs w:val="28"/>
                        <w:vertAlign w:val="subscript"/>
                      </w:rPr>
                      <w:t>ОВ</w:t>
                    </w:r>
                    <w:r w:rsidRPr="002B2FB5">
                      <w:rPr>
                        <w:sz w:val="28"/>
                        <w:szCs w:val="28"/>
                      </w:rPr>
                      <w:t>), t=0</w:t>
                    </w:r>
                  </w:p>
                </w:txbxContent>
              </v:textbox>
            </v:rect>
            <v:line id="_x0000_s1029" style="position:absolute" from="5987,5829" to="5987,6190">
              <v:stroke endarrow="block"/>
            </v:line>
            <v:line id="_x0000_s1030" style="position:absolute" from="5984,7024" to="5985,7384">
              <v:stroke endarrow="block"/>
            </v:line>
            <v:rect id="_x0000_s1031" style="position:absolute;left:4174;top:7384;width:3621;height:824">
              <v:textbox style="mso-next-textbox:#_x0000_s1031">
                <w:txbxContent>
                  <w:p w:rsidR="00C1403B" w:rsidRPr="00E47647" w:rsidRDefault="00C1403B" w:rsidP="00F05187">
                    <w:pPr>
                      <w:jc w:val="center"/>
                      <w:rPr>
                        <w:sz w:val="28"/>
                        <w:szCs w:val="28"/>
                      </w:rPr>
                    </w:pPr>
                    <w:r w:rsidRPr="00E47647">
                      <w:rPr>
                        <w:sz w:val="28"/>
                        <w:szCs w:val="28"/>
                      </w:rPr>
                      <w:t xml:space="preserve">Задать n=const, </w:t>
                    </w:r>
                    <w:r>
                      <w:rPr>
                        <w:sz w:val="28"/>
                        <w:szCs w:val="28"/>
                        <w:lang w:val="en-US"/>
                      </w:rPr>
                      <w:t>t</w:t>
                    </w:r>
                    <w:r w:rsidRPr="00E47647">
                      <w:rPr>
                        <w:sz w:val="28"/>
                        <w:szCs w:val="28"/>
                        <w:vertAlign w:val="subscript"/>
                      </w:rPr>
                      <w:t>сан</w:t>
                    </w:r>
                    <w:r w:rsidRPr="00E47647">
                      <w:rPr>
                        <w:sz w:val="28"/>
                        <w:szCs w:val="28"/>
                      </w:rPr>
                      <w:t xml:space="preserve">=const, рассчитать h= </w:t>
                    </w:r>
                    <w:r>
                      <w:rPr>
                        <w:sz w:val="28"/>
                        <w:szCs w:val="28"/>
                        <w:lang w:val="en-US"/>
                      </w:rPr>
                      <w:t>t</w:t>
                    </w:r>
                    <w:r w:rsidRPr="00E47647">
                      <w:rPr>
                        <w:sz w:val="28"/>
                        <w:szCs w:val="28"/>
                        <w:vertAlign w:val="subscript"/>
                      </w:rPr>
                      <w:t>сан</w:t>
                    </w:r>
                    <w:r w:rsidRPr="00E47647">
                      <w:rPr>
                        <w:sz w:val="28"/>
                        <w:szCs w:val="28"/>
                      </w:rPr>
                      <w:t>/n</w:t>
                    </w:r>
                  </w:p>
                </w:txbxContent>
              </v:textbox>
            </v:rect>
            <v:line id="_x0000_s1032" style="position:absolute" from="5984,8224" to="5985,8464">
              <v:stroke endarrow="block"/>
            </v:line>
            <v:rect id="_x0000_s1033" style="position:absolute;left:4041;top:8464;width:3960;height:840">
              <v:textbox style="mso-next-textbox:#_x0000_s1033">
                <w:txbxContent>
                  <w:p w:rsidR="00C1403B" w:rsidRPr="00D67A7A" w:rsidRDefault="00C1403B" w:rsidP="00F05187">
                    <w:pPr>
                      <w:jc w:val="center"/>
                      <w:rPr>
                        <w:sz w:val="28"/>
                        <w:szCs w:val="28"/>
                      </w:rPr>
                    </w:pPr>
                    <w:r w:rsidRPr="00D67A7A">
                      <w:rPr>
                        <w:sz w:val="28"/>
                        <w:szCs w:val="28"/>
                      </w:rPr>
                      <w:t>Задать в виде массива табли</w:t>
                    </w:r>
                    <w:r>
                      <w:rPr>
                        <w:sz w:val="28"/>
                        <w:szCs w:val="28"/>
                      </w:rPr>
                      <w:t>цу управления У</w:t>
                    </w:r>
                  </w:p>
                </w:txbxContent>
              </v:textbox>
            </v:rect>
            <v:line id="_x0000_s1034" style="position:absolute" from="5984,9304" to="5985,9667">
              <v:stroke endarrow="block"/>
            </v:line>
            <v:rect id="_x0000_s1035" style="position:absolute;left:4401;top:9664;width:3240;height:840">
              <v:textbox style="mso-next-textbox:#_x0000_s1035">
                <w:txbxContent>
                  <w:p w:rsidR="00C1403B" w:rsidRPr="00B30AEE" w:rsidRDefault="00C1403B" w:rsidP="00F05187">
                    <w:pPr>
                      <w:jc w:val="center"/>
                      <w:rPr>
                        <w:sz w:val="28"/>
                        <w:szCs w:val="28"/>
                      </w:rPr>
                    </w:pPr>
                    <w:r w:rsidRPr="00307A9C">
                      <w:rPr>
                        <w:sz w:val="28"/>
                        <w:szCs w:val="28"/>
                      </w:rPr>
                      <w:t>Определить текущие значения Т</w:t>
                    </w:r>
                    <w:r w:rsidRPr="00307A9C">
                      <w:rPr>
                        <w:sz w:val="28"/>
                        <w:szCs w:val="28"/>
                        <w:vertAlign w:val="subscript"/>
                      </w:rPr>
                      <w:t>к</w:t>
                    </w:r>
                    <w:r w:rsidRPr="00307A9C">
                      <w:rPr>
                        <w:sz w:val="28"/>
                        <w:szCs w:val="28"/>
                      </w:rPr>
                      <w:t>, К</w:t>
                    </w:r>
                    <w:r w:rsidRPr="00307A9C">
                      <w:rPr>
                        <w:sz w:val="28"/>
                        <w:szCs w:val="28"/>
                        <w:vertAlign w:val="subscript"/>
                      </w:rPr>
                      <w:t>к</w:t>
                    </w:r>
                    <w:r>
                      <w:rPr>
                        <w:sz w:val="28"/>
                        <w:szCs w:val="28"/>
                      </w:rPr>
                      <w:t>, М</w:t>
                    </w:r>
                    <w:r>
                      <w:rPr>
                        <w:sz w:val="28"/>
                        <w:szCs w:val="28"/>
                        <w:vertAlign w:val="subscript"/>
                      </w:rPr>
                      <w:t>ОВ</w:t>
                    </w:r>
                  </w:p>
                </w:txbxContent>
              </v:textbox>
            </v:rect>
            <v:line id="_x0000_s1036" style="position:absolute" from="5984,10504" to="5985,10864">
              <v:stroke endarrow="block"/>
            </v:line>
            <v:rect id="_x0000_s1037" style="position:absolute;left:4174;top:10864;width:3621;height:1080">
              <v:textbox style="mso-next-textbox:#_x0000_s1037">
                <w:txbxContent>
                  <w:p w:rsidR="00C1403B" w:rsidRPr="00307A9C" w:rsidRDefault="00C1403B" w:rsidP="00F05187">
                    <w:pPr>
                      <w:jc w:val="center"/>
                      <w:rPr>
                        <w:sz w:val="28"/>
                        <w:szCs w:val="28"/>
                      </w:rPr>
                    </w:pPr>
                    <w:r w:rsidRPr="00307A9C">
                      <w:rPr>
                        <w:sz w:val="28"/>
                        <w:szCs w:val="28"/>
                      </w:rPr>
                      <w:t>Получить из массива У очередной набор сигналов управления</w:t>
                    </w:r>
                  </w:p>
                </w:txbxContent>
              </v:textbox>
            </v:rect>
            <v:rect id="_x0000_s1038" style="position:absolute;left:4174;top:12304;width:3620;height:2110">
              <v:textbox style="mso-next-textbox:#_x0000_s1038">
                <w:txbxContent>
                  <w:p w:rsidR="00C1403B" w:rsidRPr="00EE1CAD" w:rsidRDefault="00C1403B" w:rsidP="00F05187">
                    <w:pPr>
                      <w:jc w:val="center"/>
                      <w:rPr>
                        <w:sz w:val="28"/>
                        <w:szCs w:val="28"/>
                      </w:rPr>
                    </w:pPr>
                    <w:r w:rsidRPr="00EE1CAD">
                      <w:rPr>
                        <w:sz w:val="28"/>
                        <w:szCs w:val="28"/>
                      </w:rPr>
                      <w:t>Для выбранного управления из (</w:t>
                    </w:r>
                    <w:r>
                      <w:rPr>
                        <w:sz w:val="28"/>
                        <w:szCs w:val="28"/>
                      </w:rPr>
                      <w:t>8</w:t>
                    </w:r>
                    <w:r w:rsidRPr="00EE1CAD">
                      <w:rPr>
                        <w:sz w:val="28"/>
                        <w:szCs w:val="28"/>
                      </w:rPr>
                      <w:t xml:space="preserve">) </w:t>
                    </w:r>
                    <w:r>
                      <w:rPr>
                        <w:sz w:val="28"/>
                        <w:szCs w:val="28"/>
                      </w:rPr>
                      <w:t>получить</w:t>
                    </w:r>
                    <w:r w:rsidRPr="00EE1CAD">
                      <w:rPr>
                        <w:sz w:val="28"/>
                        <w:szCs w:val="28"/>
                      </w:rPr>
                      <w:t xml:space="preserve"> массив</w:t>
                    </w:r>
                    <w:r>
                      <w:rPr>
                        <w:sz w:val="28"/>
                        <w:szCs w:val="28"/>
                      </w:rPr>
                      <w:t>ы</w:t>
                    </w:r>
                    <w:r w:rsidRPr="00EE1CAD">
                      <w:rPr>
                        <w:sz w:val="28"/>
                        <w:szCs w:val="28"/>
                      </w:rPr>
                      <w:t xml:space="preserve"> Th</w:t>
                    </w:r>
                    <w:r>
                      <w:rPr>
                        <w:sz w:val="28"/>
                        <w:szCs w:val="28"/>
                      </w:rPr>
                      <w:t>,</w:t>
                    </w:r>
                    <w:r w:rsidRPr="00EE1CAD">
                      <w:rPr>
                        <w:sz w:val="28"/>
                        <w:szCs w:val="28"/>
                      </w:rPr>
                      <w:t xml:space="preserve"> </w:t>
                    </w:r>
                    <w:r>
                      <w:rPr>
                        <w:sz w:val="28"/>
                        <w:szCs w:val="28"/>
                        <w:lang w:val="en-US"/>
                      </w:rPr>
                      <w:t>Kh</w:t>
                    </w:r>
                    <w:r w:rsidRPr="00B30AEE">
                      <w:rPr>
                        <w:sz w:val="28"/>
                        <w:szCs w:val="28"/>
                      </w:rPr>
                      <w:t xml:space="preserve">, </w:t>
                    </w:r>
                    <w:r>
                      <w:rPr>
                        <w:sz w:val="28"/>
                        <w:szCs w:val="28"/>
                        <w:lang w:val="en-US"/>
                      </w:rPr>
                      <w:t>Mh</w:t>
                    </w:r>
                    <w:r>
                      <w:rPr>
                        <w:sz w:val="28"/>
                        <w:szCs w:val="28"/>
                      </w:rPr>
                      <w:t xml:space="preserve"> </w:t>
                    </w:r>
                    <w:r w:rsidRPr="00EE1CAD">
                      <w:rPr>
                        <w:sz w:val="28"/>
                        <w:szCs w:val="28"/>
                      </w:rPr>
                      <w:t>численного представления Т</w:t>
                    </w:r>
                    <w:r w:rsidRPr="00EE1CAD">
                      <w:rPr>
                        <w:sz w:val="28"/>
                        <w:szCs w:val="28"/>
                        <w:vertAlign w:val="subscript"/>
                      </w:rPr>
                      <w:t>к</w:t>
                    </w:r>
                    <w:r w:rsidRPr="00EE1CAD">
                      <w:rPr>
                        <w:sz w:val="28"/>
                        <w:szCs w:val="28"/>
                      </w:rPr>
                      <w:t>(t)</w:t>
                    </w:r>
                    <w:r>
                      <w:rPr>
                        <w:sz w:val="28"/>
                        <w:szCs w:val="28"/>
                      </w:rPr>
                      <w:t>,</w:t>
                    </w:r>
                    <w:r w:rsidRPr="00EE1CAD">
                      <w:rPr>
                        <w:sz w:val="28"/>
                        <w:szCs w:val="28"/>
                      </w:rPr>
                      <w:t xml:space="preserve"> К</w:t>
                    </w:r>
                    <w:r w:rsidRPr="00EE1CAD">
                      <w:rPr>
                        <w:sz w:val="28"/>
                        <w:szCs w:val="28"/>
                        <w:vertAlign w:val="subscript"/>
                      </w:rPr>
                      <w:t>к</w:t>
                    </w:r>
                    <w:r w:rsidRPr="00EE1CAD">
                      <w:rPr>
                        <w:sz w:val="28"/>
                        <w:szCs w:val="28"/>
                      </w:rPr>
                      <w:t>(t)</w:t>
                    </w:r>
                    <w:r>
                      <w:rPr>
                        <w:sz w:val="28"/>
                        <w:szCs w:val="28"/>
                      </w:rPr>
                      <w:t>, М</w:t>
                    </w:r>
                    <w:r>
                      <w:rPr>
                        <w:sz w:val="28"/>
                        <w:szCs w:val="28"/>
                        <w:vertAlign w:val="subscript"/>
                      </w:rPr>
                      <w:t>ОВ</w:t>
                    </w:r>
                    <w:r w:rsidRPr="00B30AEE">
                      <w:rPr>
                        <w:sz w:val="28"/>
                        <w:szCs w:val="28"/>
                      </w:rPr>
                      <w:t>(</w:t>
                    </w:r>
                    <w:r>
                      <w:rPr>
                        <w:sz w:val="28"/>
                        <w:szCs w:val="28"/>
                        <w:lang w:val="en-US"/>
                      </w:rPr>
                      <w:t>t</w:t>
                    </w:r>
                    <w:r w:rsidRPr="00B30AEE">
                      <w:rPr>
                        <w:sz w:val="28"/>
                        <w:szCs w:val="28"/>
                      </w:rPr>
                      <w:t>)</w:t>
                    </w:r>
                    <w:r w:rsidRPr="00EE1CAD">
                      <w:rPr>
                        <w:sz w:val="28"/>
                        <w:szCs w:val="28"/>
                      </w:rPr>
                      <w:t xml:space="preserve"> для </w:t>
                    </w:r>
                    <w:r w:rsidRPr="00EE1CAD">
                      <w:rPr>
                        <w:position w:val="-10"/>
                        <w:sz w:val="28"/>
                        <w:szCs w:val="28"/>
                      </w:rPr>
                      <w:object w:dxaOrig="1120" w:dyaOrig="320">
                        <v:shape id="_x0000_i1058" type="#_x0000_t75" style="width:55.8pt;height:15.6pt" o:ole="">
                          <v:imagedata r:id="rId68" o:title=""/>
                        </v:shape>
                        <o:OLEObject Type="Embed" ProgID="Equation.3" ShapeID="_x0000_i1058" DrawAspect="Content" ObjectID="_1559652368" r:id="rId69"/>
                      </w:object>
                    </w:r>
                  </w:p>
                </w:txbxContent>
              </v:textbox>
            </v:rect>
            <v:line id="_x0000_s1039" style="position:absolute" from="5960,14404" to="5961,14767">
              <v:stroke endarrow="block"/>
            </v:line>
            <v:shapetype id="_x0000_t177" coordsize="21600,21600" o:spt="177" path="m,l21600,r,17255l10800,21600,,17255xe">
              <v:stroke joinstyle="miter"/>
              <v:path gradientshapeok="t" o:connecttype="rect" textboxrect="0,0,21600,17255"/>
            </v:shapetype>
            <v:shape id="_x0000_s1040" type="#_x0000_t177" style="position:absolute;left:5421;top:14764;width:960;height:540">
              <v:textbox style="mso-next-textbox:#_x0000_s1040">
                <w:txbxContent>
                  <w:p w:rsidR="00C1403B" w:rsidRPr="00083769" w:rsidRDefault="00C1403B" w:rsidP="00F05187">
                    <w:pPr>
                      <w:jc w:val="center"/>
                      <w:rPr>
                        <w:sz w:val="28"/>
                        <w:szCs w:val="28"/>
                      </w:rPr>
                    </w:pPr>
                    <w:r w:rsidRPr="00083769">
                      <w:rPr>
                        <w:sz w:val="28"/>
                        <w:szCs w:val="28"/>
                      </w:rPr>
                      <w:t>1</w:t>
                    </w:r>
                  </w:p>
                </w:txbxContent>
              </v:textbox>
            </v:shape>
            <v:shape id="_x0000_s1041" type="#_x0000_t177" style="position:absolute;left:8841;top:14704;width:960;height:540">
              <v:textbox style="mso-next-textbox:#_x0000_s1041">
                <w:txbxContent>
                  <w:p w:rsidR="00C1403B" w:rsidRPr="00083769" w:rsidRDefault="00C1403B" w:rsidP="00F05187">
                    <w:pPr>
                      <w:jc w:val="center"/>
                      <w:rPr>
                        <w:sz w:val="28"/>
                        <w:szCs w:val="28"/>
                      </w:rPr>
                    </w:pPr>
                    <w:r w:rsidRPr="00083769">
                      <w:rPr>
                        <w:sz w:val="28"/>
                        <w:szCs w:val="28"/>
                      </w:rPr>
                      <w:t>2</w:t>
                    </w:r>
                  </w:p>
                </w:txbxContent>
              </v:textbox>
            </v:shape>
            <v:line id="_x0000_s1042" style="position:absolute;flip:y" from="9381,9424" to="9382,14704"/>
            <v:line id="_x0000_s1043" style="position:absolute;flip:x" from="6501,9424" to="9381,9424">
              <v:stroke endarrow="block"/>
            </v:line>
            <v:shape id="_x0000_s1044" type="#_x0000_t177" style="position:absolute;left:2541;top:9964;width:960;height:540">
              <v:textbox style="mso-next-textbox:#_x0000_s1044">
                <w:txbxContent>
                  <w:p w:rsidR="00C1403B" w:rsidRPr="00083769" w:rsidRDefault="00C1403B" w:rsidP="00F05187">
                    <w:pPr>
                      <w:jc w:val="center"/>
                      <w:rPr>
                        <w:sz w:val="28"/>
                        <w:szCs w:val="28"/>
                      </w:rPr>
                    </w:pPr>
                    <w:r w:rsidRPr="00083769">
                      <w:rPr>
                        <w:sz w:val="28"/>
                        <w:szCs w:val="28"/>
                      </w:rPr>
                      <w:t>4</w:t>
                    </w:r>
                  </w:p>
                </w:txbxContent>
              </v:textbox>
            </v:shape>
            <v:line id="_x0000_s1045" style="position:absolute;flip:y" from="3081,9424" to="3082,9964"/>
            <v:line id="_x0000_s1046" style="position:absolute" from="3081,9424" to="5421,9425">
              <v:stroke endarrow="block"/>
            </v:line>
            <v:line id="_x0000_s1047" style="position:absolute" from="5961,11944" to="5962,12304">
              <v:stroke endarrow="block"/>
            </v:line>
          </v:group>
        </w:pict>
      </w: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Pr="00E23437" w:rsidRDefault="00C1403B" w:rsidP="00F05187">
      <w:pPr>
        <w:spacing w:line="360" w:lineRule="auto"/>
        <w:ind w:firstLine="900"/>
        <w:jc w:val="both"/>
        <w:rPr>
          <w:sz w:val="28"/>
          <w:szCs w:val="28"/>
        </w:rPr>
      </w:pPr>
    </w:p>
    <w:p w:rsidR="00C1403B" w:rsidRPr="00E23437"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Pr="00925A8A" w:rsidRDefault="00C1403B" w:rsidP="00C2313F">
      <w:pPr>
        <w:spacing w:line="360" w:lineRule="auto"/>
        <w:ind w:firstLine="900"/>
        <w:jc w:val="both"/>
        <w:rPr>
          <w:sz w:val="28"/>
          <w:szCs w:val="28"/>
        </w:rPr>
      </w:pPr>
      <w:r>
        <w:rPr>
          <w:sz w:val="28"/>
          <w:szCs w:val="28"/>
        </w:rPr>
        <w:t xml:space="preserve">Рисунок 3 - </w:t>
      </w:r>
      <w:r w:rsidRPr="00600039">
        <w:rPr>
          <w:sz w:val="28"/>
          <w:szCs w:val="28"/>
        </w:rPr>
        <w:t xml:space="preserve">Алгоритм расчета </w:t>
      </w:r>
      <w:r>
        <w:rPr>
          <w:sz w:val="28"/>
          <w:szCs w:val="28"/>
        </w:rPr>
        <w:t xml:space="preserve">дискретного </w:t>
      </w:r>
      <w:r w:rsidRPr="00600039">
        <w:rPr>
          <w:sz w:val="28"/>
          <w:szCs w:val="28"/>
        </w:rPr>
        <w:t xml:space="preserve">управления процессом компостирования </w:t>
      </w:r>
      <w:r>
        <w:rPr>
          <w:sz w:val="28"/>
          <w:szCs w:val="28"/>
        </w:rPr>
        <w:t xml:space="preserve">для термофильной </w:t>
      </w:r>
      <w:r w:rsidRPr="00600039">
        <w:rPr>
          <w:sz w:val="28"/>
          <w:szCs w:val="28"/>
        </w:rPr>
        <w:t xml:space="preserve">стадии </w:t>
      </w:r>
      <w:r>
        <w:rPr>
          <w:sz w:val="28"/>
          <w:szCs w:val="28"/>
        </w:rPr>
        <w:t>(начало)</w:t>
      </w:r>
    </w:p>
    <w:p w:rsidR="00C1403B" w:rsidRDefault="00C1403B" w:rsidP="00F05187">
      <w:pPr>
        <w:spacing w:line="360" w:lineRule="auto"/>
        <w:ind w:firstLine="900"/>
        <w:jc w:val="both"/>
        <w:rPr>
          <w:sz w:val="28"/>
          <w:szCs w:val="28"/>
        </w:rPr>
      </w:pPr>
      <w:r>
        <w:rPr>
          <w:noProof/>
        </w:rPr>
        <w:pict>
          <v:group id="_x0000_s1048" style="position:absolute;left:0;text-align:left;margin-left:-9.85pt;margin-top:10.85pt;width:474pt;height:637.5pt;z-index:251659264" coordorigin="1581,1314" coordsize="9480,11890">
            <v:line id="_x0000_s1049" style="position:absolute;flip:y" from="9561,1950" to="9561,4504">
              <v:stroke endarrow="block"/>
            </v:line>
            <v:rect id="_x0000_s1050" style="position:absolute;left:6261;top:7920;width:725;height:544" filled="f" stroked="f">
              <v:textbox style="mso-next-textbox:#_x0000_s1050">
                <w:txbxContent>
                  <w:p w:rsidR="00C1403B" w:rsidRPr="00CF3B55" w:rsidRDefault="00C1403B" w:rsidP="00F05187">
                    <w:pPr>
                      <w:jc w:val="center"/>
                      <w:rPr>
                        <w:sz w:val="28"/>
                        <w:szCs w:val="28"/>
                      </w:rPr>
                    </w:pPr>
                    <w:r w:rsidRPr="00CF3B55">
                      <w:rPr>
                        <w:sz w:val="28"/>
                        <w:szCs w:val="28"/>
                      </w:rPr>
                      <w:t>ДА</w:t>
                    </w:r>
                  </w:p>
                  <w:p w:rsidR="00C1403B" w:rsidRDefault="00C1403B" w:rsidP="00F05187"/>
                </w:txbxContent>
              </v:textbox>
            </v:rect>
            <v:rect id="_x0000_s1051" style="position:absolute;left:8181;top:6718;width:904;height:546" filled="f" stroked="f">
              <v:textbox style="mso-next-textbox:#_x0000_s1051">
                <w:txbxContent>
                  <w:p w:rsidR="00C1403B" w:rsidRPr="00CF3B55" w:rsidRDefault="00C1403B" w:rsidP="00F05187">
                    <w:pPr>
                      <w:jc w:val="center"/>
                      <w:rPr>
                        <w:sz w:val="28"/>
                        <w:szCs w:val="28"/>
                      </w:rPr>
                    </w:pPr>
                    <w:r w:rsidRPr="00CF3B55">
                      <w:rPr>
                        <w:sz w:val="28"/>
                        <w:szCs w:val="28"/>
                      </w:rPr>
                      <w:t>НЕТ</w:t>
                    </w:r>
                  </w:p>
                  <w:p w:rsidR="00C1403B" w:rsidRDefault="00C1403B" w:rsidP="00F05187"/>
                </w:txbxContent>
              </v:textbox>
            </v:rect>
            <v:rect id="_x0000_s1052" style="position:absolute;left:4341;top:2214;width:3620;height:1450">
              <v:textbox style="mso-next-textbox:#_x0000_s1052">
                <w:txbxContent>
                  <w:p w:rsidR="00C1403B" w:rsidRPr="00F06645" w:rsidRDefault="00C1403B" w:rsidP="00F05187">
                    <w:pPr>
                      <w:jc w:val="center"/>
                      <w:rPr>
                        <w:sz w:val="28"/>
                        <w:szCs w:val="28"/>
                      </w:rPr>
                    </w:pPr>
                    <w:r w:rsidRPr="00F06645">
                      <w:rPr>
                        <w:sz w:val="28"/>
                        <w:szCs w:val="28"/>
                      </w:rPr>
                      <w:t>Из (</w:t>
                    </w:r>
                    <w:r>
                      <w:rPr>
                        <w:sz w:val="28"/>
                        <w:szCs w:val="28"/>
                      </w:rPr>
                      <w:t>8</w:t>
                    </w:r>
                    <w:r w:rsidRPr="00F06645">
                      <w:rPr>
                        <w:sz w:val="28"/>
                        <w:szCs w:val="28"/>
                      </w:rPr>
                      <w:t xml:space="preserve">) рассчитать </w:t>
                    </w:r>
                    <w:r>
                      <w:rPr>
                        <w:sz w:val="28"/>
                        <w:szCs w:val="28"/>
                        <w:lang w:val="en-US"/>
                      </w:rPr>
                      <w:t>d</w:t>
                    </w:r>
                    <w:r w:rsidRPr="00F06645">
                      <w:rPr>
                        <w:sz w:val="28"/>
                        <w:szCs w:val="28"/>
                      </w:rPr>
                      <w:t xml:space="preserve">J – прирост функционал качества управления системы при </w:t>
                    </w:r>
                    <w:r w:rsidRPr="00E10333">
                      <w:rPr>
                        <w:position w:val="-10"/>
                        <w:sz w:val="28"/>
                        <w:szCs w:val="28"/>
                      </w:rPr>
                      <w:object w:dxaOrig="1120" w:dyaOrig="320">
                        <v:shape id="_x0000_i1060" type="#_x0000_t75" style="width:55.8pt;height:15.6pt" o:ole="">
                          <v:imagedata r:id="rId70" o:title=""/>
                        </v:shape>
                        <o:OLEObject Type="Embed" ProgID="Equation.3" ShapeID="_x0000_i1060" DrawAspect="Content" ObjectID="_1559652369" r:id="rId71"/>
                      </w:object>
                    </w:r>
                  </w:p>
                </w:txbxContent>
              </v:textbox>
            </v:rect>
            <v:shape id="_x0000_s1053" type="#_x0000_t177" style="position:absolute;left:5601;top:1314;width:960;height:540">
              <v:textbox style="mso-next-textbox:#_x0000_s1053">
                <w:txbxContent>
                  <w:p w:rsidR="00C1403B" w:rsidRPr="00F06645" w:rsidRDefault="00C1403B" w:rsidP="00F05187">
                    <w:pPr>
                      <w:jc w:val="center"/>
                      <w:rPr>
                        <w:sz w:val="28"/>
                        <w:szCs w:val="28"/>
                      </w:rPr>
                    </w:pPr>
                    <w:r w:rsidRPr="00F06645">
                      <w:rPr>
                        <w:sz w:val="28"/>
                        <w:szCs w:val="28"/>
                      </w:rPr>
                      <w:t>1</w:t>
                    </w:r>
                  </w:p>
                </w:txbxContent>
              </v:textbox>
            </v:shape>
            <v:line id="_x0000_s1054" style="position:absolute" from="6141,1854" to="6142,2217">
              <v:stroke endarrow="block"/>
            </v:line>
            <v:line id="_x0000_s1055" style="position:absolute" from="6141,3664" to="6142,4027">
              <v:stroke endarrow="block"/>
            </v:line>
            <v:rect id="_x0000_s1056" style="position:absolute;left:4341;top:4024;width:3600;height:2160">
              <v:textbox style="mso-next-textbox:#_x0000_s1056">
                <w:txbxContent>
                  <w:p w:rsidR="00C1403B" w:rsidRPr="00D407C4" w:rsidRDefault="00C1403B" w:rsidP="00F05187">
                    <w:pPr>
                      <w:jc w:val="center"/>
                      <w:rPr>
                        <w:sz w:val="28"/>
                        <w:szCs w:val="28"/>
                      </w:rPr>
                    </w:pPr>
                    <w:r w:rsidRPr="00D407C4">
                      <w:rPr>
                        <w:sz w:val="28"/>
                        <w:szCs w:val="28"/>
                      </w:rPr>
                      <w:t>Добавить в массив РЕЗ строку, содержащую выбранный вектор управ</w:t>
                    </w:r>
                    <w:r>
                      <w:rPr>
                        <w:sz w:val="28"/>
                        <w:szCs w:val="28"/>
                      </w:rPr>
                      <w:t>-</w:t>
                    </w:r>
                    <w:r w:rsidRPr="00D407C4">
                      <w:rPr>
                        <w:sz w:val="28"/>
                        <w:szCs w:val="28"/>
                      </w:rPr>
                      <w:t xml:space="preserve">ления, величину </w:t>
                    </w:r>
                    <w:r>
                      <w:rPr>
                        <w:sz w:val="28"/>
                        <w:szCs w:val="28"/>
                        <w:lang w:val="en-US"/>
                      </w:rPr>
                      <w:t>d</w:t>
                    </w:r>
                    <w:r w:rsidRPr="00D407C4">
                      <w:rPr>
                        <w:sz w:val="28"/>
                        <w:szCs w:val="28"/>
                      </w:rPr>
                      <w:t>J и прио</w:t>
                    </w:r>
                    <w:r>
                      <w:rPr>
                        <w:sz w:val="28"/>
                        <w:szCs w:val="28"/>
                      </w:rPr>
                      <w:t>-</w:t>
                    </w:r>
                    <w:r w:rsidRPr="00D407C4">
                      <w:rPr>
                        <w:sz w:val="28"/>
                        <w:szCs w:val="28"/>
                      </w:rPr>
                      <w:t>ритет П, соответствующий вектор</w:t>
                    </w:r>
                    <w:r>
                      <w:rPr>
                        <w:sz w:val="28"/>
                        <w:szCs w:val="28"/>
                      </w:rPr>
                      <w:t>у управления</w:t>
                    </w:r>
                  </w:p>
                </w:txbxContent>
              </v:textbox>
            </v:rect>
            <v:line id="_x0000_s1057" style="position:absolute" from="6141,6181" to="6142,6544">
              <v:stroke endarrow="block"/>
            </v:line>
            <v:shapetype id="_x0000_t110" coordsize="21600,21600" o:spt="110" path="m10800,l,10800,10800,21600,21600,10800xe">
              <v:stroke joinstyle="miter"/>
              <v:path gradientshapeok="t" o:connecttype="rect" textboxrect="5400,5400,16200,16200"/>
            </v:shapetype>
            <v:shape id="_x0000_s1058" type="#_x0000_t110" style="position:absolute;left:3801;top:6544;width:4680;height:1440">
              <v:textbox style="mso-next-textbox:#_x0000_s1058">
                <w:txbxContent>
                  <w:p w:rsidR="00C1403B" w:rsidRPr="00CF3B55" w:rsidRDefault="00C1403B" w:rsidP="00F05187">
                    <w:pPr>
                      <w:jc w:val="center"/>
                      <w:rPr>
                        <w:sz w:val="28"/>
                        <w:szCs w:val="28"/>
                      </w:rPr>
                    </w:pPr>
                    <w:r w:rsidRPr="00CF3B55">
                      <w:rPr>
                        <w:sz w:val="28"/>
                        <w:szCs w:val="28"/>
                      </w:rPr>
                      <w:t>Достигнут конец массива У</w:t>
                    </w:r>
                    <w:r>
                      <w:rPr>
                        <w:sz w:val="28"/>
                        <w:szCs w:val="28"/>
                      </w:rPr>
                      <w:t>?</w:t>
                    </w:r>
                  </w:p>
                </w:txbxContent>
              </v:textbox>
            </v:shape>
            <v:line id="_x0000_s1059" style="position:absolute" from="6141,7978" to="6142,8464">
              <v:stroke endarrow="block"/>
            </v:line>
            <v:rect id="_x0000_s1060" style="position:absolute;left:8301;top:4504;width:2520;height:1080">
              <v:textbox style="mso-next-textbox:#_x0000_s1060">
                <w:txbxContent>
                  <w:p w:rsidR="00C1403B" w:rsidRDefault="00C1403B" w:rsidP="00F05187">
                    <w:pPr>
                      <w:spacing w:line="216" w:lineRule="auto"/>
                      <w:jc w:val="center"/>
                      <w:rPr>
                        <w:sz w:val="28"/>
                        <w:szCs w:val="28"/>
                      </w:rPr>
                    </w:pPr>
                    <w:r w:rsidRPr="00567DEC">
                      <w:rPr>
                        <w:sz w:val="28"/>
                        <w:szCs w:val="28"/>
                      </w:rPr>
                      <w:t xml:space="preserve">Очистить </w:t>
                    </w:r>
                  </w:p>
                  <w:p w:rsidR="00C1403B" w:rsidRDefault="00C1403B" w:rsidP="00F05187">
                    <w:pPr>
                      <w:spacing w:line="216" w:lineRule="auto"/>
                      <w:jc w:val="center"/>
                      <w:rPr>
                        <w:sz w:val="28"/>
                        <w:szCs w:val="28"/>
                      </w:rPr>
                    </w:pPr>
                    <w:r w:rsidRPr="00567DEC">
                      <w:rPr>
                        <w:sz w:val="28"/>
                        <w:szCs w:val="28"/>
                      </w:rPr>
                      <w:t xml:space="preserve">массивы </w:t>
                    </w:r>
                  </w:p>
                  <w:p w:rsidR="00C1403B" w:rsidRPr="00567DEC" w:rsidRDefault="00C1403B" w:rsidP="00F05187">
                    <w:pPr>
                      <w:spacing w:line="216" w:lineRule="auto"/>
                      <w:jc w:val="center"/>
                      <w:rPr>
                        <w:sz w:val="28"/>
                        <w:szCs w:val="28"/>
                      </w:rPr>
                    </w:pPr>
                    <w:r w:rsidRPr="00567DEC">
                      <w:rPr>
                        <w:sz w:val="28"/>
                        <w:szCs w:val="28"/>
                      </w:rPr>
                      <w:t>Th</w:t>
                    </w:r>
                    <w:r>
                      <w:rPr>
                        <w:sz w:val="28"/>
                        <w:szCs w:val="28"/>
                      </w:rPr>
                      <w:t>,</w:t>
                    </w:r>
                    <w:r w:rsidRPr="00567DEC">
                      <w:rPr>
                        <w:sz w:val="28"/>
                        <w:szCs w:val="28"/>
                      </w:rPr>
                      <w:t xml:space="preserve"> Кh</w:t>
                    </w:r>
                    <w:r w:rsidRPr="00B30AEE">
                      <w:rPr>
                        <w:sz w:val="28"/>
                        <w:szCs w:val="28"/>
                      </w:rPr>
                      <w:t xml:space="preserve">, </w:t>
                    </w:r>
                    <w:r>
                      <w:rPr>
                        <w:sz w:val="28"/>
                        <w:szCs w:val="28"/>
                        <w:lang w:val="en-US"/>
                      </w:rPr>
                      <w:t>Mh</w:t>
                    </w:r>
                  </w:p>
                </w:txbxContent>
              </v:textbox>
            </v:rect>
            <v:line id="_x0000_s1061" style="position:absolute" from="8481,7264" to="9561,7265"/>
            <v:line id="_x0000_s1062" style="position:absolute;flip:y" from="9561,5580" to="9561,7264">
              <v:stroke endarrow="block"/>
            </v:line>
            <v:rect id="_x0000_s1063" style="position:absolute;left:4341;top:8464;width:3600;height:1200">
              <v:textbox style="mso-next-textbox:#_x0000_s1063">
                <w:txbxContent>
                  <w:p w:rsidR="00C1403B" w:rsidRPr="009E4F8D" w:rsidRDefault="00C1403B" w:rsidP="00F05187">
                    <w:pPr>
                      <w:jc w:val="center"/>
                      <w:rPr>
                        <w:sz w:val="28"/>
                        <w:szCs w:val="28"/>
                      </w:rPr>
                    </w:pPr>
                    <w:r w:rsidRPr="009E4F8D">
                      <w:rPr>
                        <w:sz w:val="28"/>
                        <w:szCs w:val="28"/>
                      </w:rPr>
                      <w:t>Присвоить указателю очередной записи массива У значение первой записи</w:t>
                    </w:r>
                  </w:p>
                </w:txbxContent>
              </v:textbox>
            </v:rect>
            <v:shape id="_x0000_s1064" type="#_x0000_t110" style="position:absolute;left:2721;top:10144;width:6840;height:1440">
              <v:textbox style="mso-next-textbox:#_x0000_s1064">
                <w:txbxContent>
                  <w:p w:rsidR="00C1403B" w:rsidRPr="000B7CDA" w:rsidRDefault="00C1403B" w:rsidP="00F05187">
                    <w:pPr>
                      <w:jc w:val="center"/>
                      <w:rPr>
                        <w:sz w:val="28"/>
                        <w:szCs w:val="28"/>
                      </w:rPr>
                    </w:pPr>
                    <w:r w:rsidRPr="000B7CDA">
                      <w:rPr>
                        <w:sz w:val="28"/>
                        <w:szCs w:val="28"/>
                      </w:rPr>
                      <w:t xml:space="preserve">Среди строк массива РЕЗ имеются строки с </w:t>
                    </w:r>
                    <w:r>
                      <w:rPr>
                        <w:sz w:val="28"/>
                        <w:szCs w:val="28"/>
                        <w:lang w:val="en-US"/>
                      </w:rPr>
                      <w:t>d</w:t>
                    </w:r>
                    <w:r w:rsidRPr="000B7CDA">
                      <w:rPr>
                        <w:sz w:val="28"/>
                        <w:szCs w:val="28"/>
                      </w:rPr>
                      <w:t>J</w:t>
                    </w:r>
                    <w:r>
                      <w:rPr>
                        <w:sz w:val="28"/>
                        <w:szCs w:val="28"/>
                      </w:rPr>
                      <w:t xml:space="preserve"> </w:t>
                    </w:r>
                    <w:r w:rsidRPr="000B7CDA">
                      <w:rPr>
                        <w:sz w:val="28"/>
                        <w:szCs w:val="28"/>
                      </w:rPr>
                      <w:t>=</w:t>
                    </w:r>
                    <w:r>
                      <w:rPr>
                        <w:sz w:val="28"/>
                        <w:szCs w:val="28"/>
                      </w:rPr>
                      <w:t xml:space="preserve"> </w:t>
                    </w:r>
                    <w:r w:rsidRPr="000B7CDA">
                      <w:rPr>
                        <w:sz w:val="28"/>
                        <w:szCs w:val="28"/>
                      </w:rPr>
                      <w:t>0</w:t>
                    </w:r>
                    <w:r>
                      <w:rPr>
                        <w:sz w:val="28"/>
                        <w:szCs w:val="28"/>
                      </w:rPr>
                      <w:t>?</w:t>
                    </w:r>
                  </w:p>
                </w:txbxContent>
              </v:textbox>
            </v:shape>
            <v:line id="_x0000_s1065" style="position:absolute" from="6140,9664" to="6142,10147">
              <v:stroke endarrow="block"/>
            </v:line>
            <v:rect id="_x0000_s1066" style="position:absolute;left:2721;top:11044;width:725;height:546" filled="f" stroked="f">
              <v:textbox style="mso-next-textbox:#_x0000_s1066">
                <w:txbxContent>
                  <w:p w:rsidR="00C1403B" w:rsidRPr="00E46CE5" w:rsidRDefault="00C1403B" w:rsidP="00F05187">
                    <w:pPr>
                      <w:rPr>
                        <w:sz w:val="28"/>
                        <w:szCs w:val="28"/>
                      </w:rPr>
                    </w:pPr>
                    <w:r w:rsidRPr="00E46CE5">
                      <w:rPr>
                        <w:sz w:val="28"/>
                        <w:szCs w:val="28"/>
                      </w:rPr>
                      <w:t>ДА</w:t>
                    </w:r>
                  </w:p>
                  <w:p w:rsidR="00C1403B" w:rsidRDefault="00C1403B" w:rsidP="00F05187"/>
                </w:txbxContent>
              </v:textbox>
            </v:rect>
            <v:rect id="_x0000_s1067" style="position:absolute;left:9381;top:10324;width:906;height:546" filled="f" stroked="f">
              <v:textbox style="mso-next-textbox:#_x0000_s1067">
                <w:txbxContent>
                  <w:p w:rsidR="00C1403B" w:rsidRPr="00E46CE5" w:rsidRDefault="00C1403B" w:rsidP="00F05187">
                    <w:pPr>
                      <w:rPr>
                        <w:sz w:val="28"/>
                        <w:szCs w:val="28"/>
                      </w:rPr>
                    </w:pPr>
                    <w:r w:rsidRPr="00E46CE5">
                      <w:rPr>
                        <w:sz w:val="28"/>
                        <w:szCs w:val="28"/>
                      </w:rPr>
                      <w:t>НЕТ</w:t>
                    </w:r>
                  </w:p>
                  <w:p w:rsidR="00C1403B" w:rsidRDefault="00C1403B" w:rsidP="00F05187"/>
                </w:txbxContent>
              </v:textbox>
            </v:rect>
            <v:line id="_x0000_s1068" style="position:absolute" from="2721,10864" to="2721,11764">
              <v:stroke endarrow="block"/>
            </v:line>
            <v:rect id="_x0000_s1069" style="position:absolute;left:1581;top:11764;width:2400;height:1140">
              <v:textbox style="mso-next-textbox:#_x0000_s1069">
                <w:txbxContent>
                  <w:p w:rsidR="00C1403B" w:rsidRPr="00E46CE5" w:rsidRDefault="00C1403B" w:rsidP="00F05187">
                    <w:pPr>
                      <w:jc w:val="center"/>
                      <w:rPr>
                        <w:sz w:val="28"/>
                        <w:szCs w:val="28"/>
                      </w:rPr>
                    </w:pPr>
                    <w:r w:rsidRPr="00E46CE5">
                      <w:rPr>
                        <w:sz w:val="28"/>
                        <w:szCs w:val="28"/>
                      </w:rPr>
                      <w:t>Выбрать строку с наибольшим приоритетом</w:t>
                    </w:r>
                  </w:p>
                </w:txbxContent>
              </v:textbox>
            </v:rect>
            <v:rect id="_x0000_s1070" style="position:absolute;left:7941;top:11644;width:3120;height:1140">
              <v:textbox style="mso-next-textbox:#_x0000_s1070">
                <w:txbxContent>
                  <w:p w:rsidR="00C1403B" w:rsidRPr="00E46CE5" w:rsidRDefault="00C1403B" w:rsidP="00F05187">
                    <w:pPr>
                      <w:jc w:val="center"/>
                      <w:rPr>
                        <w:sz w:val="28"/>
                        <w:szCs w:val="28"/>
                      </w:rPr>
                    </w:pPr>
                    <w:r w:rsidRPr="00E46CE5">
                      <w:rPr>
                        <w:sz w:val="28"/>
                        <w:szCs w:val="28"/>
                      </w:rPr>
                      <w:t xml:space="preserve">Выбрать строку с наименьшей величиной </w:t>
                    </w:r>
                    <w:r>
                      <w:rPr>
                        <w:sz w:val="28"/>
                        <w:szCs w:val="28"/>
                        <w:lang w:val="en-US"/>
                      </w:rPr>
                      <w:t>d</w:t>
                    </w:r>
                    <w:r>
                      <w:rPr>
                        <w:sz w:val="28"/>
                        <w:szCs w:val="28"/>
                      </w:rPr>
                      <w:t>J в РЕЗ</w:t>
                    </w:r>
                  </w:p>
                </w:txbxContent>
              </v:textbox>
            </v:rect>
            <v:line id="_x0000_s1071" style="position:absolute;flip:x" from="9561,10864" to="9921,10864"/>
            <v:line id="_x0000_s1072" style="position:absolute" from="9921,10864" to="9921,11704">
              <v:stroke endarrow="block"/>
            </v:line>
            <v:line id="_x0000_s1073" style="position:absolute" from="3981,12124" to="7941,12124"/>
            <v:line id="_x0000_s1074" style="position:absolute" from="6141,12124" to="6141,12664">
              <v:stroke endarrow="block"/>
            </v:line>
            <v:shape id="_x0000_s1075" type="#_x0000_t177" style="position:absolute;left:5601;top:12664;width:958;height:540">
              <v:textbox style="mso-next-textbox:#_x0000_s1075">
                <w:txbxContent>
                  <w:p w:rsidR="00C1403B" w:rsidRPr="00E46CE5" w:rsidRDefault="00C1403B" w:rsidP="00F05187">
                    <w:pPr>
                      <w:jc w:val="center"/>
                      <w:rPr>
                        <w:sz w:val="28"/>
                        <w:szCs w:val="28"/>
                      </w:rPr>
                    </w:pPr>
                    <w:r w:rsidRPr="00E46CE5">
                      <w:rPr>
                        <w:sz w:val="28"/>
                        <w:szCs w:val="28"/>
                      </w:rPr>
                      <w:t>3</w:t>
                    </w:r>
                  </w:p>
                </w:txbxContent>
              </v:textbox>
            </v:shape>
            <v:shape id="_x0000_s1076" type="#_x0000_t177" style="position:absolute;left:9021;top:1314;width:960;height:540">
              <v:textbox style="mso-next-textbox:#_x0000_s1076">
                <w:txbxContent>
                  <w:p w:rsidR="00C1403B" w:rsidRPr="00F06645" w:rsidRDefault="00C1403B" w:rsidP="00F05187">
                    <w:pPr>
                      <w:jc w:val="center"/>
                      <w:rPr>
                        <w:sz w:val="28"/>
                        <w:szCs w:val="28"/>
                      </w:rPr>
                    </w:pPr>
                    <w:r w:rsidRPr="00F06645">
                      <w:rPr>
                        <w:sz w:val="28"/>
                        <w:szCs w:val="28"/>
                      </w:rPr>
                      <w:t>2</w:t>
                    </w:r>
                  </w:p>
                </w:txbxContent>
              </v:textbox>
            </v:shape>
          </v:group>
        </w:pict>
      </w: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Pr="00E23437" w:rsidRDefault="00C1403B" w:rsidP="00E02180">
      <w:pPr>
        <w:spacing w:line="360" w:lineRule="auto"/>
        <w:ind w:firstLine="900"/>
        <w:jc w:val="both"/>
        <w:rPr>
          <w:sz w:val="28"/>
          <w:szCs w:val="28"/>
        </w:rPr>
      </w:pPr>
      <w:r>
        <w:rPr>
          <w:sz w:val="28"/>
          <w:szCs w:val="28"/>
        </w:rPr>
        <w:t xml:space="preserve">Рисунок 3 - </w:t>
      </w:r>
      <w:r w:rsidRPr="00600039">
        <w:rPr>
          <w:sz w:val="28"/>
          <w:szCs w:val="28"/>
        </w:rPr>
        <w:t xml:space="preserve">Алгоритм расчета </w:t>
      </w:r>
      <w:r>
        <w:rPr>
          <w:sz w:val="28"/>
          <w:szCs w:val="28"/>
        </w:rPr>
        <w:t xml:space="preserve">дискретного </w:t>
      </w:r>
      <w:r w:rsidRPr="00600039">
        <w:rPr>
          <w:sz w:val="28"/>
          <w:szCs w:val="28"/>
        </w:rPr>
        <w:t xml:space="preserve">управления процессом компостирования </w:t>
      </w:r>
      <w:r>
        <w:rPr>
          <w:sz w:val="28"/>
          <w:szCs w:val="28"/>
        </w:rPr>
        <w:t xml:space="preserve">для термофильной </w:t>
      </w:r>
      <w:r w:rsidRPr="00600039">
        <w:rPr>
          <w:sz w:val="28"/>
          <w:szCs w:val="28"/>
        </w:rPr>
        <w:t xml:space="preserve">стадии </w:t>
      </w:r>
      <w:r>
        <w:rPr>
          <w:sz w:val="28"/>
          <w:szCs w:val="28"/>
        </w:rPr>
        <w:t>(продолжение)</w:t>
      </w:r>
    </w:p>
    <w:p w:rsidR="00C1403B" w:rsidRPr="00E23437" w:rsidRDefault="00C1403B" w:rsidP="00F05187">
      <w:pPr>
        <w:spacing w:line="360" w:lineRule="auto"/>
        <w:ind w:firstLine="900"/>
        <w:jc w:val="both"/>
        <w:rPr>
          <w:sz w:val="28"/>
          <w:szCs w:val="28"/>
        </w:rPr>
      </w:pPr>
      <w:r>
        <w:rPr>
          <w:noProof/>
        </w:rPr>
        <w:pict>
          <v:group id="_x0000_s1077" style="position:absolute;left:0;text-align:left;margin-left:0;margin-top:11.85pt;width:459pt;height:539.85pt;z-index:251660288" coordorigin="1101,2107" coordsize="9180,10797">
            <v:shape id="_x0000_s1078" type="#_x0000_t75" style="position:absolute;left:1101;top:2107;width:9180;height:5581" o:preferrelative="f">
              <v:fill o:detectmouseclick="t"/>
              <v:path o:extrusionok="t" o:connecttype="none"/>
              <o:lock v:ext="edit" text="t"/>
            </v:shape>
            <v:rect id="_x0000_s1079" style="position:absolute;left:3801;top:3007;width:4320;height:2879">
              <v:textbox style="mso-next-textbox:#_x0000_s1079">
                <w:txbxContent>
                  <w:p w:rsidR="00C1403B" w:rsidRDefault="00C1403B" w:rsidP="00F05187">
                    <w:pPr>
                      <w:jc w:val="center"/>
                      <w:rPr>
                        <w:lang w:val="en-US"/>
                      </w:rPr>
                    </w:pPr>
                  </w:p>
                  <w:p w:rsidR="00C1403B" w:rsidRDefault="00C1403B" w:rsidP="00F05187">
                    <w:pPr>
                      <w:jc w:val="center"/>
                      <w:rPr>
                        <w:lang w:val="en-US"/>
                      </w:rPr>
                    </w:pPr>
                  </w:p>
                  <w:p w:rsidR="00C1403B" w:rsidRDefault="00C1403B" w:rsidP="00F05187">
                    <w:pPr>
                      <w:jc w:val="center"/>
                      <w:rPr>
                        <w:lang w:val="en-US"/>
                      </w:rPr>
                    </w:pPr>
                  </w:p>
                  <w:p w:rsidR="00C1403B" w:rsidRPr="005D558D" w:rsidRDefault="00C1403B" w:rsidP="00F05187">
                    <w:pPr>
                      <w:jc w:val="center"/>
                      <w:rPr>
                        <w:sz w:val="28"/>
                        <w:szCs w:val="28"/>
                      </w:rPr>
                    </w:pPr>
                    <w:r w:rsidRPr="005D558D">
                      <w:rPr>
                        <w:sz w:val="28"/>
                        <w:szCs w:val="28"/>
                      </w:rPr>
                      <w:t xml:space="preserve">Подать сигналы управления исполнительными устройствами  соответственно выбранному </w:t>
                    </w:r>
                  </w:p>
                  <w:p w:rsidR="00C1403B" w:rsidRPr="005D558D" w:rsidRDefault="00C1403B" w:rsidP="00F05187">
                    <w:pPr>
                      <w:jc w:val="center"/>
                      <w:rPr>
                        <w:sz w:val="28"/>
                        <w:szCs w:val="28"/>
                      </w:rPr>
                    </w:pPr>
                    <w:r w:rsidRPr="005D558D">
                      <w:rPr>
                        <w:sz w:val="28"/>
                        <w:szCs w:val="28"/>
                      </w:rPr>
                      <w:t>вектору управления</w:t>
                    </w:r>
                  </w:p>
                </w:txbxContent>
              </v:textbox>
            </v:rect>
            <v:line id="_x0000_s1080" style="position:absolute" from="5961,5886" to="5961,6247">
              <v:stroke endarrow="block"/>
            </v:line>
            <v:rect id="_x0000_s1081" style="position:absolute;left:4161;top:6247;width:3601;height:1079">
              <v:textbox style="mso-next-textbox:#_x0000_s1081">
                <w:txbxContent>
                  <w:p w:rsidR="00C1403B" w:rsidRPr="00B272D2" w:rsidRDefault="00C1403B" w:rsidP="00F05187">
                    <w:pPr>
                      <w:jc w:val="center"/>
                      <w:rPr>
                        <w:sz w:val="12"/>
                        <w:szCs w:val="12"/>
                        <w:lang w:val="en-US"/>
                      </w:rPr>
                    </w:pPr>
                  </w:p>
                  <w:p w:rsidR="00C1403B" w:rsidRPr="00B272D2" w:rsidRDefault="00C1403B" w:rsidP="00F05187">
                    <w:pPr>
                      <w:jc w:val="center"/>
                      <w:rPr>
                        <w:sz w:val="28"/>
                        <w:szCs w:val="28"/>
                      </w:rPr>
                    </w:pPr>
                    <w:r w:rsidRPr="00B272D2">
                      <w:rPr>
                        <w:sz w:val="28"/>
                        <w:szCs w:val="28"/>
                      </w:rPr>
                      <w:t xml:space="preserve">Запустить таймер </w:t>
                    </w:r>
                  </w:p>
                  <w:p w:rsidR="00C1403B" w:rsidRPr="00B272D2" w:rsidRDefault="00C1403B" w:rsidP="00F05187">
                    <w:pPr>
                      <w:jc w:val="center"/>
                      <w:rPr>
                        <w:sz w:val="28"/>
                        <w:szCs w:val="28"/>
                      </w:rPr>
                    </w:pPr>
                    <w:r w:rsidRPr="00B272D2">
                      <w:rPr>
                        <w:sz w:val="28"/>
                        <w:szCs w:val="28"/>
                      </w:rPr>
                      <w:t>на интервал времени h</w:t>
                    </w:r>
                  </w:p>
                </w:txbxContent>
              </v:textbox>
            </v:rect>
            <v:line id="_x0000_s1082" style="position:absolute" from="5961,7326" to="5963,7688">
              <v:stroke endarrow="block"/>
            </v:line>
            <v:line id="_x0000_s1083" style="position:absolute;flip:x" from="6321,6067" to="8842,6067">
              <v:stroke endarrow="block"/>
            </v:line>
            <v:shape id="_x0000_s1084" type="#_x0000_t177" style="position:absolute;left:5421;top:2107;width:958;height:540">
              <v:textbox style="mso-next-textbox:#_x0000_s1084">
                <w:txbxContent>
                  <w:p w:rsidR="00C1403B" w:rsidRPr="005D558D" w:rsidRDefault="00C1403B" w:rsidP="00F05187">
                    <w:pPr>
                      <w:jc w:val="center"/>
                      <w:rPr>
                        <w:sz w:val="28"/>
                        <w:szCs w:val="28"/>
                      </w:rPr>
                    </w:pPr>
                    <w:r w:rsidRPr="005D558D">
                      <w:rPr>
                        <w:sz w:val="28"/>
                        <w:szCs w:val="28"/>
                      </w:rPr>
                      <w:t>3</w:t>
                    </w:r>
                  </w:p>
                </w:txbxContent>
              </v:textbox>
            </v:shape>
            <v:line id="_x0000_s1085" style="position:absolute" from="5901,2647" to="5901,3007">
              <v:stroke endarrow="block"/>
            </v:line>
            <v:rect id="_x0000_s1086" style="position:absolute;left:8121;top:7866;width:725;height:545" filled="f" stroked="f">
              <v:textbox style="mso-next-textbox:#_x0000_s1086">
                <w:txbxContent>
                  <w:p w:rsidR="00C1403B" w:rsidRPr="00B272D2" w:rsidRDefault="00C1403B" w:rsidP="00F05187">
                    <w:pPr>
                      <w:rPr>
                        <w:sz w:val="28"/>
                        <w:szCs w:val="28"/>
                      </w:rPr>
                    </w:pPr>
                    <w:r w:rsidRPr="00B272D2">
                      <w:rPr>
                        <w:sz w:val="28"/>
                        <w:szCs w:val="28"/>
                      </w:rPr>
                      <w:t>ДА</w:t>
                    </w:r>
                  </w:p>
                  <w:p w:rsidR="00C1403B" w:rsidRDefault="00C1403B" w:rsidP="00F05187"/>
                </w:txbxContent>
              </v:textbox>
            </v:rect>
            <v:rect id="_x0000_s1087" style="position:absolute;left:6317;top:8998;width:904;height:546" filled="f" stroked="f">
              <v:textbox style="mso-next-textbox:#_x0000_s1087">
                <w:txbxContent>
                  <w:p w:rsidR="00C1403B" w:rsidRPr="00B272D2" w:rsidRDefault="00C1403B" w:rsidP="00F05187">
                    <w:pPr>
                      <w:rPr>
                        <w:sz w:val="28"/>
                        <w:szCs w:val="28"/>
                      </w:rPr>
                    </w:pPr>
                    <w:r w:rsidRPr="00B272D2">
                      <w:rPr>
                        <w:sz w:val="28"/>
                        <w:szCs w:val="28"/>
                      </w:rPr>
                      <w:t>НЕТ</w:t>
                    </w:r>
                  </w:p>
                  <w:p w:rsidR="00C1403B" w:rsidRDefault="00C1403B" w:rsidP="00F05187"/>
                </w:txbxContent>
              </v:textbox>
            </v:rect>
            <v:line id="_x0000_s1088" style="position:absolute" from="5961,7326" to="5962,7689">
              <v:stroke endarrow="block"/>
            </v:line>
            <v:shape id="_x0000_s1089" type="#_x0000_t110" style="position:absolute;left:3622;top:7687;width:4679;height:1440">
              <v:textbox style="mso-next-textbox:#_x0000_s1089">
                <w:txbxContent>
                  <w:p w:rsidR="00C1403B" w:rsidRPr="00B272D2" w:rsidRDefault="00C1403B" w:rsidP="00F05187">
                    <w:pPr>
                      <w:jc w:val="center"/>
                      <w:rPr>
                        <w:sz w:val="28"/>
                        <w:szCs w:val="28"/>
                        <w:lang w:val="en-US"/>
                      </w:rPr>
                    </w:pPr>
                    <w:r w:rsidRPr="00B272D2">
                      <w:rPr>
                        <w:sz w:val="28"/>
                        <w:szCs w:val="28"/>
                      </w:rPr>
                      <w:t>Таймер больше нуля</w:t>
                    </w:r>
                    <w:r>
                      <w:rPr>
                        <w:sz w:val="28"/>
                        <w:szCs w:val="28"/>
                        <w:lang w:val="en-US"/>
                      </w:rPr>
                      <w:t>?</w:t>
                    </w:r>
                  </w:p>
                </w:txbxContent>
              </v:textbox>
            </v:shape>
            <v:line id="_x0000_s1090" style="position:absolute" from="5961,9127" to="5962,9490">
              <v:stroke endarrow="block"/>
            </v:line>
            <v:shape id="_x0000_s1091" style="position:absolute;left:8301;top:6067;width:540;height:2340" coordsize="540,2340" path="m,2340r540,l540,e" filled="f">
              <v:path arrowok="t"/>
            </v:shape>
            <v:rect id="_x0000_s1092" style="position:absolute;left:4161;top:9487;width:3600;height:540">
              <v:textbox style="mso-next-textbox:#_x0000_s1092">
                <w:txbxContent>
                  <w:p w:rsidR="00C1403B" w:rsidRPr="004F5A0D" w:rsidRDefault="00C1403B" w:rsidP="00F05187">
                    <w:pPr>
                      <w:jc w:val="center"/>
                      <w:rPr>
                        <w:sz w:val="28"/>
                        <w:szCs w:val="28"/>
                      </w:rPr>
                    </w:pPr>
                    <w:r w:rsidRPr="004F5A0D">
                      <w:rPr>
                        <w:sz w:val="28"/>
                        <w:szCs w:val="28"/>
                      </w:rPr>
                      <w:t>Очистить массив РЕЗ</w:t>
                    </w:r>
                  </w:p>
                </w:txbxContent>
              </v:textbox>
            </v:rect>
            <v:line id="_x0000_s1093" style="position:absolute" from="5961,10027" to="5962,10390">
              <v:stroke endarrow="block"/>
            </v:line>
            <v:rect id="_x0000_s1094" style="position:absolute;left:4161;top:10387;width:3600;height:540">
              <v:textbox style="mso-next-textbox:#_x0000_s1094">
                <w:txbxContent>
                  <w:p w:rsidR="00C1403B" w:rsidRPr="004F5A0D" w:rsidRDefault="00C1403B" w:rsidP="00F05187">
                    <w:pPr>
                      <w:jc w:val="center"/>
                      <w:rPr>
                        <w:sz w:val="28"/>
                        <w:szCs w:val="28"/>
                      </w:rPr>
                    </w:pPr>
                    <w:r w:rsidRPr="004F5A0D">
                      <w:rPr>
                        <w:sz w:val="28"/>
                        <w:szCs w:val="28"/>
                      </w:rPr>
                      <w:t>Увеличить t = t + h</w:t>
                    </w:r>
                  </w:p>
                </w:txbxContent>
              </v:textbox>
            </v:rect>
            <v:line id="_x0000_s1095" style="position:absolute" from="5961,10927" to="5962,11290">
              <v:stroke endarrow="block"/>
            </v:line>
            <v:rect id="_x0000_s1096" style="position:absolute;left:6438;top:11878;width:903;height:546" filled="f" stroked="f">
              <v:textbox style="mso-next-textbox:#_x0000_s1096">
                <w:txbxContent>
                  <w:p w:rsidR="00C1403B" w:rsidRPr="004F5A0D" w:rsidRDefault="00C1403B" w:rsidP="00F05187">
                    <w:pPr>
                      <w:rPr>
                        <w:sz w:val="28"/>
                        <w:szCs w:val="28"/>
                      </w:rPr>
                    </w:pPr>
                    <w:r w:rsidRPr="004F5A0D">
                      <w:rPr>
                        <w:sz w:val="28"/>
                        <w:szCs w:val="28"/>
                      </w:rPr>
                      <w:t>НЕТ</w:t>
                    </w:r>
                  </w:p>
                  <w:p w:rsidR="00C1403B" w:rsidRDefault="00C1403B" w:rsidP="00F05187"/>
                </w:txbxContent>
              </v:textbox>
            </v:rect>
            <v:line id="_x0000_s1097" style="position:absolute" from="5960,10926" to="5961,11289">
              <v:stroke endarrow="block"/>
            </v:line>
            <v:shape id="_x0000_s1098" type="#_x0000_t110" style="position:absolute;left:3621;top:11287;width:4680;height:720">
              <v:textbox style="mso-next-textbox:#_x0000_s1098">
                <w:txbxContent>
                  <w:p w:rsidR="00C1403B" w:rsidRPr="007B1D0D" w:rsidRDefault="00C1403B" w:rsidP="00F05187">
                    <w:pPr>
                      <w:jc w:val="center"/>
                      <w:rPr>
                        <w:sz w:val="26"/>
                        <w:szCs w:val="26"/>
                      </w:rPr>
                    </w:pPr>
                    <w:r w:rsidRPr="007B1D0D">
                      <w:rPr>
                        <w:sz w:val="26"/>
                        <w:szCs w:val="26"/>
                      </w:rPr>
                      <w:t>t &lt; Т</w:t>
                    </w:r>
                    <w:r w:rsidRPr="007B1D0D">
                      <w:rPr>
                        <w:sz w:val="26"/>
                        <w:szCs w:val="26"/>
                        <w:vertAlign w:val="subscript"/>
                      </w:rPr>
                      <w:t>сан</w:t>
                    </w:r>
                  </w:p>
                </w:txbxContent>
              </v:textbox>
            </v:shape>
            <v:line id="_x0000_s1099" style="position:absolute" from="5961,12007" to="5962,12370">
              <v:stroke endarrow="block"/>
            </v:line>
            <v:rect id="_x0000_s1100" style="position:absolute;left:3261;top:11107;width:725;height:545" filled="f" stroked="f">
              <v:textbox style="mso-next-textbox:#_x0000_s1100">
                <w:txbxContent>
                  <w:p w:rsidR="00C1403B" w:rsidRPr="004F5A0D" w:rsidRDefault="00C1403B" w:rsidP="00F05187">
                    <w:pPr>
                      <w:rPr>
                        <w:sz w:val="28"/>
                        <w:szCs w:val="28"/>
                      </w:rPr>
                    </w:pPr>
                    <w:r w:rsidRPr="004F5A0D">
                      <w:rPr>
                        <w:sz w:val="28"/>
                        <w:szCs w:val="28"/>
                      </w:rPr>
                      <w:t>ДА</w:t>
                    </w:r>
                  </w:p>
                  <w:p w:rsidR="00C1403B" w:rsidRDefault="00C1403B" w:rsidP="00F05187"/>
                </w:txbxContent>
              </v:textbox>
            </v:rect>
            <v:shape id="_x0000_s1101" style="position:absolute;left:2781;top:11104;width:840;height:543" coordsize="720,5760" path="m720,5760l,5760,,e" filled="f">
              <v:path arrowok="t"/>
            </v:shape>
            <v:shape id="_x0000_s1102" type="#_x0000_t177" style="position:absolute;left:2301;top:10567;width:959;height:540">
              <v:textbox style="mso-next-textbox:#_x0000_s1102">
                <w:txbxContent>
                  <w:p w:rsidR="00C1403B" w:rsidRPr="004F5A0D" w:rsidRDefault="00C1403B" w:rsidP="00F05187">
                    <w:pPr>
                      <w:jc w:val="center"/>
                      <w:rPr>
                        <w:sz w:val="28"/>
                        <w:szCs w:val="28"/>
                      </w:rPr>
                    </w:pPr>
                    <w:r w:rsidRPr="004F5A0D">
                      <w:rPr>
                        <w:sz w:val="28"/>
                        <w:szCs w:val="28"/>
                      </w:rPr>
                      <w:t>4</w:t>
                    </w:r>
                  </w:p>
                </w:txbxContent>
              </v:textbox>
            </v:shape>
            <v:roundrect id="_x0000_s1103" style="position:absolute;left:4701;top:12367;width:2519;height:537" arcsize="10923f">
              <v:textbox style="mso-next-textbox:#_x0000_s1103">
                <w:txbxContent>
                  <w:p w:rsidR="00C1403B" w:rsidRPr="004F5A0D" w:rsidRDefault="00C1403B" w:rsidP="00F05187">
                    <w:pPr>
                      <w:jc w:val="center"/>
                      <w:rPr>
                        <w:sz w:val="28"/>
                        <w:szCs w:val="28"/>
                      </w:rPr>
                    </w:pPr>
                    <w:r w:rsidRPr="004F5A0D">
                      <w:rPr>
                        <w:sz w:val="28"/>
                        <w:szCs w:val="28"/>
                      </w:rPr>
                      <w:t>Конец алгоритма</w:t>
                    </w:r>
                  </w:p>
                </w:txbxContent>
              </v:textbox>
            </v:roundrect>
          </v:group>
        </w:pict>
      </w:r>
    </w:p>
    <w:p w:rsidR="00C1403B" w:rsidRPr="00E23437" w:rsidRDefault="00C1403B" w:rsidP="00F05187">
      <w:pPr>
        <w:spacing w:line="360" w:lineRule="auto"/>
        <w:ind w:firstLine="900"/>
        <w:jc w:val="both"/>
        <w:rPr>
          <w:sz w:val="28"/>
          <w:szCs w:val="28"/>
        </w:rPr>
      </w:pPr>
    </w:p>
    <w:p w:rsidR="00C1403B" w:rsidRDefault="00C1403B" w:rsidP="00F05187">
      <w:pPr>
        <w:spacing w:line="360" w:lineRule="auto"/>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Default="00C1403B" w:rsidP="00F05187">
      <w:pPr>
        <w:spacing w:line="360" w:lineRule="auto"/>
        <w:ind w:firstLine="900"/>
        <w:jc w:val="both"/>
        <w:rPr>
          <w:sz w:val="28"/>
          <w:szCs w:val="28"/>
        </w:rPr>
      </w:pPr>
    </w:p>
    <w:p w:rsidR="00C1403B" w:rsidRPr="009D1969" w:rsidRDefault="00C1403B" w:rsidP="00F05187">
      <w:pPr>
        <w:spacing w:line="360" w:lineRule="auto"/>
        <w:jc w:val="both"/>
        <w:rPr>
          <w:sz w:val="28"/>
          <w:szCs w:val="28"/>
        </w:rPr>
      </w:pPr>
    </w:p>
    <w:p w:rsidR="00C1403B" w:rsidRPr="00600039" w:rsidRDefault="00C1403B" w:rsidP="00F05187">
      <w:pPr>
        <w:spacing w:line="360" w:lineRule="auto"/>
        <w:ind w:firstLine="900"/>
        <w:jc w:val="both"/>
        <w:rPr>
          <w:sz w:val="28"/>
          <w:szCs w:val="28"/>
        </w:rPr>
      </w:pPr>
      <w:r>
        <w:rPr>
          <w:sz w:val="28"/>
          <w:szCs w:val="28"/>
        </w:rPr>
        <w:t xml:space="preserve">Рисунок 3 - </w:t>
      </w:r>
      <w:r w:rsidRPr="00600039">
        <w:rPr>
          <w:sz w:val="28"/>
          <w:szCs w:val="28"/>
        </w:rPr>
        <w:t xml:space="preserve">Алгоритм расчета </w:t>
      </w:r>
      <w:r>
        <w:rPr>
          <w:sz w:val="28"/>
          <w:szCs w:val="28"/>
        </w:rPr>
        <w:t xml:space="preserve">дискретного </w:t>
      </w:r>
      <w:r w:rsidRPr="00600039">
        <w:rPr>
          <w:sz w:val="28"/>
          <w:szCs w:val="28"/>
        </w:rPr>
        <w:t xml:space="preserve">управления процессом компостирования </w:t>
      </w:r>
      <w:r>
        <w:rPr>
          <w:sz w:val="28"/>
          <w:szCs w:val="28"/>
        </w:rPr>
        <w:t xml:space="preserve">для термофильной </w:t>
      </w:r>
      <w:r w:rsidRPr="00600039">
        <w:rPr>
          <w:sz w:val="28"/>
          <w:szCs w:val="28"/>
        </w:rPr>
        <w:t xml:space="preserve">стадии </w:t>
      </w:r>
      <w:r>
        <w:rPr>
          <w:sz w:val="28"/>
          <w:szCs w:val="28"/>
        </w:rPr>
        <w:t>(окончание)</w:t>
      </w:r>
    </w:p>
    <w:p w:rsidR="00C1403B" w:rsidRDefault="00C1403B" w:rsidP="00985FF0">
      <w:pPr>
        <w:pStyle w:val="1"/>
        <w:spacing w:line="360" w:lineRule="auto"/>
        <w:ind w:left="0" w:right="-2"/>
      </w:pPr>
    </w:p>
    <w:p w:rsidR="00C1403B" w:rsidRDefault="00C1403B" w:rsidP="00985FF0">
      <w:pPr>
        <w:pStyle w:val="1"/>
        <w:spacing w:line="360" w:lineRule="auto"/>
        <w:ind w:left="0" w:right="-2"/>
        <w:rPr>
          <w:spacing w:val="-2"/>
        </w:rPr>
      </w:pPr>
      <w:r w:rsidRPr="00671E3B">
        <w:t xml:space="preserve">Данная статья подготовлена в рамках выполнения научного проекта                  16-48-230441 а(р) «Математическое моделирование процессов, протекающих в автоматизированной установке для круглогодичного производства органических удобрений в условиях Краснодарского края», финансируемого РФФИ и </w:t>
      </w:r>
      <w:r w:rsidRPr="00671E3B">
        <w:rPr>
          <w:spacing w:val="-2"/>
        </w:rPr>
        <w:t>администрацией Краснодарского края.</w:t>
      </w:r>
    </w:p>
    <w:p w:rsidR="00C1403B" w:rsidRDefault="00C1403B" w:rsidP="00985FF0">
      <w:pPr>
        <w:pStyle w:val="1"/>
        <w:spacing w:line="360" w:lineRule="auto"/>
        <w:ind w:left="0" w:right="-2"/>
        <w:rPr>
          <w:spacing w:val="-2"/>
        </w:rPr>
      </w:pPr>
    </w:p>
    <w:p w:rsidR="00C1403B" w:rsidRPr="009D1969" w:rsidRDefault="00C1403B" w:rsidP="009D1969">
      <w:pPr>
        <w:pStyle w:val="1"/>
        <w:spacing w:line="240" w:lineRule="auto"/>
        <w:ind w:left="0" w:right="-2"/>
        <w:rPr>
          <w:b/>
          <w:spacing w:val="-2"/>
          <w:sz w:val="24"/>
          <w:szCs w:val="24"/>
        </w:rPr>
      </w:pPr>
      <w:r w:rsidRPr="009D1969">
        <w:rPr>
          <w:b/>
          <w:spacing w:val="-2"/>
          <w:sz w:val="24"/>
          <w:szCs w:val="24"/>
        </w:rPr>
        <w:t>Литература</w:t>
      </w:r>
    </w:p>
    <w:p w:rsidR="00C1403B" w:rsidRPr="009D1969" w:rsidRDefault="00C1403B" w:rsidP="009D1969">
      <w:pPr>
        <w:pStyle w:val="1"/>
        <w:spacing w:line="240" w:lineRule="auto"/>
        <w:ind w:left="0" w:right="-2"/>
        <w:rPr>
          <w:b/>
          <w:spacing w:val="-2"/>
          <w:sz w:val="24"/>
          <w:szCs w:val="24"/>
        </w:rPr>
      </w:pPr>
    </w:p>
    <w:p w:rsidR="00C1403B" w:rsidRPr="009D1969" w:rsidRDefault="00C1403B" w:rsidP="009D1969">
      <w:pPr>
        <w:jc w:val="both"/>
        <w:rPr>
          <w:iCs/>
        </w:rPr>
      </w:pPr>
      <w:r w:rsidRPr="009D1969">
        <w:rPr>
          <w:iCs/>
        </w:rPr>
        <w:t xml:space="preserve">           1. Пиотровский Д.Л. Теоретические основы построения автоматических систем управления процессами производства органических компостов: диссертация … доктора технических наук: 05.13.06 . - Краснодар, 2007</w:t>
      </w:r>
    </w:p>
    <w:p w:rsidR="00C1403B" w:rsidRPr="009D1969" w:rsidRDefault="00C1403B" w:rsidP="009D1969">
      <w:pPr>
        <w:jc w:val="both"/>
      </w:pPr>
      <w:r w:rsidRPr="009D1969">
        <w:rPr>
          <w:iCs/>
        </w:rPr>
        <w:t xml:space="preserve">          2. Пиотровский Д.Л. Автоматизация производства органических удобрений/ Д.Л. Пиотровский,  Т.Г.Шарапкина</w:t>
      </w:r>
      <w:r w:rsidRPr="009D1969">
        <w:rPr>
          <w:bCs/>
        </w:rPr>
        <w:t>//</w:t>
      </w:r>
      <w:r w:rsidRPr="009D1969">
        <w:t xml:space="preserve"> </w:t>
      </w:r>
      <w:hyperlink r:id="rId72" w:history="1">
        <w:r w:rsidRPr="009D1969">
          <w:rPr>
            <w:rStyle w:val="Hyperlink"/>
            <w:color w:val="auto"/>
            <w:u w:val="none"/>
          </w:rPr>
          <w:t>Автоматизация. Современные технологии</w:t>
        </w:r>
      </w:hyperlink>
      <w:r w:rsidRPr="009D1969">
        <w:t>. 2004. - № 7. - С. 9-11</w:t>
      </w:r>
    </w:p>
    <w:p w:rsidR="00C1403B" w:rsidRPr="009D1969" w:rsidRDefault="00C1403B" w:rsidP="009D1969">
      <w:pPr>
        <w:jc w:val="both"/>
        <w:rPr>
          <w:iCs/>
        </w:rPr>
      </w:pPr>
      <w:r w:rsidRPr="009D1969">
        <w:t xml:space="preserve">          </w:t>
      </w:r>
      <w:r w:rsidRPr="009D1969">
        <w:rPr>
          <w:iCs/>
        </w:rPr>
        <w:t>3. Московец А.Л. Постановка задачи и анализ оптимального управления процессом компостирования/</w:t>
      </w:r>
      <w:r w:rsidRPr="009D1969">
        <w:t xml:space="preserve"> </w:t>
      </w:r>
      <w:r w:rsidRPr="009D1969">
        <w:rPr>
          <w:iCs/>
        </w:rPr>
        <w:t>А.Л.Московец,  С.В.Усатиков,  Д.Л.Пиотровский //депонированная рукопись  № 1926-B2004. -  06.12.2004</w:t>
      </w:r>
    </w:p>
    <w:p w:rsidR="00C1403B" w:rsidRPr="009D1969" w:rsidRDefault="00C1403B" w:rsidP="009D1969">
      <w:pPr>
        <w:jc w:val="both"/>
      </w:pPr>
    </w:p>
    <w:p w:rsidR="00C1403B" w:rsidRPr="009D1969" w:rsidRDefault="00C1403B" w:rsidP="009D1969">
      <w:pPr>
        <w:jc w:val="both"/>
        <w:rPr>
          <w:b/>
        </w:rPr>
      </w:pPr>
      <w:r w:rsidRPr="009D1969">
        <w:rPr>
          <w:b/>
        </w:rPr>
        <w:t xml:space="preserve">          </w:t>
      </w:r>
      <w:r w:rsidRPr="009D1969">
        <w:rPr>
          <w:b/>
          <w:lang w:val="en-US"/>
        </w:rPr>
        <w:t>References</w:t>
      </w:r>
    </w:p>
    <w:p w:rsidR="00C1403B" w:rsidRPr="009D1969" w:rsidRDefault="00C1403B" w:rsidP="009D1969">
      <w:pPr>
        <w:jc w:val="both"/>
        <w:rPr>
          <w:b/>
        </w:rPr>
      </w:pPr>
    </w:p>
    <w:p w:rsidR="00C1403B" w:rsidRPr="009D1969" w:rsidRDefault="00C1403B" w:rsidP="009D1969">
      <w:pPr>
        <w:jc w:val="both"/>
      </w:pPr>
      <w:r w:rsidRPr="009D1969">
        <w:t xml:space="preserve">         1. </w:t>
      </w:r>
      <w:r w:rsidRPr="009D1969">
        <w:rPr>
          <w:lang w:val="en-US"/>
        </w:rPr>
        <w:t>Piotrovskij</w:t>
      </w:r>
      <w:r w:rsidRPr="009D1969">
        <w:t xml:space="preserve"> </w:t>
      </w:r>
      <w:r w:rsidRPr="009D1969">
        <w:rPr>
          <w:lang w:val="en-US"/>
        </w:rPr>
        <w:t>D</w:t>
      </w:r>
      <w:r w:rsidRPr="009D1969">
        <w:t>.</w:t>
      </w:r>
      <w:r w:rsidRPr="009D1969">
        <w:rPr>
          <w:lang w:val="en-US"/>
        </w:rPr>
        <w:t>L</w:t>
      </w:r>
      <w:r w:rsidRPr="009D1969">
        <w:t xml:space="preserve">. </w:t>
      </w:r>
      <w:r w:rsidRPr="009D1969">
        <w:rPr>
          <w:lang w:val="en-US"/>
        </w:rPr>
        <w:t>Teoreticheskie</w:t>
      </w:r>
      <w:r w:rsidRPr="009D1969">
        <w:t xml:space="preserve"> </w:t>
      </w:r>
      <w:r w:rsidRPr="009D1969">
        <w:rPr>
          <w:lang w:val="en-US"/>
        </w:rPr>
        <w:t>osnovy</w:t>
      </w:r>
      <w:r w:rsidRPr="009D1969">
        <w:t xml:space="preserve"> </w:t>
      </w:r>
      <w:r w:rsidRPr="009D1969">
        <w:rPr>
          <w:lang w:val="en-US"/>
        </w:rPr>
        <w:t>postroenija</w:t>
      </w:r>
      <w:r w:rsidRPr="009D1969">
        <w:t xml:space="preserve"> </w:t>
      </w:r>
      <w:r w:rsidRPr="009D1969">
        <w:rPr>
          <w:lang w:val="en-US"/>
        </w:rPr>
        <w:t>avtomaticheskih</w:t>
      </w:r>
      <w:r w:rsidRPr="009D1969">
        <w:t xml:space="preserve"> </w:t>
      </w:r>
      <w:r w:rsidRPr="009D1969">
        <w:rPr>
          <w:lang w:val="en-US"/>
        </w:rPr>
        <w:t>sistem</w:t>
      </w:r>
      <w:r w:rsidRPr="009D1969">
        <w:t xml:space="preserve"> </w:t>
      </w:r>
      <w:r w:rsidRPr="009D1969">
        <w:rPr>
          <w:lang w:val="en-US"/>
        </w:rPr>
        <w:t>upravlenija</w:t>
      </w:r>
      <w:r w:rsidRPr="009D1969">
        <w:t xml:space="preserve"> </w:t>
      </w:r>
      <w:r w:rsidRPr="009D1969">
        <w:rPr>
          <w:lang w:val="en-US"/>
        </w:rPr>
        <w:t>processami</w:t>
      </w:r>
      <w:r w:rsidRPr="009D1969">
        <w:t xml:space="preserve"> </w:t>
      </w:r>
      <w:r w:rsidRPr="009D1969">
        <w:rPr>
          <w:lang w:val="en-US"/>
        </w:rPr>
        <w:t>proizvodstva</w:t>
      </w:r>
      <w:r w:rsidRPr="009D1969">
        <w:t xml:space="preserve"> </w:t>
      </w:r>
      <w:r w:rsidRPr="009D1969">
        <w:rPr>
          <w:lang w:val="en-US"/>
        </w:rPr>
        <w:t>organicheskih</w:t>
      </w:r>
      <w:r w:rsidRPr="009D1969">
        <w:t xml:space="preserve"> </w:t>
      </w:r>
      <w:r w:rsidRPr="009D1969">
        <w:rPr>
          <w:lang w:val="en-US"/>
        </w:rPr>
        <w:t>kompostov</w:t>
      </w:r>
      <w:r w:rsidRPr="009D1969">
        <w:t xml:space="preserve">: </w:t>
      </w:r>
      <w:r w:rsidRPr="009D1969">
        <w:rPr>
          <w:lang w:val="en-US"/>
        </w:rPr>
        <w:t>dissertacija</w:t>
      </w:r>
      <w:r w:rsidRPr="009D1969">
        <w:t xml:space="preserve"> … </w:t>
      </w:r>
      <w:r w:rsidRPr="009D1969">
        <w:rPr>
          <w:lang w:val="en-US"/>
        </w:rPr>
        <w:t>doktora</w:t>
      </w:r>
      <w:r w:rsidRPr="009D1969">
        <w:t xml:space="preserve"> </w:t>
      </w:r>
      <w:r w:rsidRPr="009D1969">
        <w:rPr>
          <w:lang w:val="en-US"/>
        </w:rPr>
        <w:t>tehnicheskih</w:t>
      </w:r>
      <w:r w:rsidRPr="009D1969">
        <w:t xml:space="preserve"> </w:t>
      </w:r>
      <w:r w:rsidRPr="009D1969">
        <w:rPr>
          <w:lang w:val="en-US"/>
        </w:rPr>
        <w:t>nauk</w:t>
      </w:r>
      <w:r w:rsidRPr="009D1969">
        <w:t xml:space="preserve">: 05.13.06 . - </w:t>
      </w:r>
      <w:r w:rsidRPr="009D1969">
        <w:rPr>
          <w:lang w:val="en-US"/>
        </w:rPr>
        <w:t>Krasnodar</w:t>
      </w:r>
      <w:r w:rsidRPr="009D1969">
        <w:t>, 2007</w:t>
      </w:r>
    </w:p>
    <w:p w:rsidR="00C1403B" w:rsidRPr="009D1969" w:rsidRDefault="00C1403B" w:rsidP="009D1969">
      <w:pPr>
        <w:jc w:val="both"/>
      </w:pPr>
      <w:r w:rsidRPr="009D1969">
        <w:t xml:space="preserve">         2. </w:t>
      </w:r>
      <w:r w:rsidRPr="009D1969">
        <w:rPr>
          <w:lang w:val="en-US"/>
        </w:rPr>
        <w:t>Moskovec</w:t>
      </w:r>
      <w:r w:rsidRPr="009D1969">
        <w:t xml:space="preserve"> </w:t>
      </w:r>
      <w:r w:rsidRPr="009D1969">
        <w:rPr>
          <w:lang w:val="en-US"/>
        </w:rPr>
        <w:t>A</w:t>
      </w:r>
      <w:r w:rsidRPr="009D1969">
        <w:t>.</w:t>
      </w:r>
      <w:r w:rsidRPr="009D1969">
        <w:rPr>
          <w:lang w:val="en-US"/>
        </w:rPr>
        <w:t>L</w:t>
      </w:r>
      <w:r w:rsidRPr="009D1969">
        <w:t xml:space="preserve">. </w:t>
      </w:r>
      <w:r w:rsidRPr="009D1969">
        <w:rPr>
          <w:lang w:val="en-US"/>
        </w:rPr>
        <w:t>Postanovka</w:t>
      </w:r>
      <w:r w:rsidRPr="009D1969">
        <w:t xml:space="preserve"> </w:t>
      </w:r>
      <w:r w:rsidRPr="009D1969">
        <w:rPr>
          <w:lang w:val="en-US"/>
        </w:rPr>
        <w:t>zadachi</w:t>
      </w:r>
      <w:r w:rsidRPr="009D1969">
        <w:t xml:space="preserve"> </w:t>
      </w:r>
      <w:r w:rsidRPr="009D1969">
        <w:rPr>
          <w:lang w:val="en-US"/>
        </w:rPr>
        <w:t>i</w:t>
      </w:r>
      <w:r w:rsidRPr="009D1969">
        <w:t xml:space="preserve"> </w:t>
      </w:r>
      <w:r w:rsidRPr="009D1969">
        <w:rPr>
          <w:lang w:val="en-US"/>
        </w:rPr>
        <w:t>analiz</w:t>
      </w:r>
      <w:r w:rsidRPr="009D1969">
        <w:t xml:space="preserve"> </w:t>
      </w:r>
      <w:r w:rsidRPr="009D1969">
        <w:rPr>
          <w:lang w:val="en-US"/>
        </w:rPr>
        <w:t>optimal</w:t>
      </w:r>
      <w:r w:rsidRPr="009D1969">
        <w:t>'</w:t>
      </w:r>
      <w:r w:rsidRPr="009D1969">
        <w:rPr>
          <w:lang w:val="en-US"/>
        </w:rPr>
        <w:t>nogo</w:t>
      </w:r>
      <w:r w:rsidRPr="009D1969">
        <w:t xml:space="preserve"> </w:t>
      </w:r>
      <w:r w:rsidRPr="009D1969">
        <w:rPr>
          <w:lang w:val="en-US"/>
        </w:rPr>
        <w:t>upravlenija</w:t>
      </w:r>
      <w:r w:rsidRPr="009D1969">
        <w:t xml:space="preserve"> </w:t>
      </w:r>
      <w:r w:rsidRPr="009D1969">
        <w:rPr>
          <w:lang w:val="en-US"/>
        </w:rPr>
        <w:t>processom</w:t>
      </w:r>
      <w:r w:rsidRPr="009D1969">
        <w:t xml:space="preserve"> </w:t>
      </w:r>
      <w:r w:rsidRPr="009D1969">
        <w:rPr>
          <w:lang w:val="en-US"/>
        </w:rPr>
        <w:t>kompostirovanija</w:t>
      </w:r>
      <w:r w:rsidRPr="009D1969">
        <w:t xml:space="preserve">/ </w:t>
      </w:r>
      <w:r w:rsidRPr="009D1969">
        <w:rPr>
          <w:lang w:val="en-US"/>
        </w:rPr>
        <w:t>A</w:t>
      </w:r>
      <w:r w:rsidRPr="009D1969">
        <w:t>.</w:t>
      </w:r>
      <w:r w:rsidRPr="009D1969">
        <w:rPr>
          <w:lang w:val="en-US"/>
        </w:rPr>
        <w:t>L</w:t>
      </w:r>
      <w:r w:rsidRPr="009D1969">
        <w:t>.</w:t>
      </w:r>
      <w:r w:rsidRPr="009D1969">
        <w:rPr>
          <w:lang w:val="en-US"/>
        </w:rPr>
        <w:t>Moskovec</w:t>
      </w:r>
      <w:r w:rsidRPr="009D1969">
        <w:t xml:space="preserve">,  </w:t>
      </w:r>
      <w:r w:rsidRPr="009D1969">
        <w:rPr>
          <w:lang w:val="en-US"/>
        </w:rPr>
        <w:t>S</w:t>
      </w:r>
      <w:r w:rsidRPr="009D1969">
        <w:t>.</w:t>
      </w:r>
      <w:r w:rsidRPr="009D1969">
        <w:rPr>
          <w:lang w:val="en-US"/>
        </w:rPr>
        <w:t>V</w:t>
      </w:r>
      <w:r w:rsidRPr="009D1969">
        <w:t>.</w:t>
      </w:r>
      <w:r w:rsidRPr="009D1969">
        <w:rPr>
          <w:lang w:val="en-US"/>
        </w:rPr>
        <w:t>Usatikov</w:t>
      </w:r>
      <w:r w:rsidRPr="009D1969">
        <w:t xml:space="preserve">,  </w:t>
      </w:r>
      <w:r w:rsidRPr="009D1969">
        <w:rPr>
          <w:lang w:val="en-US"/>
        </w:rPr>
        <w:t>D</w:t>
      </w:r>
      <w:r w:rsidRPr="009D1969">
        <w:t>.</w:t>
      </w:r>
      <w:r w:rsidRPr="009D1969">
        <w:rPr>
          <w:lang w:val="en-US"/>
        </w:rPr>
        <w:t>L</w:t>
      </w:r>
      <w:r w:rsidRPr="009D1969">
        <w:t>.</w:t>
      </w:r>
      <w:r w:rsidRPr="009D1969">
        <w:rPr>
          <w:lang w:val="en-US"/>
        </w:rPr>
        <w:t>Piotrovskij</w:t>
      </w:r>
      <w:r w:rsidRPr="009D1969">
        <w:t xml:space="preserve"> //</w:t>
      </w:r>
      <w:r w:rsidRPr="009D1969">
        <w:rPr>
          <w:lang w:val="en-US"/>
        </w:rPr>
        <w:t>deponirovannaja</w:t>
      </w:r>
      <w:r w:rsidRPr="009D1969">
        <w:t xml:space="preserve"> </w:t>
      </w:r>
      <w:r w:rsidRPr="009D1969">
        <w:rPr>
          <w:lang w:val="en-US"/>
        </w:rPr>
        <w:t>rukopis</w:t>
      </w:r>
      <w:r w:rsidRPr="009D1969">
        <w:t>'  № 1926-</w:t>
      </w:r>
      <w:r w:rsidRPr="009D1969">
        <w:rPr>
          <w:lang w:val="en-US"/>
        </w:rPr>
        <w:t>B</w:t>
      </w:r>
      <w:r w:rsidRPr="009D1969">
        <w:t>2004. -  06.12.2004</w:t>
      </w:r>
    </w:p>
    <w:p w:rsidR="00C1403B" w:rsidRPr="009D1969" w:rsidRDefault="00C1403B" w:rsidP="009D1969">
      <w:pPr>
        <w:jc w:val="both"/>
        <w:rPr>
          <w:lang w:val="en-US"/>
        </w:rPr>
      </w:pPr>
      <w:r w:rsidRPr="009D1969">
        <w:t xml:space="preserve">         3. </w:t>
      </w:r>
      <w:r w:rsidRPr="009D1969">
        <w:rPr>
          <w:lang w:val="en-US"/>
        </w:rPr>
        <w:t>Piotrovskij</w:t>
      </w:r>
      <w:r w:rsidRPr="009D1969">
        <w:t xml:space="preserve"> </w:t>
      </w:r>
      <w:r w:rsidRPr="009D1969">
        <w:rPr>
          <w:lang w:val="en-US"/>
        </w:rPr>
        <w:t>D</w:t>
      </w:r>
      <w:r w:rsidRPr="009D1969">
        <w:t>.</w:t>
      </w:r>
      <w:r w:rsidRPr="009D1969">
        <w:rPr>
          <w:lang w:val="en-US"/>
        </w:rPr>
        <w:t>L</w:t>
      </w:r>
      <w:r w:rsidRPr="009D1969">
        <w:t xml:space="preserve">. </w:t>
      </w:r>
      <w:r w:rsidRPr="009D1969">
        <w:rPr>
          <w:lang w:val="en-US"/>
        </w:rPr>
        <w:t>Avtomatizacija</w:t>
      </w:r>
      <w:r w:rsidRPr="009D1969">
        <w:t xml:space="preserve"> </w:t>
      </w:r>
      <w:r w:rsidRPr="009D1969">
        <w:rPr>
          <w:lang w:val="en-US"/>
        </w:rPr>
        <w:t>proizvodstva</w:t>
      </w:r>
      <w:r w:rsidRPr="009D1969">
        <w:t xml:space="preserve"> </w:t>
      </w:r>
      <w:r w:rsidRPr="009D1969">
        <w:rPr>
          <w:lang w:val="en-US"/>
        </w:rPr>
        <w:t>organicheskih</w:t>
      </w:r>
      <w:r w:rsidRPr="009D1969">
        <w:t xml:space="preserve"> </w:t>
      </w:r>
      <w:r w:rsidRPr="009D1969">
        <w:rPr>
          <w:lang w:val="en-US"/>
        </w:rPr>
        <w:t>udobrenij</w:t>
      </w:r>
      <w:r w:rsidRPr="009D1969">
        <w:t xml:space="preserve">/ </w:t>
      </w:r>
      <w:r w:rsidRPr="009D1969">
        <w:rPr>
          <w:lang w:val="en-US"/>
        </w:rPr>
        <w:t>D</w:t>
      </w:r>
      <w:r w:rsidRPr="009D1969">
        <w:t>.</w:t>
      </w:r>
      <w:r w:rsidRPr="009D1969">
        <w:rPr>
          <w:lang w:val="en-US"/>
        </w:rPr>
        <w:t>L</w:t>
      </w:r>
      <w:r w:rsidRPr="009D1969">
        <w:t xml:space="preserve">. </w:t>
      </w:r>
      <w:r w:rsidRPr="009D1969">
        <w:rPr>
          <w:lang w:val="en-US"/>
        </w:rPr>
        <w:t>Piotrovskij</w:t>
      </w:r>
      <w:r w:rsidRPr="009D1969">
        <w:t xml:space="preserve">,  </w:t>
      </w:r>
      <w:r w:rsidRPr="009D1969">
        <w:rPr>
          <w:lang w:val="en-US"/>
        </w:rPr>
        <w:t>T</w:t>
      </w:r>
      <w:r w:rsidRPr="009D1969">
        <w:t>.</w:t>
      </w:r>
      <w:r w:rsidRPr="009D1969">
        <w:rPr>
          <w:lang w:val="en-US"/>
        </w:rPr>
        <w:t>G</w:t>
      </w:r>
      <w:r w:rsidRPr="009D1969">
        <w:t>.</w:t>
      </w:r>
      <w:r w:rsidRPr="009D1969">
        <w:rPr>
          <w:lang w:val="en-US"/>
        </w:rPr>
        <w:t>Sharapkina</w:t>
      </w:r>
      <w:r w:rsidRPr="009D1969">
        <w:t xml:space="preserve">// </w:t>
      </w:r>
      <w:r w:rsidRPr="009D1969">
        <w:rPr>
          <w:lang w:val="en-US"/>
        </w:rPr>
        <w:t>Avtomatizacija</w:t>
      </w:r>
      <w:r w:rsidRPr="009D1969">
        <w:t xml:space="preserve">. </w:t>
      </w:r>
      <w:r w:rsidRPr="009D1969">
        <w:rPr>
          <w:lang w:val="en-US"/>
        </w:rPr>
        <w:t>Sovremennye tehnologii. 2004. - № 7. - S. 9-11</w:t>
      </w:r>
    </w:p>
    <w:p w:rsidR="00C1403B" w:rsidRPr="00633385" w:rsidRDefault="00C1403B" w:rsidP="00633385">
      <w:pPr>
        <w:spacing w:line="360" w:lineRule="auto"/>
        <w:jc w:val="both"/>
        <w:rPr>
          <w:sz w:val="28"/>
          <w:szCs w:val="28"/>
          <w:lang w:val="en-US"/>
        </w:rPr>
      </w:pPr>
      <w:r>
        <w:rPr>
          <w:sz w:val="28"/>
          <w:szCs w:val="28"/>
          <w:lang w:val="en-US"/>
        </w:rPr>
        <w:t xml:space="preserve">        </w:t>
      </w:r>
    </w:p>
    <w:sectPr w:rsidR="00C1403B" w:rsidRPr="00633385" w:rsidSect="00E02180">
      <w:headerReference w:type="even" r:id="rId73"/>
      <w:headerReference w:type="default" r:id="rId74"/>
      <w:footerReference w:type="default" r:id="rId75"/>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03B" w:rsidRDefault="00C1403B" w:rsidP="009D1969">
      <w:r>
        <w:separator/>
      </w:r>
    </w:p>
  </w:endnote>
  <w:endnote w:type="continuationSeparator" w:id="0">
    <w:p w:rsidR="00C1403B" w:rsidRDefault="00C1403B" w:rsidP="009D19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03B" w:rsidRDefault="00C1403B">
    <w:pPr>
      <w:pStyle w:val="Footer"/>
    </w:pPr>
    <w:r w:rsidRPr="002D1EE9">
      <w:t>http://ej.kubagro.ru/2017/06/pdf/</w:t>
    </w:r>
    <w:r w:rsidRPr="002D1EE9">
      <w:rPr>
        <w:lang w:val="en-US"/>
      </w:rPr>
      <w:t>6</w:t>
    </w:r>
    <w:r>
      <w:rPr>
        <w:lang w:val="en-US"/>
      </w:rPr>
      <w:t>3</w:t>
    </w:r>
    <w:r w:rsidRPr="002D1EE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03B" w:rsidRDefault="00C1403B" w:rsidP="009D1969">
      <w:r>
        <w:separator/>
      </w:r>
    </w:p>
  </w:footnote>
  <w:footnote w:type="continuationSeparator" w:id="0">
    <w:p w:rsidR="00C1403B" w:rsidRDefault="00C1403B" w:rsidP="009D19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03B" w:rsidRDefault="00C1403B"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1403B" w:rsidRDefault="00C1403B" w:rsidP="002A6FA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03B" w:rsidRPr="002A6FAA" w:rsidRDefault="00C1403B" w:rsidP="00086E75">
    <w:pPr>
      <w:pStyle w:val="Header"/>
      <w:framePr w:wrap="around" w:vAnchor="text" w:hAnchor="margin" w:xAlign="right" w:y="1"/>
      <w:rPr>
        <w:rStyle w:val="PageNumber"/>
        <w:sz w:val="28"/>
        <w:szCs w:val="28"/>
      </w:rPr>
    </w:pPr>
    <w:r w:rsidRPr="002A6FAA">
      <w:rPr>
        <w:rStyle w:val="PageNumber"/>
        <w:sz w:val="28"/>
        <w:szCs w:val="28"/>
      </w:rPr>
      <w:fldChar w:fldCharType="begin"/>
    </w:r>
    <w:r w:rsidRPr="002A6FAA">
      <w:rPr>
        <w:rStyle w:val="PageNumber"/>
        <w:sz w:val="28"/>
        <w:szCs w:val="28"/>
      </w:rPr>
      <w:instrText xml:space="preserve">PAGE  </w:instrText>
    </w:r>
    <w:r w:rsidRPr="002A6FAA">
      <w:rPr>
        <w:rStyle w:val="PageNumber"/>
        <w:sz w:val="28"/>
        <w:szCs w:val="28"/>
      </w:rPr>
      <w:fldChar w:fldCharType="separate"/>
    </w:r>
    <w:r>
      <w:rPr>
        <w:rStyle w:val="PageNumber"/>
        <w:noProof/>
        <w:sz w:val="28"/>
        <w:szCs w:val="28"/>
      </w:rPr>
      <w:t>11</w:t>
    </w:r>
    <w:r w:rsidRPr="002A6FAA">
      <w:rPr>
        <w:rStyle w:val="PageNumber"/>
        <w:sz w:val="28"/>
        <w:szCs w:val="28"/>
      </w:rPr>
      <w:fldChar w:fldCharType="end"/>
    </w:r>
  </w:p>
  <w:p w:rsidR="00C1403B" w:rsidRPr="002A6FAA" w:rsidRDefault="00C1403B" w:rsidP="002A6FAA">
    <w:pPr>
      <w:pStyle w:val="Header"/>
      <w:ind w:right="360"/>
      <w:rPr>
        <w:lang w:val="en-US"/>
      </w:rPr>
    </w:pPr>
    <w:r w:rsidRPr="00A95ED0">
      <w:t>Научный журнал КубГАУ, №130(06), 2017 года</w:t>
    </w:r>
  </w:p>
  <w:p w:rsidR="00C1403B" w:rsidRDefault="00C1403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5187"/>
    <w:rsid w:val="00062E0C"/>
    <w:rsid w:val="0006712A"/>
    <w:rsid w:val="00083769"/>
    <w:rsid w:val="00086E75"/>
    <w:rsid w:val="000B7CDA"/>
    <w:rsid w:val="00113AE3"/>
    <w:rsid w:val="0013729B"/>
    <w:rsid w:val="0021391F"/>
    <w:rsid w:val="002468D4"/>
    <w:rsid w:val="002A6FAA"/>
    <w:rsid w:val="002B2FB5"/>
    <w:rsid w:val="002C7F24"/>
    <w:rsid w:val="002D1EE9"/>
    <w:rsid w:val="00304558"/>
    <w:rsid w:val="00307A9C"/>
    <w:rsid w:val="00310933"/>
    <w:rsid w:val="0039583E"/>
    <w:rsid w:val="003D6734"/>
    <w:rsid w:val="00412578"/>
    <w:rsid w:val="00480E20"/>
    <w:rsid w:val="004A5489"/>
    <w:rsid w:val="004E204A"/>
    <w:rsid w:val="004F5A0D"/>
    <w:rsid w:val="00534EEE"/>
    <w:rsid w:val="005615E2"/>
    <w:rsid w:val="00567DEC"/>
    <w:rsid w:val="005D558D"/>
    <w:rsid w:val="005F2331"/>
    <w:rsid w:val="00600039"/>
    <w:rsid w:val="00633385"/>
    <w:rsid w:val="00664413"/>
    <w:rsid w:val="00671E3B"/>
    <w:rsid w:val="00702FD8"/>
    <w:rsid w:val="007B1D0D"/>
    <w:rsid w:val="007C09A1"/>
    <w:rsid w:val="0081730D"/>
    <w:rsid w:val="0082458B"/>
    <w:rsid w:val="00874B61"/>
    <w:rsid w:val="00874F64"/>
    <w:rsid w:val="008C2759"/>
    <w:rsid w:val="008E6A12"/>
    <w:rsid w:val="0092578A"/>
    <w:rsid w:val="00925A8A"/>
    <w:rsid w:val="00985FF0"/>
    <w:rsid w:val="009D1969"/>
    <w:rsid w:val="009E4F8D"/>
    <w:rsid w:val="00A31F3F"/>
    <w:rsid w:val="00A43397"/>
    <w:rsid w:val="00A54445"/>
    <w:rsid w:val="00A6656F"/>
    <w:rsid w:val="00A82B9A"/>
    <w:rsid w:val="00A95ED0"/>
    <w:rsid w:val="00B272D2"/>
    <w:rsid w:val="00B30AEE"/>
    <w:rsid w:val="00B43077"/>
    <w:rsid w:val="00B430CF"/>
    <w:rsid w:val="00B63347"/>
    <w:rsid w:val="00C1403B"/>
    <w:rsid w:val="00C2313F"/>
    <w:rsid w:val="00C34F39"/>
    <w:rsid w:val="00C47EC9"/>
    <w:rsid w:val="00C86000"/>
    <w:rsid w:val="00C96B6A"/>
    <w:rsid w:val="00CD2978"/>
    <w:rsid w:val="00CD50D7"/>
    <w:rsid w:val="00CF3B55"/>
    <w:rsid w:val="00D11D17"/>
    <w:rsid w:val="00D407C4"/>
    <w:rsid w:val="00D67A7A"/>
    <w:rsid w:val="00DA2275"/>
    <w:rsid w:val="00DB31C6"/>
    <w:rsid w:val="00E02180"/>
    <w:rsid w:val="00E10333"/>
    <w:rsid w:val="00E23437"/>
    <w:rsid w:val="00E46CE5"/>
    <w:rsid w:val="00E47647"/>
    <w:rsid w:val="00E9412D"/>
    <w:rsid w:val="00EC478F"/>
    <w:rsid w:val="00EE1CAD"/>
    <w:rsid w:val="00F05187"/>
    <w:rsid w:val="00F06645"/>
    <w:rsid w:val="00F14E3A"/>
    <w:rsid w:val="00F17F2F"/>
    <w:rsid w:val="00F63F82"/>
    <w:rsid w:val="00F958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10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18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0518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5187"/>
    <w:rPr>
      <w:rFonts w:ascii="Tahoma" w:hAnsi="Tahoma" w:cs="Tahoma"/>
      <w:sz w:val="16"/>
      <w:szCs w:val="16"/>
      <w:lang w:eastAsia="ru-RU"/>
    </w:rPr>
  </w:style>
  <w:style w:type="paragraph" w:customStyle="1" w:styleId="1">
    <w:name w:val="1осн"/>
    <w:basedOn w:val="Normal"/>
    <w:link w:val="10"/>
    <w:uiPriority w:val="99"/>
    <w:rsid w:val="00985FF0"/>
    <w:pPr>
      <w:spacing w:line="288" w:lineRule="auto"/>
      <w:ind w:left="567" w:right="567" w:firstLine="851"/>
      <w:jc w:val="both"/>
    </w:pPr>
    <w:rPr>
      <w:sz w:val="28"/>
      <w:szCs w:val="28"/>
    </w:rPr>
  </w:style>
  <w:style w:type="character" w:customStyle="1" w:styleId="10">
    <w:name w:val="1осн Знак"/>
    <w:basedOn w:val="DefaultParagraphFont"/>
    <w:link w:val="1"/>
    <w:uiPriority w:val="99"/>
    <w:locked/>
    <w:rsid w:val="00985FF0"/>
    <w:rPr>
      <w:rFonts w:ascii="Times New Roman" w:hAnsi="Times New Roman" w:cs="Times New Roman"/>
      <w:sz w:val="28"/>
      <w:szCs w:val="28"/>
      <w:lang w:eastAsia="ru-RU"/>
    </w:rPr>
  </w:style>
  <w:style w:type="character" w:styleId="Hyperlink">
    <w:name w:val="Hyperlink"/>
    <w:basedOn w:val="DefaultParagraphFont"/>
    <w:uiPriority w:val="99"/>
    <w:semiHidden/>
    <w:rsid w:val="00985FF0"/>
    <w:rPr>
      <w:rFonts w:cs="Times New Roman"/>
      <w:color w:val="0000FF"/>
      <w:u w:val="single"/>
    </w:rPr>
  </w:style>
  <w:style w:type="paragraph" w:styleId="ListParagraph">
    <w:name w:val="List Paragraph"/>
    <w:basedOn w:val="Normal"/>
    <w:uiPriority w:val="99"/>
    <w:qFormat/>
    <w:rsid w:val="00633385"/>
    <w:pPr>
      <w:ind w:left="720"/>
      <w:contextualSpacing/>
    </w:pPr>
  </w:style>
  <w:style w:type="paragraph" w:styleId="Header">
    <w:name w:val="header"/>
    <w:basedOn w:val="Normal"/>
    <w:link w:val="HeaderChar"/>
    <w:uiPriority w:val="99"/>
    <w:rsid w:val="009D1969"/>
    <w:pPr>
      <w:tabs>
        <w:tab w:val="center" w:pos="4677"/>
        <w:tab w:val="right" w:pos="9355"/>
      </w:tabs>
    </w:pPr>
  </w:style>
  <w:style w:type="character" w:customStyle="1" w:styleId="HeaderChar">
    <w:name w:val="Header Char"/>
    <w:basedOn w:val="DefaultParagraphFont"/>
    <w:link w:val="Header"/>
    <w:uiPriority w:val="99"/>
    <w:locked/>
    <w:rsid w:val="009D1969"/>
    <w:rPr>
      <w:rFonts w:ascii="Times New Roman" w:hAnsi="Times New Roman" w:cs="Times New Roman"/>
      <w:sz w:val="24"/>
      <w:szCs w:val="24"/>
      <w:lang w:eastAsia="ru-RU"/>
    </w:rPr>
  </w:style>
  <w:style w:type="paragraph" w:styleId="Footer">
    <w:name w:val="footer"/>
    <w:basedOn w:val="Normal"/>
    <w:link w:val="FooterChar"/>
    <w:uiPriority w:val="99"/>
    <w:rsid w:val="009D1969"/>
    <w:pPr>
      <w:tabs>
        <w:tab w:val="center" w:pos="4677"/>
        <w:tab w:val="right" w:pos="9355"/>
      </w:tabs>
    </w:pPr>
  </w:style>
  <w:style w:type="character" w:customStyle="1" w:styleId="FooterChar">
    <w:name w:val="Footer Char"/>
    <w:basedOn w:val="DefaultParagraphFont"/>
    <w:link w:val="Footer"/>
    <w:uiPriority w:val="99"/>
    <w:locked/>
    <w:rsid w:val="009D1969"/>
    <w:rPr>
      <w:rFonts w:ascii="Times New Roman" w:hAnsi="Times New Roman" w:cs="Times New Roman"/>
      <w:sz w:val="24"/>
      <w:szCs w:val="24"/>
      <w:lang w:eastAsia="ru-RU"/>
    </w:rPr>
  </w:style>
  <w:style w:type="character" w:styleId="PageNumber">
    <w:name w:val="page number"/>
    <w:basedOn w:val="DefaultParagraphFont"/>
    <w:uiPriority w:val="99"/>
    <w:rsid w:val="002A6FA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3.wmf"/><Relationship Id="rId76"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oleObject" Target="embeddings/oleObject32.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png"/><Relationship Id="rId74"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hyperlink" Target="http://elibrary.ru/contents.asp?titleid=7647" TargetMode="External"/><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image" Target="media/image32.png"/><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4.wmf"/><Relationship Id="rId75"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169</TotalTime>
  <Pages>11</Pages>
  <Words>1755</Words>
  <Characters>10007</Characters>
  <Application>Microsoft Office Outlook</Application>
  <DocSecurity>0</DocSecurity>
  <Lines>0</Lines>
  <Paragraphs>0</Paragraphs>
  <ScaleCrop>false</ScaleCrop>
  <Company>ASE220A-01V</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ПиотровскийДЛ</dc:creator>
  <cp:keywords/>
  <dc:description/>
  <cp:lastModifiedBy>Sergey</cp:lastModifiedBy>
  <cp:revision>7</cp:revision>
  <dcterms:created xsi:type="dcterms:W3CDTF">2017-06-14T08:27:00Z</dcterms:created>
  <dcterms:modified xsi:type="dcterms:W3CDTF">2017-06-22T12:59:00Z</dcterms:modified>
</cp:coreProperties>
</file>