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970B1C" w:rsidRPr="005B017D" w:rsidTr="000D32A0">
        <w:tc>
          <w:tcPr>
            <w:tcW w:w="4643" w:type="dxa"/>
          </w:tcPr>
          <w:p w:rsidR="00970B1C" w:rsidRPr="000D32A0" w:rsidRDefault="00970B1C" w:rsidP="000D32A0">
            <w:pPr>
              <w:spacing w:after="0" w:line="240" w:lineRule="auto"/>
              <w:rPr>
                <w:rFonts w:ascii="Times New Roman" w:hAnsi="Times New Roman"/>
                <w:sz w:val="20"/>
                <w:szCs w:val="20"/>
              </w:rPr>
            </w:pPr>
            <w:r w:rsidRPr="000D32A0">
              <w:rPr>
                <w:rFonts w:ascii="Times New Roman" w:hAnsi="Times New Roman"/>
                <w:sz w:val="20"/>
                <w:szCs w:val="20"/>
              </w:rPr>
              <w:t>УДК 338.48</w:t>
            </w:r>
          </w:p>
          <w:p w:rsidR="00970B1C" w:rsidRPr="000D32A0" w:rsidRDefault="00970B1C" w:rsidP="000D32A0">
            <w:pPr>
              <w:spacing w:after="0" w:line="240" w:lineRule="auto"/>
              <w:rPr>
                <w:rFonts w:ascii="Times New Roman" w:hAnsi="Times New Roman"/>
                <w:sz w:val="20"/>
                <w:szCs w:val="20"/>
              </w:rPr>
            </w:pPr>
          </w:p>
          <w:p w:rsidR="00970B1C" w:rsidRPr="000D32A0" w:rsidRDefault="00970B1C" w:rsidP="000D32A0">
            <w:pPr>
              <w:spacing w:after="0" w:line="240" w:lineRule="auto"/>
              <w:rPr>
                <w:rFonts w:ascii="Times New Roman" w:hAnsi="Times New Roman"/>
                <w:sz w:val="20"/>
                <w:szCs w:val="20"/>
              </w:rPr>
            </w:pPr>
            <w:r w:rsidRPr="000D32A0">
              <w:rPr>
                <w:rFonts w:ascii="Times New Roman" w:hAnsi="Times New Roman"/>
                <w:sz w:val="20"/>
                <w:szCs w:val="20"/>
              </w:rPr>
              <w:t>11.00.00 Географические науки</w:t>
            </w:r>
          </w:p>
          <w:p w:rsidR="00970B1C" w:rsidRPr="000D32A0" w:rsidRDefault="00970B1C" w:rsidP="000D32A0">
            <w:pPr>
              <w:spacing w:after="0" w:line="240" w:lineRule="auto"/>
              <w:rPr>
                <w:rFonts w:ascii="Times New Roman" w:hAnsi="Times New Roman"/>
                <w:b/>
                <w:sz w:val="20"/>
                <w:szCs w:val="20"/>
              </w:rPr>
            </w:pPr>
          </w:p>
          <w:p w:rsidR="00970B1C" w:rsidRPr="000D32A0" w:rsidRDefault="00970B1C" w:rsidP="000D32A0">
            <w:pPr>
              <w:spacing w:after="0" w:line="240" w:lineRule="auto"/>
              <w:rPr>
                <w:rFonts w:ascii="Times New Roman" w:hAnsi="Times New Roman"/>
                <w:b/>
                <w:sz w:val="20"/>
                <w:szCs w:val="20"/>
              </w:rPr>
            </w:pPr>
            <w:r w:rsidRPr="000D32A0">
              <w:rPr>
                <w:rFonts w:ascii="Times New Roman" w:hAnsi="Times New Roman"/>
                <w:b/>
                <w:sz w:val="20"/>
                <w:szCs w:val="20"/>
              </w:rPr>
              <w:t>НЕКОТОРЫЕ ПРОБЛЕМЫ ТУРИЗМА КРАСНОДАСКОГО КРАЯ И ПУТИ ИХ РЕШЕНИЯ ПРИ ПРОДВИЖЕНИИ РЕГИОНОВ РОССИИ</w:t>
            </w:r>
          </w:p>
          <w:p w:rsidR="00970B1C" w:rsidRPr="000D32A0" w:rsidRDefault="00970B1C" w:rsidP="000D32A0">
            <w:pPr>
              <w:spacing w:after="0" w:line="240" w:lineRule="auto"/>
              <w:rPr>
                <w:rFonts w:ascii="Times New Roman" w:hAnsi="Times New Roman"/>
                <w:sz w:val="20"/>
                <w:szCs w:val="20"/>
              </w:rPr>
            </w:pPr>
          </w:p>
          <w:p w:rsidR="00970B1C" w:rsidRPr="000D32A0" w:rsidRDefault="00970B1C" w:rsidP="000D32A0">
            <w:pPr>
              <w:spacing w:after="0" w:line="240" w:lineRule="auto"/>
              <w:rPr>
                <w:rFonts w:ascii="Times New Roman" w:hAnsi="Times New Roman"/>
                <w:sz w:val="20"/>
                <w:szCs w:val="20"/>
              </w:rPr>
            </w:pPr>
            <w:r w:rsidRPr="000D32A0">
              <w:rPr>
                <w:rFonts w:ascii="Times New Roman" w:hAnsi="Times New Roman"/>
                <w:sz w:val="20"/>
                <w:szCs w:val="20"/>
              </w:rPr>
              <w:t>Никишов Станислав Юрьевич</w:t>
            </w:r>
          </w:p>
          <w:p w:rsidR="00970B1C" w:rsidRPr="000D32A0" w:rsidRDefault="00970B1C" w:rsidP="000D32A0">
            <w:pPr>
              <w:spacing w:after="0" w:line="240" w:lineRule="auto"/>
              <w:rPr>
                <w:rFonts w:ascii="Times New Roman" w:hAnsi="Times New Roman"/>
                <w:sz w:val="20"/>
                <w:szCs w:val="20"/>
              </w:rPr>
            </w:pPr>
            <w:r>
              <w:rPr>
                <w:rFonts w:ascii="Times New Roman" w:hAnsi="Times New Roman"/>
                <w:sz w:val="20"/>
                <w:szCs w:val="20"/>
              </w:rPr>
              <w:t>а</w:t>
            </w:r>
            <w:r w:rsidRPr="000D32A0">
              <w:rPr>
                <w:rFonts w:ascii="Times New Roman" w:hAnsi="Times New Roman"/>
                <w:sz w:val="20"/>
                <w:szCs w:val="20"/>
              </w:rPr>
              <w:t>спирант</w:t>
            </w:r>
          </w:p>
          <w:p w:rsidR="00970B1C" w:rsidRPr="000D32A0" w:rsidRDefault="00970B1C" w:rsidP="000D32A0">
            <w:pPr>
              <w:spacing w:after="0" w:line="240" w:lineRule="auto"/>
              <w:rPr>
                <w:rFonts w:ascii="Times New Roman" w:hAnsi="Times New Roman"/>
                <w:i/>
                <w:sz w:val="20"/>
                <w:szCs w:val="20"/>
              </w:rPr>
            </w:pPr>
            <w:r w:rsidRPr="000D32A0">
              <w:rPr>
                <w:rFonts w:ascii="Times New Roman" w:hAnsi="Times New Roman"/>
                <w:i/>
                <w:sz w:val="20"/>
                <w:szCs w:val="20"/>
              </w:rPr>
              <w:t>Кубанский Государственный Университет, Краснодар, Россия</w:t>
            </w:r>
          </w:p>
          <w:p w:rsidR="00970B1C" w:rsidRPr="000D32A0" w:rsidRDefault="00970B1C" w:rsidP="000D32A0">
            <w:pPr>
              <w:spacing w:after="0" w:line="240" w:lineRule="auto"/>
              <w:rPr>
                <w:rFonts w:ascii="Times New Roman" w:hAnsi="Times New Roman"/>
                <w:sz w:val="20"/>
                <w:szCs w:val="20"/>
              </w:rPr>
            </w:pPr>
          </w:p>
          <w:p w:rsidR="00970B1C" w:rsidRPr="000D32A0" w:rsidRDefault="00970B1C" w:rsidP="000D32A0">
            <w:pPr>
              <w:spacing w:after="0" w:line="240" w:lineRule="auto"/>
              <w:rPr>
                <w:rFonts w:ascii="Times New Roman" w:hAnsi="Times New Roman"/>
                <w:sz w:val="20"/>
                <w:szCs w:val="20"/>
              </w:rPr>
            </w:pPr>
            <w:r w:rsidRPr="000D32A0">
              <w:rPr>
                <w:rFonts w:ascii="Times New Roman" w:hAnsi="Times New Roman"/>
                <w:sz w:val="20"/>
                <w:szCs w:val="20"/>
              </w:rPr>
              <w:t>Основной целью данной статьи является выделение основных, по нашему мнению, проблем туризма в Краснодарском крае и России, таких как отсутствие чартерных программ в Краснодарский край и Россию, визовые трудности для иностранных туристов</w:t>
            </w:r>
          </w:p>
          <w:p w:rsidR="00970B1C" w:rsidRPr="000D32A0" w:rsidRDefault="00970B1C" w:rsidP="000D32A0">
            <w:pPr>
              <w:spacing w:after="0" w:line="240" w:lineRule="auto"/>
              <w:rPr>
                <w:rFonts w:ascii="Times New Roman" w:hAnsi="Times New Roman"/>
                <w:sz w:val="20"/>
                <w:szCs w:val="20"/>
              </w:rPr>
            </w:pPr>
            <w:bookmarkStart w:id="0" w:name="_GoBack"/>
            <w:bookmarkEnd w:id="0"/>
          </w:p>
          <w:p w:rsidR="00970B1C" w:rsidRPr="000D32A0" w:rsidRDefault="00970B1C" w:rsidP="000D32A0">
            <w:pPr>
              <w:spacing w:after="0" w:line="240" w:lineRule="auto"/>
              <w:rPr>
                <w:rFonts w:ascii="Times New Roman" w:hAnsi="Times New Roman"/>
                <w:sz w:val="20"/>
                <w:szCs w:val="20"/>
              </w:rPr>
            </w:pPr>
            <w:r w:rsidRPr="000D32A0">
              <w:rPr>
                <w:rFonts w:ascii="Times New Roman" w:hAnsi="Times New Roman"/>
                <w:sz w:val="20"/>
                <w:szCs w:val="20"/>
              </w:rPr>
              <w:t>Ключевые слова: ЧАРТЕРЫ, ВИЗЫ, ТУРИСТСКИЕ ПРИБЫТИЯ, РАЗВИТИЕ ПАКЕТНЫХ ТУРОВ, ОБЪЕКТЫ ТУРИСТСКОГО ИНТЕРЕСА, АВИАКОМПАНИИ</w:t>
            </w:r>
          </w:p>
          <w:p w:rsidR="00970B1C" w:rsidRPr="000D32A0" w:rsidRDefault="00970B1C" w:rsidP="000D32A0">
            <w:pPr>
              <w:spacing w:after="0" w:line="240" w:lineRule="auto"/>
              <w:rPr>
                <w:rFonts w:ascii="Times New Roman" w:hAnsi="Times New Roman"/>
                <w:sz w:val="20"/>
                <w:szCs w:val="20"/>
              </w:rPr>
            </w:pPr>
          </w:p>
          <w:p w:rsidR="00970B1C" w:rsidRPr="000D32A0" w:rsidRDefault="00970B1C" w:rsidP="000D32A0">
            <w:pPr>
              <w:spacing w:after="0" w:line="240" w:lineRule="auto"/>
              <w:rPr>
                <w:rFonts w:ascii="Arial" w:hAnsi="Arial" w:cs="Arial"/>
                <w:b/>
                <w:sz w:val="20"/>
                <w:szCs w:val="20"/>
                <w:lang w:val="en-US"/>
              </w:rPr>
            </w:pPr>
            <w:r w:rsidRPr="000D32A0">
              <w:rPr>
                <w:rFonts w:ascii="Arial" w:hAnsi="Arial" w:cs="Arial"/>
                <w:b/>
                <w:sz w:val="20"/>
                <w:szCs w:val="20"/>
                <w:lang w:val="en-US"/>
              </w:rPr>
              <w:t xml:space="preserve">Doi: </w:t>
            </w:r>
            <w:r w:rsidRPr="000D32A0">
              <w:rPr>
                <w:rFonts w:ascii="Arial" w:hAnsi="Arial" w:cs="Arial"/>
                <w:b/>
                <w:sz w:val="20"/>
                <w:szCs w:val="20"/>
              </w:rPr>
              <w:t>10.21515/1990-4665-124-094</w:t>
            </w:r>
          </w:p>
        </w:tc>
        <w:tc>
          <w:tcPr>
            <w:tcW w:w="4643" w:type="dxa"/>
          </w:tcPr>
          <w:p w:rsidR="00970B1C" w:rsidRPr="000D32A0" w:rsidRDefault="00970B1C" w:rsidP="000D32A0">
            <w:pPr>
              <w:spacing w:after="0" w:line="240" w:lineRule="auto"/>
              <w:rPr>
                <w:rFonts w:ascii="Times New Roman" w:hAnsi="Times New Roman"/>
                <w:sz w:val="20"/>
                <w:szCs w:val="20"/>
                <w:lang w:val="en-US"/>
              </w:rPr>
            </w:pPr>
            <w:r w:rsidRPr="000D32A0">
              <w:rPr>
                <w:rFonts w:ascii="Times New Roman" w:hAnsi="Times New Roman"/>
                <w:sz w:val="20"/>
                <w:szCs w:val="20"/>
                <w:lang w:val="en-US"/>
              </w:rPr>
              <w:t>UDC 338.48</w:t>
            </w:r>
          </w:p>
          <w:p w:rsidR="00970B1C" w:rsidRPr="000D32A0" w:rsidRDefault="00970B1C" w:rsidP="000D32A0">
            <w:pPr>
              <w:spacing w:after="0" w:line="240" w:lineRule="auto"/>
              <w:rPr>
                <w:rFonts w:ascii="Times New Roman" w:hAnsi="Times New Roman"/>
                <w:sz w:val="20"/>
                <w:szCs w:val="20"/>
                <w:lang w:val="en-US"/>
              </w:rPr>
            </w:pPr>
          </w:p>
          <w:p w:rsidR="00970B1C" w:rsidRPr="000D32A0" w:rsidRDefault="00970B1C" w:rsidP="000D32A0">
            <w:pPr>
              <w:spacing w:after="0" w:line="240" w:lineRule="auto"/>
              <w:rPr>
                <w:rFonts w:ascii="Times New Roman" w:hAnsi="Times New Roman"/>
                <w:sz w:val="20"/>
                <w:szCs w:val="20"/>
                <w:lang w:val="en-US"/>
              </w:rPr>
            </w:pPr>
            <w:r w:rsidRPr="000D32A0">
              <w:rPr>
                <w:rFonts w:ascii="Times New Roman" w:hAnsi="Times New Roman"/>
                <w:sz w:val="20"/>
                <w:szCs w:val="20"/>
                <w:lang w:val="en-US"/>
              </w:rPr>
              <w:t>Geography</w:t>
            </w:r>
          </w:p>
          <w:p w:rsidR="00970B1C" w:rsidRPr="000D32A0" w:rsidRDefault="00970B1C" w:rsidP="000D32A0">
            <w:pPr>
              <w:spacing w:after="0" w:line="240" w:lineRule="auto"/>
              <w:rPr>
                <w:rFonts w:ascii="Times New Roman" w:hAnsi="Times New Roman"/>
                <w:sz w:val="20"/>
                <w:szCs w:val="20"/>
                <w:lang w:val="en-US"/>
              </w:rPr>
            </w:pPr>
          </w:p>
          <w:p w:rsidR="00970B1C" w:rsidRPr="000D32A0" w:rsidRDefault="00970B1C" w:rsidP="000D32A0">
            <w:pPr>
              <w:spacing w:after="0" w:line="240" w:lineRule="auto"/>
              <w:rPr>
                <w:rFonts w:ascii="Times New Roman" w:hAnsi="Times New Roman"/>
                <w:b/>
                <w:sz w:val="20"/>
                <w:szCs w:val="20"/>
                <w:lang w:val="en-US"/>
              </w:rPr>
            </w:pPr>
            <w:r w:rsidRPr="000D32A0">
              <w:rPr>
                <w:rFonts w:ascii="Times New Roman" w:hAnsi="Times New Roman"/>
                <w:b/>
                <w:sz w:val="20"/>
                <w:szCs w:val="20"/>
                <w:lang w:val="en-US"/>
              </w:rPr>
              <w:t xml:space="preserve">SOME TOURISM PROBLEMS </w:t>
            </w:r>
            <w:r w:rsidRPr="005B017D">
              <w:rPr>
                <w:rFonts w:ascii="Times New Roman" w:hAnsi="Times New Roman"/>
                <w:b/>
                <w:sz w:val="20"/>
                <w:szCs w:val="20"/>
                <w:lang w:val="en-US"/>
              </w:rPr>
              <w:t xml:space="preserve">IN THE </w:t>
            </w:r>
            <w:smartTag w:uri="urn:schemas-microsoft-com:office:smarttags" w:element="place">
              <w:smartTag w:uri="urn:schemas-microsoft-com:office:smarttags" w:element="City">
                <w:r w:rsidRPr="000D32A0">
                  <w:rPr>
                    <w:rFonts w:ascii="Times New Roman" w:hAnsi="Times New Roman"/>
                    <w:b/>
                    <w:sz w:val="20"/>
                    <w:szCs w:val="20"/>
                    <w:lang w:val="en-US"/>
                  </w:rPr>
                  <w:t>KRASNODAR</w:t>
                </w:r>
              </w:smartTag>
            </w:smartTag>
            <w:r w:rsidRPr="000D32A0">
              <w:rPr>
                <w:rFonts w:ascii="Times New Roman" w:hAnsi="Times New Roman"/>
                <w:b/>
                <w:sz w:val="20"/>
                <w:szCs w:val="20"/>
                <w:lang w:val="en-US"/>
              </w:rPr>
              <w:t xml:space="preserve"> REGION AND WAYS FOR THEIR SOLUTION AT RUSSIAN REGIONS PROMOTION</w:t>
            </w:r>
          </w:p>
          <w:p w:rsidR="00970B1C" w:rsidRPr="000D32A0" w:rsidRDefault="00970B1C" w:rsidP="000D32A0">
            <w:pPr>
              <w:spacing w:after="0" w:line="240" w:lineRule="auto"/>
              <w:rPr>
                <w:rFonts w:ascii="Times New Roman" w:hAnsi="Times New Roman"/>
                <w:sz w:val="20"/>
                <w:szCs w:val="20"/>
                <w:lang w:val="en-US"/>
              </w:rPr>
            </w:pPr>
          </w:p>
          <w:p w:rsidR="00970B1C" w:rsidRPr="000D32A0" w:rsidRDefault="00970B1C" w:rsidP="000D32A0">
            <w:pPr>
              <w:spacing w:after="0" w:line="240" w:lineRule="auto"/>
              <w:rPr>
                <w:rFonts w:ascii="Times New Roman" w:hAnsi="Times New Roman"/>
                <w:sz w:val="20"/>
                <w:szCs w:val="20"/>
                <w:lang w:val="en-US"/>
              </w:rPr>
            </w:pPr>
            <w:r w:rsidRPr="000D32A0">
              <w:rPr>
                <w:rFonts w:ascii="Times New Roman" w:hAnsi="Times New Roman"/>
                <w:sz w:val="20"/>
                <w:szCs w:val="20"/>
                <w:lang w:val="en-US"/>
              </w:rPr>
              <w:t>Stanislav Yuryevich Nikishov</w:t>
            </w:r>
          </w:p>
          <w:p w:rsidR="00970B1C" w:rsidRPr="000D32A0" w:rsidRDefault="00970B1C" w:rsidP="000D32A0">
            <w:pPr>
              <w:spacing w:after="0" w:line="240" w:lineRule="auto"/>
              <w:rPr>
                <w:rFonts w:ascii="Times New Roman" w:hAnsi="Times New Roman"/>
                <w:sz w:val="20"/>
                <w:szCs w:val="20"/>
                <w:lang w:val="en-US"/>
              </w:rPr>
            </w:pPr>
            <w:r w:rsidRPr="000D32A0">
              <w:rPr>
                <w:rFonts w:ascii="Times New Roman" w:hAnsi="Times New Roman"/>
                <w:sz w:val="20"/>
                <w:szCs w:val="20"/>
                <w:lang w:val="en-US"/>
              </w:rPr>
              <w:t>Postgraduate student</w:t>
            </w:r>
          </w:p>
          <w:p w:rsidR="00970B1C" w:rsidRPr="000D32A0" w:rsidRDefault="00970B1C" w:rsidP="000D32A0">
            <w:pPr>
              <w:spacing w:after="0" w:line="240" w:lineRule="auto"/>
              <w:rPr>
                <w:rFonts w:ascii="Times New Roman" w:hAnsi="Times New Roman"/>
                <w:i/>
                <w:sz w:val="20"/>
                <w:szCs w:val="20"/>
                <w:lang w:val="en-US"/>
              </w:rPr>
            </w:pPr>
            <w:smartTag w:uri="urn:schemas-microsoft-com:office:smarttags" w:element="PlaceName">
              <w:r w:rsidRPr="000D32A0">
                <w:rPr>
                  <w:rFonts w:ascii="Times New Roman" w:hAnsi="Times New Roman"/>
                  <w:i/>
                  <w:sz w:val="20"/>
                  <w:szCs w:val="20"/>
                  <w:lang w:val="en-US"/>
                </w:rPr>
                <w:t>Kuban</w:t>
              </w:r>
            </w:smartTag>
            <w:r w:rsidRPr="000D32A0">
              <w:rPr>
                <w:rFonts w:ascii="Times New Roman" w:hAnsi="Times New Roman"/>
                <w:i/>
                <w:sz w:val="20"/>
                <w:szCs w:val="20"/>
                <w:lang w:val="en-US"/>
              </w:rPr>
              <w:t xml:space="preserve"> </w:t>
            </w:r>
            <w:smartTag w:uri="urn:schemas-microsoft-com:office:smarttags" w:element="PlaceType">
              <w:r w:rsidRPr="000D32A0">
                <w:rPr>
                  <w:rFonts w:ascii="Times New Roman" w:hAnsi="Times New Roman"/>
                  <w:i/>
                  <w:sz w:val="20"/>
                  <w:szCs w:val="20"/>
                  <w:lang w:val="en-US"/>
                </w:rPr>
                <w:t>State</w:t>
              </w:r>
            </w:smartTag>
            <w:r w:rsidRPr="000D32A0">
              <w:rPr>
                <w:rFonts w:ascii="Times New Roman" w:hAnsi="Times New Roman"/>
                <w:i/>
                <w:sz w:val="20"/>
                <w:szCs w:val="20"/>
                <w:lang w:val="en-US"/>
              </w:rPr>
              <w:t xml:space="preserve"> </w:t>
            </w:r>
            <w:smartTag w:uri="urn:schemas-microsoft-com:office:smarttags" w:element="PlaceType">
              <w:r w:rsidRPr="000D32A0">
                <w:rPr>
                  <w:rFonts w:ascii="Times New Roman" w:hAnsi="Times New Roman"/>
                  <w:i/>
                  <w:sz w:val="20"/>
                  <w:szCs w:val="20"/>
                  <w:lang w:val="en-US"/>
                </w:rPr>
                <w:t>University</w:t>
              </w:r>
            </w:smartTag>
            <w:r w:rsidRPr="000D32A0">
              <w:rPr>
                <w:rFonts w:ascii="Times New Roman" w:hAnsi="Times New Roman"/>
                <w:i/>
                <w:sz w:val="20"/>
                <w:szCs w:val="20"/>
                <w:lang w:val="en-US"/>
              </w:rPr>
              <w:t xml:space="preserve">, </w:t>
            </w:r>
            <w:smartTag w:uri="urn:schemas-microsoft-com:office:smarttags" w:element="place">
              <w:smartTag w:uri="urn:schemas-microsoft-com:office:smarttags" w:element="City">
                <w:r w:rsidRPr="000D32A0">
                  <w:rPr>
                    <w:rFonts w:ascii="Times New Roman" w:hAnsi="Times New Roman"/>
                    <w:i/>
                    <w:sz w:val="20"/>
                    <w:szCs w:val="20"/>
                    <w:lang w:val="en-US"/>
                  </w:rPr>
                  <w:t>Krasnodar</w:t>
                </w:r>
              </w:smartTag>
              <w:r w:rsidRPr="000D32A0">
                <w:rPr>
                  <w:rFonts w:ascii="Times New Roman" w:hAnsi="Times New Roman"/>
                  <w:i/>
                  <w:sz w:val="20"/>
                  <w:szCs w:val="20"/>
                  <w:lang w:val="en-US"/>
                </w:rPr>
                <w:t xml:space="preserve">, </w:t>
              </w:r>
              <w:smartTag w:uri="urn:schemas-microsoft-com:office:smarttags" w:element="country-region">
                <w:r w:rsidRPr="000D32A0">
                  <w:rPr>
                    <w:rFonts w:ascii="Times New Roman" w:hAnsi="Times New Roman"/>
                    <w:i/>
                    <w:sz w:val="20"/>
                    <w:szCs w:val="20"/>
                    <w:lang w:val="en-US"/>
                  </w:rPr>
                  <w:t>Russia</w:t>
                </w:r>
              </w:smartTag>
            </w:smartTag>
          </w:p>
          <w:p w:rsidR="00970B1C" w:rsidRDefault="00970B1C" w:rsidP="000D32A0">
            <w:pPr>
              <w:spacing w:after="0" w:line="240" w:lineRule="auto"/>
              <w:rPr>
                <w:rFonts w:ascii="Times New Roman" w:hAnsi="Times New Roman"/>
                <w:sz w:val="20"/>
                <w:szCs w:val="20"/>
              </w:rPr>
            </w:pPr>
          </w:p>
          <w:p w:rsidR="00970B1C" w:rsidRPr="005B017D" w:rsidRDefault="00970B1C" w:rsidP="000D32A0">
            <w:pPr>
              <w:spacing w:after="0" w:line="240" w:lineRule="auto"/>
              <w:rPr>
                <w:rFonts w:ascii="Times New Roman" w:hAnsi="Times New Roman"/>
                <w:sz w:val="20"/>
                <w:szCs w:val="20"/>
              </w:rPr>
            </w:pPr>
          </w:p>
          <w:p w:rsidR="00970B1C" w:rsidRPr="000D32A0" w:rsidRDefault="00970B1C" w:rsidP="000D32A0">
            <w:pPr>
              <w:spacing w:after="0" w:line="240" w:lineRule="auto"/>
              <w:rPr>
                <w:rFonts w:ascii="Times New Roman" w:hAnsi="Times New Roman"/>
                <w:sz w:val="20"/>
                <w:szCs w:val="20"/>
                <w:lang w:val="en-US"/>
              </w:rPr>
            </w:pPr>
            <w:r w:rsidRPr="000D32A0">
              <w:rPr>
                <w:rFonts w:ascii="Times New Roman" w:hAnsi="Times New Roman"/>
                <w:sz w:val="20"/>
                <w:szCs w:val="20"/>
                <w:lang w:val="en-US"/>
              </w:rPr>
              <w:t xml:space="preserve">The main goal of this article is to pinpoint some main to our mind problems of tourism </w:t>
            </w:r>
            <w:r w:rsidRPr="005B017D">
              <w:rPr>
                <w:rFonts w:ascii="Times New Roman" w:hAnsi="Times New Roman"/>
                <w:sz w:val="20"/>
                <w:szCs w:val="20"/>
                <w:lang w:val="en-US"/>
              </w:rPr>
              <w:t xml:space="preserve">in the </w:t>
            </w:r>
            <w:smartTag w:uri="urn:schemas-microsoft-com:office:smarttags" w:element="City">
              <w:r w:rsidRPr="005B017D">
                <w:rPr>
                  <w:rFonts w:ascii="Times New Roman" w:hAnsi="Times New Roman"/>
                  <w:sz w:val="20"/>
                  <w:szCs w:val="20"/>
                  <w:lang w:val="en-US"/>
                </w:rPr>
                <w:t>K</w:t>
              </w:r>
              <w:r w:rsidRPr="000D32A0">
                <w:rPr>
                  <w:rFonts w:ascii="Times New Roman" w:hAnsi="Times New Roman"/>
                  <w:sz w:val="20"/>
                  <w:szCs w:val="20"/>
                  <w:lang w:val="en-US"/>
                </w:rPr>
                <w:t>rasnodar</w:t>
              </w:r>
            </w:smartTag>
            <w:r w:rsidRPr="000D32A0">
              <w:rPr>
                <w:rFonts w:ascii="Times New Roman" w:hAnsi="Times New Roman"/>
                <w:sz w:val="20"/>
                <w:szCs w:val="20"/>
                <w:lang w:val="en-US"/>
              </w:rPr>
              <w:t xml:space="preserve"> region and </w:t>
            </w:r>
            <w:smartTag w:uri="urn:schemas-microsoft-com:office:smarttags" w:element="country-region">
              <w:r w:rsidRPr="000D32A0">
                <w:rPr>
                  <w:rFonts w:ascii="Times New Roman" w:hAnsi="Times New Roman"/>
                  <w:sz w:val="20"/>
                  <w:szCs w:val="20"/>
                  <w:lang w:val="en-US"/>
                </w:rPr>
                <w:t>Russia</w:t>
              </w:r>
            </w:smartTag>
            <w:r w:rsidRPr="000D32A0">
              <w:rPr>
                <w:rFonts w:ascii="Times New Roman" w:hAnsi="Times New Roman"/>
                <w:sz w:val="20"/>
                <w:szCs w:val="20"/>
                <w:lang w:val="en-US"/>
              </w:rPr>
              <w:t xml:space="preserve">, such as charter programs to </w:t>
            </w:r>
            <w:smartTag w:uri="urn:schemas-microsoft-com:office:smarttags" w:element="City">
              <w:r w:rsidRPr="000D32A0">
                <w:rPr>
                  <w:rFonts w:ascii="Times New Roman" w:hAnsi="Times New Roman"/>
                  <w:sz w:val="20"/>
                  <w:szCs w:val="20"/>
                  <w:lang w:val="en-US"/>
                </w:rPr>
                <w:t>Krasnodar</w:t>
              </w:r>
            </w:smartTag>
            <w:r w:rsidRPr="000D32A0">
              <w:rPr>
                <w:rFonts w:ascii="Times New Roman" w:hAnsi="Times New Roman"/>
                <w:sz w:val="20"/>
                <w:szCs w:val="20"/>
                <w:lang w:val="en-US"/>
              </w:rPr>
              <w:t xml:space="preserve"> region and </w:t>
            </w:r>
            <w:smartTag w:uri="urn:schemas-microsoft-com:office:smarttags" w:element="place">
              <w:smartTag w:uri="urn:schemas-microsoft-com:office:smarttags" w:element="country-region">
                <w:r w:rsidRPr="000D32A0">
                  <w:rPr>
                    <w:rFonts w:ascii="Times New Roman" w:hAnsi="Times New Roman"/>
                    <w:sz w:val="20"/>
                    <w:szCs w:val="20"/>
                    <w:lang w:val="en-US"/>
                  </w:rPr>
                  <w:t>Russia</w:t>
                </w:r>
              </w:smartTag>
            </w:smartTag>
            <w:r w:rsidRPr="000D32A0">
              <w:rPr>
                <w:rFonts w:ascii="Times New Roman" w:hAnsi="Times New Roman"/>
                <w:sz w:val="20"/>
                <w:szCs w:val="20"/>
                <w:lang w:val="en-US"/>
              </w:rPr>
              <w:t xml:space="preserve"> absence, visa application difficulties for foreign tourists</w:t>
            </w:r>
          </w:p>
          <w:p w:rsidR="00970B1C" w:rsidRDefault="00970B1C" w:rsidP="000D32A0">
            <w:pPr>
              <w:spacing w:after="0" w:line="240" w:lineRule="auto"/>
              <w:rPr>
                <w:rFonts w:ascii="Times New Roman" w:hAnsi="Times New Roman"/>
                <w:sz w:val="20"/>
                <w:szCs w:val="20"/>
              </w:rPr>
            </w:pPr>
          </w:p>
          <w:p w:rsidR="00970B1C" w:rsidRPr="005B017D" w:rsidRDefault="00970B1C" w:rsidP="000D32A0">
            <w:pPr>
              <w:spacing w:after="0" w:line="240" w:lineRule="auto"/>
              <w:rPr>
                <w:rFonts w:ascii="Times New Roman" w:hAnsi="Times New Roman"/>
                <w:sz w:val="20"/>
                <w:szCs w:val="20"/>
              </w:rPr>
            </w:pPr>
          </w:p>
          <w:p w:rsidR="00970B1C" w:rsidRPr="000D32A0" w:rsidRDefault="00970B1C" w:rsidP="000D32A0">
            <w:pPr>
              <w:spacing w:after="0" w:line="240" w:lineRule="auto"/>
              <w:rPr>
                <w:rFonts w:ascii="Times New Roman" w:hAnsi="Times New Roman"/>
                <w:sz w:val="20"/>
                <w:szCs w:val="20"/>
                <w:lang w:val="en-US"/>
              </w:rPr>
            </w:pPr>
            <w:r w:rsidRPr="000D32A0">
              <w:rPr>
                <w:rFonts w:ascii="Times New Roman" w:hAnsi="Times New Roman"/>
                <w:sz w:val="20"/>
                <w:szCs w:val="20"/>
                <w:lang w:val="en-US"/>
              </w:rPr>
              <w:t>Keywords: CHARTERS, VISAS, TOURISTS’ ARRIVALS, PACKAGE HOLIDAYS DEVELOPMENT, TOURIST ATTRACTIONS, AIRLINES</w:t>
            </w:r>
          </w:p>
        </w:tc>
      </w:tr>
    </w:tbl>
    <w:p w:rsidR="00970B1C" w:rsidRPr="0021211F" w:rsidRDefault="00970B1C" w:rsidP="002A622A">
      <w:pPr>
        <w:spacing w:after="0" w:line="360" w:lineRule="auto"/>
        <w:ind w:firstLine="709"/>
        <w:jc w:val="both"/>
        <w:rPr>
          <w:rFonts w:ascii="Times New Roman" w:hAnsi="Times New Roman"/>
          <w:sz w:val="28"/>
          <w:szCs w:val="28"/>
          <w:lang w:val="en-US"/>
        </w:rPr>
      </w:pPr>
    </w:p>
    <w:p w:rsidR="00970B1C" w:rsidRPr="002A622A"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Краснодарский край на сегодняшний день является наиболее развитым регионом Российской Федерации в сфере туризма. Но, как и в каждом регионе, здесь имеются свои проблемы. Целью данной статьи является привлечение внимания общественности к проблемам туристской индустрии Краснодарского края, формирование выводов относительно сложившейся ситуации и предложений относительно развития туристской индустрии в регионе в будущем.</w:t>
      </w:r>
    </w:p>
    <w:p w:rsidR="00970B1C" w:rsidRPr="002A622A"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В состав Краснодарского края входит несколько макрорайонов: Причерноморский, Приазовский, Прикубанский, Закубанский, Центральный и Северо-Восточный.</w:t>
      </w:r>
    </w:p>
    <w:p w:rsidR="00970B1C" w:rsidRPr="002A622A"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Благодаря наличию в Краснодарском крае большого числа объектов туристского показа, была создана мощная туристская инфраструктура, включающая обширную сеть средств размещения, пунктов общественного питания, разветвленную транспортную сеть, а также разветвленную сеть предприятий по оказанию сопутствующих услуг.</w:t>
      </w:r>
    </w:p>
    <w:p w:rsidR="00970B1C" w:rsidRPr="002A622A" w:rsidRDefault="00970B1C" w:rsidP="002A622A">
      <w:pPr>
        <w:spacing w:after="0" w:line="360" w:lineRule="auto"/>
        <w:ind w:firstLine="709"/>
        <w:jc w:val="both"/>
        <w:rPr>
          <w:rFonts w:ascii="Times New Roman" w:hAnsi="Times New Roman"/>
          <w:sz w:val="28"/>
          <w:szCs w:val="28"/>
        </w:rPr>
      </w:pPr>
      <w:r>
        <w:rPr>
          <w:rFonts w:ascii="Times New Roman" w:hAnsi="Times New Roman"/>
          <w:sz w:val="28"/>
          <w:szCs w:val="28"/>
        </w:rPr>
        <w:t>Таблица</w:t>
      </w:r>
      <w:r w:rsidRPr="002A2734">
        <w:rPr>
          <w:rFonts w:ascii="Times New Roman" w:hAnsi="Times New Roman"/>
          <w:sz w:val="28"/>
          <w:szCs w:val="28"/>
        </w:rPr>
        <w:t xml:space="preserve"> 1 –</w:t>
      </w:r>
      <w:r w:rsidRPr="002A622A">
        <w:rPr>
          <w:rFonts w:ascii="Times New Roman" w:hAnsi="Times New Roman"/>
          <w:sz w:val="28"/>
          <w:szCs w:val="28"/>
        </w:rPr>
        <w:t xml:space="preserve"> Макрорайоны Краснодарского края и имеющиеся в них туристские ресурсы</w:t>
      </w:r>
      <w:r w:rsidRPr="006D5012">
        <w:rPr>
          <w:rFonts w:ascii="Times New Roman" w:hAnsi="Times New Roman"/>
          <w:sz w:val="28"/>
          <w:szCs w:val="28"/>
        </w:rPr>
        <w:t xml:space="preserve"> [</w:t>
      </w:r>
      <w:r>
        <w:rPr>
          <w:rFonts w:ascii="Times New Roman" w:hAnsi="Times New Roman"/>
          <w:sz w:val="28"/>
          <w:szCs w:val="28"/>
        </w:rPr>
        <w:t>9</w:t>
      </w:r>
      <w:r w:rsidRPr="006D5012">
        <w:rPr>
          <w:rFonts w:ascii="Times New Roman" w:hAnsi="Times New Roman"/>
          <w:sz w:val="28"/>
          <w:szCs w:val="28"/>
        </w:rPr>
        <w:t>]</w:t>
      </w:r>
      <w:r w:rsidRPr="002A622A">
        <w:rPr>
          <w:rFonts w:ascii="Times New Roman" w:hAnsi="Times New Roman"/>
          <w:sz w:val="28"/>
          <w:szCs w:val="28"/>
        </w:rPr>
        <w:t>.</w:t>
      </w:r>
    </w:p>
    <w:p w:rsidR="00970B1C" w:rsidRPr="002A622A" w:rsidRDefault="00970B1C" w:rsidP="002A622A">
      <w:pPr>
        <w:spacing w:after="0" w:line="360" w:lineRule="auto"/>
        <w:ind w:firstLine="709"/>
        <w:jc w:val="both"/>
        <w:rPr>
          <w:rFonts w:ascii="Times New Roman" w:hAnsi="Times New Roman"/>
          <w:sz w:val="28"/>
          <w:szCs w:val="28"/>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060"/>
        <w:gridCol w:w="3060"/>
        <w:gridCol w:w="3060"/>
      </w:tblGrid>
      <w:tr w:rsidR="00970B1C" w:rsidRPr="000D32A0" w:rsidTr="006C26A6">
        <w:trPr>
          <w:trHeight w:val="517"/>
        </w:trPr>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Макрорайон</w:t>
            </w:r>
          </w:p>
        </w:tc>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Природные ресурсы</w:t>
            </w:r>
          </w:p>
        </w:tc>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Культурно-исторические ресурсы</w:t>
            </w:r>
          </w:p>
        </w:tc>
      </w:tr>
      <w:tr w:rsidR="00970B1C" w:rsidRPr="000D32A0" w:rsidTr="006C26A6">
        <w:trPr>
          <w:trHeight w:val="2234"/>
        </w:trPr>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Причерноморский</w:t>
            </w:r>
          </w:p>
        </w:tc>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Водопады: 13; озера: 6; горы: 15; скалы: 6; ущелья: 7; пещеры: 8.</w:t>
            </w:r>
          </w:p>
        </w:tc>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Археологические памятники: 8; памятники ВОВ: 5; места религиозного паломничества: 2.</w:t>
            </w:r>
          </w:p>
        </w:tc>
      </w:tr>
      <w:tr w:rsidR="00970B1C" w:rsidRPr="000D32A0" w:rsidTr="006C26A6">
        <w:trPr>
          <w:trHeight w:val="881"/>
        </w:trPr>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Приазовский</w:t>
            </w:r>
          </w:p>
        </w:tc>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Горы: 1.</w:t>
            </w:r>
          </w:p>
        </w:tc>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Археологические памятники: 2.</w:t>
            </w:r>
          </w:p>
        </w:tc>
      </w:tr>
      <w:tr w:rsidR="00970B1C" w:rsidRPr="000D32A0" w:rsidTr="006C26A6">
        <w:trPr>
          <w:trHeight w:val="1698"/>
        </w:trPr>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Прикубанский</w:t>
            </w:r>
          </w:p>
        </w:tc>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Водопады: 2; озера: 2; горы: 5; скалы: 4; ущелья: 1, овраги: 2.</w:t>
            </w:r>
          </w:p>
        </w:tc>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Археологические памятники: 7; места религиозного паломничества: 2.</w:t>
            </w:r>
          </w:p>
        </w:tc>
      </w:tr>
      <w:tr w:rsidR="00970B1C" w:rsidRPr="000D32A0" w:rsidTr="006C26A6">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Закубанский</w:t>
            </w:r>
          </w:p>
        </w:tc>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Водопады: 11; озера: 11; горы: 19; скалы: 8; ущелья: 7; пещеры: 4.</w:t>
            </w:r>
          </w:p>
        </w:tc>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Археологические памятники: 16; памятники ВОВ: 12; места религиозного паломничества: 2.</w:t>
            </w:r>
          </w:p>
        </w:tc>
      </w:tr>
      <w:tr w:rsidR="00970B1C" w:rsidRPr="000D32A0" w:rsidTr="006C26A6">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Центральный</w:t>
            </w:r>
          </w:p>
        </w:tc>
        <w:tc>
          <w:tcPr>
            <w:tcW w:w="3060" w:type="dxa"/>
            <w:vAlign w:val="center"/>
          </w:tcPr>
          <w:p w:rsidR="00970B1C" w:rsidRPr="000D32A0" w:rsidRDefault="00970B1C" w:rsidP="002A622A">
            <w:pPr>
              <w:spacing w:after="0" w:line="360" w:lineRule="auto"/>
              <w:jc w:val="both"/>
              <w:rPr>
                <w:rFonts w:ascii="Times New Roman" w:hAnsi="Times New Roman"/>
                <w:sz w:val="28"/>
                <w:szCs w:val="28"/>
              </w:rPr>
            </w:pPr>
          </w:p>
        </w:tc>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Памятники ВОВ: 2; места религиозного паломничества: 2.</w:t>
            </w:r>
          </w:p>
        </w:tc>
      </w:tr>
      <w:tr w:rsidR="00970B1C" w:rsidRPr="000D32A0" w:rsidTr="006C26A6">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Северо-Восточный</w:t>
            </w:r>
          </w:p>
        </w:tc>
        <w:tc>
          <w:tcPr>
            <w:tcW w:w="3060" w:type="dxa"/>
            <w:vAlign w:val="center"/>
          </w:tcPr>
          <w:p w:rsidR="00970B1C" w:rsidRPr="000D32A0" w:rsidRDefault="00970B1C" w:rsidP="002A622A">
            <w:pPr>
              <w:spacing w:after="0" w:line="360" w:lineRule="auto"/>
              <w:jc w:val="both"/>
              <w:rPr>
                <w:rFonts w:ascii="Times New Roman" w:hAnsi="Times New Roman"/>
                <w:sz w:val="28"/>
                <w:szCs w:val="28"/>
              </w:rPr>
            </w:pPr>
          </w:p>
        </w:tc>
        <w:tc>
          <w:tcPr>
            <w:tcW w:w="3060" w:type="dxa"/>
            <w:vAlign w:val="center"/>
          </w:tcPr>
          <w:p w:rsidR="00970B1C" w:rsidRPr="000D32A0" w:rsidRDefault="00970B1C" w:rsidP="002A622A">
            <w:pPr>
              <w:spacing w:after="0" w:line="360" w:lineRule="auto"/>
              <w:jc w:val="both"/>
              <w:rPr>
                <w:rFonts w:ascii="Times New Roman" w:hAnsi="Times New Roman"/>
                <w:sz w:val="28"/>
                <w:szCs w:val="28"/>
              </w:rPr>
            </w:pPr>
            <w:r w:rsidRPr="000D32A0">
              <w:rPr>
                <w:rFonts w:ascii="Times New Roman" w:hAnsi="Times New Roman"/>
                <w:sz w:val="28"/>
                <w:szCs w:val="28"/>
              </w:rPr>
              <w:t>Памятники ВОВ: 1</w:t>
            </w:r>
          </w:p>
        </w:tc>
      </w:tr>
    </w:tbl>
    <w:p w:rsidR="00970B1C" w:rsidRPr="002A622A" w:rsidRDefault="00970B1C" w:rsidP="002A622A">
      <w:pPr>
        <w:spacing w:after="0" w:line="360" w:lineRule="auto"/>
        <w:ind w:firstLine="709"/>
        <w:jc w:val="both"/>
        <w:rPr>
          <w:rFonts w:ascii="Times New Roman" w:hAnsi="Times New Roman"/>
          <w:sz w:val="28"/>
          <w:szCs w:val="28"/>
          <w:lang w:val="en-US"/>
        </w:rPr>
      </w:pPr>
    </w:p>
    <w:p w:rsidR="00970B1C" w:rsidRPr="002A622A"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Согласно приведенным выше данным становится ясно, что в нашем крае имеется резкий перекос в развитии макрорайонов в сторону Причерноморского района. Это вполне обосновано имеющимися там огромными ресурсами, но другие макрорайоны также обладают широким ассортиментом объектов туристского интереса и их отставание от лидирующего района может быть значительно сокращено. На данный момент имеется широкий круг инвестиционных проектов, которые должны вдохнуть новую жизнь в эти районы.</w:t>
      </w:r>
    </w:p>
    <w:p w:rsidR="00970B1C" w:rsidRPr="002A622A"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Развитие массового туризма – залог успеха продвижения той или иной туристской дестинации. Становление и укрепление позиций массового туризма не может происходить без привлечения туроператорских компаний с организуемыми ими чартерными программами. На сегодняшний день, ни один из российских или зарубежных туроператоров не предпринимал попыток организации чартерного рейса для туристов, прибывающих из-за рубежа в Российскую Федерацию, хотя имеется солидный положительный опыт организации таких рейсов для доставки россиян не отдых в иностранные государства. Сегодня туроператоры предлагают огромный ассортимент чартерных программ туристам, отправляющимся в такие страны как Турция, Египет, Италия, Тунис, Таиланд и многие другие с вылетами из самых разных городов страны, таких как Москва, Санкт-Петербург, Краснодар, Новосибирск, Хабаровск и другие</w:t>
      </w:r>
      <w:r w:rsidRPr="0004576F">
        <w:rPr>
          <w:rFonts w:ascii="Times New Roman" w:hAnsi="Times New Roman"/>
          <w:sz w:val="28"/>
          <w:szCs w:val="28"/>
        </w:rPr>
        <w:t xml:space="preserve"> [</w:t>
      </w:r>
      <w:r>
        <w:rPr>
          <w:rFonts w:ascii="Times New Roman" w:hAnsi="Times New Roman"/>
          <w:sz w:val="28"/>
          <w:szCs w:val="28"/>
        </w:rPr>
        <w:t>1</w:t>
      </w:r>
      <w:r w:rsidRPr="0004576F">
        <w:rPr>
          <w:rFonts w:ascii="Times New Roman" w:hAnsi="Times New Roman"/>
          <w:sz w:val="28"/>
          <w:szCs w:val="28"/>
        </w:rPr>
        <w:t>]</w:t>
      </w:r>
      <w:r w:rsidRPr="002A622A">
        <w:rPr>
          <w:rFonts w:ascii="Times New Roman" w:hAnsi="Times New Roman"/>
          <w:sz w:val="28"/>
          <w:szCs w:val="28"/>
        </w:rPr>
        <w:t>. Основными преимуществами чартерных рейсов перед регулярными являются существенно меньшая стоимость перелета для туриста и возможность организации таких рейсов по направлениям и с частотой, интересной туристам. Так как затраты на перевозку существенно влияют на окончательную стоимость туристского продукта и, соответственно, спрос на него, так как одним из важных критериев, используемых туристом при выборе направления своего путешествия являются расходы на его организацию.</w:t>
      </w:r>
    </w:p>
    <w:p w:rsidR="00970B1C" w:rsidRPr="002A622A"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Вследствие того, что чартерные программы для доставки иностранных туристов ранее не организовывались, статистика по данному вопросу отсутствует. По этой причине авторами было принято решение изучить статистическую информацию относительно чартерных рейсов, направленных на организацию выездного туризма граждан Российской Федерации за рубеж с целью выявления влияния организации чартерных программ на выездной туристский поток.</w:t>
      </w:r>
    </w:p>
    <w:p w:rsidR="00970B1C" w:rsidRPr="002A622A"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В качестве примера была рассмотрена Мексика как одна из стран, первый прямой чартер в которую был запущен относительно недавно, 28 декабря 2009 года ОАО Авиакомпания «Трансаэро»</w:t>
      </w:r>
      <w:r>
        <w:rPr>
          <w:rFonts w:ascii="Times New Roman" w:hAnsi="Times New Roman"/>
          <w:sz w:val="28"/>
          <w:szCs w:val="28"/>
        </w:rPr>
        <w:t xml:space="preserve"> </w:t>
      </w:r>
      <w:r w:rsidRPr="006D5012">
        <w:rPr>
          <w:rFonts w:ascii="Times New Roman" w:hAnsi="Times New Roman"/>
          <w:sz w:val="28"/>
          <w:szCs w:val="28"/>
        </w:rPr>
        <w:t>[</w:t>
      </w:r>
      <w:r>
        <w:rPr>
          <w:rFonts w:ascii="Times New Roman" w:hAnsi="Times New Roman"/>
          <w:sz w:val="28"/>
          <w:szCs w:val="28"/>
        </w:rPr>
        <w:t>3</w:t>
      </w:r>
      <w:r w:rsidRPr="0004576F">
        <w:rPr>
          <w:rFonts w:ascii="Times New Roman" w:hAnsi="Times New Roman"/>
          <w:sz w:val="28"/>
          <w:szCs w:val="28"/>
        </w:rPr>
        <w:t>,5</w:t>
      </w:r>
      <w:r w:rsidRPr="006D5012">
        <w:rPr>
          <w:rFonts w:ascii="Times New Roman" w:hAnsi="Times New Roman"/>
          <w:sz w:val="28"/>
          <w:szCs w:val="28"/>
        </w:rPr>
        <w:t>]</w:t>
      </w:r>
      <w:r w:rsidRPr="002A622A">
        <w:rPr>
          <w:rFonts w:ascii="Times New Roman" w:hAnsi="Times New Roman"/>
          <w:sz w:val="28"/>
          <w:szCs w:val="28"/>
        </w:rPr>
        <w:t>.</w:t>
      </w:r>
    </w:p>
    <w:p w:rsidR="00970B1C" w:rsidRPr="006D5012" w:rsidRDefault="00970B1C" w:rsidP="002A622A">
      <w:pPr>
        <w:spacing w:after="0" w:line="360" w:lineRule="auto"/>
        <w:ind w:firstLine="709"/>
        <w:jc w:val="both"/>
        <w:rPr>
          <w:rFonts w:ascii="Times New Roman" w:hAnsi="Times New Roman"/>
          <w:sz w:val="28"/>
          <w:szCs w:val="28"/>
        </w:rPr>
      </w:pPr>
    </w:p>
    <w:p w:rsidR="00970B1C" w:rsidRPr="006D5012" w:rsidRDefault="00970B1C" w:rsidP="002A622A">
      <w:pPr>
        <w:spacing w:after="0" w:line="360" w:lineRule="auto"/>
        <w:ind w:firstLine="709"/>
        <w:jc w:val="both"/>
        <w:rPr>
          <w:rFonts w:ascii="Times New Roman" w:hAnsi="Times New Roman"/>
          <w:sz w:val="28"/>
          <w:szCs w:val="28"/>
        </w:rPr>
      </w:pPr>
    </w:p>
    <w:p w:rsidR="00970B1C" w:rsidRPr="002A622A" w:rsidRDefault="00970B1C" w:rsidP="002A622A">
      <w:pPr>
        <w:spacing w:after="0" w:line="360" w:lineRule="auto"/>
        <w:ind w:firstLine="709"/>
        <w:jc w:val="both"/>
        <w:rPr>
          <w:rFonts w:ascii="Times New Roman" w:hAnsi="Times New Roman"/>
          <w:sz w:val="28"/>
          <w:szCs w:val="28"/>
        </w:rPr>
      </w:pPr>
      <w:r w:rsidRPr="000D32A0">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2" o:spid="_x0000_i1025" type="#_x0000_t75" style="width:423.75pt;height:251.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">
            <v:imagedata r:id="rId7" o:title=""/>
            <o:lock v:ext="edit" aspectratio="f"/>
          </v:shape>
        </w:pict>
      </w:r>
    </w:p>
    <w:p w:rsidR="00970B1C" w:rsidRDefault="00970B1C" w:rsidP="002A622A">
      <w:pPr>
        <w:spacing w:after="0" w:line="360" w:lineRule="auto"/>
        <w:ind w:firstLine="709"/>
        <w:jc w:val="both"/>
        <w:rPr>
          <w:rFonts w:ascii="Times New Roman" w:hAnsi="Times New Roman"/>
          <w:sz w:val="28"/>
          <w:szCs w:val="28"/>
          <w:lang w:val="en-US"/>
        </w:rPr>
      </w:pPr>
    </w:p>
    <w:p w:rsidR="00970B1C" w:rsidRPr="006D5012" w:rsidRDefault="00970B1C" w:rsidP="002A2734">
      <w:pPr>
        <w:spacing w:after="0" w:line="360" w:lineRule="auto"/>
        <w:ind w:firstLine="709"/>
        <w:jc w:val="both"/>
        <w:rPr>
          <w:rFonts w:ascii="Times New Roman" w:hAnsi="Times New Roman"/>
          <w:sz w:val="28"/>
          <w:szCs w:val="28"/>
        </w:rPr>
      </w:pPr>
      <w:r w:rsidRPr="002A622A">
        <w:rPr>
          <w:rFonts w:ascii="Times New Roman" w:hAnsi="Times New Roman"/>
          <w:sz w:val="28"/>
          <w:szCs w:val="28"/>
        </w:rPr>
        <w:t>Рисунок 1 – Туристские прибытия в Мексику из Российской Федерации</w:t>
      </w:r>
      <w:r w:rsidRPr="006D5012">
        <w:rPr>
          <w:rFonts w:ascii="Times New Roman" w:hAnsi="Times New Roman"/>
          <w:sz w:val="28"/>
          <w:szCs w:val="28"/>
        </w:rPr>
        <w:t xml:space="preserve"> [</w:t>
      </w:r>
      <w:r>
        <w:rPr>
          <w:rFonts w:ascii="Times New Roman" w:hAnsi="Times New Roman"/>
          <w:sz w:val="28"/>
          <w:szCs w:val="28"/>
        </w:rPr>
        <w:t>11</w:t>
      </w:r>
      <w:r w:rsidRPr="006D5012">
        <w:rPr>
          <w:rFonts w:ascii="Times New Roman" w:hAnsi="Times New Roman"/>
          <w:sz w:val="28"/>
          <w:szCs w:val="28"/>
        </w:rPr>
        <w:t>]</w:t>
      </w:r>
    </w:p>
    <w:p w:rsidR="00970B1C" w:rsidRPr="006D5012" w:rsidRDefault="00970B1C" w:rsidP="002A622A">
      <w:pPr>
        <w:spacing w:after="0" w:line="360" w:lineRule="auto"/>
        <w:ind w:firstLine="709"/>
        <w:jc w:val="both"/>
        <w:rPr>
          <w:rFonts w:ascii="Times New Roman" w:hAnsi="Times New Roman"/>
          <w:sz w:val="28"/>
          <w:szCs w:val="28"/>
        </w:rPr>
      </w:pPr>
    </w:p>
    <w:p w:rsidR="00970B1C" w:rsidRPr="0004576F"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В 2008 году Мексику посетили 12 021, в 2009 году 11 600, 2010 году 27 137, в 2011 году 41 944, в 2012 году 77 034 гражданина России. Соответственно с запуском первого чартерного рейса в конце 2009 года существенно изменило картину туристских прибытий россиян в Мексику. Существовавшее некоторое сокращение туристских прибытий в 2009 году к 2008 году на 421 человека (3,5%) сменилось ростом в 2010 году к 2009 на 15 537 человек (134%), в 2011 году к 2010 на 14 817 человек (55%), в 2</w:t>
      </w:r>
      <w:r>
        <w:rPr>
          <w:rFonts w:ascii="Times New Roman" w:hAnsi="Times New Roman"/>
          <w:sz w:val="28"/>
          <w:szCs w:val="28"/>
        </w:rPr>
        <w:t>012 году к 2011 на 35 090 (84%)</w:t>
      </w:r>
      <w:r w:rsidRPr="0004576F">
        <w:rPr>
          <w:rFonts w:ascii="Times New Roman" w:hAnsi="Times New Roman"/>
          <w:sz w:val="28"/>
          <w:szCs w:val="28"/>
        </w:rPr>
        <w:t xml:space="preserve"> [</w:t>
      </w:r>
      <w:r>
        <w:rPr>
          <w:rFonts w:ascii="Times New Roman" w:hAnsi="Times New Roman"/>
          <w:sz w:val="28"/>
          <w:szCs w:val="28"/>
        </w:rPr>
        <w:t>11</w:t>
      </w:r>
      <w:r w:rsidRPr="0004576F">
        <w:rPr>
          <w:rFonts w:ascii="Times New Roman" w:hAnsi="Times New Roman"/>
          <w:sz w:val="28"/>
          <w:szCs w:val="28"/>
        </w:rPr>
        <w:t>].</w:t>
      </w:r>
    </w:p>
    <w:p w:rsidR="00970B1C" w:rsidRPr="002A622A"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На сегодняшний день маршрут Москва – Канкун – Москва, помимо ОАО Авиакомпания «Трансаэро», обслуживают ОАО «Аэрофлот – Российские авиалинии», ОАО «Оренбургские авиалинии» и ООО «Северный ветер»</w:t>
      </w:r>
      <w:r>
        <w:rPr>
          <w:rFonts w:ascii="Times New Roman" w:hAnsi="Times New Roman"/>
          <w:sz w:val="28"/>
          <w:szCs w:val="28"/>
        </w:rPr>
        <w:t xml:space="preserve"> [</w:t>
      </w:r>
      <w:r w:rsidRPr="0084037F">
        <w:rPr>
          <w:rFonts w:ascii="Times New Roman" w:hAnsi="Times New Roman"/>
          <w:sz w:val="28"/>
          <w:szCs w:val="28"/>
        </w:rPr>
        <w:t xml:space="preserve">4 </w:t>
      </w:r>
      <w:r>
        <w:rPr>
          <w:rFonts w:ascii="Times New Roman" w:hAnsi="Times New Roman"/>
          <w:sz w:val="28"/>
          <w:szCs w:val="28"/>
        </w:rPr>
        <w:t>–</w:t>
      </w:r>
      <w:r w:rsidRPr="0084037F">
        <w:rPr>
          <w:rFonts w:ascii="Times New Roman" w:hAnsi="Times New Roman"/>
          <w:sz w:val="28"/>
          <w:szCs w:val="28"/>
        </w:rPr>
        <w:t xml:space="preserve"> </w:t>
      </w:r>
      <w:r>
        <w:rPr>
          <w:rFonts w:ascii="Times New Roman" w:hAnsi="Times New Roman"/>
          <w:sz w:val="28"/>
          <w:szCs w:val="28"/>
        </w:rPr>
        <w:t>7</w:t>
      </w:r>
      <w:r w:rsidRPr="0004576F">
        <w:rPr>
          <w:rFonts w:ascii="Times New Roman" w:hAnsi="Times New Roman"/>
          <w:sz w:val="28"/>
          <w:szCs w:val="28"/>
        </w:rPr>
        <w:t>]</w:t>
      </w:r>
      <w:r w:rsidRPr="002A622A">
        <w:rPr>
          <w:rFonts w:ascii="Times New Roman" w:hAnsi="Times New Roman"/>
          <w:sz w:val="28"/>
          <w:szCs w:val="28"/>
        </w:rPr>
        <w:t>.</w:t>
      </w:r>
    </w:p>
    <w:p w:rsidR="00970B1C" w:rsidRPr="002A622A"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Таким образом, очевидно, что запуск чартерных программ оказывает благоприятное влияние на развитие массового туризма и рост туристского потока. Исходя из этого, авторы рекомендуют туроператорским компаниям, работающим на отправку иностранных государств в Россию рассмотреть возможность организации чартерных рейсов в Россию, в первую очередь в такие значимые туристские центры как Москва и Санкт-Петербург.</w:t>
      </w:r>
    </w:p>
    <w:p w:rsidR="00970B1C" w:rsidRPr="002A622A"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Целью Федеральной целевой программы «Развитие внутреннего и въездного туризма в Российской Федерации (2011 – 2018 годы)» является удовлетворение потребности российских и иностранных граждан в качественных туристских услугах. Одной из задач для достижения указанной выше цели является «Продвижение туристского продукта Российской Федерации на мировом и внутреннем туристских рынках»</w:t>
      </w:r>
      <w:r>
        <w:rPr>
          <w:rFonts w:ascii="Times New Roman" w:hAnsi="Times New Roman"/>
          <w:sz w:val="28"/>
          <w:szCs w:val="28"/>
        </w:rPr>
        <w:t xml:space="preserve"> </w:t>
      </w:r>
      <w:r w:rsidRPr="0004576F">
        <w:rPr>
          <w:rFonts w:ascii="Times New Roman" w:hAnsi="Times New Roman"/>
          <w:sz w:val="28"/>
          <w:szCs w:val="28"/>
        </w:rPr>
        <w:t>[</w:t>
      </w:r>
      <w:r>
        <w:rPr>
          <w:rFonts w:ascii="Times New Roman" w:hAnsi="Times New Roman"/>
          <w:sz w:val="28"/>
          <w:szCs w:val="28"/>
        </w:rPr>
        <w:t>8</w:t>
      </w:r>
      <w:r w:rsidRPr="0004576F">
        <w:rPr>
          <w:rFonts w:ascii="Times New Roman" w:hAnsi="Times New Roman"/>
          <w:sz w:val="28"/>
          <w:szCs w:val="28"/>
        </w:rPr>
        <w:t>]</w:t>
      </w:r>
      <w:r w:rsidRPr="002A622A">
        <w:rPr>
          <w:rFonts w:ascii="Times New Roman" w:hAnsi="Times New Roman"/>
          <w:sz w:val="28"/>
          <w:szCs w:val="28"/>
        </w:rPr>
        <w:t>. Одной из важных проблем при продвижении туристского продукта РФ на мировом туристском рынке, является необходимость оформления въездной визы для граждан широкого круга стран. Многие страны, такие как страны Европейского Союза, США, Канада и другие взаимно отменили въездные визы для граждан друг друга при туристских поездках при пребывании сроком до 90 дней в течение полугода. Соответственно, при прочих равных условиях, граждане этих стран выберут в качестве дестинации своей поездки безвизовую страну. При таком выборе РФ, являющаяся для граждан многих стран визовой страной, остается в проигрыше. Сложность кроется не в самой необходимости оформления визы, а в содержании самого процесса ее получения. При получении визы заявитель сталкивается со следующими основными проблемами:</w:t>
      </w:r>
    </w:p>
    <w:p w:rsidR="00970B1C" w:rsidRPr="002A622A" w:rsidRDefault="00970B1C" w:rsidP="002A622A">
      <w:pPr>
        <w:pStyle w:val="ListParagraph"/>
        <w:numPr>
          <w:ilvl w:val="0"/>
          <w:numId w:val="4"/>
        </w:numPr>
        <w:spacing w:after="0" w:line="360" w:lineRule="auto"/>
        <w:ind w:left="0" w:firstLine="709"/>
        <w:jc w:val="both"/>
        <w:rPr>
          <w:rFonts w:ascii="Times New Roman" w:hAnsi="Times New Roman"/>
          <w:sz w:val="28"/>
          <w:szCs w:val="28"/>
        </w:rPr>
      </w:pPr>
      <w:r w:rsidRPr="002A622A">
        <w:rPr>
          <w:rFonts w:ascii="Times New Roman" w:hAnsi="Times New Roman"/>
          <w:sz w:val="28"/>
          <w:szCs w:val="28"/>
        </w:rPr>
        <w:t>Необходимость сбора документов согласно требованиям консульского учреждения, выдающего визу;</w:t>
      </w:r>
    </w:p>
    <w:p w:rsidR="00970B1C" w:rsidRPr="002A622A" w:rsidRDefault="00970B1C" w:rsidP="002A622A">
      <w:pPr>
        <w:pStyle w:val="ListParagraph"/>
        <w:numPr>
          <w:ilvl w:val="0"/>
          <w:numId w:val="4"/>
        </w:numPr>
        <w:spacing w:after="0" w:line="360" w:lineRule="auto"/>
        <w:ind w:left="0" w:firstLine="709"/>
        <w:jc w:val="both"/>
        <w:rPr>
          <w:rFonts w:ascii="Times New Roman" w:hAnsi="Times New Roman"/>
          <w:sz w:val="28"/>
          <w:szCs w:val="28"/>
        </w:rPr>
      </w:pPr>
      <w:r w:rsidRPr="002A622A">
        <w:rPr>
          <w:rFonts w:ascii="Times New Roman" w:hAnsi="Times New Roman"/>
          <w:sz w:val="28"/>
          <w:szCs w:val="28"/>
        </w:rPr>
        <w:t>Необходимость личного посещения консульского учреждения при подаче и получении документов, а так же записи на их подачу;</w:t>
      </w:r>
    </w:p>
    <w:p w:rsidR="00970B1C" w:rsidRPr="002A622A" w:rsidRDefault="00970B1C" w:rsidP="002A622A">
      <w:pPr>
        <w:pStyle w:val="ListParagraph"/>
        <w:numPr>
          <w:ilvl w:val="0"/>
          <w:numId w:val="4"/>
        </w:numPr>
        <w:spacing w:after="0" w:line="360" w:lineRule="auto"/>
        <w:ind w:left="0" w:firstLine="709"/>
        <w:jc w:val="both"/>
        <w:rPr>
          <w:rFonts w:ascii="Times New Roman" w:hAnsi="Times New Roman"/>
          <w:sz w:val="28"/>
          <w:szCs w:val="28"/>
        </w:rPr>
      </w:pPr>
      <w:r w:rsidRPr="002A622A">
        <w:rPr>
          <w:rFonts w:ascii="Times New Roman" w:hAnsi="Times New Roman"/>
          <w:sz w:val="28"/>
          <w:szCs w:val="28"/>
        </w:rPr>
        <w:t>Загруженность консульских учреждений и, как следствие, большие очереди при подаче документов.</w:t>
      </w:r>
    </w:p>
    <w:p w:rsidR="00970B1C" w:rsidRPr="002A622A"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 xml:space="preserve">Казалось бы, подобная ситуация должна возникать и у россиян при выборе страны для очередной туристской поездки, но многие иностранные государства нашли эффективное решение данной проблемы. Выходом из указанной ситуации явилось открытие визовых центров иностранных государств по всей территории России. Странами, открывшими визовые центры, стали: Австрия, Бельгия, Болгария, Великобритания, Германия, Греция, Дания, Испания, Исландия, Италия, Литва, Мальта, Норвегия, Польша, Финляндия, Франция, Чехия, Швейцария, Швеция. Визовые центры представлены в таких городах как Владивосток, Екатеринбург, Иркутск, Казань, Калининград, Краснодар, Красноярск, Москва, Мурманск, Нижний Новгород, Новосибирск, Омск, Петрозаводск, Ростов-на-Дону, Самара, Санкт-Петербург, Сочи, Уфа, Хабаровск и других городах. Список этих стран, а так же городов, в которых присутствуют визовые центры, растет год от года. При этом визовые центры являются филиалами частных компаний. Ведущими из них являются </w:t>
      </w:r>
      <w:r w:rsidRPr="002A622A">
        <w:rPr>
          <w:rFonts w:ascii="Times New Roman" w:hAnsi="Times New Roman"/>
          <w:sz w:val="28"/>
          <w:szCs w:val="28"/>
          <w:lang w:val="es-ES"/>
        </w:rPr>
        <w:t>VFS</w:t>
      </w:r>
      <w:r w:rsidRPr="002A622A">
        <w:rPr>
          <w:rFonts w:ascii="Times New Roman" w:hAnsi="Times New Roman"/>
          <w:sz w:val="28"/>
          <w:szCs w:val="28"/>
        </w:rPr>
        <w:t xml:space="preserve"> </w:t>
      </w:r>
      <w:r w:rsidRPr="002A622A">
        <w:rPr>
          <w:rFonts w:ascii="Times New Roman" w:hAnsi="Times New Roman"/>
          <w:sz w:val="28"/>
          <w:szCs w:val="28"/>
          <w:lang w:val="es-ES"/>
        </w:rPr>
        <w:t>Global</w:t>
      </w:r>
      <w:r w:rsidRPr="002A622A">
        <w:rPr>
          <w:rFonts w:ascii="Times New Roman" w:hAnsi="Times New Roman"/>
          <w:sz w:val="28"/>
          <w:szCs w:val="28"/>
        </w:rPr>
        <w:t xml:space="preserve"> и </w:t>
      </w:r>
      <w:r w:rsidRPr="002A622A">
        <w:rPr>
          <w:rFonts w:ascii="Times New Roman" w:hAnsi="Times New Roman"/>
          <w:sz w:val="28"/>
          <w:szCs w:val="28"/>
          <w:lang w:val="en-US"/>
        </w:rPr>
        <w:t>Visa</w:t>
      </w:r>
      <w:r w:rsidRPr="002A622A">
        <w:rPr>
          <w:rFonts w:ascii="Times New Roman" w:hAnsi="Times New Roman"/>
          <w:sz w:val="28"/>
          <w:szCs w:val="28"/>
        </w:rPr>
        <w:t xml:space="preserve"> </w:t>
      </w:r>
      <w:r w:rsidRPr="002A622A">
        <w:rPr>
          <w:rFonts w:ascii="Times New Roman" w:hAnsi="Times New Roman"/>
          <w:sz w:val="28"/>
          <w:szCs w:val="28"/>
          <w:lang w:val="en-US"/>
        </w:rPr>
        <w:t>Management</w:t>
      </w:r>
      <w:r w:rsidRPr="002A622A">
        <w:rPr>
          <w:rFonts w:ascii="Times New Roman" w:hAnsi="Times New Roman"/>
          <w:sz w:val="28"/>
          <w:szCs w:val="28"/>
        </w:rPr>
        <w:t xml:space="preserve"> </w:t>
      </w:r>
      <w:r w:rsidRPr="002A622A">
        <w:rPr>
          <w:rFonts w:ascii="Times New Roman" w:hAnsi="Times New Roman"/>
          <w:sz w:val="28"/>
          <w:szCs w:val="28"/>
          <w:lang w:val="en-US"/>
        </w:rPr>
        <w:t>Service</w:t>
      </w:r>
      <w:r w:rsidRPr="002A622A">
        <w:rPr>
          <w:rFonts w:ascii="Times New Roman" w:hAnsi="Times New Roman"/>
          <w:sz w:val="28"/>
          <w:szCs w:val="28"/>
        </w:rPr>
        <w:t>. В данной ситуации выиграли и заявители и государства, выдающие визы. Рассмотрим подробнее названные выгоды.</w:t>
      </w:r>
    </w:p>
    <w:p w:rsidR="00970B1C" w:rsidRPr="002A622A"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Для государств:</w:t>
      </w:r>
    </w:p>
    <w:p w:rsidR="00970B1C" w:rsidRPr="002A622A" w:rsidRDefault="00970B1C" w:rsidP="002A622A">
      <w:pPr>
        <w:pStyle w:val="ListParagraph"/>
        <w:numPr>
          <w:ilvl w:val="0"/>
          <w:numId w:val="2"/>
        </w:numPr>
        <w:spacing w:after="0" w:line="360" w:lineRule="auto"/>
        <w:ind w:left="0" w:firstLine="709"/>
        <w:jc w:val="both"/>
        <w:rPr>
          <w:rFonts w:ascii="Times New Roman" w:hAnsi="Times New Roman"/>
          <w:sz w:val="28"/>
          <w:szCs w:val="28"/>
        </w:rPr>
      </w:pPr>
      <w:r w:rsidRPr="002A622A">
        <w:rPr>
          <w:rFonts w:ascii="Times New Roman" w:hAnsi="Times New Roman"/>
          <w:sz w:val="28"/>
          <w:szCs w:val="28"/>
        </w:rPr>
        <w:t>Открытие подобных центров не стоило странам, интересы которых они представляют, ни копейки. Все риски так же лежат на компаниях-организаторах визовых центров;</w:t>
      </w:r>
    </w:p>
    <w:p w:rsidR="00970B1C" w:rsidRPr="002A622A" w:rsidRDefault="00970B1C" w:rsidP="002A622A">
      <w:pPr>
        <w:pStyle w:val="ListParagraph"/>
        <w:numPr>
          <w:ilvl w:val="0"/>
          <w:numId w:val="2"/>
        </w:numPr>
        <w:spacing w:after="0" w:line="360" w:lineRule="auto"/>
        <w:ind w:left="0" w:firstLine="709"/>
        <w:jc w:val="both"/>
        <w:rPr>
          <w:rFonts w:ascii="Times New Roman" w:hAnsi="Times New Roman"/>
          <w:sz w:val="28"/>
          <w:szCs w:val="28"/>
        </w:rPr>
      </w:pPr>
      <w:r w:rsidRPr="002A622A">
        <w:rPr>
          <w:rFonts w:ascii="Times New Roman" w:hAnsi="Times New Roman"/>
          <w:sz w:val="28"/>
          <w:szCs w:val="28"/>
        </w:rPr>
        <w:t>Государства не теряют контроля за выдаваемыми визами, так как решение о выдаче визы принимается дипломатическими миссиями тех или иных стран в России. При этом, в случае необходимости сохраняется возможность вызова заявителя в консульское учреждения для проведения собеседования и прояснения сомнительных моментов. Визовые центры лишь принимают документы от заявителей, проверяют наличие все требуемых документов и их соответствие требованиям консульств, передают документы, посредством привлечения тех или иных курьерских компаний в консульские учреждения;</w:t>
      </w:r>
    </w:p>
    <w:p w:rsidR="00970B1C" w:rsidRPr="002A622A" w:rsidRDefault="00970B1C" w:rsidP="002A622A">
      <w:pPr>
        <w:pStyle w:val="ListParagraph"/>
        <w:numPr>
          <w:ilvl w:val="0"/>
          <w:numId w:val="2"/>
        </w:numPr>
        <w:spacing w:after="0" w:line="360" w:lineRule="auto"/>
        <w:ind w:left="0" w:firstLine="709"/>
        <w:jc w:val="both"/>
        <w:rPr>
          <w:rFonts w:ascii="Times New Roman" w:hAnsi="Times New Roman"/>
          <w:sz w:val="28"/>
          <w:szCs w:val="28"/>
        </w:rPr>
      </w:pPr>
      <w:r w:rsidRPr="002A622A">
        <w:rPr>
          <w:rFonts w:ascii="Times New Roman" w:hAnsi="Times New Roman"/>
          <w:sz w:val="28"/>
          <w:szCs w:val="28"/>
        </w:rPr>
        <w:t>Помимо этого консульские учреждения избавляются от большей части заявителей, так как теперь они заполняют визовые центры, появилась возможность сокращения расходов на персонал, освободились ранее занятые приемными отделами площади.</w:t>
      </w:r>
    </w:p>
    <w:p w:rsidR="00970B1C" w:rsidRPr="002A622A"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Для заявителей:</w:t>
      </w:r>
    </w:p>
    <w:p w:rsidR="00970B1C" w:rsidRPr="002A622A" w:rsidRDefault="00970B1C" w:rsidP="002A622A">
      <w:pPr>
        <w:pStyle w:val="ListParagraph"/>
        <w:numPr>
          <w:ilvl w:val="0"/>
          <w:numId w:val="3"/>
        </w:numPr>
        <w:spacing w:after="0" w:line="360" w:lineRule="auto"/>
        <w:ind w:left="0" w:firstLine="709"/>
        <w:jc w:val="both"/>
        <w:rPr>
          <w:rFonts w:ascii="Times New Roman" w:hAnsi="Times New Roman"/>
          <w:sz w:val="28"/>
          <w:szCs w:val="28"/>
        </w:rPr>
      </w:pPr>
      <w:r w:rsidRPr="002A622A">
        <w:rPr>
          <w:rFonts w:ascii="Times New Roman" w:hAnsi="Times New Roman"/>
          <w:sz w:val="28"/>
          <w:szCs w:val="28"/>
        </w:rPr>
        <w:t>Ускорился процесс сдачи документов на визу, сократились очереди;</w:t>
      </w:r>
    </w:p>
    <w:p w:rsidR="00970B1C" w:rsidRPr="002A622A" w:rsidRDefault="00970B1C" w:rsidP="002A622A">
      <w:pPr>
        <w:pStyle w:val="ListParagraph"/>
        <w:numPr>
          <w:ilvl w:val="0"/>
          <w:numId w:val="3"/>
        </w:numPr>
        <w:spacing w:after="0" w:line="360" w:lineRule="auto"/>
        <w:ind w:left="0" w:firstLine="709"/>
        <w:jc w:val="both"/>
        <w:rPr>
          <w:rFonts w:ascii="Times New Roman" w:hAnsi="Times New Roman"/>
          <w:sz w:val="28"/>
          <w:szCs w:val="28"/>
        </w:rPr>
      </w:pPr>
      <w:r w:rsidRPr="002A622A">
        <w:rPr>
          <w:rFonts w:ascii="Times New Roman" w:hAnsi="Times New Roman"/>
          <w:sz w:val="28"/>
          <w:szCs w:val="28"/>
        </w:rPr>
        <w:t>Была упразднена процедура записи на подачу документов, существовавшая в консульских учреждениях;</w:t>
      </w:r>
    </w:p>
    <w:p w:rsidR="00970B1C" w:rsidRPr="002A622A" w:rsidRDefault="00970B1C" w:rsidP="002A622A">
      <w:pPr>
        <w:pStyle w:val="ListParagraph"/>
        <w:numPr>
          <w:ilvl w:val="0"/>
          <w:numId w:val="3"/>
        </w:numPr>
        <w:spacing w:after="0" w:line="360" w:lineRule="auto"/>
        <w:ind w:left="0" w:firstLine="709"/>
        <w:jc w:val="both"/>
        <w:rPr>
          <w:rFonts w:ascii="Times New Roman" w:hAnsi="Times New Roman"/>
          <w:sz w:val="28"/>
          <w:szCs w:val="28"/>
        </w:rPr>
      </w:pPr>
      <w:r w:rsidRPr="002A622A">
        <w:rPr>
          <w:rFonts w:ascii="Times New Roman" w:hAnsi="Times New Roman"/>
          <w:sz w:val="28"/>
          <w:szCs w:val="28"/>
        </w:rPr>
        <w:t>Исчезла необходимости посещения консульских учреждений иностранных государств, расположенных в одном или нескольких крупных городах и вместе с ней исчезли солидные расходы не поездки в эти учреждения;</w:t>
      </w:r>
    </w:p>
    <w:p w:rsidR="00970B1C" w:rsidRPr="002A622A" w:rsidRDefault="00970B1C" w:rsidP="002A622A">
      <w:pPr>
        <w:pStyle w:val="ListParagraph"/>
        <w:numPr>
          <w:ilvl w:val="0"/>
          <w:numId w:val="3"/>
        </w:numPr>
        <w:spacing w:after="0" w:line="360" w:lineRule="auto"/>
        <w:ind w:left="0" w:firstLine="709"/>
        <w:jc w:val="both"/>
        <w:rPr>
          <w:rFonts w:ascii="Times New Roman" w:hAnsi="Times New Roman"/>
          <w:sz w:val="28"/>
          <w:szCs w:val="28"/>
        </w:rPr>
      </w:pPr>
      <w:r w:rsidRPr="002A622A">
        <w:rPr>
          <w:rFonts w:ascii="Times New Roman" w:hAnsi="Times New Roman"/>
          <w:sz w:val="28"/>
          <w:szCs w:val="28"/>
        </w:rPr>
        <w:t>Появилась возможность подачи документов на визу через третьих лиц либо через курьерские компании, что так же экономит время заявителей.</w:t>
      </w:r>
    </w:p>
    <w:p w:rsidR="00970B1C" w:rsidRPr="0004576F"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 xml:space="preserve">Преимущества открытия визовых центров очевидны. Рассмотрим позитивные изменения, произошедшие после открытия российских визовых центров за рубежом на примере Финляндии. Визовые центры были открыты компанией </w:t>
      </w:r>
      <w:r w:rsidRPr="002A622A">
        <w:rPr>
          <w:rFonts w:ascii="Times New Roman" w:hAnsi="Times New Roman"/>
          <w:sz w:val="28"/>
          <w:szCs w:val="28"/>
          <w:lang w:val="es-ES"/>
        </w:rPr>
        <w:t>VGS</w:t>
      </w:r>
      <w:r w:rsidRPr="002A622A">
        <w:rPr>
          <w:rFonts w:ascii="Times New Roman" w:hAnsi="Times New Roman"/>
          <w:sz w:val="28"/>
          <w:szCs w:val="28"/>
        </w:rPr>
        <w:t xml:space="preserve"> </w:t>
      </w:r>
      <w:r w:rsidRPr="002A622A">
        <w:rPr>
          <w:rFonts w:ascii="Times New Roman" w:hAnsi="Times New Roman"/>
          <w:sz w:val="28"/>
          <w:szCs w:val="28"/>
          <w:lang w:val="es-ES"/>
        </w:rPr>
        <w:t>Global</w:t>
      </w:r>
      <w:r w:rsidRPr="002A622A">
        <w:rPr>
          <w:rFonts w:ascii="Times New Roman" w:hAnsi="Times New Roman"/>
          <w:sz w:val="28"/>
          <w:szCs w:val="28"/>
        </w:rPr>
        <w:t xml:space="preserve"> в Хельсинки, Турку, Лаппеенранта и Мариехамне в период с 29.04.2011 г. по 12.05.2011 г.</w:t>
      </w:r>
      <w:r w:rsidRPr="0004576F">
        <w:rPr>
          <w:rFonts w:ascii="Times New Roman" w:hAnsi="Times New Roman"/>
          <w:sz w:val="28"/>
          <w:szCs w:val="28"/>
        </w:rPr>
        <w:t xml:space="preserve"> [</w:t>
      </w:r>
      <w:r>
        <w:rPr>
          <w:rFonts w:ascii="Times New Roman" w:hAnsi="Times New Roman"/>
          <w:sz w:val="28"/>
          <w:szCs w:val="28"/>
        </w:rPr>
        <w:t>2</w:t>
      </w:r>
      <w:r w:rsidRPr="0004576F">
        <w:rPr>
          <w:rFonts w:ascii="Times New Roman" w:hAnsi="Times New Roman"/>
          <w:sz w:val="28"/>
          <w:szCs w:val="28"/>
        </w:rPr>
        <w:t>]</w:t>
      </w:r>
    </w:p>
    <w:p w:rsidR="00970B1C" w:rsidRPr="002A622A" w:rsidRDefault="00970B1C" w:rsidP="002A622A">
      <w:pPr>
        <w:spacing w:after="0" w:line="360" w:lineRule="auto"/>
        <w:ind w:firstLine="709"/>
        <w:jc w:val="both"/>
        <w:rPr>
          <w:rFonts w:ascii="Times New Roman" w:hAnsi="Times New Roman"/>
          <w:sz w:val="28"/>
          <w:szCs w:val="28"/>
        </w:rPr>
      </w:pPr>
    </w:p>
    <w:p w:rsidR="00970B1C" w:rsidRPr="002A622A" w:rsidRDefault="00970B1C" w:rsidP="002A622A">
      <w:pPr>
        <w:spacing w:after="0" w:line="360" w:lineRule="auto"/>
        <w:ind w:firstLine="709"/>
        <w:jc w:val="both"/>
        <w:rPr>
          <w:rFonts w:ascii="Times New Roman" w:hAnsi="Times New Roman"/>
          <w:sz w:val="28"/>
          <w:szCs w:val="28"/>
        </w:rPr>
      </w:pPr>
      <w:r w:rsidRPr="000D32A0">
        <w:rPr>
          <w:rFonts w:ascii="Times New Roman" w:hAnsi="Times New Roman"/>
          <w:noProof/>
          <w:sz w:val="28"/>
          <w:szCs w:val="28"/>
        </w:rPr>
        <w:pict>
          <v:shape id="_x0000_i1026" type="#_x0000_t75" style="width:5in;height:3in;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">
            <v:imagedata r:id="rId8" o:title="" croptop="-4376f" cropbottom="-3075f" cropleft="-1006f" cropright="-1823f"/>
            <o:lock v:ext="edit" aspectratio="f"/>
          </v:shape>
        </w:pict>
      </w:r>
    </w:p>
    <w:p w:rsidR="00970B1C" w:rsidRPr="002A622A" w:rsidRDefault="00970B1C" w:rsidP="002A622A">
      <w:pPr>
        <w:spacing w:after="0" w:line="360" w:lineRule="auto"/>
        <w:ind w:firstLine="709"/>
        <w:jc w:val="both"/>
        <w:rPr>
          <w:rFonts w:ascii="Times New Roman" w:hAnsi="Times New Roman"/>
          <w:sz w:val="28"/>
          <w:szCs w:val="28"/>
        </w:rPr>
      </w:pPr>
    </w:p>
    <w:p w:rsidR="00970B1C" w:rsidRPr="0004576F" w:rsidRDefault="00970B1C" w:rsidP="002A622A">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Рисунок </w:t>
      </w:r>
      <w:r w:rsidRPr="002A2734">
        <w:rPr>
          <w:rFonts w:ascii="Times New Roman" w:hAnsi="Times New Roman"/>
          <w:sz w:val="28"/>
          <w:szCs w:val="28"/>
        </w:rPr>
        <w:t>2</w:t>
      </w:r>
      <w:r w:rsidRPr="002A622A">
        <w:rPr>
          <w:rFonts w:ascii="Times New Roman" w:hAnsi="Times New Roman"/>
          <w:sz w:val="28"/>
          <w:szCs w:val="28"/>
        </w:rPr>
        <w:t xml:space="preserve"> – Число граждан Финляндии, посетивших Россию в период с 2009 по 2012 год (по данным Федерального Агентства по туризму РФ)</w:t>
      </w:r>
      <w:r w:rsidRPr="0004576F">
        <w:rPr>
          <w:rFonts w:ascii="Times New Roman" w:hAnsi="Times New Roman"/>
          <w:sz w:val="28"/>
          <w:szCs w:val="28"/>
        </w:rPr>
        <w:t xml:space="preserve"> [10]</w:t>
      </w:r>
    </w:p>
    <w:p w:rsidR="00970B1C" w:rsidRPr="002A622A" w:rsidRDefault="00970B1C" w:rsidP="002A622A">
      <w:pPr>
        <w:spacing w:after="0" w:line="360" w:lineRule="auto"/>
        <w:ind w:firstLine="709"/>
        <w:jc w:val="both"/>
        <w:rPr>
          <w:rFonts w:ascii="Times New Roman" w:hAnsi="Times New Roman"/>
          <w:sz w:val="28"/>
          <w:szCs w:val="28"/>
        </w:rPr>
      </w:pPr>
    </w:p>
    <w:p w:rsidR="00970B1C" w:rsidRPr="002A622A"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Таким образом, мы видим, что число граждан Финляндии, посетивших Россию ранее снижавшееся (в 2010 году Россию посетило на 4% меньше граждан Финляндии, чем в 2009 году) после открытия визового центра существенно возросло. Так, прирост турпотока в 2011 году по отношению к 2010 вырос на 20%, а в 2012 году по отношению к 2011 году – на 14%. В абсолютных цифрах рост составил 198 898 и 164 095 человек соответственно в 2011 и 2012 году. Соответственно, граждане Финляндии положительно отреагировали на открытие у них российских визовых центров</w:t>
      </w:r>
      <w:r w:rsidRPr="0004576F">
        <w:rPr>
          <w:rFonts w:ascii="Times New Roman" w:hAnsi="Times New Roman"/>
          <w:sz w:val="28"/>
          <w:szCs w:val="28"/>
        </w:rPr>
        <w:t xml:space="preserve"> [</w:t>
      </w:r>
      <w:r>
        <w:rPr>
          <w:rFonts w:ascii="Times New Roman" w:hAnsi="Times New Roman"/>
          <w:sz w:val="28"/>
          <w:szCs w:val="28"/>
        </w:rPr>
        <w:t>2</w:t>
      </w:r>
      <w:r w:rsidRPr="0004576F">
        <w:rPr>
          <w:rFonts w:ascii="Times New Roman" w:hAnsi="Times New Roman"/>
          <w:sz w:val="28"/>
          <w:szCs w:val="28"/>
        </w:rPr>
        <w:t>]</w:t>
      </w:r>
      <w:r w:rsidRPr="002A622A">
        <w:rPr>
          <w:rFonts w:ascii="Times New Roman" w:hAnsi="Times New Roman"/>
          <w:sz w:val="28"/>
          <w:szCs w:val="28"/>
        </w:rPr>
        <w:t>.</w:t>
      </w:r>
    </w:p>
    <w:p w:rsidR="00970B1C" w:rsidRPr="002A622A"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Так же стоит упомянуть, что наравне с подачей документов в визовый центр, у граждан Финляндии, а так же юридических лиц, включая профессионалов туристского бизнеса, сохраняется возможность подачи документов в соответствующее консульское учреждение России в Финляндии. Это обстоятельство является немаловажным, так как при подаче документов через визовый центр, заявителю нужно оплатить его услуги, соответственно стоимость визы для туриста в этом случае возрастает. Например, при оформлении визы в визовом центре в Финляндии размер сервисного сбора составляет 21 евро.</w:t>
      </w:r>
    </w:p>
    <w:p w:rsidR="00970B1C" w:rsidRPr="002A622A" w:rsidRDefault="00970B1C" w:rsidP="002A622A">
      <w:pPr>
        <w:spacing w:after="0" w:line="360" w:lineRule="auto"/>
        <w:ind w:firstLine="709"/>
        <w:jc w:val="both"/>
        <w:rPr>
          <w:rFonts w:ascii="Times New Roman" w:hAnsi="Times New Roman"/>
          <w:sz w:val="28"/>
          <w:szCs w:val="28"/>
        </w:rPr>
      </w:pPr>
      <w:r w:rsidRPr="002A622A">
        <w:rPr>
          <w:rFonts w:ascii="Times New Roman" w:hAnsi="Times New Roman"/>
          <w:sz w:val="28"/>
          <w:szCs w:val="28"/>
        </w:rPr>
        <w:t>Помимо положительных моментов с открытием визовых центров возникают и некоторые неприятные ситуации. Рассмотрим некоторые из них:</w:t>
      </w:r>
    </w:p>
    <w:p w:rsidR="00970B1C" w:rsidRPr="002A622A" w:rsidRDefault="00970B1C" w:rsidP="002A622A">
      <w:pPr>
        <w:pStyle w:val="ListParagraph"/>
        <w:numPr>
          <w:ilvl w:val="0"/>
          <w:numId w:val="5"/>
        </w:numPr>
        <w:spacing w:after="0" w:line="360" w:lineRule="auto"/>
        <w:ind w:left="0" w:firstLine="709"/>
        <w:jc w:val="both"/>
        <w:rPr>
          <w:rFonts w:ascii="Times New Roman" w:hAnsi="Times New Roman"/>
          <w:sz w:val="28"/>
          <w:szCs w:val="28"/>
        </w:rPr>
      </w:pPr>
      <w:r w:rsidRPr="002A622A">
        <w:rPr>
          <w:rFonts w:ascii="Times New Roman" w:hAnsi="Times New Roman"/>
          <w:sz w:val="28"/>
          <w:szCs w:val="28"/>
        </w:rPr>
        <w:t>В некоторых странах, где работают российские визовые центры, например, в Соединенном Королевстве, Франции, Эстонии, Южной Корее и некоторых других, подать документы напрямую в консульское учреждение России невозможно. Вследствие этого, заявители и туристские компании вынуждены подавать документы в визовых центрах и оплачивать их услуги, независимо от их желания. Такая ситуация нарушает антимонопольное законодательство;</w:t>
      </w:r>
    </w:p>
    <w:p w:rsidR="00970B1C" w:rsidRPr="002A622A" w:rsidRDefault="00970B1C" w:rsidP="002A622A">
      <w:pPr>
        <w:pStyle w:val="ListParagraph"/>
        <w:numPr>
          <w:ilvl w:val="0"/>
          <w:numId w:val="5"/>
        </w:numPr>
        <w:spacing w:after="0" w:line="360" w:lineRule="auto"/>
        <w:ind w:left="0" w:firstLine="709"/>
        <w:jc w:val="both"/>
        <w:rPr>
          <w:rFonts w:ascii="Times New Roman" w:hAnsi="Times New Roman"/>
          <w:sz w:val="28"/>
          <w:szCs w:val="28"/>
        </w:rPr>
      </w:pPr>
      <w:r w:rsidRPr="002A622A">
        <w:rPr>
          <w:rFonts w:ascii="Times New Roman" w:hAnsi="Times New Roman"/>
          <w:sz w:val="28"/>
          <w:szCs w:val="28"/>
        </w:rPr>
        <w:t xml:space="preserve">Интересы России за рубежом представляют различные компании, такие как </w:t>
      </w:r>
      <w:r w:rsidRPr="002A622A">
        <w:rPr>
          <w:rFonts w:ascii="Times New Roman" w:hAnsi="Times New Roman"/>
          <w:sz w:val="28"/>
          <w:szCs w:val="28"/>
          <w:lang w:val="en-US"/>
        </w:rPr>
        <w:t>VFS</w:t>
      </w:r>
      <w:r w:rsidRPr="002A622A">
        <w:rPr>
          <w:rFonts w:ascii="Times New Roman" w:hAnsi="Times New Roman"/>
          <w:sz w:val="28"/>
          <w:szCs w:val="28"/>
        </w:rPr>
        <w:t xml:space="preserve"> </w:t>
      </w:r>
      <w:r w:rsidRPr="002A622A">
        <w:rPr>
          <w:rFonts w:ascii="Times New Roman" w:hAnsi="Times New Roman"/>
          <w:sz w:val="28"/>
          <w:szCs w:val="28"/>
          <w:lang w:val="en-US"/>
        </w:rPr>
        <w:t>Global</w:t>
      </w:r>
      <w:r w:rsidRPr="002A622A">
        <w:rPr>
          <w:rFonts w:ascii="Times New Roman" w:hAnsi="Times New Roman"/>
          <w:sz w:val="28"/>
          <w:szCs w:val="28"/>
        </w:rPr>
        <w:t xml:space="preserve">, </w:t>
      </w:r>
      <w:r w:rsidRPr="002A622A">
        <w:rPr>
          <w:rFonts w:ascii="Times New Roman" w:hAnsi="Times New Roman"/>
          <w:sz w:val="28"/>
          <w:szCs w:val="28"/>
          <w:lang w:val="en-US"/>
        </w:rPr>
        <w:t>Visa</w:t>
      </w:r>
      <w:r w:rsidRPr="002A622A">
        <w:rPr>
          <w:rFonts w:ascii="Times New Roman" w:hAnsi="Times New Roman"/>
          <w:sz w:val="28"/>
          <w:szCs w:val="28"/>
        </w:rPr>
        <w:t xml:space="preserve"> </w:t>
      </w:r>
      <w:r w:rsidRPr="002A622A">
        <w:rPr>
          <w:rFonts w:ascii="Times New Roman" w:hAnsi="Times New Roman"/>
          <w:sz w:val="28"/>
          <w:szCs w:val="28"/>
          <w:lang w:val="en-US"/>
        </w:rPr>
        <w:t>Handling</w:t>
      </w:r>
      <w:r w:rsidRPr="002A622A">
        <w:rPr>
          <w:rFonts w:ascii="Times New Roman" w:hAnsi="Times New Roman"/>
          <w:sz w:val="28"/>
          <w:szCs w:val="28"/>
        </w:rPr>
        <w:t xml:space="preserve"> </w:t>
      </w:r>
      <w:r w:rsidRPr="002A622A">
        <w:rPr>
          <w:rFonts w:ascii="Times New Roman" w:hAnsi="Times New Roman"/>
          <w:sz w:val="28"/>
          <w:szCs w:val="28"/>
          <w:lang w:val="en-US"/>
        </w:rPr>
        <w:t>Services</w:t>
      </w:r>
      <w:r w:rsidRPr="002A622A">
        <w:rPr>
          <w:rFonts w:ascii="Times New Roman" w:hAnsi="Times New Roman"/>
          <w:sz w:val="28"/>
          <w:szCs w:val="28"/>
        </w:rPr>
        <w:t xml:space="preserve">, </w:t>
      </w:r>
      <w:r w:rsidRPr="002A622A">
        <w:rPr>
          <w:rFonts w:ascii="Times New Roman" w:hAnsi="Times New Roman"/>
          <w:sz w:val="28"/>
          <w:szCs w:val="28"/>
          <w:lang w:val="en-US"/>
        </w:rPr>
        <w:t>Invisa</w:t>
      </w:r>
      <w:r w:rsidRPr="002A622A">
        <w:rPr>
          <w:rFonts w:ascii="Times New Roman" w:hAnsi="Times New Roman"/>
          <w:sz w:val="28"/>
          <w:szCs w:val="28"/>
        </w:rPr>
        <w:t xml:space="preserve"> </w:t>
      </w:r>
      <w:r w:rsidRPr="002A622A">
        <w:rPr>
          <w:rFonts w:ascii="Times New Roman" w:hAnsi="Times New Roman"/>
          <w:sz w:val="28"/>
          <w:szCs w:val="28"/>
          <w:lang w:val="en-US"/>
        </w:rPr>
        <w:t>Fiduciary</w:t>
      </w:r>
      <w:r w:rsidRPr="002A622A">
        <w:rPr>
          <w:rFonts w:ascii="Times New Roman" w:hAnsi="Times New Roman"/>
          <w:sz w:val="28"/>
          <w:szCs w:val="28"/>
        </w:rPr>
        <w:t xml:space="preserve"> </w:t>
      </w:r>
      <w:r w:rsidRPr="002A622A">
        <w:rPr>
          <w:rFonts w:ascii="Times New Roman" w:hAnsi="Times New Roman"/>
          <w:sz w:val="28"/>
          <w:szCs w:val="28"/>
          <w:lang w:val="en-US"/>
        </w:rPr>
        <w:t>Services</w:t>
      </w:r>
      <w:r w:rsidRPr="002A622A">
        <w:rPr>
          <w:rFonts w:ascii="Times New Roman" w:hAnsi="Times New Roman"/>
          <w:sz w:val="28"/>
          <w:szCs w:val="28"/>
        </w:rPr>
        <w:t xml:space="preserve">, </w:t>
      </w:r>
      <w:r w:rsidRPr="002A622A">
        <w:rPr>
          <w:rFonts w:ascii="Times New Roman" w:hAnsi="Times New Roman"/>
          <w:sz w:val="28"/>
          <w:szCs w:val="28"/>
          <w:lang w:val="en-US"/>
        </w:rPr>
        <w:t>Twim</w:t>
      </w:r>
      <w:r w:rsidRPr="002A622A">
        <w:rPr>
          <w:rFonts w:ascii="Times New Roman" w:hAnsi="Times New Roman"/>
          <w:sz w:val="28"/>
          <w:szCs w:val="28"/>
        </w:rPr>
        <w:t xml:space="preserve"> </w:t>
      </w:r>
      <w:r w:rsidRPr="002A622A">
        <w:rPr>
          <w:rFonts w:ascii="Times New Roman" w:hAnsi="Times New Roman"/>
          <w:sz w:val="28"/>
          <w:szCs w:val="28"/>
          <w:lang w:val="en-US"/>
        </w:rPr>
        <w:t>Inversions</w:t>
      </w:r>
      <w:r w:rsidRPr="002A622A">
        <w:rPr>
          <w:rFonts w:ascii="Times New Roman" w:hAnsi="Times New Roman"/>
          <w:sz w:val="28"/>
          <w:szCs w:val="28"/>
        </w:rPr>
        <w:t xml:space="preserve"> 2008 и другие. По мнению автора, это не совсем правильно, так как различные юридические лица при своей деятельности применяют различные методы работы, вследствие чего процесс обработки заявлений о выдаче визы в Россию в разных странах отличаются при единых методах обработки заявлений российскими консульскими учреждениями. Помимо этого, такие компании как </w:t>
      </w:r>
      <w:r w:rsidRPr="002A622A">
        <w:rPr>
          <w:rFonts w:ascii="Times New Roman" w:hAnsi="Times New Roman"/>
          <w:sz w:val="28"/>
          <w:szCs w:val="28"/>
          <w:lang w:val="en-US"/>
        </w:rPr>
        <w:t>Twim</w:t>
      </w:r>
      <w:r w:rsidRPr="002A622A">
        <w:rPr>
          <w:rFonts w:ascii="Times New Roman" w:hAnsi="Times New Roman"/>
          <w:sz w:val="28"/>
          <w:szCs w:val="28"/>
        </w:rPr>
        <w:t xml:space="preserve"> </w:t>
      </w:r>
      <w:r w:rsidRPr="002A622A">
        <w:rPr>
          <w:rFonts w:ascii="Times New Roman" w:hAnsi="Times New Roman"/>
          <w:sz w:val="28"/>
          <w:szCs w:val="28"/>
          <w:lang w:val="en-US"/>
        </w:rPr>
        <w:t>Inversions</w:t>
      </w:r>
      <w:r w:rsidRPr="002A622A">
        <w:rPr>
          <w:rFonts w:ascii="Times New Roman" w:hAnsi="Times New Roman"/>
          <w:sz w:val="28"/>
          <w:szCs w:val="28"/>
        </w:rPr>
        <w:t xml:space="preserve"> 2008, </w:t>
      </w:r>
      <w:r w:rsidRPr="002A622A">
        <w:rPr>
          <w:rFonts w:ascii="Times New Roman" w:hAnsi="Times New Roman"/>
          <w:sz w:val="28"/>
          <w:szCs w:val="28"/>
          <w:lang w:val="en-US"/>
        </w:rPr>
        <w:t>Visa</w:t>
      </w:r>
      <w:r w:rsidRPr="002A622A">
        <w:rPr>
          <w:rFonts w:ascii="Times New Roman" w:hAnsi="Times New Roman"/>
          <w:sz w:val="28"/>
          <w:szCs w:val="28"/>
        </w:rPr>
        <w:t xml:space="preserve"> </w:t>
      </w:r>
      <w:r w:rsidRPr="002A622A">
        <w:rPr>
          <w:rFonts w:ascii="Times New Roman" w:hAnsi="Times New Roman"/>
          <w:sz w:val="28"/>
          <w:szCs w:val="28"/>
          <w:lang w:val="en-US"/>
        </w:rPr>
        <w:t>Handling</w:t>
      </w:r>
      <w:r w:rsidRPr="002A622A">
        <w:rPr>
          <w:rFonts w:ascii="Times New Roman" w:hAnsi="Times New Roman"/>
          <w:sz w:val="28"/>
          <w:szCs w:val="28"/>
        </w:rPr>
        <w:t xml:space="preserve"> </w:t>
      </w:r>
      <w:r w:rsidRPr="002A622A">
        <w:rPr>
          <w:rFonts w:ascii="Times New Roman" w:hAnsi="Times New Roman"/>
          <w:sz w:val="28"/>
          <w:szCs w:val="28"/>
          <w:lang w:val="en-US"/>
        </w:rPr>
        <w:t>Services</w:t>
      </w:r>
      <w:r w:rsidRPr="002A622A">
        <w:rPr>
          <w:rFonts w:ascii="Times New Roman" w:hAnsi="Times New Roman"/>
          <w:sz w:val="28"/>
          <w:szCs w:val="28"/>
        </w:rPr>
        <w:t xml:space="preserve"> и </w:t>
      </w:r>
      <w:r w:rsidRPr="002A622A">
        <w:rPr>
          <w:rFonts w:ascii="Times New Roman" w:hAnsi="Times New Roman"/>
          <w:sz w:val="28"/>
          <w:szCs w:val="28"/>
          <w:lang w:val="en-US"/>
        </w:rPr>
        <w:t>Invisa</w:t>
      </w:r>
      <w:r w:rsidRPr="002A622A">
        <w:rPr>
          <w:rFonts w:ascii="Times New Roman" w:hAnsi="Times New Roman"/>
          <w:sz w:val="28"/>
          <w:szCs w:val="28"/>
        </w:rPr>
        <w:t xml:space="preserve"> </w:t>
      </w:r>
      <w:r w:rsidRPr="002A622A">
        <w:rPr>
          <w:rFonts w:ascii="Times New Roman" w:hAnsi="Times New Roman"/>
          <w:sz w:val="28"/>
          <w:szCs w:val="28"/>
          <w:lang w:val="en-US"/>
        </w:rPr>
        <w:t>Fiduciary</w:t>
      </w:r>
      <w:r w:rsidRPr="002A622A">
        <w:rPr>
          <w:rFonts w:ascii="Times New Roman" w:hAnsi="Times New Roman"/>
          <w:sz w:val="28"/>
          <w:szCs w:val="28"/>
        </w:rPr>
        <w:t xml:space="preserve"> </w:t>
      </w:r>
      <w:r w:rsidRPr="002A622A">
        <w:rPr>
          <w:rFonts w:ascii="Times New Roman" w:hAnsi="Times New Roman"/>
          <w:sz w:val="28"/>
          <w:szCs w:val="28"/>
          <w:lang w:val="en-US"/>
        </w:rPr>
        <w:t>Services</w:t>
      </w:r>
      <w:r w:rsidRPr="002A622A">
        <w:rPr>
          <w:rFonts w:ascii="Times New Roman" w:hAnsi="Times New Roman"/>
          <w:sz w:val="28"/>
          <w:szCs w:val="28"/>
        </w:rPr>
        <w:t xml:space="preserve"> за свою недолгую деятельность неоднократно подвергались критике СМИ в государствах, на территории которых они ведут свою деятельность. Это не идет на пользу имиджу Российской Федерации как туристской дестинации.</w:t>
      </w:r>
    </w:p>
    <w:p w:rsidR="00970B1C" w:rsidRPr="002A622A" w:rsidRDefault="00970B1C" w:rsidP="00715CE8">
      <w:pPr>
        <w:tabs>
          <w:tab w:val="left" w:pos="993"/>
        </w:tabs>
        <w:spacing w:after="0" w:line="360" w:lineRule="auto"/>
        <w:ind w:firstLine="567"/>
        <w:jc w:val="both"/>
        <w:rPr>
          <w:rFonts w:ascii="Times New Roman" w:hAnsi="Times New Roman"/>
          <w:sz w:val="28"/>
          <w:szCs w:val="28"/>
        </w:rPr>
      </w:pPr>
    </w:p>
    <w:p w:rsidR="00970B1C" w:rsidRDefault="00970B1C" w:rsidP="00715CE8">
      <w:pPr>
        <w:tabs>
          <w:tab w:val="left" w:pos="993"/>
        </w:tabs>
        <w:spacing w:after="0" w:line="240" w:lineRule="auto"/>
        <w:ind w:firstLine="567"/>
        <w:jc w:val="center"/>
        <w:rPr>
          <w:rFonts w:ascii="Times New Roman" w:hAnsi="Times New Roman"/>
          <w:b/>
          <w:sz w:val="24"/>
          <w:szCs w:val="24"/>
        </w:rPr>
      </w:pPr>
      <w:r w:rsidRPr="002A2734">
        <w:rPr>
          <w:rFonts w:ascii="Times New Roman" w:hAnsi="Times New Roman"/>
          <w:b/>
          <w:sz w:val="24"/>
          <w:szCs w:val="24"/>
        </w:rPr>
        <w:t>Список литературы:</w:t>
      </w:r>
    </w:p>
    <w:p w:rsidR="00970B1C" w:rsidRPr="002A2734" w:rsidRDefault="00970B1C" w:rsidP="00715CE8">
      <w:pPr>
        <w:tabs>
          <w:tab w:val="left" w:pos="993"/>
        </w:tabs>
        <w:spacing w:after="0" w:line="240" w:lineRule="auto"/>
        <w:ind w:firstLine="567"/>
        <w:jc w:val="center"/>
        <w:rPr>
          <w:rFonts w:ascii="Times New Roman" w:hAnsi="Times New Roman"/>
          <w:b/>
          <w:sz w:val="24"/>
          <w:szCs w:val="24"/>
        </w:rPr>
      </w:pPr>
    </w:p>
    <w:p w:rsidR="00970B1C" w:rsidRPr="002A2734" w:rsidRDefault="00970B1C" w:rsidP="00715CE8">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2A2734">
        <w:rPr>
          <w:rFonts w:ascii="Times New Roman" w:hAnsi="Times New Roman"/>
          <w:sz w:val="24"/>
          <w:szCs w:val="24"/>
        </w:rPr>
        <w:t xml:space="preserve">Ассоциация Туроператоров России [Электронный ресурс]: офиц. сайт Ассоциации Туроператоров России. – М.: Ассоциация Туроператоров России, 2015. – Режим доступа: </w:t>
      </w:r>
      <w:hyperlink r:id="rId9" w:history="1">
        <w:r w:rsidRPr="002A2734">
          <w:rPr>
            <w:rStyle w:val="Hyperlink"/>
            <w:rFonts w:ascii="Times New Roman" w:hAnsi="Times New Roman"/>
            <w:sz w:val="24"/>
            <w:szCs w:val="24"/>
          </w:rPr>
          <w:t>http://www.atorus.ru/ratings/of_state/mintur_state/article/2353.html. - 18.02.2015</w:t>
        </w:r>
      </w:hyperlink>
      <w:r w:rsidRPr="002A2734">
        <w:rPr>
          <w:rFonts w:ascii="Times New Roman" w:hAnsi="Times New Roman"/>
          <w:sz w:val="24"/>
          <w:szCs w:val="24"/>
        </w:rPr>
        <w:t xml:space="preserve">; </w:t>
      </w:r>
    </w:p>
    <w:p w:rsidR="00970B1C" w:rsidRPr="002A2734" w:rsidRDefault="00970B1C" w:rsidP="00715CE8">
      <w:pPr>
        <w:numPr>
          <w:ilvl w:val="0"/>
          <w:numId w:val="1"/>
        </w:numPr>
        <w:tabs>
          <w:tab w:val="left" w:pos="993"/>
        </w:tabs>
        <w:spacing w:after="0" w:line="240" w:lineRule="auto"/>
        <w:ind w:left="0" w:firstLine="567"/>
        <w:jc w:val="both"/>
        <w:rPr>
          <w:rFonts w:ascii="Times New Roman" w:hAnsi="Times New Roman"/>
          <w:sz w:val="24"/>
          <w:szCs w:val="24"/>
        </w:rPr>
      </w:pPr>
      <w:r w:rsidRPr="002A2734">
        <w:rPr>
          <w:rFonts w:ascii="Times New Roman" w:hAnsi="Times New Roman"/>
          <w:color w:val="000000"/>
          <w:sz w:val="24"/>
          <w:szCs w:val="24"/>
        </w:rPr>
        <w:t xml:space="preserve">Визовые центры России в Финляндии [Электронный ресурс]: офиц. сайт визовых центров России в Финляндии. – Хельсинки: </w:t>
      </w:r>
      <w:r w:rsidRPr="002A2734">
        <w:rPr>
          <w:rFonts w:ascii="Times New Roman" w:hAnsi="Times New Roman"/>
          <w:color w:val="000000"/>
          <w:sz w:val="24"/>
          <w:szCs w:val="24"/>
          <w:lang w:val="en-US"/>
        </w:rPr>
        <w:t>VFS</w:t>
      </w:r>
      <w:r w:rsidRPr="002A2734">
        <w:rPr>
          <w:rFonts w:ascii="Times New Roman" w:hAnsi="Times New Roman"/>
          <w:color w:val="000000"/>
          <w:sz w:val="24"/>
          <w:szCs w:val="24"/>
        </w:rPr>
        <w:t xml:space="preserve"> </w:t>
      </w:r>
      <w:r w:rsidRPr="002A2734">
        <w:rPr>
          <w:rFonts w:ascii="Times New Roman" w:hAnsi="Times New Roman"/>
          <w:color w:val="000000"/>
          <w:sz w:val="24"/>
          <w:szCs w:val="24"/>
          <w:lang w:val="en-US"/>
        </w:rPr>
        <w:t>Global</w:t>
      </w:r>
      <w:r w:rsidRPr="002A2734">
        <w:rPr>
          <w:rFonts w:ascii="Times New Roman" w:hAnsi="Times New Roman"/>
          <w:color w:val="000000"/>
          <w:sz w:val="24"/>
          <w:szCs w:val="24"/>
        </w:rPr>
        <w:t xml:space="preserve">, 2015. – Режим доступа: </w:t>
      </w:r>
      <w:hyperlink r:id="rId10" w:history="1">
        <w:r w:rsidRPr="00A82C34">
          <w:rPr>
            <w:rStyle w:val="Hyperlink"/>
            <w:rFonts w:ascii="Times New Roman" w:hAnsi="Times New Roman"/>
            <w:sz w:val="24"/>
            <w:szCs w:val="24"/>
            <w:lang w:val="en-US"/>
          </w:rPr>
          <w:t>http</w:t>
        </w:r>
        <w:r w:rsidRPr="00A82C34">
          <w:rPr>
            <w:rStyle w:val="Hyperlink"/>
            <w:rFonts w:ascii="Times New Roman" w:hAnsi="Times New Roman"/>
            <w:sz w:val="24"/>
            <w:szCs w:val="24"/>
          </w:rPr>
          <w:t>://</w:t>
        </w:r>
        <w:r w:rsidRPr="00A82C34">
          <w:rPr>
            <w:rStyle w:val="Hyperlink"/>
            <w:rFonts w:ascii="Times New Roman" w:hAnsi="Times New Roman"/>
            <w:sz w:val="24"/>
            <w:szCs w:val="24"/>
            <w:lang w:val="en-US"/>
          </w:rPr>
          <w:t>www</w:t>
        </w:r>
        <w:r w:rsidRPr="00A82C34">
          <w:rPr>
            <w:rStyle w:val="Hyperlink"/>
            <w:rFonts w:ascii="Times New Roman" w:hAnsi="Times New Roman"/>
            <w:sz w:val="24"/>
            <w:szCs w:val="24"/>
          </w:rPr>
          <w:t>.</w:t>
        </w:r>
        <w:r w:rsidRPr="00A82C34">
          <w:rPr>
            <w:rStyle w:val="Hyperlink"/>
            <w:rFonts w:ascii="Times New Roman" w:hAnsi="Times New Roman"/>
            <w:sz w:val="24"/>
            <w:szCs w:val="24"/>
            <w:lang w:val="en-US"/>
          </w:rPr>
          <w:t>vfsglobal</w:t>
        </w:r>
        <w:r w:rsidRPr="002021BC">
          <w:rPr>
            <w:rStyle w:val="Hyperlink"/>
            <w:rFonts w:ascii="Times New Roman" w:hAnsi="Times New Roman"/>
            <w:sz w:val="24"/>
            <w:szCs w:val="24"/>
          </w:rPr>
          <w:t>.</w:t>
        </w:r>
        <w:r w:rsidRPr="00A82C34">
          <w:rPr>
            <w:rStyle w:val="Hyperlink"/>
            <w:rFonts w:ascii="Times New Roman" w:hAnsi="Times New Roman"/>
            <w:sz w:val="24"/>
            <w:szCs w:val="24"/>
            <w:lang w:val="en-US"/>
          </w:rPr>
          <w:t>com</w:t>
        </w:r>
        <w:r w:rsidRPr="00A82C34">
          <w:rPr>
            <w:rStyle w:val="Hyperlink"/>
            <w:rFonts w:ascii="Times New Roman" w:hAnsi="Times New Roman"/>
            <w:sz w:val="24"/>
            <w:szCs w:val="24"/>
          </w:rPr>
          <w:t>/</w:t>
        </w:r>
        <w:r w:rsidRPr="00A82C34">
          <w:rPr>
            <w:rStyle w:val="Hyperlink"/>
            <w:rFonts w:ascii="Times New Roman" w:hAnsi="Times New Roman"/>
            <w:sz w:val="24"/>
            <w:szCs w:val="24"/>
            <w:lang w:val="en-US"/>
          </w:rPr>
          <w:t>russia</w:t>
        </w:r>
        <w:r w:rsidRPr="00A82C34">
          <w:rPr>
            <w:rStyle w:val="Hyperlink"/>
            <w:rFonts w:ascii="Times New Roman" w:hAnsi="Times New Roman"/>
            <w:sz w:val="24"/>
            <w:szCs w:val="24"/>
          </w:rPr>
          <w:t>/</w:t>
        </w:r>
        <w:r w:rsidRPr="00A82C34">
          <w:rPr>
            <w:rStyle w:val="Hyperlink"/>
            <w:rFonts w:ascii="Times New Roman" w:hAnsi="Times New Roman"/>
            <w:sz w:val="24"/>
            <w:szCs w:val="24"/>
            <w:lang w:val="en-US"/>
          </w:rPr>
          <w:t>finland</w:t>
        </w:r>
        <w:r w:rsidRPr="00A82C34">
          <w:rPr>
            <w:rStyle w:val="Hyperlink"/>
            <w:rFonts w:ascii="Times New Roman" w:hAnsi="Times New Roman"/>
            <w:sz w:val="24"/>
            <w:szCs w:val="24"/>
          </w:rPr>
          <w:t>/</w:t>
        </w:r>
      </w:hyperlink>
      <w:r w:rsidRPr="002A2734">
        <w:rPr>
          <w:rFonts w:ascii="Times New Roman" w:hAnsi="Times New Roman"/>
          <w:color w:val="000000"/>
          <w:sz w:val="24"/>
          <w:szCs w:val="24"/>
        </w:rPr>
        <w:t>. – 18.02.2015;</w:t>
      </w:r>
    </w:p>
    <w:p w:rsidR="00970B1C" w:rsidRPr="002A2734" w:rsidRDefault="00970B1C" w:rsidP="00715CE8">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2A2734">
        <w:rPr>
          <w:rFonts w:ascii="Times New Roman" w:hAnsi="Times New Roman"/>
          <w:sz w:val="24"/>
          <w:szCs w:val="24"/>
        </w:rPr>
        <w:t xml:space="preserve">ОАО Авиакомпания «Трансаэро» [Электронный ресурс]: офиц. сайт ОАО Авиакомпания «Трансаэро». – М.: ОАО Авиакомпания «Трансаэро», 2015. – Режим доступа: </w:t>
      </w:r>
      <w:hyperlink r:id="rId11" w:history="1">
        <w:r w:rsidRPr="002A2734">
          <w:rPr>
            <w:rStyle w:val="Hyperlink"/>
            <w:rFonts w:ascii="Times New Roman" w:hAnsi="Times New Roman"/>
            <w:sz w:val="24"/>
            <w:szCs w:val="24"/>
          </w:rPr>
          <w:t>http://transaero.ru/ru/company/history/2009. - 18.02.2015</w:t>
        </w:r>
      </w:hyperlink>
      <w:r w:rsidRPr="002A2734">
        <w:rPr>
          <w:rFonts w:ascii="Times New Roman" w:hAnsi="Times New Roman"/>
          <w:sz w:val="24"/>
          <w:szCs w:val="24"/>
        </w:rPr>
        <w:t xml:space="preserve">; </w:t>
      </w:r>
    </w:p>
    <w:p w:rsidR="00970B1C" w:rsidRPr="002A2734" w:rsidRDefault="00970B1C" w:rsidP="00715CE8">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2A2734">
        <w:rPr>
          <w:rFonts w:ascii="Times New Roman" w:hAnsi="Times New Roman"/>
          <w:sz w:val="24"/>
          <w:szCs w:val="24"/>
        </w:rPr>
        <w:t xml:space="preserve">ОАО «Аэрофлот» [Электронный ресурс]: офиц. сайт ОАО «Аэрофлот». – М.: ОАО «Аэрофлот», 2015. – Режим доступа: </w:t>
      </w:r>
      <w:hyperlink r:id="rId12" w:history="1">
        <w:r w:rsidRPr="002A2734">
          <w:rPr>
            <w:rStyle w:val="Hyperlink"/>
            <w:rFonts w:ascii="Times New Roman" w:hAnsi="Times New Roman"/>
            <w:sz w:val="24"/>
            <w:szCs w:val="24"/>
            <w:lang w:val="en-US"/>
          </w:rPr>
          <w:t>http</w:t>
        </w:r>
        <w:r w:rsidRPr="002A2734">
          <w:rPr>
            <w:rStyle w:val="Hyperlink"/>
            <w:rFonts w:ascii="Times New Roman" w:hAnsi="Times New Roman"/>
            <w:sz w:val="24"/>
            <w:szCs w:val="24"/>
          </w:rPr>
          <w:t>://</w:t>
        </w:r>
        <w:r w:rsidRPr="002A2734">
          <w:rPr>
            <w:rStyle w:val="Hyperlink"/>
            <w:rFonts w:ascii="Times New Roman" w:hAnsi="Times New Roman"/>
            <w:sz w:val="24"/>
            <w:szCs w:val="24"/>
            <w:lang w:val="en-US"/>
          </w:rPr>
          <w:t>www</w:t>
        </w:r>
        <w:r w:rsidRPr="002A2734">
          <w:rPr>
            <w:rStyle w:val="Hyperlink"/>
            <w:rFonts w:ascii="Times New Roman" w:hAnsi="Times New Roman"/>
            <w:sz w:val="24"/>
            <w:szCs w:val="24"/>
          </w:rPr>
          <w:t>.</w:t>
        </w:r>
        <w:r w:rsidRPr="002A2734">
          <w:rPr>
            <w:rStyle w:val="Hyperlink"/>
            <w:rFonts w:ascii="Times New Roman" w:hAnsi="Times New Roman"/>
            <w:sz w:val="24"/>
            <w:szCs w:val="24"/>
            <w:lang w:val="en-US"/>
          </w:rPr>
          <w:t>aeroflot</w:t>
        </w:r>
        <w:r w:rsidRPr="002A2734">
          <w:rPr>
            <w:rStyle w:val="Hyperlink"/>
            <w:rFonts w:ascii="Times New Roman" w:hAnsi="Times New Roman"/>
            <w:sz w:val="24"/>
            <w:szCs w:val="24"/>
          </w:rPr>
          <w:t>.</w:t>
        </w:r>
        <w:r w:rsidRPr="002A2734">
          <w:rPr>
            <w:rStyle w:val="Hyperlink"/>
            <w:rFonts w:ascii="Times New Roman" w:hAnsi="Times New Roman"/>
            <w:sz w:val="24"/>
            <w:szCs w:val="24"/>
            <w:lang w:val="en-US"/>
          </w:rPr>
          <w:t>ru</w:t>
        </w:r>
        <w:r w:rsidRPr="002A2734">
          <w:rPr>
            <w:rStyle w:val="Hyperlink"/>
            <w:rFonts w:ascii="Times New Roman" w:hAnsi="Times New Roman"/>
            <w:sz w:val="24"/>
            <w:szCs w:val="24"/>
          </w:rPr>
          <w:t>/</w:t>
        </w:r>
      </w:hyperlink>
      <w:r w:rsidRPr="002A2734">
        <w:rPr>
          <w:rFonts w:ascii="Times New Roman" w:hAnsi="Times New Roman"/>
          <w:sz w:val="24"/>
          <w:szCs w:val="24"/>
        </w:rPr>
        <w:t>. 18.02.2015;</w:t>
      </w:r>
    </w:p>
    <w:p w:rsidR="00970B1C" w:rsidRPr="002A2734" w:rsidRDefault="00970B1C" w:rsidP="00715CE8">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2A2734">
        <w:rPr>
          <w:rFonts w:ascii="Times New Roman" w:hAnsi="Times New Roman"/>
          <w:sz w:val="24"/>
          <w:szCs w:val="24"/>
        </w:rPr>
        <w:t xml:space="preserve">ОАО «МАШ» [Электронный ресурс]: офиц. сайт ОАО «МАШ». – Химки: ОАО «МАШ», 2015. – Режим доступа: </w:t>
      </w:r>
      <w:hyperlink r:id="rId13" w:history="1">
        <w:r w:rsidRPr="002A2734">
          <w:rPr>
            <w:rStyle w:val="Hyperlink"/>
            <w:rFonts w:ascii="Times New Roman" w:hAnsi="Times New Roman"/>
            <w:sz w:val="24"/>
            <w:szCs w:val="24"/>
          </w:rPr>
          <w:t>http://svo.aero/</w:t>
        </w:r>
      </w:hyperlink>
      <w:r w:rsidRPr="002A2734">
        <w:rPr>
          <w:rFonts w:ascii="Times New Roman" w:hAnsi="Times New Roman"/>
          <w:sz w:val="24"/>
          <w:szCs w:val="24"/>
        </w:rPr>
        <w:t>. – 18.02.2015;</w:t>
      </w:r>
    </w:p>
    <w:p w:rsidR="00970B1C" w:rsidRPr="002A2734" w:rsidRDefault="00970B1C" w:rsidP="00715CE8">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2A2734">
        <w:rPr>
          <w:rFonts w:ascii="Times New Roman" w:hAnsi="Times New Roman"/>
          <w:sz w:val="24"/>
          <w:szCs w:val="24"/>
        </w:rPr>
        <w:t xml:space="preserve">ОАО «Оренбургские авиалинии» [Электронный ресурс]: офиц. сайт ОАО «Оренбургские авиалинии». – Оренбург, 2015. – Режим доступа: </w:t>
      </w:r>
      <w:hyperlink r:id="rId14" w:history="1">
        <w:r w:rsidRPr="002A2734">
          <w:rPr>
            <w:rStyle w:val="Hyperlink"/>
            <w:rFonts w:ascii="Times New Roman" w:hAnsi="Times New Roman"/>
            <w:sz w:val="24"/>
            <w:szCs w:val="24"/>
          </w:rPr>
          <w:t>http://orenair.ru/</w:t>
        </w:r>
      </w:hyperlink>
      <w:r w:rsidRPr="002A2734">
        <w:rPr>
          <w:rFonts w:ascii="Times New Roman" w:hAnsi="Times New Roman"/>
          <w:sz w:val="24"/>
          <w:szCs w:val="24"/>
        </w:rPr>
        <w:t>. – 18.02.2015;</w:t>
      </w:r>
    </w:p>
    <w:p w:rsidR="00970B1C" w:rsidRPr="002A2734" w:rsidRDefault="00970B1C" w:rsidP="00715CE8">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2A2734">
        <w:rPr>
          <w:rFonts w:ascii="Times New Roman" w:hAnsi="Times New Roman"/>
          <w:sz w:val="24"/>
          <w:szCs w:val="24"/>
        </w:rPr>
        <w:t xml:space="preserve">ООО «Северный ветер» [Электронный ресурс]: офиц. сайт ООО «Северный ветер». – М.: ООО «Северный ветер», 2015. – Режим доступа: </w:t>
      </w:r>
      <w:hyperlink r:id="rId15" w:history="1">
        <w:r w:rsidRPr="002A2734">
          <w:rPr>
            <w:rStyle w:val="Hyperlink"/>
            <w:rFonts w:ascii="Times New Roman" w:hAnsi="Times New Roman"/>
            <w:sz w:val="24"/>
            <w:szCs w:val="24"/>
            <w:lang w:val="en-US"/>
          </w:rPr>
          <w:t>http</w:t>
        </w:r>
        <w:r w:rsidRPr="002A2734">
          <w:rPr>
            <w:rStyle w:val="Hyperlink"/>
            <w:rFonts w:ascii="Times New Roman" w:hAnsi="Times New Roman"/>
            <w:sz w:val="24"/>
            <w:szCs w:val="24"/>
          </w:rPr>
          <w:t>://</w:t>
        </w:r>
        <w:r w:rsidRPr="002A2734">
          <w:rPr>
            <w:rStyle w:val="Hyperlink"/>
            <w:rFonts w:ascii="Times New Roman" w:hAnsi="Times New Roman"/>
            <w:sz w:val="24"/>
            <w:szCs w:val="24"/>
            <w:lang w:val="en-US"/>
          </w:rPr>
          <w:t>www</w:t>
        </w:r>
        <w:r w:rsidRPr="002A2734">
          <w:rPr>
            <w:rStyle w:val="Hyperlink"/>
            <w:rFonts w:ascii="Times New Roman" w:hAnsi="Times New Roman"/>
            <w:sz w:val="24"/>
            <w:szCs w:val="24"/>
          </w:rPr>
          <w:t>.</w:t>
        </w:r>
        <w:r w:rsidRPr="002A2734">
          <w:rPr>
            <w:rStyle w:val="Hyperlink"/>
            <w:rFonts w:ascii="Times New Roman" w:hAnsi="Times New Roman"/>
            <w:sz w:val="24"/>
            <w:szCs w:val="24"/>
            <w:lang w:val="en-US"/>
          </w:rPr>
          <w:t>nordwindairlines</w:t>
        </w:r>
        <w:r w:rsidRPr="002A2734">
          <w:rPr>
            <w:rStyle w:val="Hyperlink"/>
            <w:rFonts w:ascii="Times New Roman" w:hAnsi="Times New Roman"/>
            <w:sz w:val="24"/>
            <w:szCs w:val="24"/>
          </w:rPr>
          <w:t>.</w:t>
        </w:r>
        <w:r w:rsidRPr="002A2734">
          <w:rPr>
            <w:rStyle w:val="Hyperlink"/>
            <w:rFonts w:ascii="Times New Roman" w:hAnsi="Times New Roman"/>
            <w:sz w:val="24"/>
            <w:szCs w:val="24"/>
            <w:lang w:val="en-US"/>
          </w:rPr>
          <w:t>ru</w:t>
        </w:r>
        <w:r w:rsidRPr="002A2734">
          <w:rPr>
            <w:rStyle w:val="Hyperlink"/>
            <w:rFonts w:ascii="Times New Roman" w:hAnsi="Times New Roman"/>
            <w:sz w:val="24"/>
            <w:szCs w:val="24"/>
          </w:rPr>
          <w:t>/</w:t>
        </w:r>
      </w:hyperlink>
      <w:r w:rsidRPr="002A2734">
        <w:rPr>
          <w:rFonts w:ascii="Times New Roman" w:hAnsi="Times New Roman"/>
          <w:sz w:val="24"/>
          <w:szCs w:val="24"/>
        </w:rPr>
        <w:t>. – 18.02.2015;</w:t>
      </w:r>
    </w:p>
    <w:p w:rsidR="00970B1C" w:rsidRPr="002A2734" w:rsidRDefault="00970B1C" w:rsidP="00715CE8">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2A2734">
        <w:rPr>
          <w:rFonts w:ascii="Times New Roman" w:hAnsi="Times New Roman"/>
          <w:sz w:val="24"/>
          <w:szCs w:val="24"/>
        </w:rPr>
        <w:t>Постановление Правительства РФ от 02.08.2011 г. № 644 «О федеральной целевой программе «Развитие внутреннего и въездного туризма в Российской Федерации (2011 – 2018 годы)»;</w:t>
      </w:r>
    </w:p>
    <w:p w:rsidR="00970B1C" w:rsidRPr="002A2734" w:rsidRDefault="00970B1C" w:rsidP="00715CE8">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2A2734">
        <w:rPr>
          <w:rFonts w:ascii="Times New Roman" w:hAnsi="Times New Roman"/>
          <w:sz w:val="24"/>
          <w:szCs w:val="24"/>
        </w:rPr>
        <w:t>Самойленко А. А. Электричкой в горы / А. А. Самойленко, А. В. Твердый. – Краснодар, 2001. – 256 стр.</w:t>
      </w:r>
    </w:p>
    <w:p w:rsidR="00970B1C" w:rsidRPr="002A2734" w:rsidRDefault="00970B1C" w:rsidP="00715CE8">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2A2734">
        <w:rPr>
          <w:rFonts w:ascii="Times New Roman" w:hAnsi="Times New Roman"/>
          <w:color w:val="000000"/>
          <w:sz w:val="24"/>
          <w:szCs w:val="24"/>
        </w:rPr>
        <w:t xml:space="preserve">Федеральное Агентство по туризму [Электронный ресурс]: офиц. сайт Федерального Агентства по туризму. – М.: </w:t>
      </w:r>
      <w:r w:rsidRPr="002A2734">
        <w:rPr>
          <w:rFonts w:ascii="Times New Roman" w:hAnsi="Times New Roman"/>
          <w:color w:val="000000"/>
          <w:sz w:val="24"/>
          <w:szCs w:val="24"/>
          <w:lang w:val="en-US"/>
        </w:rPr>
        <w:t>RussiaTourism</w:t>
      </w:r>
      <w:r w:rsidRPr="002A2734">
        <w:rPr>
          <w:rFonts w:ascii="Times New Roman" w:hAnsi="Times New Roman"/>
          <w:color w:val="000000"/>
          <w:sz w:val="24"/>
          <w:szCs w:val="24"/>
        </w:rPr>
        <w:t>.</w:t>
      </w:r>
      <w:r w:rsidRPr="002A2734">
        <w:rPr>
          <w:rFonts w:ascii="Times New Roman" w:hAnsi="Times New Roman"/>
          <w:color w:val="000000"/>
          <w:sz w:val="24"/>
          <w:szCs w:val="24"/>
          <w:lang w:val="en-US"/>
        </w:rPr>
        <w:t>ru</w:t>
      </w:r>
      <w:r w:rsidRPr="002A2734">
        <w:rPr>
          <w:rFonts w:ascii="Times New Roman" w:hAnsi="Times New Roman"/>
          <w:color w:val="000000"/>
          <w:sz w:val="24"/>
          <w:szCs w:val="24"/>
        </w:rPr>
        <w:t xml:space="preserve">, 2015. – Режим доступа: </w:t>
      </w:r>
      <w:hyperlink r:id="rId16" w:history="1">
        <w:r w:rsidRPr="002A2734">
          <w:rPr>
            <w:rStyle w:val="Hyperlink"/>
            <w:rFonts w:ascii="Times New Roman" w:hAnsi="Times New Roman"/>
            <w:sz w:val="24"/>
            <w:szCs w:val="24"/>
            <w:lang w:val="en-US"/>
          </w:rPr>
          <w:t>http</w:t>
        </w:r>
        <w:r w:rsidRPr="002A2734">
          <w:rPr>
            <w:rStyle w:val="Hyperlink"/>
            <w:rFonts w:ascii="Times New Roman" w:hAnsi="Times New Roman"/>
            <w:sz w:val="24"/>
            <w:szCs w:val="24"/>
          </w:rPr>
          <w:t>://</w:t>
        </w:r>
        <w:r w:rsidRPr="002A2734">
          <w:rPr>
            <w:rStyle w:val="Hyperlink"/>
            <w:rFonts w:ascii="Times New Roman" w:hAnsi="Times New Roman"/>
            <w:sz w:val="24"/>
            <w:szCs w:val="24"/>
            <w:lang w:val="en-US"/>
          </w:rPr>
          <w:t>www</w:t>
        </w:r>
        <w:r w:rsidRPr="002A2734">
          <w:rPr>
            <w:rStyle w:val="Hyperlink"/>
            <w:rFonts w:ascii="Times New Roman" w:hAnsi="Times New Roman"/>
            <w:sz w:val="24"/>
            <w:szCs w:val="24"/>
          </w:rPr>
          <w:t>.</w:t>
        </w:r>
        <w:r w:rsidRPr="002A2734">
          <w:rPr>
            <w:rStyle w:val="Hyperlink"/>
            <w:rFonts w:ascii="Times New Roman" w:hAnsi="Times New Roman"/>
            <w:sz w:val="24"/>
            <w:szCs w:val="24"/>
            <w:lang w:val="en-US"/>
          </w:rPr>
          <w:t>russiatourism</w:t>
        </w:r>
        <w:r w:rsidRPr="002A2734">
          <w:rPr>
            <w:rStyle w:val="Hyperlink"/>
            <w:rFonts w:ascii="Times New Roman" w:hAnsi="Times New Roman"/>
            <w:sz w:val="24"/>
            <w:szCs w:val="24"/>
          </w:rPr>
          <w:t>.</w:t>
        </w:r>
        <w:r w:rsidRPr="002A2734">
          <w:rPr>
            <w:rStyle w:val="Hyperlink"/>
            <w:rFonts w:ascii="Times New Roman" w:hAnsi="Times New Roman"/>
            <w:sz w:val="24"/>
            <w:szCs w:val="24"/>
            <w:lang w:val="en-US"/>
          </w:rPr>
          <w:t>ru</w:t>
        </w:r>
      </w:hyperlink>
      <w:r w:rsidRPr="002A2734">
        <w:rPr>
          <w:rFonts w:ascii="Times New Roman" w:hAnsi="Times New Roman"/>
          <w:color w:val="000000"/>
          <w:sz w:val="24"/>
          <w:szCs w:val="24"/>
        </w:rPr>
        <w:t>. – 18.02.2015</w:t>
      </w:r>
      <w:r w:rsidRPr="00A805FA">
        <w:rPr>
          <w:rFonts w:ascii="Times New Roman" w:hAnsi="Times New Roman"/>
          <w:color w:val="000000"/>
          <w:sz w:val="24"/>
          <w:szCs w:val="24"/>
        </w:rPr>
        <w:t>;</w:t>
      </w:r>
    </w:p>
    <w:p w:rsidR="00970B1C" w:rsidRPr="0021211F" w:rsidRDefault="00970B1C" w:rsidP="00715CE8">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2A2734">
        <w:rPr>
          <w:rFonts w:ascii="Times New Roman" w:hAnsi="Times New Roman"/>
          <w:sz w:val="24"/>
          <w:szCs w:val="24"/>
          <w:lang w:val="es-ES"/>
        </w:rPr>
        <w:t>Inteligencia</w:t>
      </w:r>
      <w:r w:rsidRPr="002A2734">
        <w:rPr>
          <w:rFonts w:ascii="Times New Roman" w:hAnsi="Times New Roman"/>
          <w:sz w:val="24"/>
          <w:szCs w:val="24"/>
        </w:rPr>
        <w:t xml:space="preserve"> </w:t>
      </w:r>
      <w:r w:rsidRPr="002A2734">
        <w:rPr>
          <w:rFonts w:ascii="Times New Roman" w:hAnsi="Times New Roman"/>
          <w:sz w:val="24"/>
          <w:szCs w:val="24"/>
          <w:lang w:val="es-ES"/>
        </w:rPr>
        <w:t>de</w:t>
      </w:r>
      <w:r w:rsidRPr="002A2734">
        <w:rPr>
          <w:rFonts w:ascii="Times New Roman" w:hAnsi="Times New Roman"/>
          <w:sz w:val="24"/>
          <w:szCs w:val="24"/>
        </w:rPr>
        <w:t xml:space="preserve"> </w:t>
      </w:r>
      <w:r w:rsidRPr="002A2734">
        <w:rPr>
          <w:rFonts w:ascii="Times New Roman" w:hAnsi="Times New Roman"/>
          <w:sz w:val="24"/>
          <w:szCs w:val="24"/>
          <w:lang w:val="es-ES"/>
        </w:rPr>
        <w:t>Mercados</w:t>
      </w:r>
      <w:r w:rsidRPr="002A2734">
        <w:rPr>
          <w:rFonts w:ascii="Times New Roman" w:hAnsi="Times New Roman"/>
          <w:sz w:val="24"/>
          <w:szCs w:val="24"/>
        </w:rPr>
        <w:t xml:space="preserve"> [Электронный ресурс]: офиц. сайт Совета туристского продвижения Мексики. – Мехико: Совет туристского продвижения Мексики, 2015. – Режим доступа: </w:t>
      </w:r>
      <w:hyperlink r:id="rId17" w:history="1">
        <w:r w:rsidRPr="00A82C34">
          <w:rPr>
            <w:rStyle w:val="Hyperlink"/>
            <w:rFonts w:ascii="Times New Roman" w:hAnsi="Times New Roman"/>
            <w:sz w:val="24"/>
            <w:szCs w:val="24"/>
          </w:rPr>
          <w:t>http://www.siimt.com/ru/siimt/siim_siom. - 18.02.2015</w:t>
        </w:r>
      </w:hyperlink>
      <w:r w:rsidRPr="002A2734">
        <w:rPr>
          <w:rFonts w:ascii="Times New Roman" w:hAnsi="Times New Roman"/>
          <w:sz w:val="24"/>
          <w:szCs w:val="24"/>
        </w:rPr>
        <w:t>.</w:t>
      </w:r>
    </w:p>
    <w:p w:rsidR="00970B1C" w:rsidRPr="00A805FA" w:rsidRDefault="00970B1C" w:rsidP="00715CE8">
      <w:pPr>
        <w:tabs>
          <w:tab w:val="left" w:pos="993"/>
        </w:tabs>
        <w:spacing w:after="0" w:line="240" w:lineRule="auto"/>
        <w:ind w:firstLine="567"/>
        <w:jc w:val="both"/>
        <w:rPr>
          <w:rFonts w:ascii="Times New Roman" w:hAnsi="Times New Roman"/>
          <w:sz w:val="24"/>
          <w:szCs w:val="24"/>
        </w:rPr>
      </w:pPr>
    </w:p>
    <w:p w:rsidR="00970B1C" w:rsidRDefault="00970B1C" w:rsidP="00715CE8">
      <w:pPr>
        <w:tabs>
          <w:tab w:val="left" w:pos="993"/>
        </w:tabs>
        <w:spacing w:after="0" w:line="240" w:lineRule="auto"/>
        <w:ind w:firstLine="567"/>
        <w:jc w:val="center"/>
        <w:rPr>
          <w:rFonts w:ascii="Times New Roman" w:hAnsi="Times New Roman"/>
          <w:b/>
          <w:sz w:val="24"/>
          <w:szCs w:val="24"/>
        </w:rPr>
      </w:pPr>
      <w:r>
        <w:rPr>
          <w:rFonts w:ascii="Times New Roman" w:hAnsi="Times New Roman"/>
          <w:b/>
          <w:sz w:val="24"/>
          <w:szCs w:val="24"/>
          <w:lang w:val="en-US"/>
        </w:rPr>
        <w:t>Referencies:</w:t>
      </w:r>
    </w:p>
    <w:p w:rsidR="00970B1C" w:rsidRPr="005B017D" w:rsidRDefault="00970B1C" w:rsidP="00715CE8">
      <w:pPr>
        <w:tabs>
          <w:tab w:val="left" w:pos="993"/>
        </w:tabs>
        <w:spacing w:after="0" w:line="240" w:lineRule="auto"/>
        <w:ind w:firstLine="567"/>
        <w:jc w:val="center"/>
        <w:rPr>
          <w:rFonts w:ascii="Times New Roman" w:hAnsi="Times New Roman"/>
          <w:b/>
          <w:sz w:val="24"/>
          <w:szCs w:val="24"/>
        </w:rPr>
      </w:pPr>
    </w:p>
    <w:p w:rsidR="00970B1C" w:rsidRDefault="00970B1C" w:rsidP="00715CE8">
      <w:pPr>
        <w:pStyle w:val="ListParagraph"/>
        <w:numPr>
          <w:ilvl w:val="0"/>
          <w:numId w:val="7"/>
        </w:numPr>
        <w:tabs>
          <w:tab w:val="left" w:pos="993"/>
        </w:tabs>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 xml:space="preserve">Assotsiatsiya turoperatorov Rossiyi [Electronniy resurs]: ofits. sayt Assotsiatsii turoperatorov Rossii. – M.: Assotsiatsia turoperatorov Rossii, 2015. – Rezhym dostupa: </w:t>
      </w:r>
      <w:hyperlink r:id="rId18" w:history="1">
        <w:r w:rsidRPr="00A82C34">
          <w:rPr>
            <w:rStyle w:val="Hyperlink"/>
            <w:rFonts w:ascii="Times New Roman" w:hAnsi="Times New Roman"/>
            <w:sz w:val="24"/>
            <w:szCs w:val="24"/>
            <w:lang w:val="en-US"/>
          </w:rPr>
          <w:t>http://www.atorus.ru/ratings/of_state/mintur_state/article/2353.html. - 18.02.2015</w:t>
        </w:r>
      </w:hyperlink>
      <w:r>
        <w:rPr>
          <w:rFonts w:ascii="Times New Roman" w:hAnsi="Times New Roman"/>
          <w:sz w:val="24"/>
          <w:szCs w:val="24"/>
          <w:lang w:val="en-US"/>
        </w:rPr>
        <w:t>;</w:t>
      </w:r>
    </w:p>
    <w:p w:rsidR="00970B1C" w:rsidRDefault="00970B1C" w:rsidP="00715CE8">
      <w:pPr>
        <w:pStyle w:val="ListParagraph"/>
        <w:numPr>
          <w:ilvl w:val="0"/>
          <w:numId w:val="7"/>
        </w:numPr>
        <w:tabs>
          <w:tab w:val="left" w:pos="993"/>
        </w:tabs>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 xml:space="preserve">Vizoviye tsentry Rossiyi v Finlyandii [Electronniy resurs]: ofits. sayt vizovykh tsentrov Rossii v Finlyandii. – Helsinki: VFS Global, 2015. – Rezhym dostupa: </w:t>
      </w:r>
      <w:hyperlink r:id="rId19" w:history="1">
        <w:r w:rsidRPr="00A82C34">
          <w:rPr>
            <w:rStyle w:val="Hyperlink"/>
            <w:rFonts w:ascii="Times New Roman" w:hAnsi="Times New Roman"/>
            <w:sz w:val="24"/>
            <w:szCs w:val="24"/>
            <w:lang w:val="en-US"/>
          </w:rPr>
          <w:t>http://www.vfsglobal.com/russia/finland/</w:t>
        </w:r>
      </w:hyperlink>
      <w:r>
        <w:rPr>
          <w:rFonts w:ascii="Times New Roman" w:hAnsi="Times New Roman"/>
          <w:sz w:val="24"/>
          <w:szCs w:val="24"/>
          <w:lang w:val="en-US"/>
        </w:rPr>
        <w:t>. – 18.02.2015;</w:t>
      </w:r>
    </w:p>
    <w:p w:rsidR="00970B1C" w:rsidRDefault="00970B1C" w:rsidP="00715CE8">
      <w:pPr>
        <w:pStyle w:val="ListParagraph"/>
        <w:numPr>
          <w:ilvl w:val="0"/>
          <w:numId w:val="7"/>
        </w:numPr>
        <w:tabs>
          <w:tab w:val="left" w:pos="993"/>
        </w:tabs>
        <w:spacing w:after="0" w:line="240" w:lineRule="auto"/>
        <w:ind w:left="0" w:firstLine="567"/>
        <w:jc w:val="both"/>
        <w:rPr>
          <w:rFonts w:ascii="Times New Roman" w:hAnsi="Times New Roman"/>
          <w:sz w:val="24"/>
          <w:szCs w:val="24"/>
          <w:lang w:val="en-US"/>
        </w:rPr>
      </w:pPr>
      <w:r w:rsidRPr="002021BC">
        <w:rPr>
          <w:rFonts w:ascii="Times New Roman" w:hAnsi="Times New Roman"/>
          <w:sz w:val="24"/>
          <w:szCs w:val="24"/>
          <w:lang w:val="en-US"/>
        </w:rPr>
        <w:t>OAO Aviakompaniya “Transaero” [Elektronniy resurs] ofits. sayt OAO Aviakompaniya “Transaero”. – M.: OA</w:t>
      </w:r>
      <w:r>
        <w:rPr>
          <w:rFonts w:ascii="Times New Roman" w:hAnsi="Times New Roman"/>
          <w:sz w:val="24"/>
          <w:szCs w:val="24"/>
          <w:lang w:val="en-US"/>
        </w:rPr>
        <w:t xml:space="preserve">O Aviakompaniya “Transaero”, 2015. – Rezhym dostupa: </w:t>
      </w:r>
      <w:hyperlink r:id="rId20" w:history="1">
        <w:r w:rsidRPr="00A82C34">
          <w:rPr>
            <w:rStyle w:val="Hyperlink"/>
            <w:rFonts w:ascii="Times New Roman" w:hAnsi="Times New Roman"/>
            <w:sz w:val="24"/>
            <w:szCs w:val="24"/>
            <w:lang w:val="en-US"/>
          </w:rPr>
          <w:t>http://www.transaero.ru/ru/company/history/2009/</w:t>
        </w:r>
      </w:hyperlink>
      <w:r>
        <w:rPr>
          <w:rFonts w:ascii="Times New Roman" w:hAnsi="Times New Roman"/>
          <w:sz w:val="24"/>
          <w:szCs w:val="24"/>
          <w:lang w:val="en-US"/>
        </w:rPr>
        <w:t>. – 18.02.2015;</w:t>
      </w:r>
    </w:p>
    <w:p w:rsidR="00970B1C" w:rsidRDefault="00970B1C" w:rsidP="00715CE8">
      <w:pPr>
        <w:pStyle w:val="ListParagraph"/>
        <w:numPr>
          <w:ilvl w:val="0"/>
          <w:numId w:val="7"/>
        </w:numPr>
        <w:tabs>
          <w:tab w:val="left" w:pos="993"/>
        </w:tabs>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 xml:space="preserve">OAO “Aeroflot” [Elektronniy resurs]: ofits. sayt OAO “Aeroflot”. – M.: OAO “Aeroflot”, 2015. – Rezhym dostupa: </w:t>
      </w:r>
      <w:hyperlink r:id="rId21" w:history="1">
        <w:r w:rsidRPr="00A82C34">
          <w:rPr>
            <w:rStyle w:val="Hyperlink"/>
            <w:rFonts w:ascii="Times New Roman" w:hAnsi="Times New Roman"/>
            <w:sz w:val="24"/>
            <w:szCs w:val="24"/>
            <w:lang w:val="en-US"/>
          </w:rPr>
          <w:t>http://www.aeroflot.ru/</w:t>
        </w:r>
      </w:hyperlink>
      <w:r>
        <w:rPr>
          <w:rFonts w:ascii="Times New Roman" w:hAnsi="Times New Roman"/>
          <w:sz w:val="24"/>
          <w:szCs w:val="24"/>
          <w:lang w:val="en-US"/>
        </w:rPr>
        <w:t xml:space="preserve"> - 18.02.2015;</w:t>
      </w:r>
    </w:p>
    <w:p w:rsidR="00970B1C" w:rsidRDefault="00970B1C" w:rsidP="00715CE8">
      <w:pPr>
        <w:pStyle w:val="ListParagraph"/>
        <w:numPr>
          <w:ilvl w:val="0"/>
          <w:numId w:val="7"/>
        </w:numPr>
        <w:tabs>
          <w:tab w:val="left" w:pos="993"/>
        </w:tabs>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 xml:space="preserve">OAO “MASH” [Elektronniy resurs]: ofits. sayt OAO “MASH”. – M.: OAO “MASH”, 2015. – Rezhym dostupa: </w:t>
      </w:r>
      <w:hyperlink r:id="rId22" w:history="1">
        <w:r w:rsidRPr="00A82C34">
          <w:rPr>
            <w:rStyle w:val="Hyperlink"/>
            <w:rFonts w:ascii="Times New Roman" w:hAnsi="Times New Roman"/>
            <w:sz w:val="24"/>
            <w:szCs w:val="24"/>
            <w:lang w:val="en-US"/>
          </w:rPr>
          <w:t>http://www.svo.aero/</w:t>
        </w:r>
      </w:hyperlink>
      <w:r>
        <w:rPr>
          <w:rFonts w:ascii="Times New Roman" w:hAnsi="Times New Roman"/>
          <w:sz w:val="24"/>
          <w:szCs w:val="24"/>
          <w:lang w:val="en-US"/>
        </w:rPr>
        <w:t>. – 18.02.2015;</w:t>
      </w:r>
    </w:p>
    <w:p w:rsidR="00970B1C" w:rsidRDefault="00970B1C" w:rsidP="00715CE8">
      <w:pPr>
        <w:pStyle w:val="ListParagraph"/>
        <w:numPr>
          <w:ilvl w:val="0"/>
          <w:numId w:val="7"/>
        </w:numPr>
        <w:tabs>
          <w:tab w:val="left" w:pos="993"/>
        </w:tabs>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 xml:space="preserve">OAO “Orenburgskie avialinii” [Elektronniy resurs]: ofits. sayt OAO “Orenburgskiye avialinii”. – Orenburg: OAO “Orenburgskiye avialinii”, 2015. – Rezhym dostupa: </w:t>
      </w:r>
      <w:hyperlink r:id="rId23" w:history="1">
        <w:r w:rsidRPr="00A82C34">
          <w:rPr>
            <w:rStyle w:val="Hyperlink"/>
            <w:rFonts w:ascii="Times New Roman" w:hAnsi="Times New Roman"/>
            <w:sz w:val="24"/>
            <w:szCs w:val="24"/>
            <w:lang w:val="en-US"/>
          </w:rPr>
          <w:t>http://www.orenair.ru/</w:t>
        </w:r>
      </w:hyperlink>
      <w:r>
        <w:rPr>
          <w:rFonts w:ascii="Times New Roman" w:hAnsi="Times New Roman"/>
          <w:sz w:val="24"/>
          <w:szCs w:val="24"/>
          <w:lang w:val="en-US"/>
        </w:rPr>
        <w:t>. – 18.02.2015;</w:t>
      </w:r>
    </w:p>
    <w:p w:rsidR="00970B1C" w:rsidRDefault="00970B1C" w:rsidP="00715CE8">
      <w:pPr>
        <w:pStyle w:val="ListParagraph"/>
        <w:numPr>
          <w:ilvl w:val="0"/>
          <w:numId w:val="7"/>
        </w:numPr>
        <w:tabs>
          <w:tab w:val="left" w:pos="993"/>
        </w:tabs>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 xml:space="preserve">OOO “Severniy veter” [Elektronniy resurs]: ofits. sayt OOO “Severniy veter”. – M.: OOO “Severniy veter”, 2015. – Rezhym dostupa: </w:t>
      </w:r>
      <w:hyperlink r:id="rId24" w:history="1">
        <w:r w:rsidRPr="00A82C34">
          <w:rPr>
            <w:rStyle w:val="Hyperlink"/>
            <w:rFonts w:ascii="Times New Roman" w:hAnsi="Times New Roman"/>
            <w:sz w:val="24"/>
            <w:szCs w:val="24"/>
            <w:lang w:val="en-US"/>
          </w:rPr>
          <w:t>http://www.nordwindairlines.ru/</w:t>
        </w:r>
      </w:hyperlink>
      <w:r>
        <w:rPr>
          <w:rFonts w:ascii="Times New Roman" w:hAnsi="Times New Roman"/>
          <w:sz w:val="24"/>
          <w:szCs w:val="24"/>
          <w:lang w:val="en-US"/>
        </w:rPr>
        <w:t>. – 18.02,2015;</w:t>
      </w:r>
    </w:p>
    <w:p w:rsidR="00970B1C" w:rsidRDefault="00970B1C" w:rsidP="00715CE8">
      <w:pPr>
        <w:pStyle w:val="ListParagraph"/>
        <w:numPr>
          <w:ilvl w:val="0"/>
          <w:numId w:val="7"/>
        </w:numPr>
        <w:tabs>
          <w:tab w:val="left" w:pos="993"/>
        </w:tabs>
        <w:spacing w:after="0" w:line="240" w:lineRule="auto"/>
        <w:ind w:left="0" w:firstLine="567"/>
        <w:jc w:val="both"/>
        <w:rPr>
          <w:rFonts w:ascii="Times New Roman" w:hAnsi="Times New Roman"/>
          <w:sz w:val="24"/>
          <w:szCs w:val="24"/>
          <w:lang w:val="en-US"/>
        </w:rPr>
      </w:pPr>
      <w:r w:rsidRPr="00A805FA">
        <w:rPr>
          <w:rFonts w:ascii="Times New Roman" w:hAnsi="Times New Roman"/>
          <w:sz w:val="24"/>
          <w:szCs w:val="24"/>
          <w:lang w:val="en-US"/>
        </w:rPr>
        <w:t>Postanovlenie pravitelstva RF ot 02.08.2011 g. № 644 “O Federalnoy tselevoy programme “Razvitie vnutrennego i vyezdnogo</w:t>
      </w:r>
      <w:r>
        <w:rPr>
          <w:rFonts w:ascii="Times New Roman" w:hAnsi="Times New Roman"/>
          <w:sz w:val="24"/>
          <w:szCs w:val="24"/>
          <w:lang w:val="en-US"/>
        </w:rPr>
        <w:t xml:space="preserve"> turisma v Rossiyskoy Federatsii (2011 – 2018 gody)”;</w:t>
      </w:r>
    </w:p>
    <w:p w:rsidR="00970B1C" w:rsidRDefault="00970B1C" w:rsidP="00715CE8">
      <w:pPr>
        <w:pStyle w:val="ListParagraph"/>
        <w:numPr>
          <w:ilvl w:val="0"/>
          <w:numId w:val="7"/>
        </w:numPr>
        <w:tabs>
          <w:tab w:val="left" w:pos="993"/>
        </w:tabs>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Samoylenko A. A. Elektrichkoy v gory / A. A. Samoylenko, A. V. Tverdiy. – Krasnodar, 2001. – 256 str.;</w:t>
      </w:r>
    </w:p>
    <w:p w:rsidR="00970B1C" w:rsidRDefault="00970B1C" w:rsidP="00715CE8">
      <w:pPr>
        <w:pStyle w:val="ListParagraph"/>
        <w:numPr>
          <w:ilvl w:val="0"/>
          <w:numId w:val="7"/>
        </w:numPr>
        <w:tabs>
          <w:tab w:val="left" w:pos="993"/>
        </w:tabs>
        <w:spacing w:after="0" w:line="240" w:lineRule="auto"/>
        <w:ind w:left="0" w:firstLine="567"/>
        <w:jc w:val="both"/>
        <w:rPr>
          <w:rFonts w:ascii="Times New Roman" w:hAnsi="Times New Roman"/>
          <w:sz w:val="24"/>
          <w:szCs w:val="24"/>
          <w:lang w:val="en-US"/>
        </w:rPr>
      </w:pPr>
      <w:r w:rsidRPr="00E241F6">
        <w:rPr>
          <w:rFonts w:ascii="Times New Roman" w:hAnsi="Times New Roman"/>
          <w:sz w:val="24"/>
          <w:szCs w:val="24"/>
          <w:lang w:val="en-US"/>
        </w:rPr>
        <w:t xml:space="preserve">Federalnoe Agentstvo po turismu [Elektronniy resurs]: </w:t>
      </w:r>
      <w:r>
        <w:rPr>
          <w:rFonts w:ascii="Times New Roman" w:hAnsi="Times New Roman"/>
          <w:sz w:val="24"/>
          <w:szCs w:val="24"/>
          <w:lang w:val="en-US"/>
        </w:rPr>
        <w:t xml:space="preserve">ofits. sayt Federalnogo Agentstva po turizmu. – M.: Russiatourism.ru, 2015. – Rezhym dostupa: </w:t>
      </w:r>
      <w:hyperlink r:id="rId25" w:history="1">
        <w:r w:rsidRPr="00A82C34">
          <w:rPr>
            <w:rStyle w:val="Hyperlink"/>
            <w:rFonts w:ascii="Times New Roman" w:hAnsi="Times New Roman"/>
            <w:sz w:val="24"/>
            <w:szCs w:val="24"/>
            <w:lang w:val="en-US"/>
          </w:rPr>
          <w:t>http://www.russiatourism.ru/</w:t>
        </w:r>
      </w:hyperlink>
      <w:r>
        <w:rPr>
          <w:rFonts w:ascii="Times New Roman" w:hAnsi="Times New Roman"/>
          <w:sz w:val="24"/>
          <w:szCs w:val="24"/>
          <w:lang w:val="en-US"/>
        </w:rPr>
        <w:t>. – 18.02.2015;</w:t>
      </w:r>
    </w:p>
    <w:p w:rsidR="00970B1C" w:rsidRDefault="00970B1C" w:rsidP="00715CE8">
      <w:pPr>
        <w:pStyle w:val="ListParagraph"/>
        <w:numPr>
          <w:ilvl w:val="0"/>
          <w:numId w:val="7"/>
        </w:numPr>
        <w:tabs>
          <w:tab w:val="left" w:pos="993"/>
        </w:tabs>
        <w:spacing w:after="0" w:line="240" w:lineRule="auto"/>
        <w:ind w:left="0" w:firstLine="567"/>
        <w:jc w:val="both"/>
        <w:rPr>
          <w:rFonts w:ascii="Times New Roman" w:hAnsi="Times New Roman"/>
          <w:sz w:val="24"/>
          <w:szCs w:val="24"/>
          <w:lang w:val="en-US"/>
        </w:rPr>
      </w:pPr>
      <w:r w:rsidRPr="00E241F6">
        <w:rPr>
          <w:rFonts w:ascii="Times New Roman" w:hAnsi="Times New Roman"/>
          <w:sz w:val="24"/>
          <w:szCs w:val="24"/>
          <w:lang w:val="en-US"/>
        </w:rPr>
        <w:t>Inteligencia de Mercados [Elektronniy resurs] ofits. sayt Soveta turistskogo prodvizheniya Meksiki. – Mehiko: Sovet turistskogo prodvizheniya Mek</w:t>
      </w:r>
      <w:r>
        <w:rPr>
          <w:rFonts w:ascii="Times New Roman" w:hAnsi="Times New Roman"/>
          <w:sz w:val="24"/>
          <w:szCs w:val="24"/>
          <w:lang w:val="en-US"/>
        </w:rPr>
        <w:t xml:space="preserve">siki, 2015. – Rezhym dostupa: </w:t>
      </w:r>
      <w:hyperlink r:id="rId26" w:history="1">
        <w:r w:rsidRPr="00A82C34">
          <w:rPr>
            <w:rStyle w:val="Hyperlink"/>
            <w:rFonts w:ascii="Times New Roman" w:hAnsi="Times New Roman"/>
            <w:sz w:val="24"/>
            <w:szCs w:val="24"/>
            <w:lang w:val="en-US"/>
          </w:rPr>
          <w:t>http://www.siimt.com/ru/siimt/siim_siom/</w:t>
        </w:r>
      </w:hyperlink>
      <w:r>
        <w:rPr>
          <w:rFonts w:ascii="Times New Roman" w:hAnsi="Times New Roman"/>
          <w:sz w:val="24"/>
          <w:szCs w:val="24"/>
          <w:lang w:val="en-US"/>
        </w:rPr>
        <w:t>. – 18.02.2015.</w:t>
      </w:r>
    </w:p>
    <w:p w:rsidR="00970B1C" w:rsidRPr="00E241F6" w:rsidRDefault="00970B1C" w:rsidP="00E241F6">
      <w:pPr>
        <w:spacing w:after="0" w:line="240" w:lineRule="auto"/>
        <w:jc w:val="both"/>
        <w:rPr>
          <w:rFonts w:ascii="Times New Roman" w:hAnsi="Times New Roman"/>
          <w:sz w:val="24"/>
          <w:szCs w:val="24"/>
          <w:lang w:val="en-US"/>
        </w:rPr>
      </w:pPr>
    </w:p>
    <w:sectPr w:rsidR="00970B1C" w:rsidRPr="00E241F6" w:rsidSect="003616DD">
      <w:headerReference w:type="even" r:id="rId27"/>
      <w:headerReference w:type="default" r:id="rId28"/>
      <w:footerReference w:type="default" r:id="rId2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B1C" w:rsidRDefault="00970B1C" w:rsidP="003616DD">
      <w:pPr>
        <w:spacing w:after="0" w:line="240" w:lineRule="auto"/>
      </w:pPr>
      <w:r>
        <w:separator/>
      </w:r>
    </w:p>
  </w:endnote>
  <w:endnote w:type="continuationSeparator" w:id="0">
    <w:p w:rsidR="00970B1C" w:rsidRDefault="00970B1C" w:rsidP="003616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B1C" w:rsidRDefault="00970B1C">
    <w:pPr>
      <w:pStyle w:val="Footer"/>
    </w:pPr>
    <w:bookmarkStart w:id="1" w:name="OLE_LINK1"/>
    <w:bookmarkStart w:id="2" w:name="OLE_LINK2"/>
    <w:bookmarkStart w:id="3" w:name="_Hlk398489015"/>
    <w:r w:rsidRPr="00003589">
      <w:rPr>
        <w:rFonts w:ascii="Times New Roman" w:hAnsi="Times New Roman"/>
        <w:sz w:val="24"/>
        <w:szCs w:val="24"/>
      </w:rPr>
      <w:t>http://ej.kubagro.ru/201</w:t>
    </w:r>
    <w:r w:rsidRPr="00003589">
      <w:rPr>
        <w:rFonts w:ascii="Times New Roman" w:hAnsi="Times New Roman"/>
        <w:sz w:val="24"/>
        <w:szCs w:val="24"/>
        <w:lang w:val="en-US"/>
      </w:rPr>
      <w:t>6</w:t>
    </w:r>
    <w:r w:rsidRPr="00003589">
      <w:rPr>
        <w:rFonts w:ascii="Times New Roman" w:hAnsi="Times New Roman"/>
        <w:sz w:val="24"/>
        <w:szCs w:val="24"/>
      </w:rPr>
      <w:t>/</w:t>
    </w:r>
    <w:r>
      <w:rPr>
        <w:rFonts w:ascii="Times New Roman" w:hAnsi="Times New Roman"/>
        <w:sz w:val="24"/>
        <w:szCs w:val="24"/>
        <w:lang w:val="en-US"/>
      </w:rPr>
      <w:t>1</w:t>
    </w:r>
    <w:r w:rsidRPr="00003589">
      <w:rPr>
        <w:rFonts w:ascii="Times New Roman" w:hAnsi="Times New Roman"/>
        <w:sz w:val="24"/>
        <w:szCs w:val="24"/>
      </w:rPr>
      <w:t>0/pdf/</w:t>
    </w:r>
    <w:r>
      <w:rPr>
        <w:rFonts w:ascii="Times New Roman" w:hAnsi="Times New Roman"/>
        <w:sz w:val="24"/>
        <w:szCs w:val="24"/>
        <w:lang w:val="en-US"/>
      </w:rPr>
      <w:t>94</w:t>
    </w:r>
    <w:r w:rsidRPr="00003589">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B1C" w:rsidRDefault="00970B1C" w:rsidP="003616DD">
      <w:pPr>
        <w:spacing w:after="0" w:line="240" w:lineRule="auto"/>
      </w:pPr>
      <w:r>
        <w:separator/>
      </w:r>
    </w:p>
  </w:footnote>
  <w:footnote w:type="continuationSeparator" w:id="0">
    <w:p w:rsidR="00970B1C" w:rsidRDefault="00970B1C" w:rsidP="003616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B1C" w:rsidRDefault="00970B1C"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70B1C" w:rsidRDefault="00970B1C" w:rsidP="00FB7A6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B1C" w:rsidRPr="00FB7A65" w:rsidRDefault="00970B1C" w:rsidP="0043000E">
    <w:pPr>
      <w:pStyle w:val="Header"/>
      <w:framePr w:wrap="around" w:vAnchor="text" w:hAnchor="margin" w:xAlign="right" w:y="1"/>
      <w:rPr>
        <w:rStyle w:val="PageNumber"/>
        <w:rFonts w:ascii="Times New Roman" w:hAnsi="Times New Roman"/>
        <w:sz w:val="28"/>
        <w:szCs w:val="28"/>
      </w:rPr>
    </w:pPr>
    <w:r w:rsidRPr="00FB7A65">
      <w:rPr>
        <w:rStyle w:val="PageNumber"/>
        <w:rFonts w:ascii="Times New Roman" w:hAnsi="Times New Roman"/>
        <w:sz w:val="28"/>
        <w:szCs w:val="28"/>
      </w:rPr>
      <w:fldChar w:fldCharType="begin"/>
    </w:r>
    <w:r w:rsidRPr="00FB7A65">
      <w:rPr>
        <w:rStyle w:val="PageNumber"/>
        <w:rFonts w:ascii="Times New Roman" w:hAnsi="Times New Roman"/>
        <w:sz w:val="28"/>
        <w:szCs w:val="28"/>
      </w:rPr>
      <w:instrText xml:space="preserve">PAGE  </w:instrText>
    </w:r>
    <w:r w:rsidRPr="00FB7A65">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FB7A65">
      <w:rPr>
        <w:rStyle w:val="PageNumber"/>
        <w:rFonts w:ascii="Times New Roman" w:hAnsi="Times New Roman"/>
        <w:sz w:val="28"/>
        <w:szCs w:val="28"/>
      </w:rPr>
      <w:fldChar w:fldCharType="end"/>
    </w:r>
  </w:p>
  <w:p w:rsidR="00970B1C" w:rsidRPr="00FB7A65" w:rsidRDefault="00970B1C" w:rsidP="00FB7A65">
    <w:pPr>
      <w:pStyle w:val="Header"/>
      <w:ind w:right="360"/>
      <w:rPr>
        <w:lang w:val="en-US"/>
      </w:rPr>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4</w:t>
    </w:r>
    <w:r w:rsidRPr="00003589">
      <w:rPr>
        <w:rFonts w:ascii="Times New Roman" w:hAnsi="Times New Roman"/>
        <w:sz w:val="24"/>
        <w:szCs w:val="24"/>
      </w:rPr>
      <w:t>(</w:t>
    </w:r>
    <w:r>
      <w:rPr>
        <w:rFonts w:ascii="Times New Roman" w:hAnsi="Times New Roman"/>
        <w:sz w:val="24"/>
        <w:szCs w:val="24"/>
      </w:rPr>
      <w:t>1</w:t>
    </w:r>
    <w:r w:rsidRPr="00003589">
      <w:rPr>
        <w:rFonts w:ascii="Times New Roman" w:hAnsi="Times New Roman"/>
        <w:sz w:val="24"/>
        <w:szCs w:val="24"/>
      </w:rPr>
      <w:t>0),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p w:rsidR="00970B1C" w:rsidRDefault="00970B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C42BE"/>
    <w:multiLevelType w:val="hybridMultilevel"/>
    <w:tmpl w:val="6D3401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80027FC"/>
    <w:multiLevelType w:val="hybridMultilevel"/>
    <w:tmpl w:val="1294FF74"/>
    <w:lvl w:ilvl="0" w:tplc="22BA9A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8B529B1"/>
    <w:multiLevelType w:val="hybridMultilevel"/>
    <w:tmpl w:val="0FDE1D80"/>
    <w:lvl w:ilvl="0" w:tplc="31ACE11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CB83B04"/>
    <w:multiLevelType w:val="hybridMultilevel"/>
    <w:tmpl w:val="9E687B36"/>
    <w:lvl w:ilvl="0" w:tplc="56BE29E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3C9267B4"/>
    <w:multiLevelType w:val="hybridMultilevel"/>
    <w:tmpl w:val="EF726E6E"/>
    <w:lvl w:ilvl="0" w:tplc="84AC22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4C2A21FC"/>
    <w:multiLevelType w:val="hybridMultilevel"/>
    <w:tmpl w:val="0DD05DE4"/>
    <w:lvl w:ilvl="0" w:tplc="E8361F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7BA4241C"/>
    <w:multiLevelType w:val="hybridMultilevel"/>
    <w:tmpl w:val="3E8E4E38"/>
    <w:lvl w:ilvl="0" w:tplc="9F04E08E">
      <w:start w:val="1"/>
      <w:numFmt w:val="decimal"/>
      <w:lvlText w:val="%1."/>
      <w:lvlJc w:val="left"/>
      <w:pPr>
        <w:ind w:left="1069" w:hanging="360"/>
      </w:pPr>
      <w:rPr>
        <w:rFonts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5"/>
  </w:num>
  <w:num w:numId="2">
    <w:abstractNumId w:val="1"/>
  </w:num>
  <w:num w:numId="3">
    <w:abstractNumId w:val="4"/>
  </w:num>
  <w:num w:numId="4">
    <w:abstractNumId w:val="3"/>
  </w:num>
  <w:num w:numId="5">
    <w:abstractNumId w:val="2"/>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16DD"/>
    <w:rsid w:val="00003589"/>
    <w:rsid w:val="0004576F"/>
    <w:rsid w:val="000D32A0"/>
    <w:rsid w:val="00130572"/>
    <w:rsid w:val="001F2C0E"/>
    <w:rsid w:val="002021BC"/>
    <w:rsid w:val="00211CC5"/>
    <w:rsid w:val="0021211F"/>
    <w:rsid w:val="00231D90"/>
    <w:rsid w:val="002A2734"/>
    <w:rsid w:val="002A622A"/>
    <w:rsid w:val="003616DD"/>
    <w:rsid w:val="0043000E"/>
    <w:rsid w:val="0043479E"/>
    <w:rsid w:val="005B017D"/>
    <w:rsid w:val="0068579D"/>
    <w:rsid w:val="006C26A6"/>
    <w:rsid w:val="006D5012"/>
    <w:rsid w:val="00715CE8"/>
    <w:rsid w:val="007D23D7"/>
    <w:rsid w:val="0084037F"/>
    <w:rsid w:val="008C5FBF"/>
    <w:rsid w:val="00901B0B"/>
    <w:rsid w:val="0092454E"/>
    <w:rsid w:val="0094421B"/>
    <w:rsid w:val="00970B1C"/>
    <w:rsid w:val="00A805FA"/>
    <w:rsid w:val="00A82C34"/>
    <w:rsid w:val="00A83EB5"/>
    <w:rsid w:val="00A93A2C"/>
    <w:rsid w:val="00C96770"/>
    <w:rsid w:val="00CD6152"/>
    <w:rsid w:val="00D40AFF"/>
    <w:rsid w:val="00D87C88"/>
    <w:rsid w:val="00DE7833"/>
    <w:rsid w:val="00E241F6"/>
    <w:rsid w:val="00E337A0"/>
    <w:rsid w:val="00E53065"/>
    <w:rsid w:val="00E777C1"/>
    <w:rsid w:val="00F50968"/>
    <w:rsid w:val="00F64D24"/>
    <w:rsid w:val="00FB7A65"/>
    <w:rsid w:val="00FC5AEC"/>
    <w:rsid w:val="00FE5A29"/>
    <w:rsid w:val="00FF66D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3D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616DD"/>
    <w:pPr>
      <w:ind w:left="720"/>
      <w:contextualSpacing/>
    </w:pPr>
  </w:style>
  <w:style w:type="character" w:styleId="Hyperlink">
    <w:name w:val="Hyperlink"/>
    <w:basedOn w:val="DefaultParagraphFont"/>
    <w:uiPriority w:val="99"/>
    <w:rsid w:val="003616DD"/>
    <w:rPr>
      <w:rFonts w:cs="Times New Roman"/>
      <w:color w:val="0000FF"/>
      <w:u w:val="single"/>
    </w:rPr>
  </w:style>
  <w:style w:type="paragraph" w:styleId="BalloonText">
    <w:name w:val="Balloon Text"/>
    <w:basedOn w:val="Normal"/>
    <w:link w:val="BalloonTextChar"/>
    <w:uiPriority w:val="99"/>
    <w:semiHidden/>
    <w:rsid w:val="003616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16DD"/>
    <w:rPr>
      <w:rFonts w:ascii="Tahoma" w:hAnsi="Tahoma" w:cs="Tahoma"/>
      <w:sz w:val="16"/>
      <w:szCs w:val="16"/>
    </w:rPr>
  </w:style>
  <w:style w:type="paragraph" w:styleId="FootnoteText">
    <w:name w:val="footnote text"/>
    <w:basedOn w:val="Normal"/>
    <w:link w:val="FootnoteTextChar"/>
    <w:uiPriority w:val="99"/>
    <w:semiHidden/>
    <w:rsid w:val="003616DD"/>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3616DD"/>
    <w:rPr>
      <w:rFonts w:ascii="Calibri" w:eastAsia="Times New Roman" w:hAnsi="Calibri" w:cs="Times New Roman"/>
      <w:sz w:val="20"/>
      <w:szCs w:val="20"/>
    </w:rPr>
  </w:style>
  <w:style w:type="character" w:styleId="FootnoteReference">
    <w:name w:val="footnote reference"/>
    <w:basedOn w:val="DefaultParagraphFont"/>
    <w:uiPriority w:val="99"/>
    <w:semiHidden/>
    <w:rsid w:val="003616DD"/>
    <w:rPr>
      <w:rFonts w:cs="Times New Roman"/>
      <w:vertAlign w:val="superscript"/>
    </w:rPr>
  </w:style>
  <w:style w:type="table" w:styleId="TableGrid">
    <w:name w:val="Table Grid"/>
    <w:basedOn w:val="TableNormal"/>
    <w:uiPriority w:val="99"/>
    <w:rsid w:val="00F64D2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6C26A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C26A6"/>
    <w:rPr>
      <w:rFonts w:cs="Times New Roman"/>
    </w:rPr>
  </w:style>
  <w:style w:type="paragraph" w:styleId="Footer">
    <w:name w:val="footer"/>
    <w:basedOn w:val="Normal"/>
    <w:link w:val="FooterChar"/>
    <w:uiPriority w:val="99"/>
    <w:semiHidden/>
    <w:rsid w:val="006C26A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C26A6"/>
    <w:rPr>
      <w:rFonts w:cs="Times New Roman"/>
    </w:rPr>
  </w:style>
  <w:style w:type="character" w:styleId="PageNumber">
    <w:name w:val="page number"/>
    <w:basedOn w:val="DefaultParagraphFont"/>
    <w:uiPriority w:val="99"/>
    <w:rsid w:val="00FB7A6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o.aero/" TargetMode="External"/><Relationship Id="rId18" Type="http://schemas.openxmlformats.org/officeDocument/2006/relationships/hyperlink" Target="http://www.atorus.ru/ratings/of_state/mintur_state/article/2353.html.%20-%2018.02.2015" TargetMode="External"/><Relationship Id="rId26" Type="http://schemas.openxmlformats.org/officeDocument/2006/relationships/hyperlink" Target="http://www.siimt.com/ru/siimt/siim_siom/" TargetMode="External"/><Relationship Id="rId3" Type="http://schemas.openxmlformats.org/officeDocument/2006/relationships/settings" Target="settings.xml"/><Relationship Id="rId21" Type="http://schemas.openxmlformats.org/officeDocument/2006/relationships/hyperlink" Target="http://www.aeroflot.ru/" TargetMode="External"/><Relationship Id="rId7" Type="http://schemas.openxmlformats.org/officeDocument/2006/relationships/image" Target="media/image1.png"/><Relationship Id="rId12" Type="http://schemas.openxmlformats.org/officeDocument/2006/relationships/hyperlink" Target="http://www.aeroflot.ru/" TargetMode="External"/><Relationship Id="rId17" Type="http://schemas.openxmlformats.org/officeDocument/2006/relationships/hyperlink" Target="http://www.siimt.com/ru/siimt/siim_siom.%20-%2018.02.2015" TargetMode="External"/><Relationship Id="rId25" Type="http://schemas.openxmlformats.org/officeDocument/2006/relationships/hyperlink" Target="http://www.russiatourism.ru/" TargetMode="External"/><Relationship Id="rId2" Type="http://schemas.openxmlformats.org/officeDocument/2006/relationships/styles" Target="styles.xml"/><Relationship Id="rId16" Type="http://schemas.openxmlformats.org/officeDocument/2006/relationships/hyperlink" Target="http://www.russiatourism.ru" TargetMode="External"/><Relationship Id="rId20" Type="http://schemas.openxmlformats.org/officeDocument/2006/relationships/hyperlink" Target="http://www.transaero.ru/ru/company/history/2009/"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ransaero.ru/ru/company/history/2009.%20-%2018.02.2015" TargetMode="External"/><Relationship Id="rId24" Type="http://schemas.openxmlformats.org/officeDocument/2006/relationships/hyperlink" Target="http://www.nordwindairlines.ru/" TargetMode="External"/><Relationship Id="rId5" Type="http://schemas.openxmlformats.org/officeDocument/2006/relationships/footnotes" Target="footnotes.xml"/><Relationship Id="rId15" Type="http://schemas.openxmlformats.org/officeDocument/2006/relationships/hyperlink" Target="http://www.nordwindairlines.ru/" TargetMode="External"/><Relationship Id="rId23" Type="http://schemas.openxmlformats.org/officeDocument/2006/relationships/hyperlink" Target="http://www.orenair.ru/" TargetMode="External"/><Relationship Id="rId28" Type="http://schemas.openxmlformats.org/officeDocument/2006/relationships/header" Target="header2.xml"/><Relationship Id="rId10" Type="http://schemas.openxmlformats.org/officeDocument/2006/relationships/hyperlink" Target="http://www.vfsglobal.com/russia/finland/" TargetMode="External"/><Relationship Id="rId19" Type="http://schemas.openxmlformats.org/officeDocument/2006/relationships/hyperlink" Target="http://www.vfsglobal.com/russia/finland/"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torus.ru/ratings/of_state/mintur_state/article/2353.html.%20-%2018.02.2015" TargetMode="External"/><Relationship Id="rId14" Type="http://schemas.openxmlformats.org/officeDocument/2006/relationships/hyperlink" Target="http://orenair.ru/" TargetMode="External"/><Relationship Id="rId22" Type="http://schemas.openxmlformats.org/officeDocument/2006/relationships/hyperlink" Target="http://www.svo.aero/"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11</Pages>
  <Words>2764</Words>
  <Characters>15757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8</cp:revision>
  <dcterms:created xsi:type="dcterms:W3CDTF">2016-12-21T19:40:00Z</dcterms:created>
  <dcterms:modified xsi:type="dcterms:W3CDTF">2016-12-25T15:32:00Z</dcterms:modified>
</cp:coreProperties>
</file>