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08"/>
        <w:gridCol w:w="4608"/>
      </w:tblGrid>
      <w:tr w:rsidR="00E50C1A" w:rsidRPr="00475E5F" w:rsidTr="007637AF">
        <w:tc>
          <w:tcPr>
            <w:tcW w:w="4608" w:type="dxa"/>
          </w:tcPr>
          <w:p w:rsidR="00E50C1A" w:rsidRPr="009E48F5" w:rsidRDefault="00E50C1A" w:rsidP="00673B97">
            <w:pPr>
              <w:rPr>
                <w:bCs/>
                <w:lang w:eastAsia="en-US"/>
              </w:rPr>
            </w:pPr>
            <w:bookmarkStart w:id="0" w:name="_GoBack"/>
            <w:bookmarkEnd w:id="0"/>
            <w:r w:rsidRPr="009E48F5">
              <w:rPr>
                <w:bCs/>
                <w:lang w:eastAsia="en-US"/>
              </w:rPr>
              <w:t>УДК 004.</w:t>
            </w:r>
            <w:r>
              <w:rPr>
                <w:bCs/>
                <w:lang w:eastAsia="en-US"/>
              </w:rPr>
              <w:t>01</w:t>
            </w:r>
          </w:p>
          <w:p w:rsidR="00E50C1A" w:rsidRPr="009E48F5" w:rsidRDefault="00E50C1A" w:rsidP="00673B97">
            <w:pPr>
              <w:rPr>
                <w:bCs/>
                <w:lang w:eastAsia="en-US"/>
              </w:rPr>
            </w:pPr>
          </w:p>
        </w:tc>
        <w:tc>
          <w:tcPr>
            <w:tcW w:w="4608" w:type="dxa"/>
          </w:tcPr>
          <w:p w:rsidR="00E50C1A" w:rsidRPr="009E48F5" w:rsidRDefault="00E50C1A" w:rsidP="00673B97">
            <w:pPr>
              <w:rPr>
                <w:bCs/>
                <w:lang w:eastAsia="en-US"/>
              </w:rPr>
            </w:pPr>
            <w:r w:rsidRPr="009E48F5">
              <w:rPr>
                <w:bCs/>
                <w:lang w:eastAsia="en-US"/>
              </w:rPr>
              <w:t>UDC 004.</w:t>
            </w:r>
            <w:r>
              <w:rPr>
                <w:bCs/>
                <w:lang w:eastAsia="en-US"/>
              </w:rPr>
              <w:t>01</w:t>
            </w:r>
          </w:p>
        </w:tc>
      </w:tr>
      <w:tr w:rsidR="00E50C1A" w:rsidRPr="00475E5F" w:rsidTr="007637AF">
        <w:tc>
          <w:tcPr>
            <w:tcW w:w="4608" w:type="dxa"/>
          </w:tcPr>
          <w:p w:rsidR="00E50C1A" w:rsidRPr="009E48F5" w:rsidRDefault="00E50C1A" w:rsidP="00673B97">
            <w:pPr>
              <w:rPr>
                <w:bCs/>
                <w:lang w:eastAsia="en-US"/>
              </w:rPr>
            </w:pPr>
            <w:r w:rsidRPr="009E48F5">
              <w:rPr>
                <w:bCs/>
                <w:lang w:eastAsia="en-US"/>
              </w:rPr>
              <w:t>05.00.00 Технические науки</w:t>
            </w:r>
          </w:p>
          <w:p w:rsidR="00E50C1A" w:rsidRPr="009E48F5" w:rsidRDefault="00E50C1A" w:rsidP="00673B97">
            <w:pPr>
              <w:rPr>
                <w:bCs/>
                <w:lang w:eastAsia="en-US"/>
              </w:rPr>
            </w:pPr>
          </w:p>
        </w:tc>
        <w:tc>
          <w:tcPr>
            <w:tcW w:w="4608" w:type="dxa"/>
          </w:tcPr>
          <w:p w:rsidR="00E50C1A" w:rsidRPr="009E48F5" w:rsidRDefault="00E50C1A" w:rsidP="00673B97">
            <w:pPr>
              <w:rPr>
                <w:bCs/>
                <w:lang w:eastAsia="en-US"/>
              </w:rPr>
            </w:pPr>
            <w:r w:rsidRPr="009E48F5">
              <w:rPr>
                <w:bCs/>
                <w:lang w:eastAsia="en-US"/>
              </w:rPr>
              <w:t>Technical science</w:t>
            </w:r>
          </w:p>
        </w:tc>
      </w:tr>
      <w:tr w:rsidR="00E50C1A" w:rsidRPr="00673B97" w:rsidTr="007637AF">
        <w:tc>
          <w:tcPr>
            <w:tcW w:w="4608" w:type="dxa"/>
          </w:tcPr>
          <w:p w:rsidR="00E50C1A" w:rsidRDefault="00E50C1A" w:rsidP="00673B97">
            <w:pPr>
              <w:rPr>
                <w:b/>
                <w:bCs/>
                <w:caps/>
              </w:rPr>
            </w:pPr>
            <w:r>
              <w:rPr>
                <w:b/>
                <w:bCs/>
              </w:rPr>
              <w:t>СТРУКТУРНАЯ АДАПТАЦИЯ ФЕДЕРАЛЬНЫХ ТРЕБОВАНИЙ К МЕДИЦИНСКИМ ИНФОРМАЦИОННЫМ СИСТЕМАМ НА РЕГИОНАЛЬНОМ УРОВНЕ</w:t>
            </w:r>
          </w:p>
          <w:p w:rsidR="00E50C1A" w:rsidRPr="001E463D" w:rsidRDefault="00E50C1A" w:rsidP="00673B97">
            <w:pPr>
              <w:rPr>
                <w:b/>
                <w:bCs/>
              </w:rPr>
            </w:pPr>
          </w:p>
        </w:tc>
        <w:tc>
          <w:tcPr>
            <w:tcW w:w="4608" w:type="dxa"/>
          </w:tcPr>
          <w:p w:rsidR="00E50C1A" w:rsidRPr="00E631FE" w:rsidRDefault="00E50C1A" w:rsidP="00673B97">
            <w:pPr>
              <w:rPr>
                <w:caps/>
                <w:lang w:val="en-US"/>
              </w:rPr>
            </w:pPr>
            <w:r w:rsidRPr="00B80B41">
              <w:rPr>
                <w:b/>
                <w:bCs/>
                <w:lang w:val="en-US"/>
              </w:rPr>
              <w:t xml:space="preserve">STRUCTURAL ADJUSTMENT OF FEDERAL REQUIREMENTS FOR MEDICAL INFORMATION SYSTEMS AT </w:t>
            </w:r>
            <w:r>
              <w:rPr>
                <w:b/>
                <w:bCs/>
                <w:lang w:val="en-US"/>
              </w:rPr>
              <w:t xml:space="preserve">THE </w:t>
            </w:r>
            <w:r w:rsidRPr="00B80B41">
              <w:rPr>
                <w:b/>
                <w:bCs/>
                <w:lang w:val="en-US"/>
              </w:rPr>
              <w:t>REGIONAL LEVEL</w:t>
            </w:r>
          </w:p>
        </w:tc>
      </w:tr>
      <w:tr w:rsidR="00E50C1A" w:rsidRPr="00673B97" w:rsidTr="007637AF">
        <w:tc>
          <w:tcPr>
            <w:tcW w:w="4608" w:type="dxa"/>
          </w:tcPr>
          <w:p w:rsidR="00E50C1A" w:rsidRPr="00475E5F" w:rsidRDefault="00E50C1A" w:rsidP="00673B97">
            <w:r w:rsidRPr="00475E5F">
              <w:t xml:space="preserve">Кошкаров Артем Александрович </w:t>
            </w:r>
          </w:p>
          <w:p w:rsidR="00E50C1A" w:rsidRDefault="00E50C1A" w:rsidP="00673B97">
            <w:r>
              <w:t>а</w:t>
            </w:r>
            <w:r w:rsidRPr="00475E5F">
              <w:t>спирант</w:t>
            </w:r>
            <w:r>
              <w:t xml:space="preserve"> </w:t>
            </w:r>
            <w:r w:rsidRPr="00A00BA9">
              <w:t>кафедры прикладной математики факультета Компьютерных технологий и прикладной математики</w:t>
            </w:r>
          </w:p>
          <w:p w:rsidR="00E50C1A" w:rsidRDefault="00E50C1A" w:rsidP="00673B97">
            <w:hyperlink r:id="rId7" w:history="1">
              <w:r w:rsidRPr="00115FFF">
                <w:rPr>
                  <w:rStyle w:val="Hyperlink"/>
                </w:rPr>
                <w:t>Koshkarov17@yandex.ru</w:t>
              </w:r>
            </w:hyperlink>
          </w:p>
          <w:p w:rsidR="00E50C1A" w:rsidRPr="00801596" w:rsidRDefault="00E50C1A" w:rsidP="00673B97">
            <w:pPr>
              <w:rPr>
                <w:i/>
              </w:rPr>
            </w:pPr>
            <w:r w:rsidRPr="00801596">
              <w:rPr>
                <w:i/>
              </w:rPr>
              <w:t>ФГБОУ ВО Кубанский государственный университет, г. Краснодар, Россия</w:t>
            </w:r>
          </w:p>
          <w:p w:rsidR="00E50C1A" w:rsidRPr="00475E5F" w:rsidRDefault="00E50C1A" w:rsidP="00673B97"/>
        </w:tc>
        <w:tc>
          <w:tcPr>
            <w:tcW w:w="4608" w:type="dxa"/>
          </w:tcPr>
          <w:p w:rsidR="00E50C1A" w:rsidRPr="00A16F73" w:rsidRDefault="00E50C1A" w:rsidP="00673B97">
            <w:pPr>
              <w:rPr>
                <w:lang w:val="en-US"/>
              </w:rPr>
            </w:pPr>
            <w:r w:rsidRPr="00A16F73">
              <w:rPr>
                <w:lang w:val="en-US"/>
              </w:rPr>
              <w:t>Koshkarov Art</w:t>
            </w:r>
            <w:r>
              <w:rPr>
                <w:lang w:val="en-US"/>
              </w:rPr>
              <w:t>yo</w:t>
            </w:r>
            <w:r w:rsidRPr="00A16F73">
              <w:rPr>
                <w:lang w:val="en-US"/>
              </w:rPr>
              <w:t xml:space="preserve">m Aleksandrovich </w:t>
            </w:r>
          </w:p>
          <w:p w:rsidR="00E50C1A" w:rsidRPr="00A16F73" w:rsidRDefault="00E50C1A" w:rsidP="00673B97">
            <w:pPr>
              <w:rPr>
                <w:lang w:val="en-US"/>
              </w:rPr>
            </w:pPr>
            <w:r w:rsidRPr="00A16F73">
              <w:rPr>
                <w:lang w:val="en-US"/>
              </w:rPr>
              <w:t>postgraduate</w:t>
            </w:r>
            <w:r w:rsidRPr="00A16F73">
              <w:rPr>
                <w:b/>
                <w:bCs/>
                <w:lang w:val="en-US"/>
              </w:rPr>
              <w:t xml:space="preserve"> </w:t>
            </w:r>
            <w:r>
              <w:rPr>
                <w:lang w:val="en-US"/>
              </w:rPr>
              <w:t>st</w:t>
            </w:r>
            <w:r w:rsidRPr="00A16F73">
              <w:rPr>
                <w:lang w:val="en-US"/>
              </w:rPr>
              <w:t>udent of the Applied mathematics department of the Computer technology and applied mathematics faculty</w:t>
            </w:r>
          </w:p>
          <w:p w:rsidR="00E50C1A" w:rsidRPr="00801596" w:rsidRDefault="00E50C1A" w:rsidP="00673B97">
            <w:pPr>
              <w:rPr>
                <w:lang w:val="en-US"/>
              </w:rPr>
            </w:pPr>
            <w:hyperlink r:id="rId8" w:history="1">
              <w:r w:rsidRPr="00801596">
                <w:rPr>
                  <w:rStyle w:val="Hyperlink"/>
                  <w:lang w:val="en-US"/>
                </w:rPr>
                <w:t>Koshkarov17@yandex.ru</w:t>
              </w:r>
            </w:hyperlink>
          </w:p>
          <w:p w:rsidR="00E50C1A" w:rsidRPr="00B411F1" w:rsidRDefault="00E50C1A" w:rsidP="00673B97">
            <w:pPr>
              <w:rPr>
                <w:b/>
                <w:lang w:val="en-US"/>
              </w:rPr>
            </w:pPr>
            <w:smartTag w:uri="urn:schemas-microsoft-com:office:smarttags" w:element="PlaceName">
              <w:r w:rsidRPr="00801596">
                <w:rPr>
                  <w:i/>
                  <w:lang w:val="en-US"/>
                </w:rPr>
                <w:t>Kuban</w:t>
              </w:r>
            </w:smartTag>
            <w:r w:rsidRPr="00801596">
              <w:rPr>
                <w:i/>
                <w:lang w:val="en-US"/>
              </w:rPr>
              <w:t xml:space="preserve"> </w:t>
            </w:r>
            <w:smartTag w:uri="urn:schemas-microsoft-com:office:smarttags" w:element="PlaceType">
              <w:r w:rsidRPr="00801596">
                <w:rPr>
                  <w:i/>
                  <w:lang w:val="en-US"/>
                </w:rPr>
                <w:t>State</w:t>
              </w:r>
            </w:smartTag>
            <w:r w:rsidRPr="00801596">
              <w:rPr>
                <w:i/>
                <w:lang w:val="en-US"/>
              </w:rPr>
              <w:t xml:space="preserve"> </w:t>
            </w:r>
            <w:smartTag w:uri="urn:schemas-microsoft-com:office:smarttags" w:element="PlaceType">
              <w:r w:rsidRPr="00801596">
                <w:rPr>
                  <w:i/>
                  <w:lang w:val="en-US"/>
                </w:rPr>
                <w:t>University</w:t>
              </w:r>
            </w:smartTag>
            <w:r w:rsidRPr="00801596">
              <w:rPr>
                <w:i/>
                <w:lang w:val="en-US"/>
              </w:rPr>
              <w:t xml:space="preserve">, </w:t>
            </w:r>
            <w:smartTag w:uri="urn:schemas-microsoft-com:office:smarttags" w:element="place">
              <w:smartTag w:uri="urn:schemas-microsoft-com:office:smarttags" w:element="City">
                <w:r w:rsidRPr="00801596">
                  <w:rPr>
                    <w:i/>
                    <w:lang w:val="en-US"/>
                  </w:rPr>
                  <w:t>Krasnodar</w:t>
                </w:r>
              </w:smartTag>
              <w:r w:rsidRPr="00801596">
                <w:rPr>
                  <w:i/>
                  <w:lang w:val="en-US"/>
                </w:rPr>
                <w:t xml:space="preserve">, </w:t>
              </w:r>
              <w:smartTag w:uri="urn:schemas-microsoft-com:office:smarttags" w:element="country-region">
                <w:r w:rsidRPr="00801596">
                  <w:rPr>
                    <w:i/>
                    <w:lang w:val="en-US"/>
                  </w:rPr>
                  <w:t>Russia</w:t>
                </w:r>
              </w:smartTag>
            </w:smartTag>
          </w:p>
        </w:tc>
      </w:tr>
      <w:tr w:rsidR="00E50C1A" w:rsidRPr="00673B97" w:rsidTr="007637AF">
        <w:tc>
          <w:tcPr>
            <w:tcW w:w="4608" w:type="dxa"/>
          </w:tcPr>
          <w:p w:rsidR="00E50C1A" w:rsidRPr="00E0668D" w:rsidRDefault="00E50C1A" w:rsidP="00673B97">
            <w:pPr>
              <w:rPr>
                <w:bCs/>
                <w:lang w:eastAsia="en-US"/>
              </w:rPr>
            </w:pPr>
            <w:r>
              <w:rPr>
                <w:bCs/>
                <w:lang w:eastAsia="en-US"/>
              </w:rPr>
              <w:t xml:space="preserve">За период </w:t>
            </w:r>
            <w:r w:rsidRPr="009E48F5">
              <w:rPr>
                <w:bCs/>
                <w:lang w:eastAsia="en-US"/>
              </w:rPr>
              <w:t>2011-2013 гг.</w:t>
            </w:r>
            <w:r>
              <w:rPr>
                <w:bCs/>
                <w:lang w:eastAsia="en-US"/>
              </w:rPr>
              <w:t xml:space="preserve"> в субъектах Российской Федерации проведена </w:t>
            </w:r>
            <w:r w:rsidRPr="009E48F5">
              <w:rPr>
                <w:bCs/>
                <w:lang w:eastAsia="en-US"/>
              </w:rPr>
              <w:t>базов</w:t>
            </w:r>
            <w:r>
              <w:rPr>
                <w:bCs/>
                <w:lang w:eastAsia="en-US"/>
              </w:rPr>
              <w:t>ая</w:t>
            </w:r>
            <w:r w:rsidRPr="009E48F5">
              <w:rPr>
                <w:bCs/>
                <w:lang w:eastAsia="en-US"/>
              </w:rPr>
              <w:t xml:space="preserve"> информатизаци</w:t>
            </w:r>
            <w:r>
              <w:rPr>
                <w:bCs/>
                <w:lang w:eastAsia="en-US"/>
              </w:rPr>
              <w:t xml:space="preserve">я здравоохранения, при которой приоритетом стало использование программного обеспечения с открытым исходным кодом. В </w:t>
            </w:r>
            <w:smartTag w:uri="urn:schemas-microsoft-com:office:smarttags" w:element="metricconverter">
              <w:smartTagPr>
                <w:attr w:name="ProductID" w:val="2016 г"/>
              </w:smartTagPr>
              <w:r>
                <w:rPr>
                  <w:bCs/>
                  <w:lang w:eastAsia="en-US"/>
                </w:rPr>
                <w:t>2016 г</w:t>
              </w:r>
            </w:smartTag>
            <w:r>
              <w:rPr>
                <w:bCs/>
                <w:lang w:eastAsia="en-US"/>
              </w:rPr>
              <w:t xml:space="preserve">. руководителям </w:t>
            </w:r>
            <w:r w:rsidRPr="009E48F5">
              <w:rPr>
                <w:bCs/>
                <w:lang w:eastAsia="en-US"/>
              </w:rPr>
              <w:t>медицински</w:t>
            </w:r>
            <w:r>
              <w:rPr>
                <w:bCs/>
                <w:lang w:eastAsia="en-US"/>
              </w:rPr>
              <w:t>х</w:t>
            </w:r>
            <w:r w:rsidRPr="009E48F5">
              <w:rPr>
                <w:bCs/>
                <w:lang w:eastAsia="en-US"/>
              </w:rPr>
              <w:t xml:space="preserve"> организаци</w:t>
            </w:r>
            <w:r>
              <w:rPr>
                <w:bCs/>
                <w:lang w:eastAsia="en-US"/>
              </w:rPr>
              <w:t>й рекомендовано</w:t>
            </w:r>
            <w:r w:rsidRPr="009E48F5">
              <w:rPr>
                <w:bCs/>
                <w:lang w:eastAsia="en-US"/>
              </w:rPr>
              <w:t xml:space="preserve"> привести медицинские информационные системы </w:t>
            </w:r>
            <w:r>
              <w:rPr>
                <w:bCs/>
                <w:lang w:eastAsia="en-US"/>
              </w:rPr>
              <w:t xml:space="preserve">новым </w:t>
            </w:r>
            <w:r w:rsidRPr="009E48F5">
              <w:rPr>
                <w:bCs/>
                <w:lang w:eastAsia="en-US"/>
              </w:rPr>
              <w:t>федеральным требованиям</w:t>
            </w:r>
            <w:r>
              <w:rPr>
                <w:bCs/>
                <w:lang w:eastAsia="en-US"/>
              </w:rPr>
              <w:t>, при этом необходимо учесть региональные особенности и сохранить приоритет использования открытого программного обеспечения</w:t>
            </w:r>
            <w:r w:rsidRPr="009E48F5">
              <w:rPr>
                <w:bCs/>
                <w:lang w:eastAsia="en-US"/>
              </w:rPr>
              <w:t xml:space="preserve">. </w:t>
            </w:r>
            <w:r>
              <w:rPr>
                <w:bCs/>
                <w:lang w:eastAsia="en-US"/>
              </w:rPr>
              <w:t>Для решения поставленной задачи</w:t>
            </w:r>
            <w:r w:rsidRPr="00AC7532">
              <w:rPr>
                <w:bCs/>
                <w:lang w:eastAsia="en-US"/>
              </w:rPr>
              <w:t xml:space="preserve"> </w:t>
            </w:r>
            <w:r w:rsidRPr="009E48F5">
              <w:rPr>
                <w:bCs/>
                <w:lang w:eastAsia="en-US"/>
              </w:rPr>
              <w:t>на примере Краснодарского края в статье предложены мероприятия по модернизации программной инфраструктуры автоматизации медицинской и административной деятельности при осуществлении лечебно-диагностических процессов</w:t>
            </w:r>
            <w:r w:rsidRPr="00AC7532">
              <w:rPr>
                <w:bCs/>
                <w:lang w:eastAsia="en-US"/>
              </w:rPr>
              <w:t xml:space="preserve">. </w:t>
            </w:r>
            <w:r w:rsidRPr="009E48F5">
              <w:rPr>
                <w:bCs/>
                <w:lang w:eastAsia="en-US"/>
              </w:rPr>
              <w:t>В работе дана характеристика инфраструктуры медицинской организации</w:t>
            </w:r>
            <w:r>
              <w:rPr>
                <w:bCs/>
                <w:lang w:eastAsia="en-US"/>
              </w:rPr>
              <w:t>.</w:t>
            </w:r>
            <w:r w:rsidRPr="009E48F5">
              <w:rPr>
                <w:bCs/>
                <w:lang w:eastAsia="en-US"/>
              </w:rPr>
              <w:t xml:space="preserve"> Определены цели и задачи модернизации существующей системы. Федеральные требования к медицинским информационным системам медицинских организаций адаптированы к </w:t>
            </w:r>
            <w:r>
              <w:rPr>
                <w:bCs/>
                <w:lang w:eastAsia="en-US"/>
              </w:rPr>
              <w:t>особенностям</w:t>
            </w:r>
            <w:r w:rsidRPr="009E48F5">
              <w:rPr>
                <w:bCs/>
                <w:lang w:eastAsia="en-US"/>
              </w:rPr>
              <w:t xml:space="preserve"> региона. Статья обладает практической значимостью, поскольку может быть использована для подготовки технических заданий на модернизацию и/или сопровождение медицинских информационных систем медицинских организаций. В вузах – для поддержки учебного процесса и научно-исследовательских работ в области исследования и разработки информационных технологий для медицины. Адресуется руководителям органов государственной власти субъектов Российской Федерации в сфере охраны зд</w:t>
            </w:r>
            <w:r>
              <w:rPr>
                <w:bCs/>
                <w:lang w:eastAsia="en-US"/>
              </w:rPr>
              <w:t>оровья, медицинских организаций</w:t>
            </w:r>
            <w:r w:rsidRPr="009E48F5">
              <w:rPr>
                <w:bCs/>
                <w:lang w:eastAsia="en-US"/>
              </w:rPr>
              <w:t xml:space="preserve"> и специалистам по информатизации здравоохранения. Будет полезна для подготовки практических заданий студентам по созданию </w:t>
            </w:r>
            <w:r>
              <w:rPr>
                <w:bCs/>
                <w:lang w:eastAsia="en-US"/>
              </w:rPr>
              <w:t>технической документации на программное обеспечение</w:t>
            </w:r>
          </w:p>
          <w:p w:rsidR="00E50C1A" w:rsidRPr="007B2A3B" w:rsidRDefault="00E50C1A" w:rsidP="00673B97">
            <w:pPr>
              <w:rPr>
                <w:bCs/>
                <w:lang w:eastAsia="en-US"/>
              </w:rPr>
            </w:pPr>
          </w:p>
        </w:tc>
        <w:tc>
          <w:tcPr>
            <w:tcW w:w="4608" w:type="dxa"/>
          </w:tcPr>
          <w:p w:rsidR="00E50C1A" w:rsidRPr="00E631FE" w:rsidRDefault="00E50C1A" w:rsidP="00673B97">
            <w:pPr>
              <w:rPr>
                <w:b/>
                <w:lang w:val="en-US"/>
              </w:rPr>
            </w:pPr>
            <w:r w:rsidRPr="00B80B41">
              <w:rPr>
                <w:bCs/>
                <w:lang w:val="en-US" w:eastAsia="en-US"/>
              </w:rPr>
              <w:t xml:space="preserve">On the performance of basic healthcare informatization in constituent entities of the </w:t>
            </w:r>
            <w:smartTag w:uri="urn:schemas-microsoft-com:office:smarttags" w:element="place">
              <w:smartTag w:uri="urn:schemas-microsoft-com:office:smarttags" w:element="country-region">
                <w:r w:rsidRPr="00B80B41">
                  <w:rPr>
                    <w:bCs/>
                    <w:lang w:val="en-US" w:eastAsia="en-US"/>
                  </w:rPr>
                  <w:t>Russian Federation</w:t>
                </w:r>
              </w:smartTag>
            </w:smartTag>
            <w:r w:rsidRPr="00B80B41">
              <w:rPr>
                <w:bCs/>
                <w:lang w:val="en-US" w:eastAsia="en-US"/>
              </w:rPr>
              <w:t xml:space="preserve"> in 2011-2013 the use of open source software became preemptive. </w:t>
            </w:r>
            <w:r w:rsidRPr="00E631FE">
              <w:rPr>
                <w:bCs/>
                <w:lang w:val="en-US" w:eastAsia="en-US"/>
              </w:rPr>
              <w:t>The heads of medical organizations were recommended</w:t>
            </w:r>
            <w:r>
              <w:rPr>
                <w:bCs/>
                <w:lang w:val="en-US" w:eastAsia="en-US"/>
              </w:rPr>
              <w:t xml:space="preserve"> </w:t>
            </w:r>
            <w:r w:rsidRPr="00E631FE">
              <w:rPr>
                <w:bCs/>
                <w:lang w:val="en-US" w:eastAsia="en-US"/>
              </w:rPr>
              <w:t>to coordinate medical information systems</w:t>
            </w:r>
            <w:r>
              <w:rPr>
                <w:bCs/>
                <w:lang w:val="en-US" w:eastAsia="en-US"/>
              </w:rPr>
              <w:t xml:space="preserve"> </w:t>
            </w:r>
            <w:r w:rsidRPr="00E631FE">
              <w:rPr>
                <w:bCs/>
                <w:lang w:val="en-US" w:eastAsia="en-US"/>
              </w:rPr>
              <w:t xml:space="preserve">with the new federal requirements taking into account the regional features and preserve the priority of the open source. </w:t>
            </w:r>
            <w:r w:rsidRPr="00B80B41">
              <w:rPr>
                <w:bCs/>
                <w:lang w:val="en-US" w:eastAsia="en-US"/>
              </w:rPr>
              <w:t xml:space="preserve">To solve this problem for </w:t>
            </w:r>
            <w:r>
              <w:rPr>
                <w:bCs/>
                <w:lang w:val="en-US" w:eastAsia="en-US"/>
              </w:rPr>
              <w:t xml:space="preserve">the </w:t>
            </w:r>
            <w:r w:rsidRPr="00B80B41">
              <w:rPr>
                <w:bCs/>
                <w:lang w:val="en-US" w:eastAsia="en-US"/>
              </w:rPr>
              <w:t>Krasnodar Region</w:t>
            </w:r>
            <w:r>
              <w:rPr>
                <w:bCs/>
                <w:lang w:val="en-US" w:eastAsia="en-US"/>
              </w:rPr>
              <w:t>,</w:t>
            </w:r>
            <w:r w:rsidRPr="00B80B41">
              <w:rPr>
                <w:bCs/>
                <w:lang w:val="en-US" w:eastAsia="en-US"/>
              </w:rPr>
              <w:t xml:space="preserve"> the </w:t>
            </w:r>
            <w:r>
              <w:rPr>
                <w:bCs/>
                <w:lang w:val="en-US" w:eastAsia="en-US"/>
              </w:rPr>
              <w:t xml:space="preserve">article </w:t>
            </w:r>
            <w:r w:rsidRPr="00B80B41">
              <w:rPr>
                <w:bCs/>
                <w:lang w:val="en-US" w:eastAsia="en-US"/>
              </w:rPr>
              <w:t xml:space="preserve">proposes measures of program infrastructure modernization of medical and administrative activity automation within medical-diagnostic processes.  It specifies the medical organization infrastructure. The aims and objectives of the existing system modernization are also determined there. </w:t>
            </w:r>
            <w:r w:rsidRPr="00E631FE">
              <w:rPr>
                <w:bCs/>
                <w:lang w:val="en-US" w:eastAsia="en-US"/>
              </w:rPr>
              <w:t>The federal requirements for</w:t>
            </w:r>
            <w:r>
              <w:rPr>
                <w:bCs/>
                <w:lang w:val="en-US" w:eastAsia="en-US"/>
              </w:rPr>
              <w:t xml:space="preserve"> </w:t>
            </w:r>
            <w:r w:rsidRPr="00E631FE">
              <w:rPr>
                <w:bCs/>
                <w:lang w:val="en-US" w:eastAsia="en-US"/>
              </w:rPr>
              <w:t>medical organizations’ information systems</w:t>
            </w:r>
            <w:r>
              <w:rPr>
                <w:bCs/>
                <w:lang w:val="en-US" w:eastAsia="en-US"/>
              </w:rPr>
              <w:t xml:space="preserve"> </w:t>
            </w:r>
            <w:r w:rsidRPr="00E631FE">
              <w:rPr>
                <w:bCs/>
                <w:lang w:val="en-US" w:eastAsia="en-US"/>
              </w:rPr>
              <w:t xml:space="preserve">are adapted to the region peculiarities. </w:t>
            </w:r>
            <w:r w:rsidRPr="00B80B41">
              <w:rPr>
                <w:bCs/>
                <w:lang w:val="en-US" w:eastAsia="en-US"/>
              </w:rPr>
              <w:t xml:space="preserve">The article has a practical significance since it can be used to prepare the technical specifications for modernization and/or maintenance of medical information systems in medical organizations and to support the educational process and scientific research works in the field of research and development of medical information technologies in Universities. It is addressed to the heads of government healthcare departments of constituent entities of the </w:t>
            </w:r>
            <w:smartTag w:uri="urn:schemas-microsoft-com:office:smarttags" w:element="place">
              <w:smartTag w:uri="urn:schemas-microsoft-com:office:smarttags" w:element="country-region">
                <w:r w:rsidRPr="00B80B41">
                  <w:rPr>
                    <w:bCs/>
                    <w:lang w:val="en-US" w:eastAsia="en-US"/>
                  </w:rPr>
                  <w:t>Russian Federation</w:t>
                </w:r>
              </w:smartTag>
            </w:smartTag>
            <w:r w:rsidRPr="00B80B41">
              <w:rPr>
                <w:bCs/>
                <w:lang w:val="en-US" w:eastAsia="en-US"/>
              </w:rPr>
              <w:t>, the heads of medical organizations and to the healthcare informatization staff. It will be useful for the preparation of practical assignments for students to create the s</w:t>
            </w:r>
            <w:r>
              <w:rPr>
                <w:bCs/>
                <w:lang w:val="en-US" w:eastAsia="en-US"/>
              </w:rPr>
              <w:t>oftware technical documentation</w:t>
            </w:r>
          </w:p>
        </w:tc>
      </w:tr>
      <w:tr w:rsidR="00E50C1A" w:rsidRPr="00673B97" w:rsidTr="007637AF">
        <w:tc>
          <w:tcPr>
            <w:tcW w:w="4608" w:type="dxa"/>
          </w:tcPr>
          <w:p w:rsidR="00E50C1A" w:rsidRPr="00E0668D" w:rsidRDefault="00E50C1A" w:rsidP="00673B97">
            <w:pPr>
              <w:rPr>
                <w:bCs/>
                <w:lang w:eastAsia="en-US"/>
              </w:rPr>
            </w:pPr>
            <w:r w:rsidRPr="009E48F5">
              <w:rPr>
                <w:bCs/>
                <w:lang w:eastAsia="en-US"/>
              </w:rPr>
              <w:t>Ключевые слова: ИНФОРМАЦИОННЫЕ ТЕХНОЛОГИИ В МЕДИЦИНЕ, МОДЕРНИЗАЦИЯ, МЕДИЦИНСКИЕ ИНФОРМАЦИОННЫЕ СИСТЕМЫ, ПРОГРАММНОЕ ОБЕСПЕ</w:t>
            </w:r>
            <w:r>
              <w:rPr>
                <w:bCs/>
                <w:lang w:eastAsia="en-US"/>
              </w:rPr>
              <w:t>ЧЕНИЕ С ОТКРЫТЫМ ИСХОДНЫМ КОДОМ</w:t>
            </w:r>
          </w:p>
        </w:tc>
        <w:tc>
          <w:tcPr>
            <w:tcW w:w="4608" w:type="dxa"/>
          </w:tcPr>
          <w:p w:rsidR="00E50C1A" w:rsidRPr="000D14B7" w:rsidRDefault="00E50C1A" w:rsidP="00673B97">
            <w:pPr>
              <w:rPr>
                <w:bCs/>
                <w:lang w:val="en-US" w:eastAsia="en-US"/>
              </w:rPr>
            </w:pPr>
            <w:r w:rsidRPr="000D14B7">
              <w:rPr>
                <w:bCs/>
                <w:lang w:val="en-US" w:eastAsia="en-US"/>
              </w:rPr>
              <w:t>Keywords: INFORMATION TECHNOLOGIES IN MEDICINE, MODERNIZATION, MEDICAL INFORMATIO</w:t>
            </w:r>
            <w:r>
              <w:rPr>
                <w:bCs/>
                <w:lang w:val="en-US" w:eastAsia="en-US"/>
              </w:rPr>
              <w:t>N SYSTEMS, OPEN-SOURCE SOFTWARE</w:t>
            </w:r>
          </w:p>
        </w:tc>
      </w:tr>
    </w:tbl>
    <w:p w:rsidR="00E50C1A" w:rsidRPr="009E48F5" w:rsidRDefault="00E50C1A" w:rsidP="00D63E1D">
      <w:pPr>
        <w:ind w:firstLine="709"/>
        <w:jc w:val="both"/>
        <w:rPr>
          <w:sz w:val="24"/>
          <w:szCs w:val="24"/>
          <w:lang w:val="en-US"/>
        </w:rPr>
      </w:pPr>
    </w:p>
    <w:p w:rsidR="00E50C1A" w:rsidRPr="001403EE" w:rsidRDefault="00E50C1A" w:rsidP="00C918EF">
      <w:pPr>
        <w:pStyle w:val="TOCHeading"/>
        <w:tabs>
          <w:tab w:val="clear" w:pos="720"/>
        </w:tabs>
        <w:spacing w:before="240" w:after="120" w:line="240" w:lineRule="auto"/>
        <w:ind w:left="0" w:firstLine="0"/>
        <w:jc w:val="center"/>
        <w:rPr>
          <w:rFonts w:ascii="Times New Roman" w:hAnsi="Times New Roman"/>
          <w:color w:val="auto"/>
        </w:rPr>
      </w:pPr>
      <w:r w:rsidRPr="001403EE">
        <w:rPr>
          <w:rFonts w:ascii="Times New Roman" w:hAnsi="Times New Roman"/>
          <w:color w:val="auto"/>
        </w:rPr>
        <w:t>СОДЕРЖАНИЕ</w:t>
      </w:r>
    </w:p>
    <w:p w:rsidR="00E50C1A" w:rsidRPr="001403EE" w:rsidRDefault="00E50C1A" w:rsidP="00D63E1D">
      <w:pPr>
        <w:rPr>
          <w:sz w:val="28"/>
          <w:szCs w:val="28"/>
          <w:lang w:eastAsia="en-US"/>
        </w:rPr>
      </w:pPr>
    </w:p>
    <w:p w:rsidR="00E50C1A" w:rsidRDefault="00E50C1A">
      <w:pPr>
        <w:pStyle w:val="TOC1"/>
        <w:tabs>
          <w:tab w:val="right" w:leader="dot" w:pos="9060"/>
        </w:tabs>
        <w:rPr>
          <w:rFonts w:ascii="Calibri" w:hAnsi="Calibri"/>
          <w:noProof/>
          <w:sz w:val="22"/>
          <w:szCs w:val="22"/>
        </w:rPr>
      </w:pPr>
      <w:r w:rsidRPr="00911C83">
        <w:rPr>
          <w:rStyle w:val="Hyperlink"/>
          <w:noProof/>
          <w:color w:val="auto"/>
          <w:sz w:val="24"/>
          <w:szCs w:val="24"/>
        </w:rPr>
        <w:fldChar w:fldCharType="begin"/>
      </w:r>
      <w:r w:rsidRPr="00911C83">
        <w:rPr>
          <w:rStyle w:val="Hyperlink"/>
          <w:noProof/>
          <w:color w:val="auto"/>
          <w:sz w:val="24"/>
          <w:szCs w:val="24"/>
        </w:rPr>
        <w:instrText xml:space="preserve"> TOC \o "1-5" \h \z \u </w:instrText>
      </w:r>
      <w:r w:rsidRPr="00911C83">
        <w:rPr>
          <w:rStyle w:val="Hyperlink"/>
          <w:noProof/>
          <w:color w:val="auto"/>
          <w:sz w:val="24"/>
          <w:szCs w:val="24"/>
        </w:rPr>
        <w:fldChar w:fldCharType="separate"/>
      </w:r>
      <w:hyperlink w:anchor="_Toc450167107" w:history="1">
        <w:r w:rsidRPr="0095168F">
          <w:rPr>
            <w:rStyle w:val="Hyperlink"/>
            <w:noProof/>
          </w:rPr>
          <w:t>ВВЕДЕНИЕ</w:t>
        </w:r>
        <w:r>
          <w:rPr>
            <w:noProof/>
            <w:webHidden/>
          </w:rPr>
          <w:tab/>
        </w:r>
        <w:r>
          <w:rPr>
            <w:noProof/>
            <w:webHidden/>
          </w:rPr>
          <w:fldChar w:fldCharType="begin"/>
        </w:r>
        <w:r>
          <w:rPr>
            <w:noProof/>
            <w:webHidden/>
          </w:rPr>
          <w:instrText xml:space="preserve"> PAGEREF _Toc450167107 \h </w:instrText>
        </w:r>
        <w:r>
          <w:rPr>
            <w:noProof/>
            <w:webHidden/>
          </w:rPr>
        </w:r>
        <w:r>
          <w:rPr>
            <w:noProof/>
            <w:webHidden/>
          </w:rPr>
          <w:fldChar w:fldCharType="separate"/>
        </w:r>
        <w:r>
          <w:rPr>
            <w:noProof/>
            <w:webHidden/>
          </w:rPr>
          <w:t>2</w:t>
        </w:r>
        <w:r>
          <w:rPr>
            <w:noProof/>
            <w:webHidden/>
          </w:rPr>
          <w:fldChar w:fldCharType="end"/>
        </w:r>
      </w:hyperlink>
    </w:p>
    <w:p w:rsidR="00E50C1A" w:rsidRDefault="00E50C1A">
      <w:pPr>
        <w:pStyle w:val="TOC1"/>
        <w:tabs>
          <w:tab w:val="left" w:pos="600"/>
          <w:tab w:val="right" w:leader="dot" w:pos="9060"/>
        </w:tabs>
        <w:rPr>
          <w:rFonts w:ascii="Calibri" w:hAnsi="Calibri"/>
          <w:noProof/>
          <w:sz w:val="22"/>
          <w:szCs w:val="22"/>
        </w:rPr>
      </w:pPr>
      <w:hyperlink w:anchor="_Toc450167108" w:history="1">
        <w:r w:rsidRPr="0095168F">
          <w:rPr>
            <w:rStyle w:val="Hyperlink"/>
            <w:noProof/>
          </w:rPr>
          <w:t>1.</w:t>
        </w:r>
        <w:r>
          <w:rPr>
            <w:rStyle w:val="Hyperlink"/>
            <w:noProof/>
          </w:rPr>
          <w:t xml:space="preserve"> </w:t>
        </w:r>
        <w:r w:rsidRPr="0095168F">
          <w:rPr>
            <w:rStyle w:val="Hyperlink"/>
            <w:noProof/>
          </w:rPr>
          <w:t>ОБЩИЕ СВЕДЕНИЯ</w:t>
        </w:r>
        <w:r>
          <w:rPr>
            <w:noProof/>
            <w:webHidden/>
          </w:rPr>
          <w:tab/>
        </w:r>
        <w:r>
          <w:rPr>
            <w:noProof/>
            <w:webHidden/>
          </w:rPr>
          <w:fldChar w:fldCharType="begin"/>
        </w:r>
        <w:r>
          <w:rPr>
            <w:noProof/>
            <w:webHidden/>
          </w:rPr>
          <w:instrText xml:space="preserve"> PAGEREF _Toc450167108 \h </w:instrText>
        </w:r>
        <w:r>
          <w:rPr>
            <w:noProof/>
            <w:webHidden/>
          </w:rPr>
        </w:r>
        <w:r>
          <w:rPr>
            <w:noProof/>
            <w:webHidden/>
          </w:rPr>
          <w:fldChar w:fldCharType="separate"/>
        </w:r>
        <w:r>
          <w:rPr>
            <w:noProof/>
            <w:webHidden/>
          </w:rPr>
          <w:t>3</w:t>
        </w:r>
        <w:r>
          <w:rPr>
            <w:noProof/>
            <w:webHidden/>
          </w:rPr>
          <w:fldChar w:fldCharType="end"/>
        </w:r>
      </w:hyperlink>
    </w:p>
    <w:p w:rsidR="00E50C1A" w:rsidRDefault="00E50C1A">
      <w:pPr>
        <w:pStyle w:val="TOC2"/>
        <w:tabs>
          <w:tab w:val="left" w:pos="800"/>
          <w:tab w:val="right" w:leader="dot" w:pos="9060"/>
        </w:tabs>
        <w:rPr>
          <w:rFonts w:ascii="Calibri" w:hAnsi="Calibri"/>
          <w:noProof/>
          <w:sz w:val="22"/>
          <w:szCs w:val="22"/>
        </w:rPr>
      </w:pPr>
      <w:hyperlink w:anchor="_Toc450167109" w:history="1">
        <w:r w:rsidRPr="0095168F">
          <w:rPr>
            <w:rStyle w:val="Hyperlink"/>
            <w:noProof/>
          </w:rPr>
          <w:t>1.1.</w:t>
        </w:r>
        <w:r>
          <w:rPr>
            <w:rStyle w:val="Hyperlink"/>
            <w:noProof/>
          </w:rPr>
          <w:t xml:space="preserve"> </w:t>
        </w:r>
        <w:r w:rsidRPr="0095168F">
          <w:rPr>
            <w:rStyle w:val="Hyperlink"/>
            <w:noProof/>
          </w:rPr>
          <w:t>Описание системы автоматизации медицинской и административной деятельности (САМАД)</w:t>
        </w:r>
        <w:r>
          <w:rPr>
            <w:noProof/>
            <w:webHidden/>
          </w:rPr>
          <w:tab/>
        </w:r>
        <w:r>
          <w:rPr>
            <w:noProof/>
            <w:webHidden/>
          </w:rPr>
          <w:fldChar w:fldCharType="begin"/>
        </w:r>
        <w:r>
          <w:rPr>
            <w:noProof/>
            <w:webHidden/>
          </w:rPr>
          <w:instrText xml:space="preserve"> PAGEREF _Toc450167109 \h </w:instrText>
        </w:r>
        <w:r>
          <w:rPr>
            <w:noProof/>
            <w:webHidden/>
          </w:rPr>
        </w:r>
        <w:r>
          <w:rPr>
            <w:noProof/>
            <w:webHidden/>
          </w:rPr>
          <w:fldChar w:fldCharType="separate"/>
        </w:r>
        <w:r>
          <w:rPr>
            <w:noProof/>
            <w:webHidden/>
          </w:rPr>
          <w:t>3</w:t>
        </w:r>
        <w:r>
          <w:rPr>
            <w:noProof/>
            <w:webHidden/>
          </w:rPr>
          <w:fldChar w:fldCharType="end"/>
        </w:r>
      </w:hyperlink>
    </w:p>
    <w:p w:rsidR="00E50C1A" w:rsidRDefault="00E50C1A">
      <w:pPr>
        <w:pStyle w:val="TOC2"/>
        <w:tabs>
          <w:tab w:val="left" w:pos="800"/>
          <w:tab w:val="right" w:leader="dot" w:pos="9060"/>
        </w:tabs>
        <w:rPr>
          <w:rFonts w:ascii="Calibri" w:hAnsi="Calibri"/>
          <w:noProof/>
          <w:sz w:val="22"/>
          <w:szCs w:val="22"/>
        </w:rPr>
      </w:pPr>
      <w:hyperlink w:anchor="_Toc450167110" w:history="1">
        <w:r w:rsidRPr="0095168F">
          <w:rPr>
            <w:rStyle w:val="Hyperlink"/>
            <w:noProof/>
          </w:rPr>
          <w:t>1.2.</w:t>
        </w:r>
        <w:r>
          <w:rPr>
            <w:rStyle w:val="Hyperlink"/>
            <w:noProof/>
          </w:rPr>
          <w:t xml:space="preserve"> </w:t>
        </w:r>
        <w:r w:rsidRPr="0095168F">
          <w:rPr>
            <w:rStyle w:val="Hyperlink"/>
            <w:noProof/>
          </w:rPr>
          <w:t>Объекты и текущее состояние автоматизации</w:t>
        </w:r>
        <w:r>
          <w:rPr>
            <w:noProof/>
            <w:webHidden/>
          </w:rPr>
          <w:tab/>
        </w:r>
        <w:r>
          <w:rPr>
            <w:noProof/>
            <w:webHidden/>
          </w:rPr>
          <w:fldChar w:fldCharType="begin"/>
        </w:r>
        <w:r>
          <w:rPr>
            <w:noProof/>
            <w:webHidden/>
          </w:rPr>
          <w:instrText xml:space="preserve"> PAGEREF _Toc450167110 \h </w:instrText>
        </w:r>
        <w:r>
          <w:rPr>
            <w:noProof/>
            <w:webHidden/>
          </w:rPr>
        </w:r>
        <w:r>
          <w:rPr>
            <w:noProof/>
            <w:webHidden/>
          </w:rPr>
          <w:fldChar w:fldCharType="separate"/>
        </w:r>
        <w:r>
          <w:rPr>
            <w:noProof/>
            <w:webHidden/>
          </w:rPr>
          <w:t>7</w:t>
        </w:r>
        <w:r>
          <w:rPr>
            <w:noProof/>
            <w:webHidden/>
          </w:rPr>
          <w:fldChar w:fldCharType="end"/>
        </w:r>
      </w:hyperlink>
    </w:p>
    <w:p w:rsidR="00E50C1A" w:rsidRDefault="00E50C1A">
      <w:pPr>
        <w:pStyle w:val="TOC2"/>
        <w:tabs>
          <w:tab w:val="left" w:pos="800"/>
          <w:tab w:val="right" w:leader="dot" w:pos="9060"/>
        </w:tabs>
        <w:rPr>
          <w:rFonts w:ascii="Calibri" w:hAnsi="Calibri"/>
          <w:noProof/>
          <w:sz w:val="22"/>
          <w:szCs w:val="22"/>
        </w:rPr>
      </w:pPr>
      <w:hyperlink w:anchor="_Toc450167111" w:history="1">
        <w:r w:rsidRPr="0095168F">
          <w:rPr>
            <w:rStyle w:val="Hyperlink"/>
            <w:noProof/>
          </w:rPr>
          <w:t>1.3.</w:t>
        </w:r>
        <w:r>
          <w:rPr>
            <w:rStyle w:val="Hyperlink"/>
            <w:noProof/>
          </w:rPr>
          <w:t xml:space="preserve"> </w:t>
        </w:r>
        <w:r w:rsidRPr="0095168F">
          <w:rPr>
            <w:rStyle w:val="Hyperlink"/>
            <w:noProof/>
          </w:rPr>
          <w:t>Цели и задачи модернизации САМАД</w:t>
        </w:r>
        <w:r>
          <w:rPr>
            <w:noProof/>
            <w:webHidden/>
          </w:rPr>
          <w:tab/>
        </w:r>
        <w:r>
          <w:rPr>
            <w:noProof/>
            <w:webHidden/>
          </w:rPr>
          <w:fldChar w:fldCharType="begin"/>
        </w:r>
        <w:r>
          <w:rPr>
            <w:noProof/>
            <w:webHidden/>
          </w:rPr>
          <w:instrText xml:space="preserve"> PAGEREF _Toc450167111 \h </w:instrText>
        </w:r>
        <w:r>
          <w:rPr>
            <w:noProof/>
            <w:webHidden/>
          </w:rPr>
        </w:r>
        <w:r>
          <w:rPr>
            <w:noProof/>
            <w:webHidden/>
          </w:rPr>
          <w:fldChar w:fldCharType="separate"/>
        </w:r>
        <w:r>
          <w:rPr>
            <w:noProof/>
            <w:webHidden/>
          </w:rPr>
          <w:t>8</w:t>
        </w:r>
        <w:r>
          <w:rPr>
            <w:noProof/>
            <w:webHidden/>
          </w:rPr>
          <w:fldChar w:fldCharType="end"/>
        </w:r>
      </w:hyperlink>
    </w:p>
    <w:p w:rsidR="00E50C1A" w:rsidRDefault="00E50C1A">
      <w:pPr>
        <w:pStyle w:val="TOC2"/>
        <w:tabs>
          <w:tab w:val="left" w:pos="800"/>
          <w:tab w:val="right" w:leader="dot" w:pos="9060"/>
        </w:tabs>
        <w:rPr>
          <w:rFonts w:ascii="Calibri" w:hAnsi="Calibri"/>
          <w:noProof/>
          <w:sz w:val="22"/>
          <w:szCs w:val="22"/>
        </w:rPr>
      </w:pPr>
      <w:hyperlink w:anchor="_Toc450167112" w:history="1">
        <w:r w:rsidRPr="0095168F">
          <w:rPr>
            <w:rStyle w:val="Hyperlink"/>
            <w:noProof/>
          </w:rPr>
          <w:t>1.4.</w:t>
        </w:r>
        <w:r>
          <w:rPr>
            <w:rStyle w:val="Hyperlink"/>
            <w:noProof/>
          </w:rPr>
          <w:t xml:space="preserve"> </w:t>
        </w:r>
        <w:r w:rsidRPr="0095168F">
          <w:rPr>
            <w:rStyle w:val="Hyperlink"/>
            <w:noProof/>
          </w:rPr>
          <w:t>Ожидаемые результаты от модернизации САМАД</w:t>
        </w:r>
        <w:r>
          <w:rPr>
            <w:noProof/>
            <w:webHidden/>
          </w:rPr>
          <w:tab/>
        </w:r>
        <w:r>
          <w:rPr>
            <w:noProof/>
            <w:webHidden/>
          </w:rPr>
          <w:fldChar w:fldCharType="begin"/>
        </w:r>
        <w:r>
          <w:rPr>
            <w:noProof/>
            <w:webHidden/>
          </w:rPr>
          <w:instrText xml:space="preserve"> PAGEREF _Toc450167112 \h </w:instrText>
        </w:r>
        <w:r>
          <w:rPr>
            <w:noProof/>
            <w:webHidden/>
          </w:rPr>
        </w:r>
        <w:r>
          <w:rPr>
            <w:noProof/>
            <w:webHidden/>
          </w:rPr>
          <w:fldChar w:fldCharType="separate"/>
        </w:r>
        <w:r>
          <w:rPr>
            <w:noProof/>
            <w:webHidden/>
          </w:rPr>
          <w:t>9</w:t>
        </w:r>
        <w:r>
          <w:rPr>
            <w:noProof/>
            <w:webHidden/>
          </w:rPr>
          <w:fldChar w:fldCharType="end"/>
        </w:r>
      </w:hyperlink>
    </w:p>
    <w:p w:rsidR="00E50C1A" w:rsidRDefault="00E50C1A">
      <w:pPr>
        <w:pStyle w:val="TOC1"/>
        <w:tabs>
          <w:tab w:val="left" w:pos="600"/>
          <w:tab w:val="right" w:leader="dot" w:pos="9060"/>
        </w:tabs>
        <w:rPr>
          <w:rFonts w:ascii="Calibri" w:hAnsi="Calibri"/>
          <w:noProof/>
          <w:sz w:val="22"/>
          <w:szCs w:val="22"/>
        </w:rPr>
      </w:pPr>
      <w:hyperlink w:anchor="_Toc450167113" w:history="1">
        <w:r w:rsidRPr="0095168F">
          <w:rPr>
            <w:rStyle w:val="Hyperlink"/>
            <w:noProof/>
          </w:rPr>
          <w:t>2.</w:t>
        </w:r>
        <w:r>
          <w:rPr>
            <w:rStyle w:val="Hyperlink"/>
            <w:noProof/>
          </w:rPr>
          <w:t xml:space="preserve"> </w:t>
        </w:r>
        <w:r w:rsidRPr="0095168F">
          <w:rPr>
            <w:rStyle w:val="Hyperlink"/>
            <w:noProof/>
          </w:rPr>
          <w:t>ТРЕБОВАНИЯ К МОДЕРНИЗИРОВАННОЙ САМАД</w:t>
        </w:r>
        <w:r>
          <w:rPr>
            <w:noProof/>
            <w:webHidden/>
          </w:rPr>
          <w:tab/>
        </w:r>
        <w:r>
          <w:rPr>
            <w:noProof/>
            <w:webHidden/>
          </w:rPr>
          <w:fldChar w:fldCharType="begin"/>
        </w:r>
        <w:r>
          <w:rPr>
            <w:noProof/>
            <w:webHidden/>
          </w:rPr>
          <w:instrText xml:space="preserve"> PAGEREF _Toc450167113 \h </w:instrText>
        </w:r>
        <w:r>
          <w:rPr>
            <w:noProof/>
            <w:webHidden/>
          </w:rPr>
        </w:r>
        <w:r>
          <w:rPr>
            <w:noProof/>
            <w:webHidden/>
          </w:rPr>
          <w:fldChar w:fldCharType="separate"/>
        </w:r>
        <w:r>
          <w:rPr>
            <w:noProof/>
            <w:webHidden/>
          </w:rPr>
          <w:t>9</w:t>
        </w:r>
        <w:r>
          <w:rPr>
            <w:noProof/>
            <w:webHidden/>
          </w:rPr>
          <w:fldChar w:fldCharType="end"/>
        </w:r>
      </w:hyperlink>
    </w:p>
    <w:p w:rsidR="00E50C1A" w:rsidRDefault="00E50C1A">
      <w:pPr>
        <w:pStyle w:val="TOC2"/>
        <w:tabs>
          <w:tab w:val="left" w:pos="800"/>
          <w:tab w:val="right" w:leader="dot" w:pos="9060"/>
        </w:tabs>
        <w:rPr>
          <w:rFonts w:ascii="Calibri" w:hAnsi="Calibri"/>
          <w:noProof/>
          <w:sz w:val="22"/>
          <w:szCs w:val="22"/>
        </w:rPr>
      </w:pPr>
      <w:hyperlink w:anchor="_Toc450167114" w:history="1">
        <w:r w:rsidRPr="0095168F">
          <w:rPr>
            <w:rStyle w:val="Hyperlink"/>
            <w:noProof/>
          </w:rPr>
          <w:t>2.1.</w:t>
        </w:r>
        <w:r>
          <w:rPr>
            <w:rStyle w:val="Hyperlink"/>
            <w:noProof/>
          </w:rPr>
          <w:t xml:space="preserve"> </w:t>
        </w:r>
        <w:r w:rsidRPr="0095168F">
          <w:rPr>
            <w:rStyle w:val="Hyperlink"/>
            <w:noProof/>
          </w:rPr>
          <w:t>Общие требования</w:t>
        </w:r>
        <w:r>
          <w:rPr>
            <w:noProof/>
            <w:webHidden/>
          </w:rPr>
          <w:tab/>
        </w:r>
        <w:r>
          <w:rPr>
            <w:noProof/>
            <w:webHidden/>
          </w:rPr>
          <w:fldChar w:fldCharType="begin"/>
        </w:r>
        <w:r>
          <w:rPr>
            <w:noProof/>
            <w:webHidden/>
          </w:rPr>
          <w:instrText xml:space="preserve"> PAGEREF _Toc450167114 \h </w:instrText>
        </w:r>
        <w:r>
          <w:rPr>
            <w:noProof/>
            <w:webHidden/>
          </w:rPr>
        </w:r>
        <w:r>
          <w:rPr>
            <w:noProof/>
            <w:webHidden/>
          </w:rPr>
          <w:fldChar w:fldCharType="separate"/>
        </w:r>
        <w:r>
          <w:rPr>
            <w:noProof/>
            <w:webHidden/>
          </w:rPr>
          <w:t>9</w:t>
        </w:r>
        <w:r>
          <w:rPr>
            <w:noProof/>
            <w:webHidden/>
          </w:rPr>
          <w:fldChar w:fldCharType="end"/>
        </w:r>
      </w:hyperlink>
    </w:p>
    <w:p w:rsidR="00E50C1A" w:rsidRDefault="00E50C1A">
      <w:pPr>
        <w:pStyle w:val="TOC2"/>
        <w:tabs>
          <w:tab w:val="left" w:pos="800"/>
          <w:tab w:val="right" w:leader="dot" w:pos="9060"/>
        </w:tabs>
        <w:rPr>
          <w:rFonts w:ascii="Calibri" w:hAnsi="Calibri"/>
          <w:noProof/>
          <w:sz w:val="22"/>
          <w:szCs w:val="22"/>
        </w:rPr>
      </w:pPr>
      <w:hyperlink w:anchor="_Toc450167115" w:history="1">
        <w:r w:rsidRPr="0095168F">
          <w:rPr>
            <w:rStyle w:val="Hyperlink"/>
            <w:noProof/>
          </w:rPr>
          <w:t>2.2.</w:t>
        </w:r>
        <w:r>
          <w:rPr>
            <w:rStyle w:val="Hyperlink"/>
            <w:noProof/>
          </w:rPr>
          <w:t xml:space="preserve"> </w:t>
        </w:r>
        <w:r w:rsidRPr="0095168F">
          <w:rPr>
            <w:rStyle w:val="Hyperlink"/>
            <w:noProof/>
          </w:rPr>
          <w:t>Требования к компонентам модернизированной САМАД</w:t>
        </w:r>
        <w:r>
          <w:rPr>
            <w:noProof/>
            <w:webHidden/>
          </w:rPr>
          <w:tab/>
        </w:r>
        <w:r>
          <w:rPr>
            <w:noProof/>
            <w:webHidden/>
          </w:rPr>
          <w:fldChar w:fldCharType="begin"/>
        </w:r>
        <w:r>
          <w:rPr>
            <w:noProof/>
            <w:webHidden/>
          </w:rPr>
          <w:instrText xml:space="preserve"> PAGEREF _Toc450167115 \h </w:instrText>
        </w:r>
        <w:r>
          <w:rPr>
            <w:noProof/>
            <w:webHidden/>
          </w:rPr>
        </w:r>
        <w:r>
          <w:rPr>
            <w:noProof/>
            <w:webHidden/>
          </w:rPr>
          <w:fldChar w:fldCharType="separate"/>
        </w:r>
        <w:r>
          <w:rPr>
            <w:noProof/>
            <w:webHidden/>
          </w:rPr>
          <w:t>11</w:t>
        </w:r>
        <w:r>
          <w:rPr>
            <w:noProof/>
            <w:webHidden/>
          </w:rPr>
          <w:fldChar w:fldCharType="end"/>
        </w:r>
      </w:hyperlink>
    </w:p>
    <w:p w:rsidR="00E50C1A" w:rsidRDefault="00E50C1A">
      <w:pPr>
        <w:pStyle w:val="TOC4"/>
        <w:tabs>
          <w:tab w:val="left" w:pos="1320"/>
          <w:tab w:val="right" w:leader="dot" w:pos="9060"/>
        </w:tabs>
        <w:rPr>
          <w:rFonts w:ascii="Calibri" w:hAnsi="Calibri"/>
          <w:noProof/>
          <w:sz w:val="22"/>
          <w:szCs w:val="22"/>
        </w:rPr>
      </w:pPr>
      <w:hyperlink w:anchor="_Toc450167116" w:history="1">
        <w:r w:rsidRPr="0095168F">
          <w:rPr>
            <w:rStyle w:val="Hyperlink"/>
            <w:noProof/>
          </w:rPr>
          <w:t>2.2.1.</w:t>
        </w:r>
        <w:r>
          <w:rPr>
            <w:rStyle w:val="Hyperlink"/>
            <w:noProof/>
          </w:rPr>
          <w:t xml:space="preserve"> </w:t>
        </w:r>
        <w:r w:rsidRPr="0095168F">
          <w:rPr>
            <w:rStyle w:val="Hyperlink"/>
            <w:noProof/>
          </w:rPr>
          <w:t>Медицинская информационная система медицинской организации</w:t>
        </w:r>
        <w:r>
          <w:rPr>
            <w:noProof/>
            <w:webHidden/>
          </w:rPr>
          <w:tab/>
        </w:r>
        <w:r>
          <w:rPr>
            <w:noProof/>
            <w:webHidden/>
          </w:rPr>
          <w:fldChar w:fldCharType="begin"/>
        </w:r>
        <w:r>
          <w:rPr>
            <w:noProof/>
            <w:webHidden/>
          </w:rPr>
          <w:instrText xml:space="preserve"> PAGEREF _Toc450167116 \h </w:instrText>
        </w:r>
        <w:r>
          <w:rPr>
            <w:noProof/>
            <w:webHidden/>
          </w:rPr>
        </w:r>
        <w:r>
          <w:rPr>
            <w:noProof/>
            <w:webHidden/>
          </w:rPr>
          <w:fldChar w:fldCharType="separate"/>
        </w:r>
        <w:r>
          <w:rPr>
            <w:noProof/>
            <w:webHidden/>
          </w:rPr>
          <w:t>12</w:t>
        </w:r>
        <w:r>
          <w:rPr>
            <w:noProof/>
            <w:webHidden/>
          </w:rPr>
          <w:fldChar w:fldCharType="end"/>
        </w:r>
      </w:hyperlink>
    </w:p>
    <w:p w:rsidR="00E50C1A" w:rsidRDefault="00E50C1A">
      <w:pPr>
        <w:pStyle w:val="TOC4"/>
        <w:tabs>
          <w:tab w:val="left" w:pos="1320"/>
          <w:tab w:val="right" w:leader="dot" w:pos="9060"/>
        </w:tabs>
        <w:rPr>
          <w:rFonts w:ascii="Calibri" w:hAnsi="Calibri"/>
          <w:noProof/>
          <w:sz w:val="22"/>
          <w:szCs w:val="22"/>
        </w:rPr>
      </w:pPr>
      <w:hyperlink w:anchor="_Toc450167117" w:history="1">
        <w:r w:rsidRPr="0095168F">
          <w:rPr>
            <w:rStyle w:val="Hyperlink"/>
            <w:noProof/>
          </w:rPr>
          <w:t>2.2.2.</w:t>
        </w:r>
        <w:r>
          <w:rPr>
            <w:rStyle w:val="Hyperlink"/>
            <w:noProof/>
          </w:rPr>
          <w:t xml:space="preserve"> </w:t>
        </w:r>
        <w:r w:rsidRPr="0095168F">
          <w:rPr>
            <w:rStyle w:val="Hyperlink"/>
            <w:noProof/>
          </w:rPr>
          <w:t>Серверная операционная система</w:t>
        </w:r>
        <w:r>
          <w:rPr>
            <w:noProof/>
            <w:webHidden/>
          </w:rPr>
          <w:tab/>
        </w:r>
        <w:r>
          <w:rPr>
            <w:noProof/>
            <w:webHidden/>
          </w:rPr>
          <w:fldChar w:fldCharType="begin"/>
        </w:r>
        <w:r>
          <w:rPr>
            <w:noProof/>
            <w:webHidden/>
          </w:rPr>
          <w:instrText xml:space="preserve"> PAGEREF _Toc450167117 \h </w:instrText>
        </w:r>
        <w:r>
          <w:rPr>
            <w:noProof/>
            <w:webHidden/>
          </w:rPr>
        </w:r>
        <w:r>
          <w:rPr>
            <w:noProof/>
            <w:webHidden/>
          </w:rPr>
          <w:fldChar w:fldCharType="separate"/>
        </w:r>
        <w:r>
          <w:rPr>
            <w:noProof/>
            <w:webHidden/>
          </w:rPr>
          <w:t>17</w:t>
        </w:r>
        <w:r>
          <w:rPr>
            <w:noProof/>
            <w:webHidden/>
          </w:rPr>
          <w:fldChar w:fldCharType="end"/>
        </w:r>
      </w:hyperlink>
    </w:p>
    <w:p w:rsidR="00E50C1A" w:rsidRDefault="00E50C1A">
      <w:pPr>
        <w:pStyle w:val="TOC4"/>
        <w:tabs>
          <w:tab w:val="left" w:pos="1320"/>
          <w:tab w:val="right" w:leader="dot" w:pos="9060"/>
        </w:tabs>
        <w:rPr>
          <w:rFonts w:ascii="Calibri" w:hAnsi="Calibri"/>
          <w:noProof/>
          <w:sz w:val="22"/>
          <w:szCs w:val="22"/>
        </w:rPr>
      </w:pPr>
      <w:hyperlink w:anchor="_Toc450167118" w:history="1">
        <w:r w:rsidRPr="0095168F">
          <w:rPr>
            <w:rStyle w:val="Hyperlink"/>
            <w:noProof/>
          </w:rPr>
          <w:t>2.2.3.</w:t>
        </w:r>
        <w:r>
          <w:rPr>
            <w:rStyle w:val="Hyperlink"/>
            <w:noProof/>
          </w:rPr>
          <w:t xml:space="preserve"> </w:t>
        </w:r>
        <w:r w:rsidRPr="0095168F">
          <w:rPr>
            <w:rStyle w:val="Hyperlink"/>
            <w:noProof/>
          </w:rPr>
          <w:t>Система управления базами данных</w:t>
        </w:r>
        <w:r>
          <w:rPr>
            <w:noProof/>
            <w:webHidden/>
          </w:rPr>
          <w:tab/>
        </w:r>
        <w:r>
          <w:rPr>
            <w:noProof/>
            <w:webHidden/>
          </w:rPr>
          <w:fldChar w:fldCharType="begin"/>
        </w:r>
        <w:r>
          <w:rPr>
            <w:noProof/>
            <w:webHidden/>
          </w:rPr>
          <w:instrText xml:space="preserve"> PAGEREF _Toc450167118 \h </w:instrText>
        </w:r>
        <w:r>
          <w:rPr>
            <w:noProof/>
            <w:webHidden/>
          </w:rPr>
        </w:r>
        <w:r>
          <w:rPr>
            <w:noProof/>
            <w:webHidden/>
          </w:rPr>
          <w:fldChar w:fldCharType="separate"/>
        </w:r>
        <w:r>
          <w:rPr>
            <w:noProof/>
            <w:webHidden/>
          </w:rPr>
          <w:t>18</w:t>
        </w:r>
        <w:r>
          <w:rPr>
            <w:noProof/>
            <w:webHidden/>
          </w:rPr>
          <w:fldChar w:fldCharType="end"/>
        </w:r>
      </w:hyperlink>
    </w:p>
    <w:p w:rsidR="00E50C1A" w:rsidRDefault="00E50C1A">
      <w:pPr>
        <w:pStyle w:val="TOC4"/>
        <w:tabs>
          <w:tab w:val="left" w:pos="1320"/>
          <w:tab w:val="right" w:leader="dot" w:pos="9060"/>
        </w:tabs>
        <w:rPr>
          <w:rFonts w:ascii="Calibri" w:hAnsi="Calibri"/>
          <w:noProof/>
          <w:sz w:val="22"/>
          <w:szCs w:val="22"/>
        </w:rPr>
      </w:pPr>
      <w:hyperlink w:anchor="_Toc450167119" w:history="1">
        <w:r w:rsidRPr="0095168F">
          <w:rPr>
            <w:rStyle w:val="Hyperlink"/>
            <w:noProof/>
          </w:rPr>
          <w:t>2.2.4.</w:t>
        </w:r>
        <w:r>
          <w:rPr>
            <w:rStyle w:val="Hyperlink"/>
            <w:noProof/>
          </w:rPr>
          <w:t xml:space="preserve"> </w:t>
        </w:r>
        <w:r w:rsidRPr="0095168F">
          <w:rPr>
            <w:rStyle w:val="Hyperlink"/>
            <w:noProof/>
          </w:rPr>
          <w:t>Программное окружение интерпретатора</w:t>
        </w:r>
        <w:r>
          <w:rPr>
            <w:noProof/>
            <w:webHidden/>
          </w:rPr>
          <w:tab/>
        </w:r>
        <w:r>
          <w:rPr>
            <w:noProof/>
            <w:webHidden/>
          </w:rPr>
          <w:fldChar w:fldCharType="begin"/>
        </w:r>
        <w:r>
          <w:rPr>
            <w:noProof/>
            <w:webHidden/>
          </w:rPr>
          <w:instrText xml:space="preserve"> PAGEREF _Toc450167119 \h </w:instrText>
        </w:r>
        <w:r>
          <w:rPr>
            <w:noProof/>
            <w:webHidden/>
          </w:rPr>
        </w:r>
        <w:r>
          <w:rPr>
            <w:noProof/>
            <w:webHidden/>
          </w:rPr>
          <w:fldChar w:fldCharType="separate"/>
        </w:r>
        <w:r>
          <w:rPr>
            <w:noProof/>
            <w:webHidden/>
          </w:rPr>
          <w:t>19</w:t>
        </w:r>
        <w:r>
          <w:rPr>
            <w:noProof/>
            <w:webHidden/>
          </w:rPr>
          <w:fldChar w:fldCharType="end"/>
        </w:r>
      </w:hyperlink>
    </w:p>
    <w:p w:rsidR="00E50C1A" w:rsidRDefault="00E50C1A">
      <w:pPr>
        <w:pStyle w:val="TOC4"/>
        <w:tabs>
          <w:tab w:val="left" w:pos="1320"/>
          <w:tab w:val="right" w:leader="dot" w:pos="9060"/>
        </w:tabs>
        <w:rPr>
          <w:rFonts w:ascii="Calibri" w:hAnsi="Calibri"/>
          <w:noProof/>
          <w:sz w:val="22"/>
          <w:szCs w:val="22"/>
        </w:rPr>
      </w:pPr>
      <w:hyperlink w:anchor="_Toc450167120" w:history="1">
        <w:r w:rsidRPr="0095168F">
          <w:rPr>
            <w:rStyle w:val="Hyperlink"/>
            <w:noProof/>
          </w:rPr>
          <w:t>2.2.5.</w:t>
        </w:r>
        <w:r>
          <w:rPr>
            <w:rStyle w:val="Hyperlink"/>
            <w:noProof/>
          </w:rPr>
          <w:t xml:space="preserve"> </w:t>
        </w:r>
        <w:r w:rsidRPr="0095168F">
          <w:rPr>
            <w:rStyle w:val="Hyperlink"/>
            <w:noProof/>
          </w:rPr>
          <w:t>Терминальный сервер</w:t>
        </w:r>
        <w:r>
          <w:rPr>
            <w:noProof/>
            <w:webHidden/>
          </w:rPr>
          <w:tab/>
        </w:r>
        <w:r>
          <w:rPr>
            <w:noProof/>
            <w:webHidden/>
          </w:rPr>
          <w:fldChar w:fldCharType="begin"/>
        </w:r>
        <w:r>
          <w:rPr>
            <w:noProof/>
            <w:webHidden/>
          </w:rPr>
          <w:instrText xml:space="preserve"> PAGEREF _Toc450167120 \h </w:instrText>
        </w:r>
        <w:r>
          <w:rPr>
            <w:noProof/>
            <w:webHidden/>
          </w:rPr>
        </w:r>
        <w:r>
          <w:rPr>
            <w:noProof/>
            <w:webHidden/>
          </w:rPr>
          <w:fldChar w:fldCharType="separate"/>
        </w:r>
        <w:r>
          <w:rPr>
            <w:noProof/>
            <w:webHidden/>
          </w:rPr>
          <w:t>20</w:t>
        </w:r>
        <w:r>
          <w:rPr>
            <w:noProof/>
            <w:webHidden/>
          </w:rPr>
          <w:fldChar w:fldCharType="end"/>
        </w:r>
      </w:hyperlink>
    </w:p>
    <w:p w:rsidR="00E50C1A" w:rsidRDefault="00E50C1A">
      <w:pPr>
        <w:pStyle w:val="TOC1"/>
        <w:tabs>
          <w:tab w:val="left" w:pos="600"/>
          <w:tab w:val="right" w:leader="dot" w:pos="9060"/>
        </w:tabs>
        <w:rPr>
          <w:rFonts w:ascii="Calibri" w:hAnsi="Calibri"/>
          <w:noProof/>
          <w:sz w:val="22"/>
          <w:szCs w:val="22"/>
        </w:rPr>
      </w:pPr>
      <w:hyperlink w:anchor="_Toc450167121" w:history="1">
        <w:r w:rsidRPr="0095168F">
          <w:rPr>
            <w:rStyle w:val="Hyperlink"/>
            <w:noProof/>
          </w:rPr>
          <w:t>3.</w:t>
        </w:r>
        <w:r>
          <w:rPr>
            <w:rStyle w:val="Hyperlink"/>
            <w:noProof/>
          </w:rPr>
          <w:t xml:space="preserve"> </w:t>
        </w:r>
        <w:r w:rsidRPr="0095168F">
          <w:rPr>
            <w:rStyle w:val="Hyperlink"/>
            <w:noProof/>
          </w:rPr>
          <w:t>СОСТАВ И СОДЕРЖАНИЕ РАБОТ ПО МОДЕРНИЗАЦИИ САМАД</w:t>
        </w:r>
        <w:r>
          <w:rPr>
            <w:noProof/>
            <w:webHidden/>
          </w:rPr>
          <w:tab/>
        </w:r>
        <w:r>
          <w:rPr>
            <w:noProof/>
            <w:webHidden/>
          </w:rPr>
          <w:fldChar w:fldCharType="begin"/>
        </w:r>
        <w:r>
          <w:rPr>
            <w:noProof/>
            <w:webHidden/>
          </w:rPr>
          <w:instrText xml:space="preserve"> PAGEREF _Toc450167121 \h </w:instrText>
        </w:r>
        <w:r>
          <w:rPr>
            <w:noProof/>
            <w:webHidden/>
          </w:rPr>
        </w:r>
        <w:r>
          <w:rPr>
            <w:noProof/>
            <w:webHidden/>
          </w:rPr>
          <w:fldChar w:fldCharType="separate"/>
        </w:r>
        <w:r>
          <w:rPr>
            <w:noProof/>
            <w:webHidden/>
          </w:rPr>
          <w:t>21</w:t>
        </w:r>
        <w:r>
          <w:rPr>
            <w:noProof/>
            <w:webHidden/>
          </w:rPr>
          <w:fldChar w:fldCharType="end"/>
        </w:r>
      </w:hyperlink>
    </w:p>
    <w:p w:rsidR="00E50C1A" w:rsidRDefault="00E50C1A">
      <w:pPr>
        <w:pStyle w:val="TOC2"/>
        <w:tabs>
          <w:tab w:val="left" w:pos="800"/>
          <w:tab w:val="right" w:leader="dot" w:pos="9060"/>
        </w:tabs>
        <w:rPr>
          <w:rFonts w:ascii="Calibri" w:hAnsi="Calibri"/>
          <w:noProof/>
          <w:sz w:val="22"/>
          <w:szCs w:val="22"/>
        </w:rPr>
      </w:pPr>
      <w:hyperlink w:anchor="_Toc450167122" w:history="1">
        <w:r w:rsidRPr="0095168F">
          <w:rPr>
            <w:rStyle w:val="Hyperlink"/>
            <w:noProof/>
          </w:rPr>
          <w:t>3.1.</w:t>
        </w:r>
        <w:r>
          <w:rPr>
            <w:rStyle w:val="Hyperlink"/>
            <w:noProof/>
          </w:rPr>
          <w:t xml:space="preserve"> </w:t>
        </w:r>
        <w:r w:rsidRPr="0095168F">
          <w:rPr>
            <w:rStyle w:val="Hyperlink"/>
            <w:noProof/>
          </w:rPr>
          <w:t>Этапы модернизации САМАД</w:t>
        </w:r>
        <w:r>
          <w:rPr>
            <w:noProof/>
            <w:webHidden/>
          </w:rPr>
          <w:tab/>
        </w:r>
        <w:r>
          <w:rPr>
            <w:noProof/>
            <w:webHidden/>
          </w:rPr>
          <w:fldChar w:fldCharType="begin"/>
        </w:r>
        <w:r>
          <w:rPr>
            <w:noProof/>
            <w:webHidden/>
          </w:rPr>
          <w:instrText xml:space="preserve"> PAGEREF _Toc450167122 \h </w:instrText>
        </w:r>
        <w:r>
          <w:rPr>
            <w:noProof/>
            <w:webHidden/>
          </w:rPr>
        </w:r>
        <w:r>
          <w:rPr>
            <w:noProof/>
            <w:webHidden/>
          </w:rPr>
          <w:fldChar w:fldCharType="separate"/>
        </w:r>
        <w:r>
          <w:rPr>
            <w:noProof/>
            <w:webHidden/>
          </w:rPr>
          <w:t>21</w:t>
        </w:r>
        <w:r>
          <w:rPr>
            <w:noProof/>
            <w:webHidden/>
          </w:rPr>
          <w:fldChar w:fldCharType="end"/>
        </w:r>
      </w:hyperlink>
    </w:p>
    <w:p w:rsidR="00E50C1A" w:rsidRDefault="00E50C1A">
      <w:pPr>
        <w:pStyle w:val="TOC2"/>
        <w:tabs>
          <w:tab w:val="left" w:pos="800"/>
          <w:tab w:val="right" w:leader="dot" w:pos="9060"/>
        </w:tabs>
        <w:rPr>
          <w:rFonts w:ascii="Calibri" w:hAnsi="Calibri"/>
          <w:noProof/>
          <w:sz w:val="22"/>
          <w:szCs w:val="22"/>
        </w:rPr>
      </w:pPr>
      <w:hyperlink w:anchor="_Toc450167123" w:history="1">
        <w:r w:rsidRPr="0095168F">
          <w:rPr>
            <w:rStyle w:val="Hyperlink"/>
            <w:noProof/>
          </w:rPr>
          <w:t>3.2.</w:t>
        </w:r>
        <w:r>
          <w:rPr>
            <w:rStyle w:val="Hyperlink"/>
            <w:noProof/>
          </w:rPr>
          <w:t xml:space="preserve"> </w:t>
        </w:r>
        <w:r w:rsidRPr="0095168F">
          <w:rPr>
            <w:rStyle w:val="Hyperlink"/>
            <w:noProof/>
          </w:rPr>
          <w:t>Требования к работам по модернизации САМАД</w:t>
        </w:r>
        <w:r>
          <w:rPr>
            <w:noProof/>
            <w:webHidden/>
          </w:rPr>
          <w:tab/>
        </w:r>
        <w:r>
          <w:rPr>
            <w:noProof/>
            <w:webHidden/>
          </w:rPr>
          <w:fldChar w:fldCharType="begin"/>
        </w:r>
        <w:r>
          <w:rPr>
            <w:noProof/>
            <w:webHidden/>
          </w:rPr>
          <w:instrText xml:space="preserve"> PAGEREF _Toc450167123 \h </w:instrText>
        </w:r>
        <w:r>
          <w:rPr>
            <w:noProof/>
            <w:webHidden/>
          </w:rPr>
        </w:r>
        <w:r>
          <w:rPr>
            <w:noProof/>
            <w:webHidden/>
          </w:rPr>
          <w:fldChar w:fldCharType="separate"/>
        </w:r>
        <w:r>
          <w:rPr>
            <w:noProof/>
            <w:webHidden/>
          </w:rPr>
          <w:t>21</w:t>
        </w:r>
        <w:r>
          <w:rPr>
            <w:noProof/>
            <w:webHidden/>
          </w:rPr>
          <w:fldChar w:fldCharType="end"/>
        </w:r>
      </w:hyperlink>
    </w:p>
    <w:p w:rsidR="00E50C1A" w:rsidRDefault="00E50C1A">
      <w:pPr>
        <w:pStyle w:val="TOC2"/>
        <w:tabs>
          <w:tab w:val="left" w:pos="800"/>
          <w:tab w:val="right" w:leader="dot" w:pos="9060"/>
        </w:tabs>
        <w:rPr>
          <w:rFonts w:ascii="Calibri" w:hAnsi="Calibri"/>
          <w:noProof/>
          <w:sz w:val="22"/>
          <w:szCs w:val="22"/>
        </w:rPr>
      </w:pPr>
      <w:hyperlink w:anchor="_Toc450167124" w:history="1">
        <w:r w:rsidRPr="0095168F">
          <w:rPr>
            <w:rStyle w:val="Hyperlink"/>
            <w:noProof/>
          </w:rPr>
          <w:t>3.3.</w:t>
        </w:r>
        <w:r>
          <w:rPr>
            <w:rStyle w:val="Hyperlink"/>
            <w:noProof/>
          </w:rPr>
          <w:t xml:space="preserve"> </w:t>
        </w:r>
        <w:r w:rsidRPr="0095168F">
          <w:rPr>
            <w:rStyle w:val="Hyperlink"/>
            <w:noProof/>
          </w:rPr>
          <w:t>Проведение испытаний модернизированной САМАД</w:t>
        </w:r>
        <w:r>
          <w:rPr>
            <w:noProof/>
            <w:webHidden/>
          </w:rPr>
          <w:tab/>
        </w:r>
        <w:r>
          <w:rPr>
            <w:noProof/>
            <w:webHidden/>
          </w:rPr>
          <w:fldChar w:fldCharType="begin"/>
        </w:r>
        <w:r>
          <w:rPr>
            <w:noProof/>
            <w:webHidden/>
          </w:rPr>
          <w:instrText xml:space="preserve"> PAGEREF _Toc450167124 \h </w:instrText>
        </w:r>
        <w:r>
          <w:rPr>
            <w:noProof/>
            <w:webHidden/>
          </w:rPr>
        </w:r>
        <w:r>
          <w:rPr>
            <w:noProof/>
            <w:webHidden/>
          </w:rPr>
          <w:fldChar w:fldCharType="separate"/>
        </w:r>
        <w:r>
          <w:rPr>
            <w:noProof/>
            <w:webHidden/>
          </w:rPr>
          <w:t>22</w:t>
        </w:r>
        <w:r>
          <w:rPr>
            <w:noProof/>
            <w:webHidden/>
          </w:rPr>
          <w:fldChar w:fldCharType="end"/>
        </w:r>
      </w:hyperlink>
    </w:p>
    <w:p w:rsidR="00E50C1A" w:rsidRDefault="00E50C1A">
      <w:pPr>
        <w:pStyle w:val="TOC2"/>
        <w:tabs>
          <w:tab w:val="left" w:pos="800"/>
          <w:tab w:val="right" w:leader="dot" w:pos="9060"/>
        </w:tabs>
        <w:rPr>
          <w:rFonts w:ascii="Calibri" w:hAnsi="Calibri"/>
          <w:noProof/>
          <w:sz w:val="22"/>
          <w:szCs w:val="22"/>
        </w:rPr>
      </w:pPr>
      <w:hyperlink w:anchor="_Toc450167125" w:history="1">
        <w:r w:rsidRPr="0095168F">
          <w:rPr>
            <w:rStyle w:val="Hyperlink"/>
            <w:noProof/>
          </w:rPr>
          <w:t>3.4.</w:t>
        </w:r>
        <w:r>
          <w:rPr>
            <w:rStyle w:val="Hyperlink"/>
            <w:noProof/>
          </w:rPr>
          <w:t xml:space="preserve"> И</w:t>
        </w:r>
        <w:r w:rsidRPr="0095168F">
          <w:rPr>
            <w:rStyle w:val="Hyperlink"/>
            <w:noProof/>
          </w:rPr>
          <w:t>нструктаж пользователей</w:t>
        </w:r>
        <w:r>
          <w:rPr>
            <w:noProof/>
            <w:webHidden/>
          </w:rPr>
          <w:tab/>
        </w:r>
        <w:r>
          <w:rPr>
            <w:noProof/>
            <w:webHidden/>
          </w:rPr>
          <w:fldChar w:fldCharType="begin"/>
        </w:r>
        <w:r>
          <w:rPr>
            <w:noProof/>
            <w:webHidden/>
          </w:rPr>
          <w:instrText xml:space="preserve"> PAGEREF _Toc450167125 \h </w:instrText>
        </w:r>
        <w:r>
          <w:rPr>
            <w:noProof/>
            <w:webHidden/>
          </w:rPr>
        </w:r>
        <w:r>
          <w:rPr>
            <w:noProof/>
            <w:webHidden/>
          </w:rPr>
          <w:fldChar w:fldCharType="separate"/>
        </w:r>
        <w:r>
          <w:rPr>
            <w:noProof/>
            <w:webHidden/>
          </w:rPr>
          <w:t>22</w:t>
        </w:r>
        <w:r>
          <w:rPr>
            <w:noProof/>
            <w:webHidden/>
          </w:rPr>
          <w:fldChar w:fldCharType="end"/>
        </w:r>
      </w:hyperlink>
    </w:p>
    <w:p w:rsidR="00E50C1A" w:rsidRDefault="00E50C1A">
      <w:pPr>
        <w:pStyle w:val="TOC2"/>
        <w:tabs>
          <w:tab w:val="left" w:pos="800"/>
          <w:tab w:val="right" w:leader="dot" w:pos="9060"/>
        </w:tabs>
        <w:rPr>
          <w:rFonts w:ascii="Calibri" w:hAnsi="Calibri"/>
          <w:noProof/>
          <w:sz w:val="22"/>
          <w:szCs w:val="22"/>
        </w:rPr>
      </w:pPr>
      <w:hyperlink w:anchor="_Toc450167126" w:history="1">
        <w:r w:rsidRPr="0095168F">
          <w:rPr>
            <w:rStyle w:val="Hyperlink"/>
            <w:noProof/>
          </w:rPr>
          <w:t>3.5.</w:t>
        </w:r>
        <w:r>
          <w:rPr>
            <w:rStyle w:val="Hyperlink"/>
            <w:noProof/>
          </w:rPr>
          <w:t xml:space="preserve"> </w:t>
        </w:r>
        <w:r w:rsidRPr="0095168F">
          <w:rPr>
            <w:rStyle w:val="Hyperlink"/>
            <w:noProof/>
          </w:rPr>
          <w:t>Критерии модернизации САМАД</w:t>
        </w:r>
        <w:r>
          <w:rPr>
            <w:noProof/>
            <w:webHidden/>
          </w:rPr>
          <w:tab/>
        </w:r>
        <w:r>
          <w:rPr>
            <w:noProof/>
            <w:webHidden/>
          </w:rPr>
          <w:fldChar w:fldCharType="begin"/>
        </w:r>
        <w:r>
          <w:rPr>
            <w:noProof/>
            <w:webHidden/>
          </w:rPr>
          <w:instrText xml:space="preserve"> PAGEREF _Toc450167126 \h </w:instrText>
        </w:r>
        <w:r>
          <w:rPr>
            <w:noProof/>
            <w:webHidden/>
          </w:rPr>
        </w:r>
        <w:r>
          <w:rPr>
            <w:noProof/>
            <w:webHidden/>
          </w:rPr>
          <w:fldChar w:fldCharType="separate"/>
        </w:r>
        <w:r>
          <w:rPr>
            <w:noProof/>
            <w:webHidden/>
          </w:rPr>
          <w:t>23</w:t>
        </w:r>
        <w:r>
          <w:rPr>
            <w:noProof/>
            <w:webHidden/>
          </w:rPr>
          <w:fldChar w:fldCharType="end"/>
        </w:r>
      </w:hyperlink>
    </w:p>
    <w:p w:rsidR="00E50C1A" w:rsidRDefault="00E50C1A">
      <w:pPr>
        <w:pStyle w:val="TOC2"/>
        <w:tabs>
          <w:tab w:val="left" w:pos="800"/>
          <w:tab w:val="right" w:leader="dot" w:pos="9060"/>
        </w:tabs>
        <w:rPr>
          <w:rFonts w:ascii="Calibri" w:hAnsi="Calibri"/>
          <w:noProof/>
          <w:sz w:val="22"/>
          <w:szCs w:val="22"/>
        </w:rPr>
      </w:pPr>
      <w:hyperlink w:anchor="_Toc450167127" w:history="1">
        <w:r w:rsidRPr="0095168F">
          <w:rPr>
            <w:rStyle w:val="Hyperlink"/>
            <w:noProof/>
          </w:rPr>
          <w:t>3.6.</w:t>
        </w:r>
        <w:r>
          <w:rPr>
            <w:rStyle w:val="Hyperlink"/>
            <w:noProof/>
          </w:rPr>
          <w:t xml:space="preserve"> </w:t>
        </w:r>
        <w:r w:rsidRPr="0095168F">
          <w:rPr>
            <w:rStyle w:val="Hyperlink"/>
            <w:noProof/>
          </w:rPr>
          <w:t>Гарантийное обслуживание модернизированной САМАД</w:t>
        </w:r>
        <w:r>
          <w:rPr>
            <w:noProof/>
            <w:webHidden/>
          </w:rPr>
          <w:tab/>
        </w:r>
        <w:r>
          <w:rPr>
            <w:noProof/>
            <w:webHidden/>
          </w:rPr>
          <w:fldChar w:fldCharType="begin"/>
        </w:r>
        <w:r>
          <w:rPr>
            <w:noProof/>
            <w:webHidden/>
          </w:rPr>
          <w:instrText xml:space="preserve"> PAGEREF _Toc450167127 \h </w:instrText>
        </w:r>
        <w:r>
          <w:rPr>
            <w:noProof/>
            <w:webHidden/>
          </w:rPr>
        </w:r>
        <w:r>
          <w:rPr>
            <w:noProof/>
            <w:webHidden/>
          </w:rPr>
          <w:fldChar w:fldCharType="separate"/>
        </w:r>
        <w:r>
          <w:rPr>
            <w:noProof/>
            <w:webHidden/>
          </w:rPr>
          <w:t>24</w:t>
        </w:r>
        <w:r>
          <w:rPr>
            <w:noProof/>
            <w:webHidden/>
          </w:rPr>
          <w:fldChar w:fldCharType="end"/>
        </w:r>
      </w:hyperlink>
    </w:p>
    <w:p w:rsidR="00E50C1A" w:rsidRDefault="00E50C1A">
      <w:pPr>
        <w:pStyle w:val="TOC1"/>
        <w:tabs>
          <w:tab w:val="left" w:pos="600"/>
          <w:tab w:val="right" w:leader="dot" w:pos="9060"/>
        </w:tabs>
        <w:rPr>
          <w:rFonts w:ascii="Calibri" w:hAnsi="Calibri"/>
          <w:noProof/>
          <w:sz w:val="22"/>
          <w:szCs w:val="22"/>
        </w:rPr>
      </w:pPr>
      <w:hyperlink w:anchor="_Toc450167128" w:history="1">
        <w:r w:rsidRPr="0095168F">
          <w:rPr>
            <w:rStyle w:val="Hyperlink"/>
            <w:noProof/>
          </w:rPr>
          <w:t>4.</w:t>
        </w:r>
        <w:r>
          <w:rPr>
            <w:rStyle w:val="Hyperlink"/>
            <w:noProof/>
          </w:rPr>
          <w:t xml:space="preserve"> </w:t>
        </w:r>
        <w:r w:rsidRPr="0095168F">
          <w:rPr>
            <w:rStyle w:val="Hyperlink"/>
            <w:noProof/>
          </w:rPr>
          <w:t>ТРЕБОВАНИЯ К ЗАЩИТЕ ИНФОРМАЦИИ ОТ НЕСАНКЦИОНИРОВАННОГО ДОСТУПА</w:t>
        </w:r>
        <w:r>
          <w:rPr>
            <w:noProof/>
            <w:webHidden/>
          </w:rPr>
          <w:tab/>
        </w:r>
        <w:r>
          <w:rPr>
            <w:noProof/>
            <w:webHidden/>
          </w:rPr>
          <w:fldChar w:fldCharType="begin"/>
        </w:r>
        <w:r>
          <w:rPr>
            <w:noProof/>
            <w:webHidden/>
          </w:rPr>
          <w:instrText xml:space="preserve"> PAGEREF _Toc450167128 \h </w:instrText>
        </w:r>
        <w:r>
          <w:rPr>
            <w:noProof/>
            <w:webHidden/>
          </w:rPr>
        </w:r>
        <w:r>
          <w:rPr>
            <w:noProof/>
            <w:webHidden/>
          </w:rPr>
          <w:fldChar w:fldCharType="separate"/>
        </w:r>
        <w:r>
          <w:rPr>
            <w:noProof/>
            <w:webHidden/>
          </w:rPr>
          <w:t>27</w:t>
        </w:r>
        <w:r>
          <w:rPr>
            <w:noProof/>
            <w:webHidden/>
          </w:rPr>
          <w:fldChar w:fldCharType="end"/>
        </w:r>
      </w:hyperlink>
    </w:p>
    <w:p w:rsidR="00E50C1A" w:rsidRDefault="00E50C1A">
      <w:pPr>
        <w:pStyle w:val="TOC1"/>
        <w:tabs>
          <w:tab w:val="right" w:leader="dot" w:pos="9060"/>
        </w:tabs>
        <w:rPr>
          <w:rFonts w:ascii="Calibri" w:hAnsi="Calibri"/>
          <w:noProof/>
          <w:sz w:val="22"/>
          <w:szCs w:val="22"/>
        </w:rPr>
      </w:pPr>
      <w:hyperlink w:anchor="_Toc450167129" w:history="1">
        <w:r w:rsidRPr="0095168F">
          <w:rPr>
            <w:rStyle w:val="Hyperlink"/>
            <w:noProof/>
          </w:rPr>
          <w:t>ЗАКЛЮЧЕНИЕ</w:t>
        </w:r>
        <w:r>
          <w:rPr>
            <w:noProof/>
            <w:webHidden/>
          </w:rPr>
          <w:tab/>
        </w:r>
        <w:r>
          <w:rPr>
            <w:noProof/>
            <w:webHidden/>
          </w:rPr>
          <w:fldChar w:fldCharType="begin"/>
        </w:r>
        <w:r>
          <w:rPr>
            <w:noProof/>
            <w:webHidden/>
          </w:rPr>
          <w:instrText xml:space="preserve"> PAGEREF _Toc450167129 \h </w:instrText>
        </w:r>
        <w:r>
          <w:rPr>
            <w:noProof/>
            <w:webHidden/>
          </w:rPr>
        </w:r>
        <w:r>
          <w:rPr>
            <w:noProof/>
            <w:webHidden/>
          </w:rPr>
          <w:fldChar w:fldCharType="separate"/>
        </w:r>
        <w:r>
          <w:rPr>
            <w:noProof/>
            <w:webHidden/>
          </w:rPr>
          <w:t>29</w:t>
        </w:r>
        <w:r>
          <w:rPr>
            <w:noProof/>
            <w:webHidden/>
          </w:rPr>
          <w:fldChar w:fldCharType="end"/>
        </w:r>
      </w:hyperlink>
    </w:p>
    <w:p w:rsidR="00E50C1A" w:rsidRDefault="00E50C1A">
      <w:pPr>
        <w:pStyle w:val="TOC1"/>
        <w:tabs>
          <w:tab w:val="right" w:leader="dot" w:pos="9060"/>
        </w:tabs>
        <w:rPr>
          <w:rFonts w:ascii="Calibri" w:hAnsi="Calibri"/>
          <w:noProof/>
          <w:sz w:val="22"/>
          <w:szCs w:val="22"/>
        </w:rPr>
      </w:pPr>
      <w:hyperlink w:anchor="_Toc450167130" w:history="1">
        <w:r w:rsidRPr="0095168F">
          <w:rPr>
            <w:rStyle w:val="Hyperlink"/>
            <w:noProof/>
          </w:rPr>
          <w:t>Литература</w:t>
        </w:r>
        <w:r>
          <w:rPr>
            <w:noProof/>
            <w:webHidden/>
          </w:rPr>
          <w:tab/>
        </w:r>
        <w:r>
          <w:rPr>
            <w:noProof/>
            <w:webHidden/>
          </w:rPr>
          <w:fldChar w:fldCharType="begin"/>
        </w:r>
        <w:r>
          <w:rPr>
            <w:noProof/>
            <w:webHidden/>
          </w:rPr>
          <w:instrText xml:space="preserve"> PAGEREF _Toc450167130 \h </w:instrText>
        </w:r>
        <w:r>
          <w:rPr>
            <w:noProof/>
            <w:webHidden/>
          </w:rPr>
        </w:r>
        <w:r>
          <w:rPr>
            <w:noProof/>
            <w:webHidden/>
          </w:rPr>
          <w:fldChar w:fldCharType="separate"/>
        </w:r>
        <w:r>
          <w:rPr>
            <w:noProof/>
            <w:webHidden/>
          </w:rPr>
          <w:t>30</w:t>
        </w:r>
        <w:r>
          <w:rPr>
            <w:noProof/>
            <w:webHidden/>
          </w:rPr>
          <w:fldChar w:fldCharType="end"/>
        </w:r>
      </w:hyperlink>
    </w:p>
    <w:p w:rsidR="00E50C1A" w:rsidRDefault="00E50C1A" w:rsidP="00D63E1D">
      <w:pPr>
        <w:pStyle w:val="TOC3"/>
        <w:rPr>
          <w:rStyle w:val="Hyperlink"/>
          <w:noProof/>
          <w:color w:val="auto"/>
          <w:sz w:val="24"/>
          <w:szCs w:val="24"/>
        </w:rPr>
      </w:pPr>
      <w:r w:rsidRPr="00911C83">
        <w:rPr>
          <w:rStyle w:val="Hyperlink"/>
          <w:noProof/>
          <w:color w:val="auto"/>
          <w:sz w:val="24"/>
          <w:szCs w:val="24"/>
        </w:rPr>
        <w:fldChar w:fldCharType="end"/>
      </w:r>
    </w:p>
    <w:p w:rsidR="00E50C1A" w:rsidRDefault="00E50C1A" w:rsidP="00BF26A8">
      <w:pPr>
        <w:jc w:val="center"/>
      </w:pPr>
      <w:r w:rsidRPr="00854A5C">
        <w:rPr>
          <w:rStyle w:val="postbody"/>
          <w:sz w:val="28"/>
          <w:szCs w:val="28"/>
        </w:rPr>
        <w:t>______________________________________</w:t>
      </w:r>
    </w:p>
    <w:p w:rsidR="00E50C1A" w:rsidRPr="00BF26A8" w:rsidRDefault="00E50C1A" w:rsidP="00BF26A8"/>
    <w:p w:rsidR="00E50C1A" w:rsidRPr="001813BF" w:rsidRDefault="00E50C1A" w:rsidP="00801596">
      <w:pPr>
        <w:pStyle w:val="Heading1"/>
        <w:tabs>
          <w:tab w:val="left" w:pos="993"/>
        </w:tabs>
        <w:spacing w:after="120"/>
        <w:ind w:firstLine="709"/>
        <w:jc w:val="both"/>
        <w:rPr>
          <w:rFonts w:ascii="Times New Roman" w:hAnsi="Times New Roman"/>
          <w:sz w:val="28"/>
          <w:szCs w:val="28"/>
        </w:rPr>
      </w:pPr>
      <w:bookmarkStart w:id="1" w:name="_Toc450167107"/>
      <w:r w:rsidRPr="001813BF">
        <w:rPr>
          <w:rFonts w:ascii="Times New Roman" w:hAnsi="Times New Roman"/>
          <w:sz w:val="28"/>
          <w:szCs w:val="28"/>
        </w:rPr>
        <w:t>ВВЕДЕНИЕ</w:t>
      </w:r>
      <w:bookmarkEnd w:id="1"/>
    </w:p>
    <w:p w:rsidR="00E50C1A" w:rsidRDefault="00E50C1A" w:rsidP="00D63E1D">
      <w:pPr>
        <w:ind w:firstLine="709"/>
        <w:jc w:val="both"/>
        <w:rPr>
          <w:sz w:val="28"/>
          <w:szCs w:val="28"/>
        </w:rPr>
      </w:pPr>
      <w:r w:rsidRPr="000A04A0">
        <w:rPr>
          <w:sz w:val="28"/>
          <w:szCs w:val="28"/>
        </w:rPr>
        <w:t>За последнее время значительный прогресс в отношении использования информационных технологий в медицине связан с</w:t>
      </w:r>
      <w:r w:rsidRPr="00AD26E6">
        <w:rPr>
          <w:sz w:val="28"/>
          <w:szCs w:val="28"/>
        </w:rPr>
        <w:t xml:space="preserve"> </w:t>
      </w:r>
      <w:r>
        <w:rPr>
          <w:sz w:val="28"/>
          <w:szCs w:val="28"/>
        </w:rPr>
        <w:t>в</w:t>
      </w:r>
      <w:r w:rsidRPr="00460D86">
        <w:rPr>
          <w:sz w:val="28"/>
          <w:szCs w:val="28"/>
        </w:rPr>
        <w:t>недрение</w:t>
      </w:r>
      <w:r>
        <w:rPr>
          <w:sz w:val="28"/>
          <w:szCs w:val="28"/>
        </w:rPr>
        <w:t>м</w:t>
      </w:r>
      <w:r w:rsidRPr="00460D86">
        <w:rPr>
          <w:sz w:val="28"/>
          <w:szCs w:val="28"/>
        </w:rPr>
        <w:t xml:space="preserve"> современных информационных систем в здравоохранение</w:t>
      </w:r>
      <w:r>
        <w:rPr>
          <w:sz w:val="28"/>
          <w:szCs w:val="28"/>
        </w:rPr>
        <w:t xml:space="preserve">, в рамках </w:t>
      </w:r>
      <w:r w:rsidRPr="000A04A0">
        <w:rPr>
          <w:sz w:val="28"/>
          <w:szCs w:val="28"/>
        </w:rPr>
        <w:t>программ</w:t>
      </w:r>
      <w:r>
        <w:rPr>
          <w:sz w:val="28"/>
          <w:szCs w:val="28"/>
        </w:rPr>
        <w:t>ы</w:t>
      </w:r>
      <w:r w:rsidRPr="000A04A0">
        <w:rPr>
          <w:sz w:val="28"/>
          <w:szCs w:val="28"/>
        </w:rPr>
        <w:t xml:space="preserve"> модернизации 2011-2013 гг.,</w:t>
      </w:r>
      <w:r>
        <w:rPr>
          <w:sz w:val="28"/>
          <w:szCs w:val="28"/>
        </w:rPr>
        <w:t xml:space="preserve"> предусмотренной федеральным законом № 326-ФЗ «Об обязательном медицинском страховании в Российской Федерации» </w:t>
      </w:r>
      <w:r w:rsidRPr="00AD26E6">
        <w:rPr>
          <w:sz w:val="28"/>
          <w:szCs w:val="28"/>
        </w:rPr>
        <w:t>[</w:t>
      </w:r>
      <w:r w:rsidRPr="00CB6D6B">
        <w:rPr>
          <w:sz w:val="28"/>
          <w:szCs w:val="28"/>
        </w:rPr>
        <w:t>7</w:t>
      </w:r>
      <w:r w:rsidRPr="00AD26E6">
        <w:rPr>
          <w:sz w:val="28"/>
          <w:szCs w:val="28"/>
        </w:rPr>
        <w:t>]</w:t>
      </w:r>
      <w:r>
        <w:rPr>
          <w:sz w:val="28"/>
          <w:szCs w:val="28"/>
        </w:rPr>
        <w:t xml:space="preserve">. </w:t>
      </w:r>
    </w:p>
    <w:p w:rsidR="00E50C1A" w:rsidRPr="007637AF" w:rsidRDefault="00E50C1A" w:rsidP="003B021B">
      <w:pPr>
        <w:ind w:firstLine="709"/>
        <w:jc w:val="both"/>
        <w:rPr>
          <w:sz w:val="28"/>
          <w:szCs w:val="28"/>
        </w:rPr>
      </w:pPr>
      <w:r>
        <w:rPr>
          <w:sz w:val="28"/>
          <w:szCs w:val="28"/>
        </w:rPr>
        <w:t xml:space="preserve">На период 2015-2018 гг. разработан и утвержден план мероприятий («Дорожная карта») по развитию единой государственной информационной системы в сфере здравоохранения – ЕГИСЗ </w:t>
      </w:r>
      <w:r w:rsidRPr="003C6D02">
        <w:rPr>
          <w:sz w:val="28"/>
          <w:szCs w:val="28"/>
        </w:rPr>
        <w:t>[</w:t>
      </w:r>
      <w:r w:rsidRPr="00CB6D6B">
        <w:rPr>
          <w:sz w:val="28"/>
          <w:szCs w:val="28"/>
        </w:rPr>
        <w:t>2</w:t>
      </w:r>
      <w:r w:rsidRPr="003C6D02">
        <w:rPr>
          <w:sz w:val="28"/>
          <w:szCs w:val="28"/>
        </w:rPr>
        <w:t>]</w:t>
      </w:r>
      <w:r>
        <w:rPr>
          <w:sz w:val="28"/>
          <w:szCs w:val="28"/>
        </w:rPr>
        <w:t xml:space="preserve">. В рамках исполнения Дорожной карты в феврале </w:t>
      </w:r>
      <w:smartTag w:uri="urn:schemas-microsoft-com:office:smarttags" w:element="metricconverter">
        <w:smartTagPr>
          <w:attr w:name="ProductID" w:val="2016 г"/>
        </w:smartTagPr>
        <w:r>
          <w:rPr>
            <w:sz w:val="28"/>
            <w:szCs w:val="28"/>
          </w:rPr>
          <w:t>2016 г</w:t>
        </w:r>
      </w:smartTag>
      <w:r>
        <w:rPr>
          <w:sz w:val="28"/>
          <w:szCs w:val="28"/>
        </w:rPr>
        <w:t xml:space="preserve">. Минздравом России в регионы направлены методические рекомендации по обеспечению функциональных возможностей медицинских информационных систем медицинских организаций (МИС МО) </w:t>
      </w:r>
      <w:r w:rsidRPr="00C80726">
        <w:rPr>
          <w:sz w:val="28"/>
          <w:szCs w:val="28"/>
        </w:rPr>
        <w:t>[</w:t>
      </w:r>
      <w:r w:rsidRPr="00CB6D6B">
        <w:rPr>
          <w:sz w:val="28"/>
          <w:szCs w:val="28"/>
        </w:rPr>
        <w:t>3</w:t>
      </w:r>
      <w:r w:rsidRPr="00C80726">
        <w:rPr>
          <w:sz w:val="28"/>
          <w:szCs w:val="28"/>
        </w:rPr>
        <w:t xml:space="preserve">]. </w:t>
      </w:r>
    </w:p>
    <w:p w:rsidR="00E50C1A" w:rsidRDefault="00E50C1A" w:rsidP="003B021B">
      <w:pPr>
        <w:ind w:firstLine="709"/>
        <w:jc w:val="both"/>
        <w:rPr>
          <w:sz w:val="28"/>
          <w:szCs w:val="28"/>
        </w:rPr>
      </w:pPr>
      <w:r>
        <w:rPr>
          <w:sz w:val="28"/>
          <w:szCs w:val="28"/>
        </w:rPr>
        <w:t>Методические рекомендации содержат типовые для всех субъектов Российской Федерации требования к МИС МО.</w:t>
      </w:r>
      <w:r w:rsidRPr="00DE79D6">
        <w:rPr>
          <w:sz w:val="28"/>
          <w:szCs w:val="28"/>
        </w:rPr>
        <w:t xml:space="preserve"> </w:t>
      </w:r>
      <w:r>
        <w:rPr>
          <w:sz w:val="28"/>
          <w:szCs w:val="28"/>
        </w:rPr>
        <w:t>Руководителям МО рекомендовано привести МИС новым федеральным требованиям, при этом необходимо учесть региональные особенности и сохранить приоритет использования программного обеспечения с открытым исходным кодом.</w:t>
      </w:r>
    </w:p>
    <w:p w:rsidR="00E50C1A" w:rsidRDefault="00E50C1A" w:rsidP="00D63E1D">
      <w:pPr>
        <w:ind w:firstLine="709"/>
        <w:jc w:val="both"/>
        <w:rPr>
          <w:sz w:val="28"/>
          <w:szCs w:val="28"/>
        </w:rPr>
      </w:pPr>
      <w:r>
        <w:rPr>
          <w:sz w:val="28"/>
          <w:szCs w:val="28"/>
        </w:rPr>
        <w:t xml:space="preserve">Для решения поставленной задачи в статье предложены мероприятия по модернизации </w:t>
      </w:r>
      <w:r w:rsidRPr="00A800B7">
        <w:rPr>
          <w:sz w:val="28"/>
          <w:szCs w:val="28"/>
        </w:rPr>
        <w:t>программной инфраструктуры автоматизации медицинской и административной деятельности при осуществлении лечебно-диагностических процессов</w:t>
      </w:r>
      <w:r>
        <w:rPr>
          <w:sz w:val="28"/>
          <w:szCs w:val="28"/>
        </w:rPr>
        <w:t>. Федеральные требования адоптированы к региону (на примере Краснодарского края) и разработаны критерии эффективности модернизации существующей системы.</w:t>
      </w:r>
    </w:p>
    <w:p w:rsidR="00E50C1A" w:rsidRDefault="00E50C1A" w:rsidP="00777200">
      <w:pPr>
        <w:pStyle w:val="Heading1"/>
        <w:keepNext w:val="0"/>
        <w:widowControl w:val="0"/>
        <w:numPr>
          <w:ilvl w:val="0"/>
          <w:numId w:val="16"/>
        </w:numPr>
        <w:tabs>
          <w:tab w:val="left" w:pos="993"/>
          <w:tab w:val="left" w:pos="2694"/>
        </w:tabs>
        <w:spacing w:after="120"/>
        <w:ind w:left="0" w:firstLine="709"/>
        <w:jc w:val="both"/>
        <w:rPr>
          <w:rFonts w:ascii="Times New Roman" w:hAnsi="Times New Roman"/>
          <w:sz w:val="28"/>
          <w:szCs w:val="28"/>
        </w:rPr>
      </w:pPr>
      <w:bookmarkStart w:id="2" w:name="_Toc450167108"/>
      <w:r w:rsidRPr="001403EE">
        <w:rPr>
          <w:rFonts w:ascii="Times New Roman" w:hAnsi="Times New Roman"/>
          <w:sz w:val="28"/>
          <w:szCs w:val="28"/>
        </w:rPr>
        <w:t>ОБЩИЕ СВЕДЕНИЯ</w:t>
      </w:r>
      <w:bookmarkEnd w:id="2"/>
    </w:p>
    <w:p w:rsidR="00E50C1A" w:rsidRPr="001403EE" w:rsidRDefault="00E50C1A" w:rsidP="00C918EF">
      <w:pPr>
        <w:pStyle w:val="Heading2"/>
        <w:numPr>
          <w:ilvl w:val="1"/>
          <w:numId w:val="16"/>
        </w:numPr>
        <w:tabs>
          <w:tab w:val="left" w:pos="1134"/>
        </w:tabs>
        <w:suppressAutoHyphens/>
        <w:spacing w:before="240" w:after="120"/>
        <w:ind w:left="0" w:firstLine="709"/>
        <w:jc w:val="both"/>
      </w:pPr>
      <w:bookmarkStart w:id="3" w:name="_Toc357643169"/>
      <w:bookmarkStart w:id="4" w:name="_Toc367169585"/>
      <w:r>
        <w:t xml:space="preserve"> </w:t>
      </w:r>
      <w:bookmarkStart w:id="5" w:name="_Toc450167109"/>
      <w:r>
        <w:t>Описание</w:t>
      </w:r>
      <w:r w:rsidRPr="001403EE">
        <w:t xml:space="preserve"> </w:t>
      </w:r>
      <w:r>
        <w:t>системы</w:t>
      </w:r>
      <w:r w:rsidRPr="001403EE">
        <w:t xml:space="preserve"> автоматизации медицинской и административной деятельности (</w:t>
      </w:r>
      <w:bookmarkEnd w:id="3"/>
      <w:bookmarkEnd w:id="4"/>
      <w:r>
        <w:t>САМАД</w:t>
      </w:r>
      <w:r w:rsidRPr="001403EE">
        <w:t>)</w:t>
      </w:r>
      <w:bookmarkEnd w:id="5"/>
    </w:p>
    <w:p w:rsidR="00E50C1A" w:rsidRPr="003B021B" w:rsidRDefault="00E50C1A" w:rsidP="00D63E1D">
      <w:pPr>
        <w:widowControl w:val="0"/>
        <w:ind w:firstLine="709"/>
        <w:jc w:val="both"/>
        <w:rPr>
          <w:sz w:val="28"/>
          <w:szCs w:val="28"/>
        </w:rPr>
      </w:pPr>
      <w:r w:rsidRPr="003B021B">
        <w:rPr>
          <w:sz w:val="28"/>
          <w:szCs w:val="28"/>
        </w:rPr>
        <w:t xml:space="preserve">Программная инфраструктура автоматизации медицинской и административной деятельности при осуществлении лечебно-диагностических процессов в МО состоит из компонентов, образующих сложную организационную систему. Для эффективного пользования и управления этой системой следует применить системный подход, заключающийся в рассмотрении объекта (в нашем случае инфраструктуры автоматизации медицинской и административной деятельности), как системы взаимосвязанных компонентов, </w:t>
      </w:r>
      <w:r w:rsidRPr="00261FC0">
        <w:rPr>
          <w:sz w:val="28"/>
          <w:szCs w:val="28"/>
        </w:rPr>
        <w:t>обладающих определенной структурой</w:t>
      </w:r>
      <w:r w:rsidRPr="003B021B">
        <w:rPr>
          <w:color w:val="FF0000"/>
          <w:sz w:val="28"/>
          <w:szCs w:val="28"/>
        </w:rPr>
        <w:t xml:space="preserve"> </w:t>
      </w:r>
      <w:r w:rsidRPr="00801596">
        <w:rPr>
          <w:sz w:val="28"/>
          <w:szCs w:val="28"/>
        </w:rPr>
        <w:t>при наличии цели функционирования</w:t>
      </w:r>
      <w:r w:rsidRPr="003B021B">
        <w:rPr>
          <w:sz w:val="28"/>
          <w:szCs w:val="28"/>
        </w:rPr>
        <w:t>. Компонентами системы являются (рис. 1.1):</w:t>
      </w:r>
    </w:p>
    <w:p w:rsidR="00E50C1A" w:rsidRPr="001403EE" w:rsidRDefault="00E50C1A" w:rsidP="00D63E1D">
      <w:pPr>
        <w:widowControl w:val="0"/>
        <w:ind w:firstLine="709"/>
        <w:jc w:val="both"/>
        <w:rPr>
          <w:sz w:val="28"/>
          <w:szCs w:val="28"/>
        </w:rPr>
      </w:pPr>
      <w:r w:rsidRPr="001403EE">
        <w:rPr>
          <w:sz w:val="28"/>
          <w:szCs w:val="28"/>
        </w:rPr>
        <w:t>– серверная операционная система (ОС);</w:t>
      </w:r>
    </w:p>
    <w:p w:rsidR="00E50C1A" w:rsidRPr="001403EE" w:rsidRDefault="00E50C1A" w:rsidP="00D63E1D">
      <w:pPr>
        <w:widowControl w:val="0"/>
        <w:ind w:firstLine="709"/>
        <w:jc w:val="both"/>
        <w:rPr>
          <w:sz w:val="28"/>
          <w:szCs w:val="28"/>
        </w:rPr>
      </w:pPr>
      <w:r w:rsidRPr="001403EE">
        <w:rPr>
          <w:sz w:val="28"/>
          <w:szCs w:val="28"/>
        </w:rPr>
        <w:t>– система управления базами данных (СУБД);</w:t>
      </w:r>
    </w:p>
    <w:p w:rsidR="00E50C1A" w:rsidRPr="001403EE" w:rsidRDefault="00E50C1A" w:rsidP="00D63E1D">
      <w:pPr>
        <w:widowControl w:val="0"/>
        <w:ind w:firstLine="709"/>
        <w:jc w:val="both"/>
        <w:rPr>
          <w:sz w:val="28"/>
          <w:szCs w:val="28"/>
        </w:rPr>
      </w:pPr>
      <w:r w:rsidRPr="001403EE">
        <w:rPr>
          <w:sz w:val="28"/>
          <w:szCs w:val="28"/>
        </w:rPr>
        <w:t>– программное окружение интерпретатора;</w:t>
      </w:r>
    </w:p>
    <w:p w:rsidR="00E50C1A" w:rsidRPr="001403EE" w:rsidRDefault="00E50C1A" w:rsidP="00D63E1D">
      <w:pPr>
        <w:widowControl w:val="0"/>
        <w:ind w:firstLine="709"/>
        <w:jc w:val="both"/>
        <w:rPr>
          <w:sz w:val="28"/>
          <w:szCs w:val="28"/>
        </w:rPr>
      </w:pPr>
      <w:r w:rsidRPr="001403EE">
        <w:rPr>
          <w:sz w:val="28"/>
          <w:szCs w:val="28"/>
        </w:rPr>
        <w:t>– терминальный сервер;</w:t>
      </w:r>
    </w:p>
    <w:p w:rsidR="00E50C1A" w:rsidRDefault="00E50C1A" w:rsidP="00D63E1D">
      <w:pPr>
        <w:ind w:firstLine="709"/>
        <w:jc w:val="both"/>
        <w:rPr>
          <w:sz w:val="28"/>
          <w:szCs w:val="28"/>
        </w:rPr>
      </w:pPr>
      <w:r w:rsidRPr="001403EE">
        <w:rPr>
          <w:sz w:val="28"/>
          <w:szCs w:val="28"/>
        </w:rPr>
        <w:t>– </w:t>
      </w:r>
      <w:r>
        <w:rPr>
          <w:sz w:val="28"/>
          <w:szCs w:val="28"/>
        </w:rPr>
        <w:t>МИС МО</w:t>
      </w:r>
      <w:r w:rsidRPr="001403EE">
        <w:rPr>
          <w:sz w:val="28"/>
          <w:szCs w:val="28"/>
        </w:rPr>
        <w:t>.</w:t>
      </w:r>
    </w:p>
    <w:p w:rsidR="00E50C1A" w:rsidRDefault="00E50C1A" w:rsidP="003B021B">
      <w:pPr>
        <w:ind w:firstLine="708"/>
        <w:jc w:val="both"/>
        <w:rPr>
          <w:sz w:val="28"/>
          <w:szCs w:val="28"/>
        </w:rPr>
      </w:pPr>
      <w:r>
        <w:rPr>
          <w:sz w:val="28"/>
          <w:szCs w:val="28"/>
        </w:rPr>
        <w:t>Так как в роли системы выступает</w:t>
      </w:r>
      <w:r w:rsidRPr="00FC2591">
        <w:rPr>
          <w:sz w:val="28"/>
          <w:szCs w:val="28"/>
        </w:rPr>
        <w:t xml:space="preserve"> </w:t>
      </w:r>
      <w:r>
        <w:rPr>
          <w:sz w:val="28"/>
          <w:szCs w:val="28"/>
        </w:rPr>
        <w:t xml:space="preserve">программная </w:t>
      </w:r>
      <w:r w:rsidRPr="001403EE">
        <w:rPr>
          <w:sz w:val="28"/>
          <w:szCs w:val="28"/>
        </w:rPr>
        <w:t>инфраструктура автоматизации медицинской и административной деятельности при осуществлении лечебно-диагностических процессов в МО</w:t>
      </w:r>
      <w:r>
        <w:rPr>
          <w:sz w:val="28"/>
          <w:szCs w:val="28"/>
        </w:rPr>
        <w:t xml:space="preserve">, то назовем ее </w:t>
      </w:r>
      <w:r w:rsidRPr="00C730D5">
        <w:rPr>
          <w:i/>
          <w:sz w:val="28"/>
          <w:szCs w:val="28"/>
        </w:rPr>
        <w:t>системой автоматизации медицинской и административной деятельности</w:t>
      </w:r>
      <w:r>
        <w:rPr>
          <w:sz w:val="28"/>
          <w:szCs w:val="28"/>
        </w:rPr>
        <w:t xml:space="preserve"> (САМАД).</w:t>
      </w:r>
    </w:p>
    <w:p w:rsidR="00E50C1A" w:rsidRPr="001403EE" w:rsidRDefault="00E50C1A" w:rsidP="00D63E1D">
      <w:pPr>
        <w:jc w:val="center"/>
        <w:rPr>
          <w:sz w:val="28"/>
          <w:szCs w:val="28"/>
        </w:rPr>
      </w:pPr>
      <w:r w:rsidRPr="00217AB7">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17.4pt;height:318pt;visibility:visible">
            <v:imagedata r:id="rId9" o:title=""/>
          </v:shape>
        </w:pict>
      </w:r>
    </w:p>
    <w:p w:rsidR="00E50C1A" w:rsidRPr="001403EE" w:rsidRDefault="00E50C1A" w:rsidP="00D63E1D">
      <w:pPr>
        <w:jc w:val="center"/>
        <w:rPr>
          <w:sz w:val="28"/>
          <w:szCs w:val="28"/>
        </w:rPr>
      </w:pPr>
      <w:r w:rsidRPr="001403EE">
        <w:rPr>
          <w:sz w:val="28"/>
          <w:szCs w:val="28"/>
        </w:rPr>
        <w:t xml:space="preserve">Рисунок 1.1 – Взаимодействие компонентов </w:t>
      </w:r>
      <w:r>
        <w:rPr>
          <w:sz w:val="28"/>
          <w:szCs w:val="28"/>
        </w:rPr>
        <w:t>САМАД</w:t>
      </w:r>
    </w:p>
    <w:p w:rsidR="00E50C1A" w:rsidRDefault="00E50C1A" w:rsidP="00D63E1D">
      <w:pPr>
        <w:ind w:firstLine="708"/>
        <w:jc w:val="both"/>
        <w:rPr>
          <w:sz w:val="28"/>
          <w:szCs w:val="28"/>
        </w:rPr>
      </w:pPr>
    </w:p>
    <w:p w:rsidR="00E50C1A" w:rsidRPr="001403EE" w:rsidRDefault="00E50C1A" w:rsidP="00D63E1D">
      <w:pPr>
        <w:keepNext/>
        <w:ind w:firstLine="709"/>
        <w:jc w:val="both"/>
        <w:rPr>
          <w:sz w:val="28"/>
          <w:szCs w:val="28"/>
        </w:rPr>
      </w:pPr>
      <w:r>
        <w:rPr>
          <w:sz w:val="28"/>
          <w:szCs w:val="28"/>
        </w:rPr>
        <w:t>Назначение системы состоит в обеспечении информационной поддержки</w:t>
      </w:r>
      <w:r w:rsidRPr="001403EE">
        <w:rPr>
          <w:sz w:val="28"/>
          <w:szCs w:val="28"/>
        </w:rPr>
        <w:t>:</w:t>
      </w:r>
    </w:p>
    <w:p w:rsidR="00E50C1A" w:rsidRPr="001403EE" w:rsidRDefault="00E50C1A" w:rsidP="00D63E1D">
      <w:pPr>
        <w:numPr>
          <w:ilvl w:val="0"/>
          <w:numId w:val="29"/>
        </w:numPr>
        <w:tabs>
          <w:tab w:val="left" w:pos="993"/>
        </w:tabs>
        <w:ind w:left="0" w:firstLine="709"/>
        <w:jc w:val="both"/>
        <w:rPr>
          <w:rStyle w:val="FontStyle21"/>
          <w:sz w:val="28"/>
          <w:szCs w:val="28"/>
        </w:rPr>
      </w:pPr>
      <w:r w:rsidRPr="001403EE">
        <w:rPr>
          <w:rStyle w:val="FontStyle21"/>
          <w:sz w:val="28"/>
          <w:szCs w:val="28"/>
        </w:rPr>
        <w:t xml:space="preserve">процесса оказания медицинской помощи на уровне </w:t>
      </w:r>
      <w:r>
        <w:rPr>
          <w:rStyle w:val="FontStyle21"/>
          <w:sz w:val="28"/>
          <w:szCs w:val="28"/>
        </w:rPr>
        <w:t>МО</w:t>
      </w:r>
      <w:r w:rsidRPr="001403EE">
        <w:rPr>
          <w:rStyle w:val="FontStyle21"/>
          <w:sz w:val="28"/>
          <w:szCs w:val="28"/>
        </w:rPr>
        <w:t xml:space="preserve">, включая ведение </w:t>
      </w:r>
      <w:r>
        <w:rPr>
          <w:rStyle w:val="FontStyle21"/>
          <w:sz w:val="28"/>
          <w:szCs w:val="28"/>
        </w:rPr>
        <w:t>электронной медицинской карты (</w:t>
      </w:r>
      <w:r w:rsidRPr="001403EE">
        <w:rPr>
          <w:rStyle w:val="FontStyle21"/>
          <w:sz w:val="28"/>
          <w:szCs w:val="28"/>
        </w:rPr>
        <w:t>ЭМК</w:t>
      </w:r>
      <w:r>
        <w:rPr>
          <w:rStyle w:val="FontStyle21"/>
          <w:sz w:val="28"/>
          <w:szCs w:val="28"/>
        </w:rPr>
        <w:t>)</w:t>
      </w:r>
      <w:r w:rsidRPr="001403EE">
        <w:rPr>
          <w:rStyle w:val="FontStyle21"/>
          <w:sz w:val="28"/>
          <w:szCs w:val="28"/>
        </w:rPr>
        <w:t xml:space="preserve"> пациента, медико-технологических процессов в рамках медицинской организации;</w:t>
      </w:r>
    </w:p>
    <w:p w:rsidR="00E50C1A" w:rsidRPr="001403EE" w:rsidRDefault="00E50C1A" w:rsidP="00D63E1D">
      <w:pPr>
        <w:numPr>
          <w:ilvl w:val="0"/>
          <w:numId w:val="29"/>
        </w:numPr>
        <w:tabs>
          <w:tab w:val="left" w:pos="993"/>
        </w:tabs>
        <w:ind w:left="0" w:firstLine="709"/>
        <w:jc w:val="both"/>
        <w:rPr>
          <w:rStyle w:val="FontStyle21"/>
          <w:sz w:val="28"/>
          <w:szCs w:val="28"/>
        </w:rPr>
      </w:pPr>
      <w:r w:rsidRPr="001403EE">
        <w:rPr>
          <w:rStyle w:val="FontStyle21"/>
          <w:sz w:val="28"/>
          <w:szCs w:val="28"/>
        </w:rPr>
        <w:t xml:space="preserve">процесса управления </w:t>
      </w:r>
      <w:r>
        <w:rPr>
          <w:rStyle w:val="FontStyle21"/>
          <w:sz w:val="28"/>
          <w:szCs w:val="28"/>
        </w:rPr>
        <w:t>МО</w:t>
      </w:r>
      <w:r w:rsidRPr="001403EE">
        <w:rPr>
          <w:rStyle w:val="FontStyle21"/>
          <w:sz w:val="28"/>
          <w:szCs w:val="28"/>
        </w:rPr>
        <w:t xml:space="preserve">, включая управление административно-хозяйственной деятельностью </w:t>
      </w:r>
      <w:r>
        <w:rPr>
          <w:rStyle w:val="FontStyle21"/>
          <w:sz w:val="28"/>
          <w:szCs w:val="28"/>
        </w:rPr>
        <w:t>МО</w:t>
      </w:r>
      <w:r w:rsidRPr="001403EE">
        <w:rPr>
          <w:rStyle w:val="FontStyle21"/>
          <w:sz w:val="28"/>
          <w:szCs w:val="28"/>
        </w:rPr>
        <w:t>, формирование и передачу данных о затратах за оказанную медицинскую помощь и лекарственное обеспечение;</w:t>
      </w:r>
    </w:p>
    <w:p w:rsidR="00E50C1A" w:rsidRPr="001403EE" w:rsidRDefault="00E50C1A" w:rsidP="00D63E1D">
      <w:pPr>
        <w:numPr>
          <w:ilvl w:val="0"/>
          <w:numId w:val="29"/>
        </w:numPr>
        <w:tabs>
          <w:tab w:val="left" w:pos="993"/>
        </w:tabs>
        <w:ind w:left="0" w:firstLine="709"/>
        <w:jc w:val="both"/>
        <w:rPr>
          <w:rStyle w:val="FontStyle21"/>
          <w:sz w:val="28"/>
          <w:szCs w:val="28"/>
        </w:rPr>
      </w:pPr>
      <w:r w:rsidRPr="001403EE">
        <w:rPr>
          <w:rStyle w:val="FontStyle21"/>
          <w:sz w:val="28"/>
          <w:szCs w:val="28"/>
        </w:rPr>
        <w:t>процессов взаимодействия с пациентами, включая предоставление возможности записи и самостоятельной записи пациента на прием к врачу;</w:t>
      </w:r>
    </w:p>
    <w:p w:rsidR="00E50C1A" w:rsidRPr="001403EE" w:rsidRDefault="00E50C1A" w:rsidP="00D63E1D">
      <w:pPr>
        <w:numPr>
          <w:ilvl w:val="0"/>
          <w:numId w:val="29"/>
        </w:numPr>
        <w:tabs>
          <w:tab w:val="left" w:pos="993"/>
        </w:tabs>
        <w:ind w:left="0" w:firstLine="709"/>
        <w:jc w:val="both"/>
        <w:rPr>
          <w:rStyle w:val="FontStyle21"/>
          <w:sz w:val="28"/>
          <w:szCs w:val="28"/>
        </w:rPr>
      </w:pPr>
      <w:r w:rsidRPr="001403EE">
        <w:rPr>
          <w:rStyle w:val="FontStyle21"/>
          <w:sz w:val="28"/>
          <w:szCs w:val="28"/>
        </w:rPr>
        <w:t xml:space="preserve">взаимодействия между различными </w:t>
      </w:r>
      <w:r>
        <w:rPr>
          <w:rStyle w:val="FontStyle21"/>
          <w:sz w:val="28"/>
          <w:szCs w:val="28"/>
        </w:rPr>
        <w:t>МО</w:t>
      </w:r>
      <w:r w:rsidRPr="001403EE">
        <w:rPr>
          <w:rStyle w:val="FontStyle21"/>
          <w:sz w:val="28"/>
          <w:szCs w:val="28"/>
        </w:rPr>
        <w:t xml:space="preserve"> в рамках оказания медицинской помощи;</w:t>
      </w:r>
    </w:p>
    <w:p w:rsidR="00E50C1A" w:rsidRPr="001403EE" w:rsidRDefault="00E50C1A" w:rsidP="00D63E1D">
      <w:pPr>
        <w:numPr>
          <w:ilvl w:val="0"/>
          <w:numId w:val="29"/>
        </w:numPr>
        <w:tabs>
          <w:tab w:val="left" w:pos="993"/>
        </w:tabs>
        <w:ind w:left="0" w:firstLine="709"/>
        <w:jc w:val="both"/>
        <w:rPr>
          <w:rStyle w:val="FontStyle21"/>
          <w:sz w:val="28"/>
          <w:szCs w:val="28"/>
        </w:rPr>
      </w:pPr>
      <w:r w:rsidRPr="001403EE">
        <w:rPr>
          <w:rStyle w:val="FontStyle21"/>
          <w:sz w:val="28"/>
          <w:szCs w:val="28"/>
        </w:rPr>
        <w:t>взаимодействия с централизованными информационными ресурсами в части обмена информацией, связанной с лечебно-диагностическим процессом.</w:t>
      </w:r>
    </w:p>
    <w:p w:rsidR="00E50C1A" w:rsidRDefault="00E50C1A" w:rsidP="00EE0685">
      <w:pPr>
        <w:tabs>
          <w:tab w:val="left" w:pos="993"/>
        </w:tabs>
        <w:ind w:firstLine="709"/>
        <w:jc w:val="both"/>
        <w:rPr>
          <w:rStyle w:val="FontStyle21"/>
          <w:sz w:val="28"/>
          <w:szCs w:val="28"/>
        </w:rPr>
      </w:pPr>
      <w:r w:rsidRPr="0097411E">
        <w:rPr>
          <w:sz w:val="28"/>
          <w:szCs w:val="28"/>
        </w:rPr>
        <w:t xml:space="preserve">Цель функционирования САМАД состоит в </w:t>
      </w:r>
      <w:r w:rsidRPr="0097411E">
        <w:rPr>
          <w:rStyle w:val="FontStyle21"/>
          <w:sz w:val="28"/>
          <w:szCs w:val="28"/>
        </w:rPr>
        <w:t>повышении качества и доступности медицинской помощи населению за счет повышения эффективности работы МО. Для</w:t>
      </w:r>
      <w:r>
        <w:rPr>
          <w:rStyle w:val="FontStyle21"/>
          <w:sz w:val="28"/>
          <w:szCs w:val="28"/>
        </w:rPr>
        <w:t xml:space="preserve"> достижения указанной цели необходимо решение следующих важных задач:</w:t>
      </w:r>
    </w:p>
    <w:p w:rsidR="00E50C1A" w:rsidRPr="00EE0685" w:rsidRDefault="00E50C1A" w:rsidP="00EE0685">
      <w:pPr>
        <w:numPr>
          <w:ilvl w:val="0"/>
          <w:numId w:val="29"/>
        </w:numPr>
        <w:tabs>
          <w:tab w:val="left" w:pos="993"/>
        </w:tabs>
        <w:ind w:left="0" w:firstLine="709"/>
        <w:jc w:val="both"/>
        <w:rPr>
          <w:rStyle w:val="FontStyle21"/>
          <w:sz w:val="28"/>
          <w:szCs w:val="28"/>
        </w:rPr>
      </w:pPr>
      <w:r w:rsidRPr="00EE0685">
        <w:rPr>
          <w:rStyle w:val="FontStyle21"/>
          <w:sz w:val="28"/>
          <w:szCs w:val="28"/>
        </w:rPr>
        <w:t>снизить количеств</w:t>
      </w:r>
      <w:r>
        <w:rPr>
          <w:rStyle w:val="FontStyle21"/>
          <w:sz w:val="28"/>
          <w:szCs w:val="28"/>
        </w:rPr>
        <w:t>о</w:t>
      </w:r>
      <w:r w:rsidRPr="00EE0685">
        <w:rPr>
          <w:rStyle w:val="FontStyle21"/>
          <w:sz w:val="28"/>
          <w:szCs w:val="28"/>
        </w:rPr>
        <w:t xml:space="preserve"> ошибок при формировании счетов за оказанную медицинскую помощь;</w:t>
      </w:r>
    </w:p>
    <w:p w:rsidR="00E50C1A" w:rsidRPr="00EE0685" w:rsidRDefault="00E50C1A" w:rsidP="00EE0685">
      <w:pPr>
        <w:numPr>
          <w:ilvl w:val="0"/>
          <w:numId w:val="29"/>
        </w:numPr>
        <w:tabs>
          <w:tab w:val="left" w:pos="993"/>
        </w:tabs>
        <w:ind w:left="0" w:firstLine="709"/>
        <w:jc w:val="both"/>
        <w:rPr>
          <w:rStyle w:val="FontStyle21"/>
          <w:sz w:val="28"/>
          <w:szCs w:val="28"/>
        </w:rPr>
      </w:pPr>
      <w:r w:rsidRPr="00EE0685">
        <w:rPr>
          <w:rStyle w:val="FontStyle21"/>
          <w:sz w:val="28"/>
          <w:szCs w:val="28"/>
        </w:rPr>
        <w:t>обеспечить обоснованное и оперативное принятие управленческих решений;</w:t>
      </w:r>
    </w:p>
    <w:p w:rsidR="00E50C1A" w:rsidRPr="00EE0685" w:rsidRDefault="00E50C1A" w:rsidP="00EE0685">
      <w:pPr>
        <w:numPr>
          <w:ilvl w:val="0"/>
          <w:numId w:val="29"/>
        </w:numPr>
        <w:tabs>
          <w:tab w:val="left" w:pos="993"/>
        </w:tabs>
        <w:ind w:left="0" w:firstLine="709"/>
        <w:jc w:val="both"/>
        <w:rPr>
          <w:rStyle w:val="FontStyle21"/>
          <w:sz w:val="28"/>
          <w:szCs w:val="28"/>
        </w:rPr>
      </w:pPr>
      <w:r w:rsidRPr="00EE0685">
        <w:rPr>
          <w:rStyle w:val="FontStyle21"/>
          <w:sz w:val="28"/>
          <w:szCs w:val="28"/>
        </w:rPr>
        <w:t>обеспечить поддержку принятия врачебных решений;</w:t>
      </w:r>
    </w:p>
    <w:p w:rsidR="00E50C1A" w:rsidRPr="00EE0685" w:rsidRDefault="00E50C1A" w:rsidP="00EE0685">
      <w:pPr>
        <w:numPr>
          <w:ilvl w:val="0"/>
          <w:numId w:val="29"/>
        </w:numPr>
        <w:tabs>
          <w:tab w:val="left" w:pos="993"/>
        </w:tabs>
        <w:ind w:left="0" w:firstLine="709"/>
        <w:jc w:val="both"/>
        <w:rPr>
          <w:rStyle w:val="FontStyle21"/>
          <w:sz w:val="28"/>
          <w:szCs w:val="28"/>
        </w:rPr>
      </w:pPr>
      <w:r w:rsidRPr="00EE0685">
        <w:rPr>
          <w:rStyle w:val="FontStyle21"/>
          <w:sz w:val="28"/>
          <w:szCs w:val="28"/>
        </w:rPr>
        <w:t>создать информационную базу научно-исследовательской работы;</w:t>
      </w:r>
    </w:p>
    <w:p w:rsidR="00E50C1A" w:rsidRPr="00EE0685" w:rsidRDefault="00E50C1A" w:rsidP="00EE0685">
      <w:pPr>
        <w:numPr>
          <w:ilvl w:val="0"/>
          <w:numId w:val="29"/>
        </w:numPr>
        <w:tabs>
          <w:tab w:val="left" w:pos="993"/>
        </w:tabs>
        <w:ind w:left="0" w:firstLine="709"/>
        <w:jc w:val="both"/>
        <w:rPr>
          <w:rStyle w:val="FontStyle21"/>
          <w:sz w:val="28"/>
          <w:szCs w:val="28"/>
        </w:rPr>
      </w:pPr>
      <w:r w:rsidRPr="00EE0685">
        <w:rPr>
          <w:rStyle w:val="FontStyle21"/>
          <w:sz w:val="28"/>
          <w:szCs w:val="28"/>
        </w:rPr>
        <w:t>организовать комфортное общение медицинского персонала с МИС.</w:t>
      </w:r>
    </w:p>
    <w:p w:rsidR="00E50C1A" w:rsidRPr="001403EE" w:rsidRDefault="00E50C1A" w:rsidP="00D63E1D">
      <w:pPr>
        <w:ind w:firstLine="708"/>
        <w:rPr>
          <w:sz w:val="28"/>
          <w:szCs w:val="28"/>
        </w:rPr>
      </w:pPr>
      <w:r>
        <w:rPr>
          <w:sz w:val="28"/>
          <w:szCs w:val="28"/>
        </w:rPr>
        <w:t>Решить поставленные задачи возможно если</w:t>
      </w:r>
      <w:r w:rsidRPr="001403EE">
        <w:rPr>
          <w:sz w:val="28"/>
          <w:szCs w:val="28"/>
        </w:rPr>
        <w:t>:</w:t>
      </w:r>
    </w:p>
    <w:p w:rsidR="00E50C1A" w:rsidRPr="001403EE" w:rsidRDefault="00E50C1A" w:rsidP="00D63E1D">
      <w:pPr>
        <w:numPr>
          <w:ilvl w:val="0"/>
          <w:numId w:val="29"/>
        </w:numPr>
        <w:tabs>
          <w:tab w:val="left" w:pos="993"/>
        </w:tabs>
        <w:ind w:left="0" w:firstLine="709"/>
        <w:jc w:val="both"/>
        <w:rPr>
          <w:rStyle w:val="FontStyle21"/>
          <w:sz w:val="28"/>
          <w:szCs w:val="28"/>
        </w:rPr>
      </w:pPr>
      <w:r w:rsidRPr="001403EE">
        <w:rPr>
          <w:rStyle w:val="FontStyle21"/>
          <w:sz w:val="28"/>
          <w:szCs w:val="28"/>
        </w:rPr>
        <w:t>использова</w:t>
      </w:r>
      <w:r>
        <w:rPr>
          <w:rStyle w:val="FontStyle21"/>
          <w:sz w:val="28"/>
          <w:szCs w:val="28"/>
        </w:rPr>
        <w:t>ть</w:t>
      </w:r>
      <w:r w:rsidRPr="001403EE">
        <w:rPr>
          <w:rStyle w:val="FontStyle21"/>
          <w:sz w:val="28"/>
          <w:szCs w:val="28"/>
        </w:rPr>
        <w:t xml:space="preserve"> современны</w:t>
      </w:r>
      <w:r>
        <w:rPr>
          <w:rStyle w:val="FontStyle21"/>
          <w:sz w:val="28"/>
          <w:szCs w:val="28"/>
        </w:rPr>
        <w:t>е</w:t>
      </w:r>
      <w:r w:rsidRPr="001403EE">
        <w:rPr>
          <w:rStyle w:val="FontStyle21"/>
          <w:sz w:val="28"/>
          <w:szCs w:val="28"/>
        </w:rPr>
        <w:t xml:space="preserve"> информационны</w:t>
      </w:r>
      <w:r>
        <w:rPr>
          <w:rStyle w:val="FontStyle21"/>
          <w:sz w:val="28"/>
          <w:szCs w:val="28"/>
        </w:rPr>
        <w:t>е</w:t>
      </w:r>
      <w:r w:rsidRPr="001403EE">
        <w:rPr>
          <w:rStyle w:val="FontStyle21"/>
          <w:sz w:val="28"/>
          <w:szCs w:val="28"/>
        </w:rPr>
        <w:t xml:space="preserve"> систем</w:t>
      </w:r>
      <w:r>
        <w:rPr>
          <w:rStyle w:val="FontStyle21"/>
          <w:sz w:val="28"/>
          <w:szCs w:val="28"/>
        </w:rPr>
        <w:t>ы</w:t>
      </w:r>
      <w:r w:rsidRPr="001403EE">
        <w:rPr>
          <w:rStyle w:val="FontStyle21"/>
          <w:sz w:val="28"/>
          <w:szCs w:val="28"/>
        </w:rPr>
        <w:t xml:space="preserve"> для медицинской и административной деятельности при осуществлении лечебно-диагностического процесса на объектах </w:t>
      </w:r>
      <w:r>
        <w:rPr>
          <w:rStyle w:val="FontStyle21"/>
          <w:sz w:val="28"/>
          <w:szCs w:val="28"/>
        </w:rPr>
        <w:t>МО</w:t>
      </w:r>
      <w:r w:rsidRPr="001403EE">
        <w:rPr>
          <w:rStyle w:val="FontStyle21"/>
          <w:sz w:val="28"/>
          <w:szCs w:val="28"/>
        </w:rPr>
        <w:t>;</w:t>
      </w:r>
    </w:p>
    <w:p w:rsidR="00E50C1A" w:rsidRPr="001403EE" w:rsidRDefault="00E50C1A" w:rsidP="00D63E1D">
      <w:pPr>
        <w:numPr>
          <w:ilvl w:val="0"/>
          <w:numId w:val="29"/>
        </w:numPr>
        <w:tabs>
          <w:tab w:val="left" w:pos="993"/>
        </w:tabs>
        <w:ind w:left="0" w:firstLine="709"/>
        <w:jc w:val="both"/>
        <w:rPr>
          <w:rStyle w:val="FontStyle21"/>
          <w:sz w:val="28"/>
          <w:szCs w:val="28"/>
        </w:rPr>
      </w:pPr>
      <w:r w:rsidRPr="001403EE">
        <w:rPr>
          <w:rStyle w:val="FontStyle21"/>
          <w:sz w:val="28"/>
          <w:szCs w:val="28"/>
        </w:rPr>
        <w:t>ве</w:t>
      </w:r>
      <w:r>
        <w:rPr>
          <w:rStyle w:val="FontStyle21"/>
          <w:sz w:val="28"/>
          <w:szCs w:val="28"/>
        </w:rPr>
        <w:t>сти</w:t>
      </w:r>
      <w:r w:rsidRPr="001403EE">
        <w:rPr>
          <w:rStyle w:val="FontStyle21"/>
          <w:sz w:val="28"/>
          <w:szCs w:val="28"/>
        </w:rPr>
        <w:t xml:space="preserve"> медицинск</w:t>
      </w:r>
      <w:r>
        <w:rPr>
          <w:rStyle w:val="FontStyle21"/>
          <w:sz w:val="28"/>
          <w:szCs w:val="28"/>
        </w:rPr>
        <w:t>ую</w:t>
      </w:r>
      <w:r w:rsidRPr="001403EE">
        <w:rPr>
          <w:rStyle w:val="FontStyle21"/>
          <w:sz w:val="28"/>
          <w:szCs w:val="28"/>
        </w:rPr>
        <w:t xml:space="preserve"> документаци</w:t>
      </w:r>
      <w:r>
        <w:rPr>
          <w:rStyle w:val="FontStyle21"/>
          <w:sz w:val="28"/>
          <w:szCs w:val="28"/>
        </w:rPr>
        <w:t>ю</w:t>
      </w:r>
      <w:r w:rsidRPr="001403EE">
        <w:rPr>
          <w:rStyle w:val="FontStyle21"/>
          <w:sz w:val="28"/>
          <w:szCs w:val="28"/>
        </w:rPr>
        <w:t xml:space="preserve"> в электронном виде;</w:t>
      </w:r>
    </w:p>
    <w:p w:rsidR="00E50C1A" w:rsidRPr="001403EE" w:rsidRDefault="00E50C1A" w:rsidP="00D63E1D">
      <w:pPr>
        <w:numPr>
          <w:ilvl w:val="0"/>
          <w:numId w:val="29"/>
        </w:numPr>
        <w:tabs>
          <w:tab w:val="left" w:pos="993"/>
        </w:tabs>
        <w:ind w:left="0" w:firstLine="709"/>
        <w:jc w:val="both"/>
        <w:rPr>
          <w:rStyle w:val="FontStyle21"/>
          <w:sz w:val="28"/>
          <w:szCs w:val="28"/>
        </w:rPr>
      </w:pPr>
      <w:r w:rsidRPr="001403EE">
        <w:rPr>
          <w:rStyle w:val="FontStyle21"/>
          <w:sz w:val="28"/>
          <w:szCs w:val="28"/>
        </w:rPr>
        <w:t>персонифицирова</w:t>
      </w:r>
      <w:r>
        <w:rPr>
          <w:rStyle w:val="FontStyle21"/>
          <w:sz w:val="28"/>
          <w:szCs w:val="28"/>
        </w:rPr>
        <w:t>ть</w:t>
      </w:r>
      <w:r w:rsidRPr="001403EE">
        <w:rPr>
          <w:rStyle w:val="FontStyle21"/>
          <w:sz w:val="28"/>
          <w:szCs w:val="28"/>
        </w:rPr>
        <w:t xml:space="preserve"> у</w:t>
      </w:r>
      <w:r>
        <w:rPr>
          <w:rStyle w:val="FontStyle21"/>
          <w:sz w:val="28"/>
          <w:szCs w:val="28"/>
        </w:rPr>
        <w:t>чет</w:t>
      </w:r>
      <w:r w:rsidRPr="001403EE">
        <w:rPr>
          <w:rStyle w:val="FontStyle21"/>
          <w:sz w:val="28"/>
          <w:szCs w:val="28"/>
        </w:rPr>
        <w:t xml:space="preserve"> оказания медицинских услуг.</w:t>
      </w:r>
    </w:p>
    <w:p w:rsidR="00E50C1A" w:rsidRDefault="00E50C1A" w:rsidP="00D63E1D">
      <w:pPr>
        <w:pStyle w:val="ListNumber"/>
        <w:keepLines/>
        <w:numPr>
          <w:ilvl w:val="0"/>
          <w:numId w:val="0"/>
        </w:numPr>
        <w:spacing w:after="0" w:line="240" w:lineRule="auto"/>
        <w:ind w:right="140" w:firstLine="720"/>
        <w:rPr>
          <w:sz w:val="28"/>
          <w:szCs w:val="28"/>
        </w:rPr>
      </w:pPr>
      <w:r w:rsidRPr="001403EE">
        <w:rPr>
          <w:sz w:val="28"/>
          <w:szCs w:val="28"/>
        </w:rPr>
        <w:t xml:space="preserve">Все компоненты </w:t>
      </w:r>
      <w:r>
        <w:rPr>
          <w:sz w:val="28"/>
          <w:szCs w:val="28"/>
        </w:rPr>
        <w:t>САМАД</w:t>
      </w:r>
      <w:r w:rsidRPr="001403EE">
        <w:rPr>
          <w:sz w:val="28"/>
          <w:szCs w:val="28"/>
        </w:rPr>
        <w:t xml:space="preserve"> являются </w:t>
      </w:r>
      <w:r>
        <w:rPr>
          <w:sz w:val="28"/>
          <w:szCs w:val="28"/>
        </w:rPr>
        <w:t xml:space="preserve">программным обеспечением (ПО) с открытым исходным кодом и </w:t>
      </w:r>
      <w:r w:rsidRPr="001403EE">
        <w:rPr>
          <w:sz w:val="28"/>
          <w:szCs w:val="28"/>
        </w:rPr>
        <w:t xml:space="preserve">внедрены в рамках программы модернизации здравоохранения 2011-2013 гг., в части исполнения Задачи 2 «Внедрение современных информационных систем в здравоохранение», по результатам размещения </w:t>
      </w:r>
      <w:r>
        <w:rPr>
          <w:sz w:val="28"/>
          <w:szCs w:val="28"/>
        </w:rPr>
        <w:t xml:space="preserve">заказа </w:t>
      </w:r>
      <w:r w:rsidRPr="001403EE">
        <w:rPr>
          <w:sz w:val="28"/>
          <w:szCs w:val="28"/>
        </w:rPr>
        <w:t>на оказание услуг по внедрению медицинской информационной системы</w:t>
      </w:r>
      <w:r>
        <w:rPr>
          <w:sz w:val="28"/>
          <w:szCs w:val="28"/>
        </w:rPr>
        <w:t xml:space="preserve"> </w:t>
      </w:r>
      <w:r w:rsidRPr="00D159B8">
        <w:rPr>
          <w:sz w:val="28"/>
          <w:szCs w:val="28"/>
        </w:rPr>
        <w:t>[</w:t>
      </w:r>
      <w:r w:rsidRPr="00CB6D6B">
        <w:rPr>
          <w:sz w:val="28"/>
          <w:szCs w:val="28"/>
        </w:rPr>
        <w:t>1</w:t>
      </w:r>
      <w:r w:rsidRPr="00D159B8">
        <w:rPr>
          <w:sz w:val="28"/>
          <w:szCs w:val="28"/>
        </w:rPr>
        <w:t>]</w:t>
      </w:r>
      <w:r w:rsidRPr="001403EE">
        <w:rPr>
          <w:sz w:val="28"/>
          <w:szCs w:val="28"/>
        </w:rPr>
        <w:t>.</w:t>
      </w:r>
      <w:r>
        <w:rPr>
          <w:sz w:val="28"/>
          <w:szCs w:val="28"/>
        </w:rPr>
        <w:t xml:space="preserve"> </w:t>
      </w:r>
      <w:r w:rsidRPr="001403EE">
        <w:rPr>
          <w:sz w:val="28"/>
          <w:szCs w:val="28"/>
        </w:rPr>
        <w:t xml:space="preserve">Описание функциональных компонентов </w:t>
      </w:r>
      <w:r>
        <w:rPr>
          <w:sz w:val="28"/>
          <w:szCs w:val="28"/>
        </w:rPr>
        <w:t>САМАД</w:t>
      </w:r>
      <w:r w:rsidRPr="001403EE">
        <w:rPr>
          <w:sz w:val="28"/>
          <w:szCs w:val="28"/>
        </w:rPr>
        <w:t xml:space="preserve"> представлен</w:t>
      </w:r>
      <w:r>
        <w:rPr>
          <w:sz w:val="28"/>
          <w:szCs w:val="28"/>
        </w:rPr>
        <w:t>о</w:t>
      </w:r>
      <w:r w:rsidRPr="001403EE">
        <w:rPr>
          <w:sz w:val="28"/>
          <w:szCs w:val="28"/>
        </w:rPr>
        <w:t xml:space="preserve"> в таблице 1.1.</w:t>
      </w:r>
    </w:p>
    <w:p w:rsidR="00E50C1A" w:rsidRPr="001403EE" w:rsidRDefault="00E50C1A" w:rsidP="00D63E1D">
      <w:pPr>
        <w:pStyle w:val="ListNumber"/>
        <w:keepLines/>
        <w:numPr>
          <w:ilvl w:val="0"/>
          <w:numId w:val="0"/>
        </w:numPr>
        <w:spacing w:after="0" w:line="240" w:lineRule="auto"/>
        <w:ind w:right="140" w:firstLine="720"/>
        <w:rPr>
          <w:sz w:val="28"/>
          <w:szCs w:val="28"/>
        </w:rPr>
      </w:pPr>
    </w:p>
    <w:p w:rsidR="00E50C1A" w:rsidRPr="001403EE" w:rsidRDefault="00E50C1A" w:rsidP="00777200">
      <w:pPr>
        <w:pStyle w:val="ListNumber"/>
        <w:keepNext/>
        <w:widowControl w:val="0"/>
        <w:numPr>
          <w:ilvl w:val="0"/>
          <w:numId w:val="0"/>
        </w:numPr>
        <w:tabs>
          <w:tab w:val="left" w:pos="993"/>
        </w:tabs>
        <w:spacing w:after="0" w:line="240" w:lineRule="auto"/>
        <w:ind w:left="720" w:right="142"/>
        <w:jc w:val="right"/>
        <w:rPr>
          <w:sz w:val="28"/>
          <w:szCs w:val="28"/>
        </w:rPr>
      </w:pPr>
      <w:r w:rsidRPr="001403EE">
        <w:rPr>
          <w:sz w:val="28"/>
          <w:szCs w:val="28"/>
        </w:rPr>
        <w:t>Таблица 1.1. Описание компонентов С</w:t>
      </w:r>
      <w:r>
        <w:rPr>
          <w:sz w:val="28"/>
          <w:szCs w:val="28"/>
        </w:rPr>
        <w:t>АМАД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4"/>
        <w:gridCol w:w="4782"/>
      </w:tblGrid>
      <w:tr w:rsidR="00E50C1A" w:rsidRPr="00E738F7" w:rsidTr="00C36D3D">
        <w:trPr>
          <w:cantSplit/>
          <w:trHeight w:val="264"/>
        </w:trPr>
        <w:tc>
          <w:tcPr>
            <w:tcW w:w="2425" w:type="pct"/>
          </w:tcPr>
          <w:p w:rsidR="00E50C1A" w:rsidRPr="00E738F7" w:rsidRDefault="00E50C1A" w:rsidP="00EE0685">
            <w:pPr>
              <w:rPr>
                <w:rFonts w:ascii="Arial" w:hAnsi="Arial" w:cs="Arial"/>
                <w:b/>
              </w:rPr>
            </w:pPr>
            <w:r w:rsidRPr="00E738F7">
              <w:rPr>
                <w:rFonts w:ascii="Arial" w:hAnsi="Arial" w:cs="Arial"/>
                <w:b/>
              </w:rPr>
              <w:t>Наименование компонента САМАД</w:t>
            </w:r>
          </w:p>
        </w:tc>
        <w:tc>
          <w:tcPr>
            <w:tcW w:w="2575" w:type="pct"/>
          </w:tcPr>
          <w:p w:rsidR="00E50C1A" w:rsidRPr="00E738F7" w:rsidRDefault="00E50C1A" w:rsidP="00EE0685">
            <w:pPr>
              <w:rPr>
                <w:rFonts w:ascii="Arial" w:hAnsi="Arial" w:cs="Arial"/>
                <w:b/>
              </w:rPr>
            </w:pPr>
            <w:r w:rsidRPr="00E738F7">
              <w:rPr>
                <w:rFonts w:ascii="Arial" w:hAnsi="Arial" w:cs="Arial"/>
                <w:b/>
              </w:rPr>
              <w:t>Версия компонента САМАД и его назначение</w:t>
            </w:r>
          </w:p>
        </w:tc>
      </w:tr>
      <w:tr w:rsidR="00E50C1A" w:rsidRPr="00E738F7" w:rsidTr="00C36D3D">
        <w:trPr>
          <w:cantSplit/>
          <w:trHeight w:val="264"/>
        </w:trPr>
        <w:tc>
          <w:tcPr>
            <w:tcW w:w="2425" w:type="pct"/>
          </w:tcPr>
          <w:p w:rsidR="00E50C1A" w:rsidRPr="00E738F7" w:rsidRDefault="00E50C1A" w:rsidP="00C36D3D">
            <w:pPr>
              <w:rPr>
                <w:rFonts w:ascii="Arial" w:hAnsi="Arial" w:cs="Arial"/>
              </w:rPr>
            </w:pPr>
            <w:r w:rsidRPr="00E738F7">
              <w:rPr>
                <w:rFonts w:ascii="Arial" w:hAnsi="Arial" w:cs="Arial"/>
              </w:rPr>
              <w:t>Серверная ОС</w:t>
            </w:r>
          </w:p>
        </w:tc>
        <w:tc>
          <w:tcPr>
            <w:tcW w:w="2575" w:type="pct"/>
          </w:tcPr>
          <w:p w:rsidR="00E50C1A" w:rsidRPr="00E738F7" w:rsidRDefault="00E50C1A" w:rsidP="00C36D3D">
            <w:pPr>
              <w:rPr>
                <w:rFonts w:ascii="Arial" w:hAnsi="Arial" w:cs="Arial"/>
              </w:rPr>
            </w:pPr>
            <w:r w:rsidRPr="00E738F7">
              <w:rPr>
                <w:rFonts w:ascii="Arial" w:hAnsi="Arial" w:cs="Arial"/>
                <w:lang w:val="en-US"/>
              </w:rPr>
              <w:t>Linux</w:t>
            </w:r>
            <w:r w:rsidRPr="00E738F7">
              <w:rPr>
                <w:rFonts w:ascii="Arial" w:hAnsi="Arial" w:cs="Arial"/>
              </w:rPr>
              <w:t xml:space="preserve"> </w:t>
            </w:r>
            <w:r w:rsidRPr="00E738F7">
              <w:rPr>
                <w:rFonts w:ascii="Arial" w:hAnsi="Arial" w:cs="Arial"/>
                <w:lang w:val="en-US"/>
              </w:rPr>
              <w:t>CentOS</w:t>
            </w:r>
            <w:r w:rsidRPr="00E738F7">
              <w:rPr>
                <w:rFonts w:ascii="Arial" w:hAnsi="Arial" w:cs="Arial"/>
              </w:rPr>
              <w:t>. Версии 6.</w:t>
            </w:r>
          </w:p>
          <w:p w:rsidR="00E50C1A" w:rsidRPr="00E738F7" w:rsidRDefault="00E50C1A" w:rsidP="00EE0685">
            <w:pPr>
              <w:rPr>
                <w:rFonts w:ascii="Arial" w:hAnsi="Arial" w:cs="Arial"/>
              </w:rPr>
            </w:pPr>
            <w:r w:rsidRPr="00E738F7">
              <w:rPr>
                <w:rFonts w:ascii="Arial" w:hAnsi="Arial" w:cs="Arial"/>
              </w:rPr>
              <w:t>Назначение серверной ОС – организация вычислительного процесса, управление приложениями САМАД.</w:t>
            </w:r>
          </w:p>
        </w:tc>
      </w:tr>
      <w:tr w:rsidR="00E50C1A" w:rsidRPr="00E738F7" w:rsidTr="00C36D3D">
        <w:trPr>
          <w:cantSplit/>
          <w:trHeight w:val="264"/>
        </w:trPr>
        <w:tc>
          <w:tcPr>
            <w:tcW w:w="2425" w:type="pct"/>
          </w:tcPr>
          <w:p w:rsidR="00E50C1A" w:rsidRPr="00E738F7" w:rsidRDefault="00E50C1A" w:rsidP="00C36D3D">
            <w:pPr>
              <w:rPr>
                <w:rFonts w:ascii="Arial" w:hAnsi="Arial" w:cs="Arial"/>
              </w:rPr>
            </w:pPr>
            <w:r w:rsidRPr="00E738F7">
              <w:rPr>
                <w:rFonts w:ascii="Arial" w:hAnsi="Arial" w:cs="Arial"/>
              </w:rPr>
              <w:t>СУБД</w:t>
            </w:r>
          </w:p>
        </w:tc>
        <w:tc>
          <w:tcPr>
            <w:tcW w:w="2575" w:type="pct"/>
          </w:tcPr>
          <w:p w:rsidR="00E50C1A" w:rsidRPr="00E738F7" w:rsidRDefault="00E50C1A" w:rsidP="00C36D3D">
            <w:pPr>
              <w:rPr>
                <w:rFonts w:ascii="Arial" w:hAnsi="Arial" w:cs="Arial"/>
              </w:rPr>
            </w:pPr>
            <w:r w:rsidRPr="00E738F7">
              <w:rPr>
                <w:rFonts w:ascii="Arial" w:hAnsi="Arial" w:cs="Arial"/>
                <w:lang w:val="en-US"/>
              </w:rPr>
              <w:t>MySQL</w:t>
            </w:r>
            <w:r w:rsidRPr="00E738F7">
              <w:rPr>
                <w:rFonts w:ascii="Arial" w:hAnsi="Arial" w:cs="Arial"/>
              </w:rPr>
              <w:t xml:space="preserve">. Версия 5.1. </w:t>
            </w:r>
          </w:p>
          <w:p w:rsidR="00E50C1A" w:rsidRPr="00E738F7" w:rsidRDefault="00E50C1A" w:rsidP="00C36D3D">
            <w:pPr>
              <w:rPr>
                <w:rFonts w:ascii="Arial" w:hAnsi="Arial" w:cs="Arial"/>
              </w:rPr>
            </w:pPr>
            <w:r w:rsidRPr="00E738F7">
              <w:rPr>
                <w:rFonts w:ascii="Arial" w:hAnsi="Arial" w:cs="Arial"/>
              </w:rPr>
              <w:t>MySQL обеспечивает функции хранения, доступа, редактирования и структурирования данных, используемых в результате работы с МИС МО.</w:t>
            </w:r>
          </w:p>
        </w:tc>
      </w:tr>
      <w:tr w:rsidR="00E50C1A" w:rsidRPr="00E738F7" w:rsidTr="00C36D3D">
        <w:trPr>
          <w:cantSplit/>
          <w:trHeight w:val="264"/>
        </w:trPr>
        <w:tc>
          <w:tcPr>
            <w:tcW w:w="2425" w:type="pct"/>
          </w:tcPr>
          <w:p w:rsidR="00E50C1A" w:rsidRPr="00E738F7" w:rsidRDefault="00E50C1A" w:rsidP="00C36D3D">
            <w:pPr>
              <w:suppressAutoHyphens/>
              <w:rPr>
                <w:rFonts w:ascii="Arial" w:hAnsi="Arial" w:cs="Arial"/>
              </w:rPr>
            </w:pPr>
            <w:r w:rsidRPr="00E738F7">
              <w:rPr>
                <w:rFonts w:ascii="Arial" w:hAnsi="Arial" w:cs="Arial"/>
              </w:rPr>
              <w:t>Программное окружение интерпретатора</w:t>
            </w:r>
            <w:r w:rsidRPr="00E738F7">
              <w:rPr>
                <w:rFonts w:ascii="Arial" w:hAnsi="Arial" w:cs="Arial"/>
                <w:lang w:val="en-US"/>
              </w:rPr>
              <w:t xml:space="preserve"> </w:t>
            </w:r>
          </w:p>
        </w:tc>
        <w:tc>
          <w:tcPr>
            <w:tcW w:w="2575" w:type="pct"/>
          </w:tcPr>
          <w:p w:rsidR="00E50C1A" w:rsidRPr="00E738F7" w:rsidRDefault="00E50C1A" w:rsidP="00C36D3D">
            <w:pPr>
              <w:rPr>
                <w:rFonts w:ascii="Arial" w:hAnsi="Arial" w:cs="Arial"/>
              </w:rPr>
            </w:pPr>
            <w:r w:rsidRPr="00E738F7">
              <w:rPr>
                <w:rFonts w:ascii="Arial" w:hAnsi="Arial" w:cs="Arial"/>
                <w:lang w:val="en-US"/>
              </w:rPr>
              <w:t>Python</w:t>
            </w:r>
            <w:r w:rsidRPr="00E738F7">
              <w:rPr>
                <w:rFonts w:ascii="Arial" w:hAnsi="Arial" w:cs="Arial"/>
              </w:rPr>
              <w:t>. Версия 2.6.</w:t>
            </w:r>
          </w:p>
          <w:p w:rsidR="00E50C1A" w:rsidRPr="00E738F7" w:rsidRDefault="00E50C1A" w:rsidP="008271EA">
            <w:pPr>
              <w:rPr>
                <w:rFonts w:ascii="Arial" w:hAnsi="Arial" w:cs="Arial"/>
              </w:rPr>
            </w:pPr>
            <w:r w:rsidRPr="00E738F7">
              <w:rPr>
                <w:rFonts w:ascii="Arial" w:hAnsi="Arial" w:cs="Arial"/>
              </w:rPr>
              <w:t xml:space="preserve">Обеспечивает работоспособность клиентской части САМАД. Необходимо для корректной работы графической обработки информации для которой используется библиотека </w:t>
            </w:r>
            <w:r w:rsidRPr="00E738F7">
              <w:rPr>
                <w:rFonts w:ascii="Arial" w:hAnsi="Arial" w:cs="Arial"/>
                <w:lang w:val="en-US"/>
              </w:rPr>
              <w:t>PyQt</w:t>
            </w:r>
            <w:r w:rsidRPr="00E738F7">
              <w:rPr>
                <w:rFonts w:ascii="Arial" w:hAnsi="Arial" w:cs="Arial"/>
              </w:rPr>
              <w:t>4. Даёт возможность построения графиков, позволяет самостоятельно расширять возможности МИС.</w:t>
            </w:r>
          </w:p>
        </w:tc>
      </w:tr>
      <w:tr w:rsidR="00E50C1A" w:rsidRPr="00E738F7" w:rsidTr="00C36D3D">
        <w:trPr>
          <w:cantSplit/>
          <w:trHeight w:val="264"/>
        </w:trPr>
        <w:tc>
          <w:tcPr>
            <w:tcW w:w="2425" w:type="pct"/>
          </w:tcPr>
          <w:p w:rsidR="00E50C1A" w:rsidRPr="00E738F7" w:rsidRDefault="00E50C1A" w:rsidP="00C36D3D">
            <w:pPr>
              <w:rPr>
                <w:rFonts w:ascii="Arial" w:hAnsi="Arial" w:cs="Arial"/>
              </w:rPr>
            </w:pPr>
            <w:r w:rsidRPr="00E738F7">
              <w:rPr>
                <w:rFonts w:ascii="Arial" w:hAnsi="Arial" w:cs="Arial"/>
              </w:rPr>
              <w:t xml:space="preserve">Терминальный сервер </w:t>
            </w:r>
          </w:p>
        </w:tc>
        <w:tc>
          <w:tcPr>
            <w:tcW w:w="2575" w:type="pct"/>
          </w:tcPr>
          <w:p w:rsidR="00E50C1A" w:rsidRPr="00E738F7" w:rsidRDefault="00E50C1A" w:rsidP="00C36D3D">
            <w:pPr>
              <w:rPr>
                <w:rFonts w:ascii="Arial" w:hAnsi="Arial" w:cs="Arial"/>
              </w:rPr>
            </w:pPr>
            <w:r w:rsidRPr="00E738F7">
              <w:rPr>
                <w:rFonts w:ascii="Arial" w:hAnsi="Arial" w:cs="Arial"/>
                <w:lang w:val="en-US"/>
              </w:rPr>
              <w:t>FreeNX</w:t>
            </w:r>
            <w:r w:rsidRPr="00E738F7">
              <w:rPr>
                <w:rFonts w:ascii="Arial" w:hAnsi="Arial" w:cs="Arial"/>
              </w:rPr>
              <w:t>. Версия - 0.7.3.</w:t>
            </w:r>
          </w:p>
          <w:p w:rsidR="00E50C1A" w:rsidRPr="00E738F7" w:rsidRDefault="00E50C1A" w:rsidP="00C36D3D">
            <w:pPr>
              <w:rPr>
                <w:rFonts w:ascii="Arial" w:hAnsi="Arial" w:cs="Arial"/>
              </w:rPr>
            </w:pPr>
            <w:r w:rsidRPr="00E738F7">
              <w:rPr>
                <w:rFonts w:ascii="Arial" w:hAnsi="Arial" w:cs="Arial"/>
              </w:rPr>
              <w:t>Программное обеспечение терминального доступа предоставляет доступ к вычислительным ресурсам и программным компонентам терминального серверного программного обеспечения, обеспечивает единый интерфейс взаимодействия множества удалённых пользователей с системой терминального доступа и единым хранилищем программных компонентов.</w:t>
            </w:r>
          </w:p>
        </w:tc>
      </w:tr>
      <w:tr w:rsidR="00E50C1A" w:rsidRPr="00E738F7" w:rsidTr="00C36D3D">
        <w:trPr>
          <w:cantSplit/>
          <w:trHeight w:val="264"/>
        </w:trPr>
        <w:tc>
          <w:tcPr>
            <w:tcW w:w="2425" w:type="pct"/>
          </w:tcPr>
          <w:p w:rsidR="00E50C1A" w:rsidRPr="00E738F7" w:rsidRDefault="00E50C1A" w:rsidP="00C36D3D">
            <w:pPr>
              <w:rPr>
                <w:rFonts w:ascii="Arial" w:hAnsi="Arial" w:cs="Arial"/>
              </w:rPr>
            </w:pPr>
            <w:r w:rsidRPr="00E738F7">
              <w:rPr>
                <w:rFonts w:ascii="Arial" w:hAnsi="Arial" w:cs="Arial"/>
                <w:color w:val="000000"/>
                <w:kern w:val="2"/>
              </w:rPr>
              <w:t>МИС МО</w:t>
            </w:r>
          </w:p>
        </w:tc>
        <w:tc>
          <w:tcPr>
            <w:tcW w:w="2575" w:type="pct"/>
          </w:tcPr>
          <w:p w:rsidR="00E50C1A" w:rsidRPr="00E738F7" w:rsidRDefault="00E50C1A" w:rsidP="00C36D3D">
            <w:pPr>
              <w:rPr>
                <w:rFonts w:ascii="Arial" w:hAnsi="Arial" w:cs="Arial"/>
                <w:color w:val="000000"/>
                <w:kern w:val="2"/>
              </w:rPr>
            </w:pPr>
            <w:r w:rsidRPr="00E738F7">
              <w:rPr>
                <w:rFonts w:ascii="Arial" w:hAnsi="Arial" w:cs="Arial"/>
                <w:color w:val="000000"/>
                <w:kern w:val="2"/>
              </w:rPr>
              <w:t xml:space="preserve">КПС «Система Автоматизации Медико–Страхового Обслуживания Населения «САМСОН» (версии 2.5). </w:t>
            </w:r>
          </w:p>
          <w:p w:rsidR="00E50C1A" w:rsidRPr="00E738F7" w:rsidRDefault="00E50C1A" w:rsidP="00C36D3D">
            <w:pPr>
              <w:rPr>
                <w:rFonts w:ascii="Arial" w:hAnsi="Arial" w:cs="Arial"/>
                <w:color w:val="000000"/>
                <w:kern w:val="2"/>
              </w:rPr>
            </w:pPr>
            <w:r w:rsidRPr="00E738F7">
              <w:rPr>
                <w:rFonts w:ascii="Arial" w:hAnsi="Arial" w:cs="Arial"/>
                <w:color w:val="000000"/>
                <w:kern w:val="2"/>
              </w:rPr>
              <w:t>Предназначена для автоматизации процессов управления лечебно-профилактическим учреждением и деятельностью его персонала, упрощения и ускорения процессов регистрации, оформления необходимой документации и учета событий при обслуживании пациентов на каждом рабочем месте, повышения скорости, точности оформления и пересылки всей учетно-отчетной документации.</w:t>
            </w:r>
          </w:p>
        </w:tc>
      </w:tr>
    </w:tbl>
    <w:p w:rsidR="00E50C1A" w:rsidRDefault="00E50C1A" w:rsidP="00413FCE">
      <w:pPr>
        <w:rPr>
          <w:sz w:val="28"/>
          <w:szCs w:val="28"/>
        </w:rPr>
      </w:pPr>
    </w:p>
    <w:p w:rsidR="00E50C1A" w:rsidRDefault="00E50C1A" w:rsidP="00413FCE">
      <w:pPr>
        <w:ind w:firstLine="709"/>
        <w:jc w:val="both"/>
      </w:pPr>
      <w:r w:rsidRPr="001403EE">
        <w:rPr>
          <w:b/>
          <w:sz w:val="28"/>
          <w:szCs w:val="28"/>
        </w:rPr>
        <w:t>Linux</w:t>
      </w:r>
      <w:r w:rsidRPr="001403EE">
        <w:rPr>
          <w:sz w:val="28"/>
          <w:szCs w:val="28"/>
        </w:rPr>
        <w:t xml:space="preserve"> – общее название</w:t>
      </w:r>
      <w:r>
        <w:rPr>
          <w:sz w:val="28"/>
          <w:szCs w:val="28"/>
        </w:rPr>
        <w:t xml:space="preserve"> </w:t>
      </w:r>
      <w:r w:rsidRPr="001403EE">
        <w:rPr>
          <w:sz w:val="28"/>
          <w:szCs w:val="28"/>
        </w:rPr>
        <w:t>Unix-подобных ОС, основанных на одноимённом</w:t>
      </w:r>
      <w:r>
        <w:rPr>
          <w:sz w:val="28"/>
          <w:szCs w:val="28"/>
        </w:rPr>
        <w:t xml:space="preserve"> </w:t>
      </w:r>
      <w:r w:rsidRPr="001403EE">
        <w:rPr>
          <w:sz w:val="28"/>
          <w:szCs w:val="28"/>
        </w:rPr>
        <w:t>ядре. Ядро Linux создаётся и распространяется в соответствии с моделью разработки свободного и открытого программного обеспечения по лицензии GNU GPL</w:t>
      </w:r>
      <w:r w:rsidRPr="006A76D9">
        <w:rPr>
          <w:sz w:val="28"/>
          <w:szCs w:val="28"/>
        </w:rPr>
        <w:t xml:space="preserve"> [</w:t>
      </w:r>
      <w:r>
        <w:rPr>
          <w:sz w:val="28"/>
          <w:szCs w:val="28"/>
        </w:rPr>
        <w:t>67</w:t>
      </w:r>
      <w:r w:rsidRPr="006A76D9">
        <w:rPr>
          <w:sz w:val="28"/>
          <w:szCs w:val="28"/>
        </w:rPr>
        <w:t>]</w:t>
      </w:r>
      <w:r w:rsidRPr="001403EE">
        <w:rPr>
          <w:sz w:val="28"/>
          <w:szCs w:val="28"/>
        </w:rPr>
        <w:t xml:space="preserve">. </w:t>
      </w:r>
    </w:p>
    <w:p w:rsidR="00E50C1A" w:rsidRPr="001403EE" w:rsidRDefault="00E50C1A" w:rsidP="00413FCE">
      <w:pPr>
        <w:ind w:firstLine="709"/>
        <w:jc w:val="both"/>
        <w:rPr>
          <w:sz w:val="28"/>
          <w:szCs w:val="28"/>
        </w:rPr>
      </w:pPr>
      <w:r w:rsidRPr="001403EE">
        <w:rPr>
          <w:b/>
          <w:sz w:val="28"/>
          <w:szCs w:val="28"/>
        </w:rPr>
        <w:t>MySQL</w:t>
      </w:r>
      <w:r w:rsidRPr="001403EE">
        <w:rPr>
          <w:sz w:val="28"/>
          <w:szCs w:val="28"/>
        </w:rPr>
        <w:t xml:space="preserve"> – реляционная </w:t>
      </w:r>
      <w:r>
        <w:rPr>
          <w:sz w:val="28"/>
          <w:szCs w:val="28"/>
        </w:rPr>
        <w:t>СУБД</w:t>
      </w:r>
      <w:r w:rsidRPr="001403EE">
        <w:rPr>
          <w:sz w:val="28"/>
          <w:szCs w:val="28"/>
        </w:rPr>
        <w:t>. Данные в ее базах хранятся в виде логически связанных между собой таблиц, доступ к которым осуществляется с помощью языка запросов SQL. Свободно распространяемая СУБД с открытым исходным кодом распространяется по лицензии GNU GPL</w:t>
      </w:r>
      <w:r w:rsidRPr="006A76D9">
        <w:rPr>
          <w:sz w:val="28"/>
          <w:szCs w:val="28"/>
        </w:rPr>
        <w:t xml:space="preserve"> [</w:t>
      </w:r>
      <w:r>
        <w:rPr>
          <w:sz w:val="28"/>
          <w:szCs w:val="28"/>
        </w:rPr>
        <w:t>68</w:t>
      </w:r>
      <w:r w:rsidRPr="006A76D9">
        <w:rPr>
          <w:sz w:val="28"/>
          <w:szCs w:val="28"/>
        </w:rPr>
        <w:t>]</w:t>
      </w:r>
      <w:r w:rsidRPr="001403EE">
        <w:rPr>
          <w:sz w:val="28"/>
          <w:szCs w:val="28"/>
        </w:rPr>
        <w:t>.</w:t>
      </w:r>
    </w:p>
    <w:p w:rsidR="00E50C1A" w:rsidRDefault="00E50C1A" w:rsidP="00413FCE">
      <w:pPr>
        <w:ind w:firstLine="709"/>
        <w:jc w:val="both"/>
        <w:rPr>
          <w:sz w:val="28"/>
          <w:szCs w:val="28"/>
        </w:rPr>
      </w:pPr>
      <w:r w:rsidRPr="001403EE">
        <w:rPr>
          <w:b/>
          <w:sz w:val="28"/>
          <w:szCs w:val="28"/>
        </w:rPr>
        <w:t>Python</w:t>
      </w:r>
      <w:r w:rsidRPr="001403EE">
        <w:rPr>
          <w:sz w:val="28"/>
          <w:szCs w:val="28"/>
        </w:rPr>
        <w:t xml:space="preserve"> – высокоуровневый язык программирования</w:t>
      </w:r>
      <w:r>
        <w:rPr>
          <w:sz w:val="28"/>
          <w:szCs w:val="28"/>
        </w:rPr>
        <w:t xml:space="preserve"> </w:t>
      </w:r>
      <w:r w:rsidRPr="001403EE">
        <w:rPr>
          <w:sz w:val="28"/>
          <w:szCs w:val="28"/>
        </w:rPr>
        <w:t>общего назначения, ориентированный на повышение производительности разработчика и читаемости кода. Python поддерживает несколько парадигм программирования, в том числе структурное, объектно-ориентированное, функциональное, императивное и аспектно-ориентированное. Основные архитектурные черты – динамическая типизация, автоматическое управление памятью, полная интроспекция, механизм обработки исключений, поддержка многопоточных вычислений и удобные высокоуровневые структуры данных. Код в Python организовывается в функции и классы, которые могут объединяться в модули</w:t>
      </w:r>
      <w:r w:rsidRPr="006A76D9">
        <w:rPr>
          <w:sz w:val="28"/>
          <w:szCs w:val="28"/>
        </w:rPr>
        <w:t xml:space="preserve"> [</w:t>
      </w:r>
      <w:r>
        <w:rPr>
          <w:sz w:val="28"/>
          <w:szCs w:val="28"/>
        </w:rPr>
        <w:t>69</w:t>
      </w:r>
      <w:r w:rsidRPr="006A76D9">
        <w:rPr>
          <w:sz w:val="28"/>
          <w:szCs w:val="28"/>
        </w:rPr>
        <w:t>]</w:t>
      </w:r>
      <w:r w:rsidRPr="001403EE">
        <w:rPr>
          <w:sz w:val="28"/>
          <w:szCs w:val="28"/>
        </w:rPr>
        <w:t>.</w:t>
      </w:r>
    </w:p>
    <w:p w:rsidR="00E50C1A" w:rsidRPr="001403EE" w:rsidRDefault="00E50C1A" w:rsidP="00D63E1D">
      <w:pPr>
        <w:ind w:firstLine="708"/>
        <w:jc w:val="both"/>
        <w:rPr>
          <w:sz w:val="28"/>
          <w:szCs w:val="28"/>
        </w:rPr>
      </w:pPr>
      <w:r w:rsidRPr="001403EE">
        <w:rPr>
          <w:sz w:val="28"/>
          <w:szCs w:val="28"/>
        </w:rPr>
        <w:t xml:space="preserve">В основу </w:t>
      </w:r>
      <w:r>
        <w:rPr>
          <w:sz w:val="28"/>
          <w:szCs w:val="28"/>
        </w:rPr>
        <w:t>САМАД</w:t>
      </w:r>
      <w:r w:rsidRPr="001403EE">
        <w:rPr>
          <w:sz w:val="28"/>
          <w:szCs w:val="28"/>
        </w:rPr>
        <w:t xml:space="preserve"> заложен модульный принцип построения с открытой архитектурой, обеспечивающей возможность встраивания и взаимодействия с другими системами и подсистемами.</w:t>
      </w:r>
    </w:p>
    <w:p w:rsidR="00E50C1A" w:rsidRPr="001403EE" w:rsidRDefault="00E50C1A" w:rsidP="00D63E1D">
      <w:pPr>
        <w:pStyle w:val="ListNumber"/>
        <w:keepLines/>
        <w:numPr>
          <w:ilvl w:val="0"/>
          <w:numId w:val="0"/>
        </w:numPr>
        <w:spacing w:after="0" w:line="240" w:lineRule="auto"/>
        <w:ind w:right="140" w:firstLine="708"/>
        <w:rPr>
          <w:sz w:val="28"/>
          <w:szCs w:val="28"/>
        </w:rPr>
      </w:pPr>
      <w:r w:rsidRPr="001403EE">
        <w:rPr>
          <w:sz w:val="28"/>
          <w:szCs w:val="28"/>
        </w:rPr>
        <w:t xml:space="preserve">В архитектуре </w:t>
      </w:r>
      <w:r>
        <w:rPr>
          <w:sz w:val="28"/>
          <w:szCs w:val="28"/>
        </w:rPr>
        <w:t>САМАД</w:t>
      </w:r>
      <w:r w:rsidRPr="001403EE">
        <w:rPr>
          <w:sz w:val="28"/>
          <w:szCs w:val="28"/>
        </w:rPr>
        <w:t xml:space="preserve"> существуют следующие уровни иерархии:</w:t>
      </w:r>
    </w:p>
    <w:p w:rsidR="00E50C1A" w:rsidRPr="001403EE" w:rsidRDefault="00E50C1A" w:rsidP="00F34D7F">
      <w:pPr>
        <w:pStyle w:val="ListNumber"/>
        <w:keepLines/>
        <w:numPr>
          <w:ilvl w:val="0"/>
          <w:numId w:val="32"/>
        </w:numPr>
        <w:tabs>
          <w:tab w:val="left" w:pos="567"/>
          <w:tab w:val="left" w:pos="1134"/>
        </w:tabs>
        <w:spacing w:after="0" w:line="240" w:lineRule="auto"/>
        <w:ind w:left="0" w:right="140" w:firstLine="709"/>
        <w:rPr>
          <w:sz w:val="28"/>
          <w:szCs w:val="28"/>
        </w:rPr>
      </w:pPr>
      <w:r>
        <w:rPr>
          <w:sz w:val="28"/>
          <w:szCs w:val="28"/>
        </w:rPr>
        <w:t>У</w:t>
      </w:r>
      <w:r w:rsidRPr="001403EE">
        <w:rPr>
          <w:sz w:val="28"/>
          <w:szCs w:val="28"/>
        </w:rPr>
        <w:t xml:space="preserve">ровень пользовательского интерфейса, обеспечивающий доступ пользователей к функциональности </w:t>
      </w:r>
      <w:r>
        <w:rPr>
          <w:sz w:val="28"/>
          <w:szCs w:val="28"/>
        </w:rPr>
        <w:t>САМАД</w:t>
      </w:r>
      <w:r w:rsidRPr="001403EE">
        <w:rPr>
          <w:sz w:val="28"/>
          <w:szCs w:val="28"/>
        </w:rPr>
        <w:t>;</w:t>
      </w:r>
    </w:p>
    <w:p w:rsidR="00E50C1A" w:rsidRPr="001403EE" w:rsidRDefault="00E50C1A" w:rsidP="00F34D7F">
      <w:pPr>
        <w:pStyle w:val="ListNumber"/>
        <w:keepLines/>
        <w:numPr>
          <w:ilvl w:val="0"/>
          <w:numId w:val="32"/>
        </w:numPr>
        <w:tabs>
          <w:tab w:val="left" w:pos="567"/>
          <w:tab w:val="left" w:pos="1134"/>
        </w:tabs>
        <w:spacing w:after="0" w:line="240" w:lineRule="auto"/>
        <w:ind w:left="0" w:right="140" w:firstLine="709"/>
        <w:rPr>
          <w:sz w:val="28"/>
          <w:szCs w:val="28"/>
        </w:rPr>
      </w:pPr>
      <w:r>
        <w:rPr>
          <w:sz w:val="28"/>
          <w:szCs w:val="28"/>
        </w:rPr>
        <w:t>У</w:t>
      </w:r>
      <w:r w:rsidRPr="001403EE">
        <w:rPr>
          <w:sz w:val="28"/>
          <w:szCs w:val="28"/>
        </w:rPr>
        <w:t xml:space="preserve">ровень бизнес-логики, реализующий бизнес-логику </w:t>
      </w:r>
      <w:r>
        <w:rPr>
          <w:sz w:val="28"/>
          <w:szCs w:val="28"/>
        </w:rPr>
        <w:t>САМАД</w:t>
      </w:r>
      <w:r w:rsidRPr="001403EE">
        <w:rPr>
          <w:sz w:val="28"/>
          <w:szCs w:val="28"/>
        </w:rPr>
        <w:t xml:space="preserve"> на основе исполняемых на сервере приложений сервисов;</w:t>
      </w:r>
    </w:p>
    <w:p w:rsidR="00E50C1A" w:rsidRPr="001403EE" w:rsidRDefault="00E50C1A" w:rsidP="00F34D7F">
      <w:pPr>
        <w:pStyle w:val="ListNumber"/>
        <w:keepLines/>
        <w:numPr>
          <w:ilvl w:val="0"/>
          <w:numId w:val="32"/>
        </w:numPr>
        <w:tabs>
          <w:tab w:val="left" w:pos="567"/>
          <w:tab w:val="left" w:pos="1134"/>
        </w:tabs>
        <w:spacing w:after="0" w:line="240" w:lineRule="auto"/>
        <w:ind w:left="0" w:right="140" w:firstLine="709"/>
        <w:rPr>
          <w:sz w:val="28"/>
          <w:szCs w:val="28"/>
        </w:rPr>
      </w:pPr>
      <w:r>
        <w:rPr>
          <w:sz w:val="28"/>
          <w:szCs w:val="28"/>
        </w:rPr>
        <w:t>У</w:t>
      </w:r>
      <w:r w:rsidRPr="001403EE">
        <w:rPr>
          <w:sz w:val="28"/>
          <w:szCs w:val="28"/>
        </w:rPr>
        <w:t xml:space="preserve">ровень данных, обеспечивающий хранение данных </w:t>
      </w:r>
      <w:r>
        <w:rPr>
          <w:sz w:val="28"/>
          <w:szCs w:val="28"/>
        </w:rPr>
        <w:t>САМАД</w:t>
      </w:r>
      <w:r w:rsidRPr="001403EE">
        <w:rPr>
          <w:sz w:val="28"/>
          <w:szCs w:val="28"/>
        </w:rPr>
        <w:t>;</w:t>
      </w:r>
    </w:p>
    <w:p w:rsidR="00E50C1A" w:rsidRPr="001403EE" w:rsidRDefault="00E50C1A" w:rsidP="00F34D7F">
      <w:pPr>
        <w:pStyle w:val="ListNumber"/>
        <w:keepLines/>
        <w:numPr>
          <w:ilvl w:val="0"/>
          <w:numId w:val="32"/>
        </w:numPr>
        <w:tabs>
          <w:tab w:val="left" w:pos="567"/>
          <w:tab w:val="left" w:pos="1134"/>
        </w:tabs>
        <w:spacing w:after="0" w:line="240" w:lineRule="auto"/>
        <w:ind w:left="0" w:right="140" w:firstLine="709"/>
        <w:rPr>
          <w:sz w:val="28"/>
          <w:szCs w:val="28"/>
        </w:rPr>
      </w:pPr>
      <w:r>
        <w:rPr>
          <w:sz w:val="28"/>
          <w:szCs w:val="28"/>
        </w:rPr>
        <w:t>У</w:t>
      </w:r>
      <w:r w:rsidRPr="001403EE">
        <w:rPr>
          <w:sz w:val="28"/>
          <w:szCs w:val="28"/>
        </w:rPr>
        <w:t xml:space="preserve">ровень интеграции, обеспечивающий взаимодействие компонентов </w:t>
      </w:r>
      <w:r>
        <w:rPr>
          <w:sz w:val="28"/>
          <w:szCs w:val="28"/>
        </w:rPr>
        <w:t>САМАД</w:t>
      </w:r>
      <w:r w:rsidRPr="001403EE">
        <w:rPr>
          <w:sz w:val="28"/>
          <w:szCs w:val="28"/>
        </w:rPr>
        <w:t xml:space="preserve"> между собой и со смежными системами.</w:t>
      </w:r>
    </w:p>
    <w:p w:rsidR="00E50C1A" w:rsidRPr="001403EE" w:rsidRDefault="00E50C1A" w:rsidP="00D63E1D">
      <w:pPr>
        <w:pStyle w:val="Heading7"/>
        <w:tabs>
          <w:tab w:val="clear" w:pos="2160"/>
        </w:tabs>
        <w:spacing w:before="0" w:after="0"/>
        <w:ind w:left="0" w:firstLine="709"/>
        <w:jc w:val="both"/>
        <w:rPr>
          <w:sz w:val="28"/>
          <w:szCs w:val="28"/>
        </w:rPr>
      </w:pPr>
      <w:r>
        <w:rPr>
          <w:sz w:val="28"/>
          <w:szCs w:val="28"/>
        </w:rPr>
        <w:t>САМАД</w:t>
      </w:r>
      <w:r w:rsidRPr="001403EE">
        <w:rPr>
          <w:sz w:val="28"/>
          <w:szCs w:val="28"/>
        </w:rPr>
        <w:t xml:space="preserve"> функционирует на основе:</w:t>
      </w:r>
    </w:p>
    <w:p w:rsidR="00E50C1A" w:rsidRPr="001403EE" w:rsidRDefault="00E50C1A" w:rsidP="00D63E1D">
      <w:pPr>
        <w:pStyle w:val="ListNumber"/>
        <w:keepLines/>
        <w:numPr>
          <w:ilvl w:val="0"/>
          <w:numId w:val="36"/>
        </w:numPr>
        <w:tabs>
          <w:tab w:val="left" w:pos="993"/>
        </w:tabs>
        <w:spacing w:after="0" w:line="240" w:lineRule="auto"/>
        <w:ind w:left="0" w:right="140" w:firstLine="720"/>
        <w:rPr>
          <w:sz w:val="28"/>
          <w:szCs w:val="28"/>
        </w:rPr>
      </w:pPr>
      <w:r w:rsidRPr="001403EE">
        <w:rPr>
          <w:sz w:val="28"/>
          <w:szCs w:val="28"/>
        </w:rPr>
        <w:t>действующих государственных законодательных и нормативно-правовых документов</w:t>
      </w:r>
      <w:r>
        <w:rPr>
          <w:sz w:val="28"/>
          <w:szCs w:val="28"/>
        </w:rPr>
        <w:t xml:space="preserve"> </w:t>
      </w:r>
      <w:r w:rsidRPr="00D159B8">
        <w:rPr>
          <w:sz w:val="28"/>
          <w:szCs w:val="28"/>
        </w:rPr>
        <w:t>[</w:t>
      </w:r>
      <w:r w:rsidRPr="00CB6D6B">
        <w:rPr>
          <w:sz w:val="28"/>
          <w:szCs w:val="28"/>
        </w:rPr>
        <w:t xml:space="preserve">5 </w:t>
      </w:r>
      <w:r>
        <w:rPr>
          <w:sz w:val="28"/>
          <w:szCs w:val="28"/>
        </w:rPr>
        <w:t>–</w:t>
      </w:r>
      <w:r w:rsidRPr="00CB6D6B">
        <w:rPr>
          <w:sz w:val="28"/>
          <w:szCs w:val="28"/>
        </w:rPr>
        <w:t xml:space="preserve"> 66</w:t>
      </w:r>
      <w:r w:rsidRPr="00D159B8">
        <w:rPr>
          <w:sz w:val="28"/>
          <w:szCs w:val="28"/>
        </w:rPr>
        <w:t>]</w:t>
      </w:r>
      <w:r w:rsidRPr="001403EE">
        <w:rPr>
          <w:sz w:val="28"/>
          <w:szCs w:val="28"/>
        </w:rPr>
        <w:t>, регулирующих вопросы работы МО и информационного взаимодействия МО любой формы собственности и вида на территории РФ;</w:t>
      </w:r>
    </w:p>
    <w:p w:rsidR="00E50C1A" w:rsidRPr="001403EE" w:rsidRDefault="00E50C1A" w:rsidP="00D63E1D">
      <w:pPr>
        <w:pStyle w:val="ListNumber"/>
        <w:keepLines/>
        <w:numPr>
          <w:ilvl w:val="0"/>
          <w:numId w:val="36"/>
        </w:numPr>
        <w:tabs>
          <w:tab w:val="left" w:pos="993"/>
        </w:tabs>
        <w:spacing w:after="0" w:line="240" w:lineRule="auto"/>
        <w:ind w:left="0" w:right="140" w:firstLine="720"/>
        <w:rPr>
          <w:sz w:val="28"/>
          <w:szCs w:val="28"/>
        </w:rPr>
      </w:pPr>
      <w:r w:rsidRPr="001403EE">
        <w:rPr>
          <w:sz w:val="28"/>
          <w:szCs w:val="28"/>
        </w:rPr>
        <w:t>порядка и правил формирования входных, выходных и внутренних документов, взаимодействия подразделений при осуществлении лечебно-диагностического процесса;</w:t>
      </w:r>
    </w:p>
    <w:p w:rsidR="00E50C1A" w:rsidRDefault="00E50C1A" w:rsidP="00D63E1D">
      <w:pPr>
        <w:pStyle w:val="ListNumber"/>
        <w:keepLines/>
        <w:numPr>
          <w:ilvl w:val="0"/>
          <w:numId w:val="36"/>
        </w:numPr>
        <w:tabs>
          <w:tab w:val="left" w:pos="993"/>
        </w:tabs>
        <w:spacing w:after="0" w:line="240" w:lineRule="auto"/>
        <w:ind w:left="0" w:right="140" w:firstLine="720"/>
        <w:rPr>
          <w:sz w:val="28"/>
          <w:szCs w:val="28"/>
        </w:rPr>
      </w:pPr>
      <w:r w:rsidRPr="001403EE">
        <w:rPr>
          <w:sz w:val="28"/>
          <w:szCs w:val="28"/>
        </w:rPr>
        <w:t>моделей основных процессов, а также соответствующих им стандартов на выполнение отдельных процессов, положений о подразделениях и должностных обязанностях сотрудников предприятия.</w:t>
      </w:r>
    </w:p>
    <w:p w:rsidR="00E50C1A" w:rsidRPr="001403EE" w:rsidRDefault="00E50C1A" w:rsidP="00A16F73">
      <w:pPr>
        <w:pStyle w:val="Heading2"/>
        <w:numPr>
          <w:ilvl w:val="1"/>
          <w:numId w:val="16"/>
        </w:numPr>
        <w:tabs>
          <w:tab w:val="left" w:pos="1134"/>
        </w:tabs>
        <w:spacing w:before="240" w:after="120"/>
        <w:ind w:left="0" w:firstLine="709"/>
        <w:jc w:val="left"/>
      </w:pPr>
      <w:bookmarkStart w:id="6" w:name="_Toc450167110"/>
      <w:r w:rsidRPr="001403EE">
        <w:t xml:space="preserve">Объекты </w:t>
      </w:r>
      <w:r>
        <w:t>и текущее состояние автоматизации</w:t>
      </w:r>
      <w:bookmarkEnd w:id="6"/>
    </w:p>
    <w:p w:rsidR="00E50C1A" w:rsidRPr="001403EE" w:rsidRDefault="00E50C1A" w:rsidP="00A16F73">
      <w:pPr>
        <w:pStyle w:val="ListNumber"/>
        <w:keepLines/>
        <w:numPr>
          <w:ilvl w:val="0"/>
          <w:numId w:val="0"/>
        </w:numPr>
        <w:spacing w:after="0" w:line="240" w:lineRule="auto"/>
        <w:ind w:right="140" w:firstLine="708"/>
        <w:rPr>
          <w:sz w:val="28"/>
          <w:szCs w:val="28"/>
        </w:rPr>
      </w:pPr>
      <w:r w:rsidRPr="001403EE">
        <w:rPr>
          <w:sz w:val="28"/>
          <w:szCs w:val="28"/>
        </w:rPr>
        <w:t xml:space="preserve">Пользователями </w:t>
      </w:r>
      <w:r>
        <w:rPr>
          <w:sz w:val="28"/>
          <w:szCs w:val="28"/>
        </w:rPr>
        <w:t>САМАД</w:t>
      </w:r>
      <w:r w:rsidRPr="001403EE">
        <w:rPr>
          <w:sz w:val="28"/>
          <w:szCs w:val="28"/>
        </w:rPr>
        <w:t xml:space="preserve"> являются сотрудники </w:t>
      </w:r>
      <w:r>
        <w:rPr>
          <w:sz w:val="28"/>
          <w:szCs w:val="28"/>
        </w:rPr>
        <w:t>МО</w:t>
      </w:r>
      <w:r w:rsidRPr="001403EE">
        <w:rPr>
          <w:sz w:val="28"/>
          <w:szCs w:val="28"/>
        </w:rPr>
        <w:t xml:space="preserve">. Объектами автоматизации являются сервера и рабочие станции, расположенные на территории </w:t>
      </w:r>
      <w:r>
        <w:rPr>
          <w:sz w:val="28"/>
          <w:szCs w:val="28"/>
        </w:rPr>
        <w:t>МО</w:t>
      </w:r>
      <w:r w:rsidRPr="001403EE">
        <w:rPr>
          <w:sz w:val="28"/>
          <w:szCs w:val="28"/>
        </w:rPr>
        <w:t>. Источником информации для МИС МО служат медицинские записи, создаваемые в процессе оказания всех видов медицинской помощи.</w:t>
      </w:r>
      <w:r>
        <w:rPr>
          <w:sz w:val="28"/>
          <w:szCs w:val="28"/>
        </w:rPr>
        <w:t xml:space="preserve"> </w:t>
      </w:r>
      <w:r w:rsidRPr="001403EE">
        <w:rPr>
          <w:sz w:val="28"/>
          <w:szCs w:val="28"/>
        </w:rPr>
        <w:t>Потребителями информации из МИС МО являются:</w:t>
      </w:r>
    </w:p>
    <w:p w:rsidR="00E50C1A" w:rsidRPr="001403EE" w:rsidRDefault="00E50C1A" w:rsidP="00A16F73">
      <w:pPr>
        <w:pStyle w:val="ListNumber"/>
        <w:keepLines/>
        <w:numPr>
          <w:ilvl w:val="0"/>
          <w:numId w:val="36"/>
        </w:numPr>
        <w:tabs>
          <w:tab w:val="left" w:pos="993"/>
        </w:tabs>
        <w:spacing w:after="0" w:line="240" w:lineRule="auto"/>
        <w:ind w:left="0" w:right="140" w:firstLine="720"/>
        <w:rPr>
          <w:sz w:val="28"/>
          <w:szCs w:val="28"/>
        </w:rPr>
      </w:pPr>
      <w:r w:rsidRPr="001403EE">
        <w:rPr>
          <w:sz w:val="28"/>
          <w:szCs w:val="28"/>
        </w:rPr>
        <w:t>медицинский и иной персонал МО;</w:t>
      </w:r>
    </w:p>
    <w:p w:rsidR="00E50C1A" w:rsidRPr="001403EE" w:rsidRDefault="00E50C1A" w:rsidP="00A16F73">
      <w:pPr>
        <w:pStyle w:val="ListNumber"/>
        <w:keepLines/>
        <w:numPr>
          <w:ilvl w:val="0"/>
          <w:numId w:val="36"/>
        </w:numPr>
        <w:tabs>
          <w:tab w:val="left" w:pos="993"/>
        </w:tabs>
        <w:spacing w:after="0" w:line="240" w:lineRule="auto"/>
        <w:ind w:left="0" w:right="140" w:firstLine="720"/>
        <w:rPr>
          <w:sz w:val="28"/>
          <w:szCs w:val="28"/>
        </w:rPr>
      </w:pPr>
      <w:r w:rsidRPr="001403EE">
        <w:rPr>
          <w:sz w:val="28"/>
          <w:szCs w:val="28"/>
        </w:rPr>
        <w:t>пациенты и их законные представители;</w:t>
      </w:r>
    </w:p>
    <w:p w:rsidR="00E50C1A" w:rsidRPr="001403EE" w:rsidRDefault="00E50C1A" w:rsidP="00A16F73">
      <w:pPr>
        <w:pStyle w:val="ListNumber"/>
        <w:keepLines/>
        <w:numPr>
          <w:ilvl w:val="0"/>
          <w:numId w:val="36"/>
        </w:numPr>
        <w:tabs>
          <w:tab w:val="left" w:pos="993"/>
        </w:tabs>
        <w:spacing w:after="0" w:line="240" w:lineRule="auto"/>
        <w:ind w:left="0" w:right="140" w:firstLine="720"/>
        <w:rPr>
          <w:sz w:val="28"/>
          <w:szCs w:val="28"/>
        </w:rPr>
      </w:pPr>
      <w:r w:rsidRPr="001403EE">
        <w:rPr>
          <w:sz w:val="28"/>
          <w:szCs w:val="28"/>
        </w:rPr>
        <w:t>сотрудники органов управления здравоохранением и других организаций системы охраны здоровья;</w:t>
      </w:r>
    </w:p>
    <w:p w:rsidR="00E50C1A" w:rsidRDefault="00E50C1A" w:rsidP="00A16F73">
      <w:pPr>
        <w:pStyle w:val="ListNumber"/>
        <w:keepLines/>
        <w:numPr>
          <w:ilvl w:val="0"/>
          <w:numId w:val="36"/>
        </w:numPr>
        <w:tabs>
          <w:tab w:val="left" w:pos="993"/>
        </w:tabs>
        <w:spacing w:after="0" w:line="240" w:lineRule="auto"/>
        <w:ind w:left="0" w:right="140" w:firstLine="720"/>
        <w:rPr>
          <w:sz w:val="28"/>
          <w:szCs w:val="28"/>
        </w:rPr>
      </w:pPr>
      <w:r w:rsidRPr="001403EE">
        <w:rPr>
          <w:sz w:val="28"/>
          <w:szCs w:val="28"/>
        </w:rPr>
        <w:t xml:space="preserve">информационные системы регионального уровня, развернутые на базе </w:t>
      </w:r>
      <w:r>
        <w:rPr>
          <w:sz w:val="28"/>
          <w:szCs w:val="28"/>
        </w:rPr>
        <w:t>государственного бюджетного учреждения здравоохранения «Медицинский информационно-аналитический центр» министерства здравоохранения Краснодарского края (</w:t>
      </w:r>
      <w:r w:rsidRPr="001403EE">
        <w:rPr>
          <w:sz w:val="28"/>
          <w:szCs w:val="28"/>
        </w:rPr>
        <w:t>ГБУЗ МИАЦ</w:t>
      </w:r>
      <w:r>
        <w:rPr>
          <w:sz w:val="28"/>
          <w:szCs w:val="28"/>
        </w:rPr>
        <w:t>)</w:t>
      </w:r>
      <w:r w:rsidRPr="001403EE">
        <w:rPr>
          <w:sz w:val="28"/>
          <w:szCs w:val="28"/>
        </w:rPr>
        <w:t xml:space="preserve"> и </w:t>
      </w:r>
      <w:r>
        <w:rPr>
          <w:sz w:val="28"/>
          <w:szCs w:val="28"/>
        </w:rPr>
        <w:t>территориального фонда ОМС Краснодарского края (</w:t>
      </w:r>
      <w:r w:rsidRPr="001403EE">
        <w:rPr>
          <w:sz w:val="28"/>
          <w:szCs w:val="28"/>
        </w:rPr>
        <w:t>ТФОМС КК</w:t>
      </w:r>
      <w:r>
        <w:rPr>
          <w:sz w:val="28"/>
          <w:szCs w:val="28"/>
        </w:rPr>
        <w:t>)</w:t>
      </w:r>
      <w:r w:rsidRPr="001403EE">
        <w:rPr>
          <w:sz w:val="28"/>
          <w:szCs w:val="28"/>
        </w:rPr>
        <w:t>.</w:t>
      </w:r>
    </w:p>
    <w:p w:rsidR="00E50C1A" w:rsidRPr="001403EE" w:rsidRDefault="00E50C1A" w:rsidP="00A16F73">
      <w:pPr>
        <w:pStyle w:val="ListNumber"/>
        <w:widowControl w:val="0"/>
        <w:numPr>
          <w:ilvl w:val="0"/>
          <w:numId w:val="0"/>
        </w:numPr>
        <w:spacing w:after="0" w:line="240" w:lineRule="auto"/>
        <w:ind w:right="142" w:firstLine="720"/>
        <w:rPr>
          <w:rFonts w:eastAsia="Arial Unicode MS"/>
          <w:sz w:val="28"/>
          <w:szCs w:val="28"/>
        </w:rPr>
      </w:pPr>
      <w:r w:rsidRPr="001403EE">
        <w:rPr>
          <w:sz w:val="28"/>
          <w:szCs w:val="28"/>
        </w:rPr>
        <w:t xml:space="preserve">По результатам формирования информационно-технологической инфраструктуры и внедрения МИС, МО оснащена ПО, которое не обладает обязательствами по лицензионным отчислениями кому-либо в дальнейшем. </w:t>
      </w:r>
      <w:r w:rsidRPr="001403EE">
        <w:rPr>
          <w:rFonts w:eastAsia="Arial Unicode MS"/>
          <w:sz w:val="28"/>
          <w:szCs w:val="28"/>
        </w:rPr>
        <w:t>Кроме того, МО оснащена терминальными станциями, серверным оборудованием, принтерами и многофункциональными устройствами, универсальными считывателями магнитных карт. Для обеспечения маршрутизации и коммутации трафика в локальных вычислительных сетях МО оснащена типовым (для МО Краснодарского края) активным сетевым оборудованием. Рабочие места смонтированы в единую сеть.</w:t>
      </w:r>
    </w:p>
    <w:p w:rsidR="00E50C1A" w:rsidRPr="001403EE" w:rsidRDefault="00E50C1A" w:rsidP="00A16F73">
      <w:pPr>
        <w:ind w:firstLine="851"/>
        <w:jc w:val="both"/>
        <w:rPr>
          <w:rFonts w:eastAsia="Arial Unicode MS"/>
          <w:sz w:val="28"/>
          <w:szCs w:val="28"/>
        </w:rPr>
      </w:pPr>
      <w:r w:rsidRPr="001403EE">
        <w:rPr>
          <w:rFonts w:eastAsia="Arial Unicode MS"/>
          <w:sz w:val="28"/>
          <w:szCs w:val="28"/>
        </w:rPr>
        <w:t xml:space="preserve">МО эксплуатирует следующие элементы и сервисы </w:t>
      </w:r>
      <w:r>
        <w:rPr>
          <w:sz w:val="28"/>
          <w:szCs w:val="28"/>
        </w:rPr>
        <w:t>САМАД</w:t>
      </w:r>
      <w:r w:rsidRPr="001403EE">
        <w:rPr>
          <w:rFonts w:eastAsia="Arial Unicode MS"/>
          <w:sz w:val="28"/>
          <w:szCs w:val="28"/>
        </w:rPr>
        <w:t>, а именно:</w:t>
      </w:r>
    </w:p>
    <w:p w:rsidR="00E50C1A" w:rsidRPr="001403EE" w:rsidRDefault="00E50C1A" w:rsidP="00A16F73">
      <w:pPr>
        <w:pStyle w:val="ListParagraph"/>
        <w:numPr>
          <w:ilvl w:val="1"/>
          <w:numId w:val="47"/>
        </w:numPr>
        <w:tabs>
          <w:tab w:val="left" w:pos="993"/>
        </w:tabs>
        <w:spacing w:after="0" w:line="240" w:lineRule="auto"/>
        <w:ind w:left="0" w:firstLine="709"/>
        <w:jc w:val="both"/>
        <w:rPr>
          <w:rFonts w:ascii="Times New Roman" w:eastAsia="Arial Unicode MS" w:hAnsi="Times New Roman"/>
          <w:sz w:val="28"/>
          <w:szCs w:val="28"/>
        </w:rPr>
      </w:pPr>
      <w:r w:rsidRPr="001403EE">
        <w:rPr>
          <w:rFonts w:ascii="Times New Roman" w:eastAsia="Arial Unicode MS" w:hAnsi="Times New Roman"/>
          <w:sz w:val="28"/>
          <w:szCs w:val="28"/>
          <w:u w:val="single"/>
        </w:rPr>
        <w:t>терминальный доступ</w:t>
      </w:r>
      <w:r w:rsidRPr="001403EE">
        <w:rPr>
          <w:rFonts w:ascii="Times New Roman" w:eastAsia="Arial Unicode MS" w:hAnsi="Times New Roman"/>
          <w:sz w:val="28"/>
          <w:szCs w:val="28"/>
        </w:rPr>
        <w:t xml:space="preserve"> к МИС МО с АРМ работников МО;</w:t>
      </w:r>
    </w:p>
    <w:p w:rsidR="00E50C1A" w:rsidRPr="001403EE" w:rsidRDefault="00E50C1A" w:rsidP="00A16F73">
      <w:pPr>
        <w:pStyle w:val="ListParagraph"/>
        <w:numPr>
          <w:ilvl w:val="1"/>
          <w:numId w:val="47"/>
        </w:numPr>
        <w:tabs>
          <w:tab w:val="left" w:pos="993"/>
        </w:tabs>
        <w:spacing w:after="0" w:line="240" w:lineRule="auto"/>
        <w:ind w:left="0" w:firstLine="709"/>
        <w:jc w:val="both"/>
        <w:rPr>
          <w:rFonts w:ascii="Times New Roman" w:eastAsia="Arial Unicode MS" w:hAnsi="Times New Roman"/>
          <w:sz w:val="28"/>
          <w:szCs w:val="28"/>
        </w:rPr>
      </w:pPr>
      <w:r>
        <w:rPr>
          <w:rFonts w:ascii="Times New Roman" w:hAnsi="Times New Roman"/>
          <w:sz w:val="28"/>
          <w:szCs w:val="28"/>
          <w:u w:val="single"/>
        </w:rPr>
        <w:t>нормативно-справочную информацию</w:t>
      </w:r>
      <w:r w:rsidRPr="001403EE">
        <w:rPr>
          <w:rFonts w:ascii="Times New Roman" w:hAnsi="Times New Roman"/>
          <w:sz w:val="28"/>
          <w:szCs w:val="28"/>
        </w:rPr>
        <w:t xml:space="preserve"> МИС МО; </w:t>
      </w:r>
    </w:p>
    <w:p w:rsidR="00E50C1A" w:rsidRPr="001403EE" w:rsidRDefault="00E50C1A" w:rsidP="00A16F73">
      <w:pPr>
        <w:pStyle w:val="ListParagraph"/>
        <w:numPr>
          <w:ilvl w:val="1"/>
          <w:numId w:val="47"/>
        </w:numPr>
        <w:tabs>
          <w:tab w:val="left" w:pos="993"/>
        </w:tabs>
        <w:spacing w:after="0" w:line="240" w:lineRule="auto"/>
        <w:ind w:left="0" w:firstLine="709"/>
        <w:jc w:val="both"/>
        <w:rPr>
          <w:rFonts w:ascii="Times New Roman" w:eastAsia="Arial Unicode MS" w:hAnsi="Times New Roman"/>
          <w:sz w:val="28"/>
          <w:szCs w:val="28"/>
        </w:rPr>
      </w:pPr>
      <w:r w:rsidRPr="001403EE">
        <w:rPr>
          <w:rFonts w:ascii="Times New Roman" w:eastAsia="Arial Unicode MS" w:hAnsi="Times New Roman"/>
          <w:sz w:val="28"/>
          <w:szCs w:val="28"/>
          <w:u w:val="single"/>
        </w:rPr>
        <w:t>электронную регистратуру</w:t>
      </w:r>
      <w:r w:rsidRPr="001403EE">
        <w:rPr>
          <w:rFonts w:ascii="Times New Roman" w:eastAsia="Arial Unicode MS" w:hAnsi="Times New Roman"/>
          <w:sz w:val="28"/>
          <w:szCs w:val="28"/>
        </w:rPr>
        <w:t xml:space="preserve"> </w:t>
      </w:r>
      <w:r w:rsidRPr="001403EE">
        <w:rPr>
          <w:rFonts w:ascii="Times New Roman" w:hAnsi="Times New Roman"/>
          <w:sz w:val="28"/>
          <w:szCs w:val="28"/>
        </w:rPr>
        <w:t>МИС МО</w:t>
      </w:r>
      <w:r w:rsidRPr="001403EE">
        <w:rPr>
          <w:rFonts w:ascii="Times New Roman" w:eastAsia="Arial Unicode MS" w:hAnsi="Times New Roman"/>
          <w:sz w:val="28"/>
          <w:szCs w:val="28"/>
        </w:rPr>
        <w:t>, интегрированную с порталом записи на прием к врачу Краснодарского края http://kuban-online.ru/;</w:t>
      </w:r>
    </w:p>
    <w:p w:rsidR="00E50C1A" w:rsidRPr="001403EE" w:rsidRDefault="00E50C1A" w:rsidP="00A16F73">
      <w:pPr>
        <w:pStyle w:val="ListParagraph"/>
        <w:numPr>
          <w:ilvl w:val="1"/>
          <w:numId w:val="47"/>
        </w:numPr>
        <w:tabs>
          <w:tab w:val="left" w:pos="993"/>
        </w:tabs>
        <w:spacing w:after="0" w:line="240" w:lineRule="auto"/>
        <w:ind w:left="0" w:firstLine="709"/>
        <w:jc w:val="both"/>
        <w:rPr>
          <w:rFonts w:ascii="Times New Roman" w:eastAsia="Arial Unicode MS" w:hAnsi="Times New Roman"/>
          <w:sz w:val="28"/>
          <w:szCs w:val="28"/>
        </w:rPr>
      </w:pPr>
      <w:r w:rsidRPr="001403EE">
        <w:rPr>
          <w:rFonts w:ascii="Times New Roman" w:eastAsia="Arial Unicode MS" w:hAnsi="Times New Roman"/>
          <w:sz w:val="28"/>
          <w:szCs w:val="28"/>
          <w:u w:val="single"/>
        </w:rPr>
        <w:t>ЭМК</w:t>
      </w:r>
      <w:r w:rsidRPr="001403EE">
        <w:rPr>
          <w:rFonts w:ascii="Times New Roman" w:eastAsia="Arial Unicode MS" w:hAnsi="Times New Roman"/>
          <w:sz w:val="28"/>
          <w:szCs w:val="28"/>
        </w:rPr>
        <w:t xml:space="preserve"> МИС МО для целей персонифицированного учета оказанной медицинской помощи;</w:t>
      </w:r>
    </w:p>
    <w:p w:rsidR="00E50C1A" w:rsidRPr="001403EE" w:rsidRDefault="00E50C1A" w:rsidP="00A16F73">
      <w:pPr>
        <w:pStyle w:val="ListParagraph"/>
        <w:numPr>
          <w:ilvl w:val="1"/>
          <w:numId w:val="47"/>
        </w:numPr>
        <w:tabs>
          <w:tab w:val="left" w:pos="993"/>
        </w:tabs>
        <w:spacing w:after="0" w:line="240" w:lineRule="auto"/>
        <w:ind w:left="0" w:firstLine="709"/>
        <w:jc w:val="both"/>
        <w:rPr>
          <w:rFonts w:ascii="Times New Roman" w:eastAsia="Arial Unicode MS" w:hAnsi="Times New Roman"/>
          <w:sz w:val="28"/>
          <w:szCs w:val="28"/>
        </w:rPr>
      </w:pPr>
      <w:r w:rsidRPr="001403EE">
        <w:rPr>
          <w:rFonts w:ascii="Times New Roman" w:eastAsia="Arial Unicode MS" w:hAnsi="Times New Roman"/>
          <w:sz w:val="28"/>
          <w:szCs w:val="28"/>
          <w:u w:val="single"/>
        </w:rPr>
        <w:t>автоматизированный финансовый учет</w:t>
      </w:r>
      <w:r w:rsidRPr="001403EE">
        <w:rPr>
          <w:rFonts w:ascii="Times New Roman" w:eastAsia="Arial Unicode MS" w:hAnsi="Times New Roman"/>
          <w:sz w:val="28"/>
          <w:szCs w:val="28"/>
        </w:rPr>
        <w:t xml:space="preserve"> МИС МО для расчётов за оказанные медицинские услуги. </w:t>
      </w:r>
    </w:p>
    <w:p w:rsidR="00E50C1A" w:rsidRPr="001403EE" w:rsidRDefault="00E50C1A" w:rsidP="00C918EF">
      <w:pPr>
        <w:pStyle w:val="Heading2"/>
        <w:numPr>
          <w:ilvl w:val="1"/>
          <w:numId w:val="16"/>
        </w:numPr>
        <w:tabs>
          <w:tab w:val="left" w:pos="1134"/>
        </w:tabs>
        <w:spacing w:before="240" w:after="120"/>
        <w:ind w:left="0" w:firstLine="709"/>
        <w:jc w:val="left"/>
      </w:pPr>
      <w:bookmarkStart w:id="7" w:name="_Toc450167111"/>
      <w:r w:rsidRPr="001403EE">
        <w:t xml:space="preserve">Цели и задачи модернизации </w:t>
      </w:r>
      <w:r>
        <w:t>САМАД</w:t>
      </w:r>
      <w:bookmarkEnd w:id="7"/>
    </w:p>
    <w:p w:rsidR="00E50C1A" w:rsidRPr="001403EE" w:rsidRDefault="00E50C1A" w:rsidP="00D63E1D">
      <w:pPr>
        <w:ind w:firstLine="708"/>
        <w:jc w:val="both"/>
        <w:rPr>
          <w:sz w:val="28"/>
          <w:szCs w:val="28"/>
        </w:rPr>
      </w:pPr>
      <w:r w:rsidRPr="001403EE">
        <w:rPr>
          <w:sz w:val="28"/>
          <w:szCs w:val="28"/>
        </w:rPr>
        <w:t xml:space="preserve">Целью модернизации </w:t>
      </w:r>
      <w:r>
        <w:rPr>
          <w:sz w:val="28"/>
          <w:szCs w:val="28"/>
        </w:rPr>
        <w:t>САМАД</w:t>
      </w:r>
      <w:r w:rsidRPr="001403EE">
        <w:rPr>
          <w:sz w:val="28"/>
          <w:szCs w:val="28"/>
        </w:rPr>
        <w:t xml:space="preserve"> является расширение её функциональных возможностей и увеличение надёжности, для улучшения качества лечебно-диагностического процесса, снижения трудоемкости работы медицинского персонала за счет сокращения потерь рабочего времени на выполнение работ по сбору, систематизации, подготовке и оформлению информационно-справочных и отчетно-статистических документов, повышения доступности и качества медицинских услуг для населения.</w:t>
      </w:r>
    </w:p>
    <w:p w:rsidR="00E50C1A" w:rsidRPr="001403EE" w:rsidRDefault="00E50C1A" w:rsidP="00D63E1D">
      <w:pPr>
        <w:ind w:firstLine="708"/>
        <w:jc w:val="both"/>
        <w:rPr>
          <w:sz w:val="28"/>
          <w:szCs w:val="28"/>
        </w:rPr>
      </w:pPr>
      <w:r w:rsidRPr="001403EE">
        <w:rPr>
          <w:sz w:val="28"/>
          <w:szCs w:val="28"/>
        </w:rPr>
        <w:t>Для достижения заявленной цели необходимо решить следующие задачи:</w:t>
      </w:r>
    </w:p>
    <w:p w:rsidR="00E50C1A" w:rsidRPr="001403EE" w:rsidRDefault="00E50C1A" w:rsidP="00D63E1D">
      <w:pPr>
        <w:ind w:firstLine="708"/>
        <w:jc w:val="both"/>
        <w:rPr>
          <w:sz w:val="28"/>
          <w:szCs w:val="28"/>
        </w:rPr>
      </w:pPr>
      <w:r w:rsidRPr="001403EE">
        <w:rPr>
          <w:sz w:val="28"/>
          <w:szCs w:val="28"/>
        </w:rPr>
        <w:t xml:space="preserve">– обеспечить возможность обработки данных </w:t>
      </w:r>
      <w:r>
        <w:rPr>
          <w:sz w:val="28"/>
          <w:szCs w:val="28"/>
        </w:rPr>
        <w:t>в соответствии с п</w:t>
      </w:r>
      <w:r w:rsidRPr="001403EE">
        <w:rPr>
          <w:sz w:val="28"/>
          <w:szCs w:val="28"/>
        </w:rPr>
        <w:t>орядк</w:t>
      </w:r>
      <w:r>
        <w:rPr>
          <w:sz w:val="28"/>
          <w:szCs w:val="28"/>
        </w:rPr>
        <w:t>ом</w:t>
      </w:r>
      <w:r w:rsidRPr="001403EE">
        <w:rPr>
          <w:sz w:val="28"/>
          <w:szCs w:val="28"/>
        </w:rPr>
        <w:t xml:space="preserve"> информационного обмена в системе обязательного медицинского страхования</w:t>
      </w:r>
      <w:r>
        <w:rPr>
          <w:sz w:val="28"/>
          <w:szCs w:val="28"/>
        </w:rPr>
        <w:t xml:space="preserve"> (ОМС)</w:t>
      </w:r>
      <w:r w:rsidRPr="001403EE">
        <w:rPr>
          <w:sz w:val="28"/>
          <w:szCs w:val="28"/>
        </w:rPr>
        <w:t xml:space="preserve"> на территории </w:t>
      </w:r>
      <w:r>
        <w:rPr>
          <w:sz w:val="28"/>
          <w:szCs w:val="28"/>
        </w:rPr>
        <w:t>субъекта Российской Федерации</w:t>
      </w:r>
      <w:r w:rsidRPr="001403EE">
        <w:rPr>
          <w:sz w:val="28"/>
          <w:szCs w:val="28"/>
        </w:rPr>
        <w:t>;</w:t>
      </w:r>
    </w:p>
    <w:p w:rsidR="00E50C1A" w:rsidRPr="001403EE" w:rsidRDefault="00E50C1A" w:rsidP="00D63E1D">
      <w:pPr>
        <w:ind w:firstLine="708"/>
        <w:jc w:val="both"/>
        <w:rPr>
          <w:sz w:val="28"/>
          <w:szCs w:val="28"/>
        </w:rPr>
      </w:pPr>
      <w:r w:rsidRPr="001403EE">
        <w:rPr>
          <w:sz w:val="28"/>
          <w:szCs w:val="28"/>
        </w:rPr>
        <w:t xml:space="preserve">– обеспечить возможность обработки данных </w:t>
      </w:r>
      <w:r>
        <w:rPr>
          <w:sz w:val="28"/>
          <w:szCs w:val="28"/>
        </w:rPr>
        <w:t>согласно регламенту информационного взаимодействия</w:t>
      </w:r>
      <w:r w:rsidRPr="001403EE">
        <w:rPr>
          <w:sz w:val="28"/>
          <w:szCs w:val="28"/>
        </w:rPr>
        <w:t xml:space="preserve"> </w:t>
      </w:r>
      <w:r>
        <w:rPr>
          <w:sz w:val="28"/>
          <w:szCs w:val="28"/>
        </w:rPr>
        <w:t>с</w:t>
      </w:r>
      <w:r w:rsidRPr="001403EE">
        <w:rPr>
          <w:sz w:val="28"/>
          <w:szCs w:val="28"/>
        </w:rPr>
        <w:t xml:space="preserve"> портал</w:t>
      </w:r>
      <w:r>
        <w:rPr>
          <w:sz w:val="28"/>
          <w:szCs w:val="28"/>
        </w:rPr>
        <w:t>ом</w:t>
      </w:r>
      <w:r w:rsidRPr="001403EE">
        <w:rPr>
          <w:sz w:val="28"/>
          <w:szCs w:val="28"/>
        </w:rPr>
        <w:t xml:space="preserve"> записи на прием к врачу</w:t>
      </w:r>
      <w:r>
        <w:rPr>
          <w:sz w:val="28"/>
          <w:szCs w:val="28"/>
        </w:rPr>
        <w:t xml:space="preserve"> региона</w:t>
      </w:r>
      <w:r w:rsidRPr="001403EE">
        <w:rPr>
          <w:sz w:val="28"/>
          <w:szCs w:val="28"/>
        </w:rPr>
        <w:t>;</w:t>
      </w:r>
    </w:p>
    <w:p w:rsidR="00E50C1A" w:rsidRPr="001403EE" w:rsidRDefault="00E50C1A" w:rsidP="00D63E1D">
      <w:pPr>
        <w:ind w:firstLine="708"/>
        <w:jc w:val="both"/>
        <w:rPr>
          <w:sz w:val="28"/>
          <w:szCs w:val="28"/>
        </w:rPr>
      </w:pPr>
      <w:r w:rsidRPr="001403EE">
        <w:rPr>
          <w:sz w:val="28"/>
          <w:szCs w:val="28"/>
        </w:rPr>
        <w:t xml:space="preserve">– обеспечить возможность обработки данных в соответствии с </w:t>
      </w:r>
      <w:r>
        <w:rPr>
          <w:sz w:val="28"/>
          <w:szCs w:val="28"/>
        </w:rPr>
        <w:t>р</w:t>
      </w:r>
      <w:r w:rsidRPr="001403EE">
        <w:rPr>
          <w:sz w:val="28"/>
          <w:szCs w:val="28"/>
        </w:rPr>
        <w:t xml:space="preserve">егламентом информационного взаимодействия </w:t>
      </w:r>
      <w:r>
        <w:rPr>
          <w:sz w:val="28"/>
          <w:szCs w:val="28"/>
        </w:rPr>
        <w:t xml:space="preserve">МО и единого </w:t>
      </w:r>
      <w:r w:rsidRPr="006F71C5">
        <w:rPr>
          <w:sz w:val="28"/>
          <w:szCs w:val="28"/>
        </w:rPr>
        <w:t>программного продукта с возможностями выписки, отпуска, управления товарными запасами и контроля реализации программ льготного лекарственного обеспечения</w:t>
      </w:r>
      <w:r>
        <w:rPr>
          <w:sz w:val="28"/>
          <w:szCs w:val="28"/>
        </w:rPr>
        <w:t xml:space="preserve"> (ЛЛО) в регионе</w:t>
      </w:r>
      <w:r w:rsidRPr="001403EE">
        <w:rPr>
          <w:sz w:val="28"/>
          <w:szCs w:val="28"/>
        </w:rPr>
        <w:t>;</w:t>
      </w:r>
    </w:p>
    <w:p w:rsidR="00E50C1A" w:rsidRPr="001403EE" w:rsidRDefault="00E50C1A" w:rsidP="00D63E1D">
      <w:pPr>
        <w:ind w:firstLine="708"/>
        <w:jc w:val="both"/>
        <w:rPr>
          <w:sz w:val="28"/>
          <w:szCs w:val="28"/>
        </w:rPr>
      </w:pPr>
      <w:r w:rsidRPr="001403EE">
        <w:rPr>
          <w:sz w:val="28"/>
          <w:szCs w:val="28"/>
        </w:rPr>
        <w:t>– обеспечить дополнительный автоматизированный контроль за ошибками при формировании реестров счетов за оказанную медицинскую помощь;</w:t>
      </w:r>
    </w:p>
    <w:p w:rsidR="00E50C1A" w:rsidRPr="001403EE" w:rsidRDefault="00E50C1A" w:rsidP="00D63E1D">
      <w:pPr>
        <w:ind w:firstLine="708"/>
        <w:jc w:val="both"/>
        <w:rPr>
          <w:sz w:val="28"/>
          <w:szCs w:val="28"/>
        </w:rPr>
      </w:pPr>
      <w:r w:rsidRPr="001403EE">
        <w:rPr>
          <w:sz w:val="28"/>
          <w:szCs w:val="28"/>
        </w:rPr>
        <w:t xml:space="preserve">– увеличить надёжность работы </w:t>
      </w:r>
      <w:r>
        <w:rPr>
          <w:sz w:val="28"/>
          <w:szCs w:val="28"/>
        </w:rPr>
        <w:t>САМАД</w:t>
      </w:r>
      <w:r w:rsidRPr="001403EE">
        <w:rPr>
          <w:sz w:val="28"/>
          <w:szCs w:val="28"/>
        </w:rPr>
        <w:t xml:space="preserve"> посредством снижения вероятности отказов в единицу времени;</w:t>
      </w:r>
    </w:p>
    <w:p w:rsidR="00E50C1A" w:rsidRPr="001403EE" w:rsidRDefault="00E50C1A" w:rsidP="00D63E1D">
      <w:pPr>
        <w:ind w:firstLine="708"/>
        <w:jc w:val="both"/>
        <w:rPr>
          <w:sz w:val="28"/>
          <w:szCs w:val="28"/>
        </w:rPr>
      </w:pPr>
      <w:r w:rsidRPr="001403EE">
        <w:rPr>
          <w:sz w:val="28"/>
          <w:szCs w:val="28"/>
        </w:rPr>
        <w:t xml:space="preserve">– обеспечить постоянную доступность </w:t>
      </w:r>
      <w:r>
        <w:rPr>
          <w:sz w:val="28"/>
          <w:szCs w:val="28"/>
        </w:rPr>
        <w:t>САМАД</w:t>
      </w:r>
      <w:r w:rsidRPr="001403EE">
        <w:rPr>
          <w:sz w:val="28"/>
          <w:szCs w:val="28"/>
        </w:rPr>
        <w:t xml:space="preserve"> на уровне </w:t>
      </w:r>
      <w:r>
        <w:rPr>
          <w:sz w:val="28"/>
          <w:szCs w:val="28"/>
        </w:rPr>
        <w:t>автоматизированных рабочих мест (</w:t>
      </w:r>
      <w:r w:rsidRPr="001403EE">
        <w:rPr>
          <w:sz w:val="28"/>
          <w:szCs w:val="28"/>
        </w:rPr>
        <w:t>АРМ</w:t>
      </w:r>
      <w:r>
        <w:rPr>
          <w:sz w:val="28"/>
          <w:szCs w:val="28"/>
        </w:rPr>
        <w:t>)</w:t>
      </w:r>
      <w:r w:rsidRPr="001403EE">
        <w:rPr>
          <w:sz w:val="28"/>
          <w:szCs w:val="28"/>
        </w:rPr>
        <w:t xml:space="preserve"> медицинского и административного персонала МО;</w:t>
      </w:r>
    </w:p>
    <w:p w:rsidR="00E50C1A" w:rsidRPr="001403EE" w:rsidRDefault="00E50C1A" w:rsidP="00D63E1D">
      <w:pPr>
        <w:ind w:firstLine="708"/>
        <w:jc w:val="both"/>
        <w:rPr>
          <w:sz w:val="28"/>
          <w:szCs w:val="28"/>
        </w:rPr>
      </w:pPr>
      <w:r w:rsidRPr="001403EE">
        <w:rPr>
          <w:sz w:val="28"/>
          <w:szCs w:val="28"/>
        </w:rPr>
        <w:t xml:space="preserve">– создать условия для эффективной работы службы технической и информационной поддержки, в части координации и управления заявками (инцидентами); </w:t>
      </w:r>
    </w:p>
    <w:p w:rsidR="00E50C1A" w:rsidRPr="001403EE" w:rsidRDefault="00E50C1A" w:rsidP="00D63E1D">
      <w:pPr>
        <w:ind w:firstLine="708"/>
        <w:jc w:val="both"/>
        <w:rPr>
          <w:sz w:val="28"/>
          <w:szCs w:val="28"/>
        </w:rPr>
      </w:pPr>
      <w:r>
        <w:rPr>
          <w:sz w:val="28"/>
          <w:szCs w:val="28"/>
        </w:rPr>
        <w:t>– </w:t>
      </w:r>
      <w:r w:rsidRPr="001403EE">
        <w:rPr>
          <w:sz w:val="28"/>
          <w:szCs w:val="28"/>
        </w:rPr>
        <w:t>обеспечить надлежащий контроль качества работы службы технической и информационной поддержки.</w:t>
      </w:r>
    </w:p>
    <w:p w:rsidR="00E50C1A" w:rsidRPr="001403EE" w:rsidRDefault="00E50C1A" w:rsidP="00C918EF">
      <w:pPr>
        <w:pStyle w:val="Heading2"/>
        <w:numPr>
          <w:ilvl w:val="1"/>
          <w:numId w:val="16"/>
        </w:numPr>
        <w:tabs>
          <w:tab w:val="left" w:pos="1134"/>
        </w:tabs>
        <w:spacing w:before="240" w:after="120"/>
        <w:ind w:left="0" w:firstLine="709"/>
        <w:jc w:val="left"/>
      </w:pPr>
      <w:bookmarkStart w:id="8" w:name="_Toc357643170"/>
      <w:bookmarkStart w:id="9" w:name="_Toc367169586"/>
      <w:bookmarkStart w:id="10" w:name="_Toc450167112"/>
      <w:r w:rsidRPr="001403EE">
        <w:t>Ожидаемые результат</w:t>
      </w:r>
      <w:bookmarkEnd w:id="8"/>
      <w:bookmarkEnd w:id="9"/>
      <w:r w:rsidRPr="001403EE">
        <w:t xml:space="preserve">ы от модернизации </w:t>
      </w:r>
      <w:r>
        <w:t>САМАД</w:t>
      </w:r>
      <w:bookmarkEnd w:id="10"/>
    </w:p>
    <w:p w:rsidR="00E50C1A" w:rsidRPr="001403EE" w:rsidRDefault="00E50C1A" w:rsidP="00D63E1D">
      <w:pPr>
        <w:tabs>
          <w:tab w:val="left" w:pos="993"/>
        </w:tabs>
        <w:ind w:firstLine="709"/>
        <w:jc w:val="both"/>
        <w:rPr>
          <w:sz w:val="28"/>
          <w:szCs w:val="28"/>
          <w:shd w:val="clear" w:color="auto" w:fill="FFFFFF"/>
        </w:rPr>
      </w:pPr>
      <w:r w:rsidRPr="001403EE">
        <w:rPr>
          <w:sz w:val="28"/>
          <w:szCs w:val="28"/>
          <w:shd w:val="clear" w:color="auto" w:fill="FFFFFF"/>
        </w:rPr>
        <w:t xml:space="preserve">По результатам выполнения </w:t>
      </w:r>
      <w:r>
        <w:rPr>
          <w:sz w:val="28"/>
          <w:szCs w:val="28"/>
          <w:shd w:val="clear" w:color="auto" w:fill="FFFFFF"/>
        </w:rPr>
        <w:t>поставленных задач</w:t>
      </w:r>
      <w:r w:rsidRPr="001403EE">
        <w:rPr>
          <w:sz w:val="28"/>
          <w:szCs w:val="28"/>
          <w:shd w:val="clear" w:color="auto" w:fill="FFFFFF"/>
        </w:rPr>
        <w:t xml:space="preserve"> должны быть:</w:t>
      </w:r>
    </w:p>
    <w:p w:rsidR="00E50C1A" w:rsidRPr="001403EE" w:rsidRDefault="00E50C1A" w:rsidP="00D63E1D">
      <w:pPr>
        <w:ind w:firstLine="708"/>
        <w:jc w:val="both"/>
        <w:rPr>
          <w:sz w:val="28"/>
          <w:szCs w:val="28"/>
        </w:rPr>
      </w:pPr>
      <w:r w:rsidRPr="001403EE">
        <w:rPr>
          <w:sz w:val="28"/>
          <w:szCs w:val="28"/>
        </w:rPr>
        <w:t xml:space="preserve">– модернизированы компоненты </w:t>
      </w:r>
      <w:r>
        <w:rPr>
          <w:sz w:val="28"/>
          <w:szCs w:val="28"/>
        </w:rPr>
        <w:t>САМАД</w:t>
      </w:r>
      <w:r w:rsidRPr="001403EE">
        <w:rPr>
          <w:sz w:val="28"/>
          <w:szCs w:val="28"/>
        </w:rPr>
        <w:t>;</w:t>
      </w:r>
    </w:p>
    <w:p w:rsidR="00E50C1A" w:rsidRPr="001403EE" w:rsidRDefault="00E50C1A" w:rsidP="00D63E1D">
      <w:pPr>
        <w:ind w:firstLine="709"/>
        <w:jc w:val="both"/>
        <w:rPr>
          <w:sz w:val="28"/>
          <w:szCs w:val="28"/>
        </w:rPr>
      </w:pPr>
      <w:r w:rsidRPr="001403EE">
        <w:rPr>
          <w:sz w:val="28"/>
          <w:szCs w:val="28"/>
        </w:rPr>
        <w:t>– внедрены модернизированные компоненты на рабочих местах сотрудников МО;</w:t>
      </w:r>
    </w:p>
    <w:p w:rsidR="00E50C1A" w:rsidRPr="001403EE" w:rsidRDefault="00E50C1A" w:rsidP="00D63E1D">
      <w:pPr>
        <w:ind w:firstLine="709"/>
        <w:jc w:val="both"/>
        <w:rPr>
          <w:sz w:val="28"/>
          <w:szCs w:val="28"/>
        </w:rPr>
      </w:pPr>
      <w:r w:rsidRPr="001403EE">
        <w:rPr>
          <w:sz w:val="28"/>
          <w:szCs w:val="28"/>
        </w:rPr>
        <w:t xml:space="preserve">– проведены приемочные испытания на соответствие модернизированной </w:t>
      </w:r>
      <w:r>
        <w:rPr>
          <w:sz w:val="28"/>
          <w:szCs w:val="28"/>
        </w:rPr>
        <w:t>САМАД</w:t>
      </w:r>
      <w:r w:rsidRPr="001403EE">
        <w:rPr>
          <w:sz w:val="28"/>
          <w:szCs w:val="28"/>
        </w:rPr>
        <w:t xml:space="preserve"> установленным техническим требованиям;</w:t>
      </w:r>
    </w:p>
    <w:p w:rsidR="00E50C1A" w:rsidRPr="001403EE" w:rsidRDefault="00E50C1A" w:rsidP="00D63E1D">
      <w:pPr>
        <w:ind w:firstLine="709"/>
        <w:jc w:val="both"/>
        <w:rPr>
          <w:sz w:val="28"/>
          <w:szCs w:val="28"/>
        </w:rPr>
      </w:pPr>
      <w:r w:rsidRPr="001403EE">
        <w:rPr>
          <w:sz w:val="28"/>
          <w:szCs w:val="28"/>
        </w:rPr>
        <w:t xml:space="preserve">– устранены замечания, выявленные по результатам проведения приемочных испытаний (при наличии); </w:t>
      </w:r>
    </w:p>
    <w:p w:rsidR="00E50C1A" w:rsidRPr="001403EE" w:rsidRDefault="00E50C1A" w:rsidP="00D63E1D">
      <w:pPr>
        <w:ind w:firstLine="709"/>
        <w:jc w:val="both"/>
        <w:rPr>
          <w:sz w:val="28"/>
          <w:szCs w:val="28"/>
        </w:rPr>
      </w:pPr>
      <w:r w:rsidRPr="001403EE">
        <w:rPr>
          <w:sz w:val="28"/>
          <w:szCs w:val="28"/>
        </w:rPr>
        <w:t xml:space="preserve">– расширены функциональные возможности </w:t>
      </w:r>
      <w:r>
        <w:rPr>
          <w:sz w:val="28"/>
          <w:szCs w:val="28"/>
        </w:rPr>
        <w:t>САМАД</w:t>
      </w:r>
      <w:r w:rsidRPr="001403EE">
        <w:rPr>
          <w:sz w:val="28"/>
          <w:szCs w:val="28"/>
        </w:rPr>
        <w:t>;</w:t>
      </w:r>
    </w:p>
    <w:p w:rsidR="00E50C1A" w:rsidRPr="001403EE" w:rsidRDefault="00E50C1A" w:rsidP="00D63E1D">
      <w:pPr>
        <w:ind w:firstLine="709"/>
        <w:jc w:val="both"/>
        <w:rPr>
          <w:sz w:val="28"/>
          <w:szCs w:val="28"/>
        </w:rPr>
      </w:pPr>
      <w:r w:rsidRPr="001403EE">
        <w:rPr>
          <w:sz w:val="28"/>
          <w:szCs w:val="28"/>
        </w:rPr>
        <w:t xml:space="preserve">– повышены быстродействие и отказоустойчивость работы </w:t>
      </w:r>
      <w:r>
        <w:rPr>
          <w:sz w:val="28"/>
          <w:szCs w:val="28"/>
        </w:rPr>
        <w:t>САМАД</w:t>
      </w:r>
      <w:r w:rsidRPr="001403EE">
        <w:rPr>
          <w:sz w:val="28"/>
          <w:szCs w:val="28"/>
        </w:rPr>
        <w:t>;</w:t>
      </w:r>
    </w:p>
    <w:p w:rsidR="00E50C1A" w:rsidRPr="001403EE" w:rsidRDefault="00E50C1A" w:rsidP="00D63E1D">
      <w:pPr>
        <w:ind w:firstLine="709"/>
        <w:jc w:val="both"/>
        <w:rPr>
          <w:sz w:val="28"/>
          <w:szCs w:val="28"/>
        </w:rPr>
      </w:pPr>
      <w:r w:rsidRPr="001403EE">
        <w:rPr>
          <w:sz w:val="28"/>
          <w:szCs w:val="28"/>
        </w:rPr>
        <w:t xml:space="preserve">– подготовлен комплект организационно-распорядительной и эксплуатационной документации по использованию модернизированной </w:t>
      </w:r>
      <w:r>
        <w:rPr>
          <w:sz w:val="28"/>
          <w:szCs w:val="28"/>
        </w:rPr>
        <w:t>САМАД</w:t>
      </w:r>
      <w:r w:rsidRPr="001403EE">
        <w:rPr>
          <w:sz w:val="28"/>
          <w:szCs w:val="28"/>
        </w:rPr>
        <w:t xml:space="preserve">; </w:t>
      </w:r>
    </w:p>
    <w:p w:rsidR="00E50C1A" w:rsidRPr="001403EE" w:rsidRDefault="00E50C1A" w:rsidP="00D63E1D">
      <w:pPr>
        <w:ind w:firstLine="709"/>
        <w:jc w:val="both"/>
        <w:rPr>
          <w:sz w:val="28"/>
          <w:szCs w:val="28"/>
        </w:rPr>
      </w:pPr>
      <w:r w:rsidRPr="001403EE">
        <w:rPr>
          <w:sz w:val="28"/>
          <w:szCs w:val="28"/>
        </w:rPr>
        <w:t>– проведен инструктаж персонала МО по работе с модернизированными компонентами</w:t>
      </w:r>
      <w:r>
        <w:rPr>
          <w:sz w:val="28"/>
          <w:szCs w:val="28"/>
        </w:rPr>
        <w:t xml:space="preserve"> САМАД</w:t>
      </w:r>
      <w:r w:rsidRPr="001403EE">
        <w:rPr>
          <w:sz w:val="28"/>
          <w:szCs w:val="28"/>
        </w:rPr>
        <w:t>;</w:t>
      </w:r>
    </w:p>
    <w:p w:rsidR="00E50C1A" w:rsidRPr="001403EE" w:rsidRDefault="00E50C1A" w:rsidP="00D63E1D">
      <w:pPr>
        <w:ind w:firstLine="709"/>
        <w:jc w:val="both"/>
        <w:rPr>
          <w:sz w:val="28"/>
          <w:szCs w:val="28"/>
        </w:rPr>
      </w:pPr>
      <w:r w:rsidRPr="001403EE">
        <w:rPr>
          <w:sz w:val="28"/>
          <w:szCs w:val="28"/>
        </w:rPr>
        <w:t>– разработан комплект обучающих материалов для вновь принятых сотрудников;</w:t>
      </w:r>
    </w:p>
    <w:p w:rsidR="00E50C1A" w:rsidRPr="001403EE" w:rsidRDefault="00E50C1A" w:rsidP="00D63E1D">
      <w:pPr>
        <w:ind w:firstLine="709"/>
        <w:jc w:val="both"/>
        <w:rPr>
          <w:sz w:val="28"/>
          <w:szCs w:val="28"/>
        </w:rPr>
      </w:pPr>
      <w:r w:rsidRPr="001403EE">
        <w:rPr>
          <w:sz w:val="28"/>
          <w:szCs w:val="28"/>
        </w:rPr>
        <w:t xml:space="preserve">– обеспечено эффективное гарантийное и техническое обслуживание модернизированной </w:t>
      </w:r>
      <w:r>
        <w:rPr>
          <w:sz w:val="28"/>
          <w:szCs w:val="28"/>
        </w:rPr>
        <w:t>САМАД</w:t>
      </w:r>
      <w:r w:rsidRPr="001403EE">
        <w:rPr>
          <w:sz w:val="28"/>
          <w:szCs w:val="28"/>
        </w:rPr>
        <w:t>.</w:t>
      </w:r>
    </w:p>
    <w:p w:rsidR="00E50C1A" w:rsidRDefault="00E50C1A" w:rsidP="00911C83">
      <w:pPr>
        <w:pStyle w:val="Heading1"/>
        <w:numPr>
          <w:ilvl w:val="0"/>
          <w:numId w:val="16"/>
        </w:numPr>
        <w:tabs>
          <w:tab w:val="left" w:pos="993"/>
        </w:tabs>
        <w:spacing w:after="120"/>
        <w:ind w:left="0" w:firstLine="709"/>
        <w:jc w:val="both"/>
        <w:rPr>
          <w:rFonts w:ascii="Times New Roman" w:hAnsi="Times New Roman"/>
          <w:sz w:val="28"/>
          <w:szCs w:val="28"/>
        </w:rPr>
      </w:pPr>
      <w:bookmarkStart w:id="11" w:name="_Toc450167113"/>
      <w:bookmarkStart w:id="12" w:name="_Toc323134010"/>
      <w:bookmarkStart w:id="13" w:name="_Toc323318227"/>
      <w:bookmarkStart w:id="14" w:name="_Toc323897053"/>
      <w:r w:rsidRPr="001403EE">
        <w:rPr>
          <w:rFonts w:ascii="Times New Roman" w:hAnsi="Times New Roman"/>
          <w:sz w:val="28"/>
          <w:szCs w:val="28"/>
        </w:rPr>
        <w:t xml:space="preserve">ТРЕБОВАНИЯ К МОДЕРНИЗИРОВАННОЙ </w:t>
      </w:r>
      <w:r>
        <w:rPr>
          <w:rFonts w:ascii="Times New Roman" w:hAnsi="Times New Roman"/>
          <w:sz w:val="28"/>
          <w:szCs w:val="28"/>
        </w:rPr>
        <w:t>САМАД</w:t>
      </w:r>
      <w:bookmarkEnd w:id="11"/>
    </w:p>
    <w:p w:rsidR="00E50C1A" w:rsidRPr="001403EE" w:rsidRDefault="00E50C1A" w:rsidP="00C918EF">
      <w:pPr>
        <w:pStyle w:val="Heading2"/>
        <w:numPr>
          <w:ilvl w:val="1"/>
          <w:numId w:val="16"/>
        </w:numPr>
        <w:tabs>
          <w:tab w:val="left" w:pos="1134"/>
        </w:tabs>
        <w:spacing w:before="240" w:after="120"/>
        <w:ind w:left="0" w:firstLine="709"/>
        <w:jc w:val="left"/>
      </w:pPr>
      <w:bookmarkStart w:id="15" w:name="_Toc410067698"/>
      <w:bookmarkStart w:id="16" w:name="_Toc367169597"/>
      <w:bookmarkEnd w:id="12"/>
      <w:bookmarkEnd w:id="13"/>
      <w:bookmarkEnd w:id="14"/>
      <w:r>
        <w:t xml:space="preserve"> </w:t>
      </w:r>
      <w:bookmarkStart w:id="17" w:name="_Toc450167114"/>
      <w:r w:rsidRPr="001403EE">
        <w:t>Общие требования</w:t>
      </w:r>
      <w:bookmarkEnd w:id="15"/>
      <w:bookmarkEnd w:id="17"/>
    </w:p>
    <w:p w:rsidR="00E50C1A" w:rsidRPr="001403EE" w:rsidRDefault="00E50C1A" w:rsidP="00D63E1D">
      <w:pPr>
        <w:ind w:firstLine="708"/>
        <w:jc w:val="both"/>
        <w:rPr>
          <w:color w:val="000000"/>
          <w:kern w:val="2"/>
          <w:sz w:val="28"/>
          <w:szCs w:val="28"/>
        </w:rPr>
      </w:pPr>
      <w:r w:rsidRPr="001403EE">
        <w:rPr>
          <w:color w:val="000000"/>
          <w:kern w:val="2"/>
          <w:sz w:val="28"/>
          <w:szCs w:val="28"/>
        </w:rPr>
        <w:t xml:space="preserve">После модернизации </w:t>
      </w:r>
      <w:r>
        <w:rPr>
          <w:sz w:val="28"/>
          <w:szCs w:val="28"/>
        </w:rPr>
        <w:t>САМАД</w:t>
      </w:r>
      <w:r w:rsidRPr="001403EE">
        <w:rPr>
          <w:color w:val="000000"/>
          <w:kern w:val="2"/>
          <w:sz w:val="28"/>
          <w:szCs w:val="28"/>
        </w:rPr>
        <w:t xml:space="preserve"> должна сохранять работоспособность, обеспечивать сопоставимость и связность данных (накопленных и</w:t>
      </w:r>
      <w:r w:rsidRPr="001403EE">
        <w:rPr>
          <w:sz w:val="28"/>
          <w:szCs w:val="28"/>
        </w:rPr>
        <w:t xml:space="preserve"> </w:t>
      </w:r>
      <w:r w:rsidRPr="001403EE">
        <w:rPr>
          <w:color w:val="000000"/>
          <w:kern w:val="2"/>
          <w:sz w:val="28"/>
          <w:szCs w:val="28"/>
        </w:rPr>
        <w:t xml:space="preserve">текущих), а так же возможность их изменения при реорганизациях МО, а также при появлении новых видов документов. </w:t>
      </w:r>
    </w:p>
    <w:p w:rsidR="00E50C1A" w:rsidRDefault="00E50C1A" w:rsidP="00F7081A">
      <w:pPr>
        <w:ind w:firstLine="709"/>
        <w:jc w:val="both"/>
        <w:rPr>
          <w:color w:val="000000"/>
          <w:kern w:val="2"/>
          <w:sz w:val="28"/>
          <w:szCs w:val="28"/>
        </w:rPr>
      </w:pPr>
      <w:r w:rsidRPr="001403EE">
        <w:rPr>
          <w:color w:val="000000"/>
          <w:kern w:val="2"/>
          <w:sz w:val="28"/>
          <w:szCs w:val="28"/>
        </w:rPr>
        <w:t xml:space="preserve">В результате модернизации </w:t>
      </w:r>
      <w:r>
        <w:rPr>
          <w:sz w:val="28"/>
          <w:szCs w:val="28"/>
        </w:rPr>
        <w:t>САМАД</w:t>
      </w:r>
      <w:r w:rsidRPr="001403EE">
        <w:rPr>
          <w:color w:val="000000"/>
          <w:kern w:val="2"/>
          <w:sz w:val="28"/>
          <w:szCs w:val="28"/>
        </w:rPr>
        <w:t xml:space="preserve"> должны быть обеспечены базовые требования согласно таблице </w:t>
      </w:r>
      <w:r>
        <w:rPr>
          <w:color w:val="000000"/>
          <w:kern w:val="2"/>
          <w:sz w:val="28"/>
          <w:szCs w:val="28"/>
        </w:rPr>
        <w:t>2</w:t>
      </w:r>
      <w:r w:rsidRPr="001403EE">
        <w:rPr>
          <w:color w:val="000000"/>
          <w:kern w:val="2"/>
          <w:sz w:val="28"/>
          <w:szCs w:val="28"/>
        </w:rPr>
        <w:t>.1.</w:t>
      </w:r>
    </w:p>
    <w:p w:rsidR="00E50C1A" w:rsidRPr="001403EE" w:rsidRDefault="00E50C1A" w:rsidP="00D63E1D">
      <w:pPr>
        <w:keepNext/>
        <w:ind w:left="709"/>
        <w:jc w:val="right"/>
        <w:rPr>
          <w:color w:val="000000"/>
          <w:kern w:val="2"/>
          <w:sz w:val="28"/>
          <w:szCs w:val="28"/>
        </w:rPr>
      </w:pPr>
      <w:r w:rsidRPr="001403EE">
        <w:rPr>
          <w:color w:val="000000"/>
          <w:kern w:val="2"/>
          <w:sz w:val="28"/>
          <w:szCs w:val="28"/>
        </w:rPr>
        <w:t xml:space="preserve">Таблица </w:t>
      </w:r>
      <w:r>
        <w:rPr>
          <w:color w:val="000000"/>
          <w:kern w:val="2"/>
          <w:sz w:val="28"/>
          <w:szCs w:val="28"/>
        </w:rPr>
        <w:t>2</w:t>
      </w:r>
      <w:r w:rsidRPr="001403EE">
        <w:rPr>
          <w:color w:val="000000"/>
          <w:kern w:val="2"/>
          <w:sz w:val="28"/>
          <w:szCs w:val="28"/>
        </w:rPr>
        <w:t>.1</w:t>
      </w:r>
      <w:r>
        <w:rPr>
          <w:color w:val="000000"/>
          <w:kern w:val="2"/>
          <w:sz w:val="28"/>
          <w:szCs w:val="28"/>
        </w:rPr>
        <w:t>. Общие требования к МИС МО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tblPr>
      <w:tblGrid>
        <w:gridCol w:w="487"/>
        <w:gridCol w:w="4017"/>
        <w:gridCol w:w="4782"/>
      </w:tblGrid>
      <w:tr w:rsidR="00E50C1A" w:rsidRPr="00E738F7" w:rsidTr="00C36D3D">
        <w:trPr>
          <w:cantSplit/>
        </w:trPr>
        <w:tc>
          <w:tcPr>
            <w:tcW w:w="262" w:type="pct"/>
          </w:tcPr>
          <w:p w:rsidR="00E50C1A" w:rsidRPr="00E738F7" w:rsidRDefault="00E50C1A" w:rsidP="00C36D3D">
            <w:pPr>
              <w:keepNext/>
              <w:rPr>
                <w:rFonts w:ascii="Arial" w:hAnsi="Arial" w:cs="Arial"/>
                <w:b/>
              </w:rPr>
            </w:pPr>
            <w:r w:rsidRPr="00E738F7">
              <w:rPr>
                <w:rFonts w:ascii="Arial" w:hAnsi="Arial" w:cs="Arial"/>
                <w:b/>
              </w:rPr>
              <w:t>№</w:t>
            </w:r>
          </w:p>
        </w:tc>
        <w:tc>
          <w:tcPr>
            <w:tcW w:w="2163" w:type="pct"/>
          </w:tcPr>
          <w:p w:rsidR="00E50C1A" w:rsidRPr="00E738F7" w:rsidRDefault="00E50C1A" w:rsidP="00C36D3D">
            <w:pPr>
              <w:keepNext/>
              <w:rPr>
                <w:rFonts w:ascii="Arial" w:hAnsi="Arial" w:cs="Arial"/>
                <w:b/>
              </w:rPr>
            </w:pPr>
            <w:r w:rsidRPr="00E738F7">
              <w:rPr>
                <w:rFonts w:ascii="Arial" w:hAnsi="Arial" w:cs="Arial"/>
                <w:b/>
              </w:rPr>
              <w:t>Требование</w:t>
            </w:r>
          </w:p>
        </w:tc>
        <w:tc>
          <w:tcPr>
            <w:tcW w:w="2575" w:type="pct"/>
          </w:tcPr>
          <w:p w:rsidR="00E50C1A" w:rsidRPr="00E738F7" w:rsidRDefault="00E50C1A" w:rsidP="00C36D3D">
            <w:pPr>
              <w:keepNext/>
              <w:rPr>
                <w:rFonts w:ascii="Arial" w:hAnsi="Arial" w:cs="Arial"/>
                <w:b/>
              </w:rPr>
            </w:pPr>
            <w:r w:rsidRPr="00E738F7">
              <w:rPr>
                <w:rFonts w:ascii="Arial" w:hAnsi="Arial" w:cs="Arial"/>
                <w:b/>
              </w:rPr>
              <w:t>Обоснование</w:t>
            </w:r>
          </w:p>
        </w:tc>
      </w:tr>
      <w:tr w:rsidR="00E50C1A" w:rsidRPr="00E738F7" w:rsidTr="00C36D3D">
        <w:trPr>
          <w:cantSplit/>
        </w:trPr>
        <w:tc>
          <w:tcPr>
            <w:tcW w:w="262" w:type="pct"/>
          </w:tcPr>
          <w:p w:rsidR="00E50C1A" w:rsidRPr="00E738F7" w:rsidRDefault="00E50C1A" w:rsidP="00C36D3D">
            <w:pPr>
              <w:rPr>
                <w:rFonts w:ascii="Arial" w:hAnsi="Arial" w:cs="Arial"/>
              </w:rPr>
            </w:pPr>
            <w:r w:rsidRPr="00E738F7">
              <w:rPr>
                <w:rFonts w:ascii="Arial" w:hAnsi="Arial" w:cs="Arial"/>
              </w:rPr>
              <w:t>1</w:t>
            </w:r>
          </w:p>
        </w:tc>
        <w:tc>
          <w:tcPr>
            <w:tcW w:w="2163" w:type="pct"/>
          </w:tcPr>
          <w:p w:rsidR="00E50C1A" w:rsidRPr="00E738F7" w:rsidRDefault="00E50C1A" w:rsidP="00EE0685">
            <w:pPr>
              <w:rPr>
                <w:rFonts w:ascii="Arial" w:hAnsi="Arial" w:cs="Arial"/>
              </w:rPr>
            </w:pPr>
            <w:r w:rsidRPr="00E738F7">
              <w:rPr>
                <w:rFonts w:ascii="Arial" w:hAnsi="Arial" w:cs="Arial"/>
              </w:rPr>
              <w:t>Гибкость настроек и возможность адаптации САМАД к методам организации лечебных процессов, используемым в конкретном МО</w:t>
            </w:r>
          </w:p>
        </w:tc>
        <w:tc>
          <w:tcPr>
            <w:tcW w:w="2575" w:type="pct"/>
          </w:tcPr>
          <w:p w:rsidR="00E50C1A" w:rsidRPr="00E738F7" w:rsidRDefault="00E50C1A" w:rsidP="003C52E8">
            <w:pPr>
              <w:rPr>
                <w:rFonts w:ascii="Arial" w:hAnsi="Arial" w:cs="Arial"/>
              </w:rPr>
            </w:pPr>
            <w:r w:rsidRPr="00E738F7">
              <w:rPr>
                <w:rFonts w:ascii="Arial" w:hAnsi="Arial" w:cs="Arial"/>
              </w:rPr>
              <w:t>Обеспечение комфортного перехода на новые инструменты информационной поддержки лечебно-диагностических процессов МО с сохранением привычной последовательности задач по их выполнению; оптимизации лечебно-диагностических процессов, использующих новые функциональные возможности МИС МО, и их последовательная автоматизация путем накопления практического опыта эксплуатации системы</w:t>
            </w:r>
          </w:p>
        </w:tc>
      </w:tr>
      <w:tr w:rsidR="00E50C1A" w:rsidRPr="00E738F7" w:rsidTr="00C36D3D">
        <w:trPr>
          <w:cantSplit/>
        </w:trPr>
        <w:tc>
          <w:tcPr>
            <w:tcW w:w="262" w:type="pct"/>
          </w:tcPr>
          <w:p w:rsidR="00E50C1A" w:rsidRPr="00E738F7" w:rsidRDefault="00E50C1A" w:rsidP="00C36D3D">
            <w:pPr>
              <w:rPr>
                <w:rFonts w:ascii="Arial" w:hAnsi="Arial" w:cs="Arial"/>
              </w:rPr>
            </w:pPr>
            <w:r w:rsidRPr="00E738F7">
              <w:rPr>
                <w:rFonts w:ascii="Arial" w:hAnsi="Arial" w:cs="Arial"/>
              </w:rPr>
              <w:t>2</w:t>
            </w:r>
          </w:p>
        </w:tc>
        <w:tc>
          <w:tcPr>
            <w:tcW w:w="2163" w:type="pct"/>
          </w:tcPr>
          <w:p w:rsidR="00E50C1A" w:rsidRPr="00E738F7" w:rsidRDefault="00E50C1A" w:rsidP="00C36D3D">
            <w:pPr>
              <w:rPr>
                <w:rFonts w:ascii="Arial" w:hAnsi="Arial" w:cs="Arial"/>
              </w:rPr>
            </w:pPr>
            <w:r w:rsidRPr="00E738F7">
              <w:rPr>
                <w:rFonts w:ascii="Arial" w:hAnsi="Arial" w:cs="Arial"/>
              </w:rPr>
              <w:t>ЭМК, как основной модуль, должна основываться на единой базе данных с интеграцией дополнительных медицинских модулей</w:t>
            </w:r>
          </w:p>
        </w:tc>
        <w:tc>
          <w:tcPr>
            <w:tcW w:w="2575" w:type="pct"/>
          </w:tcPr>
          <w:p w:rsidR="00E50C1A" w:rsidRPr="00E738F7" w:rsidRDefault="00E50C1A" w:rsidP="00C36D3D">
            <w:pPr>
              <w:rPr>
                <w:rFonts w:ascii="Arial" w:hAnsi="Arial" w:cs="Arial"/>
              </w:rPr>
            </w:pPr>
            <w:r w:rsidRPr="00E738F7">
              <w:rPr>
                <w:rFonts w:ascii="Arial" w:hAnsi="Arial" w:cs="Arial"/>
              </w:rPr>
              <w:t>Унификация процессов подключения к МИС МО дополнительных информационных модулей с минимизацией интерфейсов обмена</w:t>
            </w:r>
          </w:p>
        </w:tc>
      </w:tr>
      <w:tr w:rsidR="00E50C1A" w:rsidRPr="00E738F7" w:rsidTr="00C36D3D">
        <w:trPr>
          <w:cantSplit/>
        </w:trPr>
        <w:tc>
          <w:tcPr>
            <w:tcW w:w="262" w:type="pct"/>
          </w:tcPr>
          <w:p w:rsidR="00E50C1A" w:rsidRPr="00E738F7" w:rsidRDefault="00E50C1A" w:rsidP="00C36D3D">
            <w:pPr>
              <w:rPr>
                <w:rFonts w:ascii="Arial" w:hAnsi="Arial" w:cs="Arial"/>
              </w:rPr>
            </w:pPr>
            <w:r w:rsidRPr="00E738F7">
              <w:rPr>
                <w:rFonts w:ascii="Arial" w:hAnsi="Arial" w:cs="Arial"/>
              </w:rPr>
              <w:t>3</w:t>
            </w:r>
          </w:p>
        </w:tc>
        <w:tc>
          <w:tcPr>
            <w:tcW w:w="2163" w:type="pct"/>
          </w:tcPr>
          <w:p w:rsidR="00E50C1A" w:rsidRPr="00E738F7" w:rsidRDefault="00E50C1A" w:rsidP="00DC5DB5">
            <w:pPr>
              <w:rPr>
                <w:rFonts w:ascii="Arial" w:hAnsi="Arial" w:cs="Arial"/>
              </w:rPr>
            </w:pPr>
            <w:r w:rsidRPr="00E738F7">
              <w:rPr>
                <w:rFonts w:ascii="Arial" w:hAnsi="Arial" w:cs="Arial"/>
              </w:rPr>
              <w:t xml:space="preserve">МИС МО должна поддерживать модульную архитектуру - состоять из модулей, каждый из которых охватывает отдельный процесс деятельности </w:t>
            </w:r>
            <w:r>
              <w:rPr>
                <w:rFonts w:ascii="Arial" w:hAnsi="Arial" w:cs="Arial"/>
              </w:rPr>
              <w:t>МО</w:t>
            </w:r>
          </w:p>
        </w:tc>
        <w:tc>
          <w:tcPr>
            <w:tcW w:w="2575" w:type="pct"/>
          </w:tcPr>
          <w:p w:rsidR="00E50C1A" w:rsidRPr="00E738F7" w:rsidRDefault="00E50C1A" w:rsidP="00C36D3D">
            <w:pPr>
              <w:rPr>
                <w:rFonts w:ascii="Arial" w:hAnsi="Arial" w:cs="Arial"/>
              </w:rPr>
            </w:pPr>
            <w:r w:rsidRPr="00E738F7">
              <w:rPr>
                <w:rFonts w:ascii="Arial" w:hAnsi="Arial" w:cs="Arial"/>
              </w:rPr>
              <w:t>Обеспечение поэтапного обновления (модернизации) МИС МО в соответствии с потребностями. Модули могут использоваться как в рамках комплексной МИС, так и в качестве отдельных компонентов</w:t>
            </w:r>
          </w:p>
        </w:tc>
      </w:tr>
      <w:tr w:rsidR="00E50C1A" w:rsidRPr="00E738F7" w:rsidTr="00C36D3D">
        <w:trPr>
          <w:cantSplit/>
        </w:trPr>
        <w:tc>
          <w:tcPr>
            <w:tcW w:w="262" w:type="pct"/>
          </w:tcPr>
          <w:p w:rsidR="00E50C1A" w:rsidRPr="00E738F7" w:rsidRDefault="00E50C1A" w:rsidP="00C36D3D">
            <w:pPr>
              <w:rPr>
                <w:rFonts w:ascii="Arial" w:hAnsi="Arial" w:cs="Arial"/>
              </w:rPr>
            </w:pPr>
            <w:r w:rsidRPr="00E738F7">
              <w:rPr>
                <w:rFonts w:ascii="Arial" w:hAnsi="Arial" w:cs="Arial"/>
              </w:rPr>
              <w:t>4</w:t>
            </w:r>
          </w:p>
        </w:tc>
        <w:tc>
          <w:tcPr>
            <w:tcW w:w="2163" w:type="pct"/>
          </w:tcPr>
          <w:p w:rsidR="00E50C1A" w:rsidRPr="00E738F7" w:rsidRDefault="00E50C1A" w:rsidP="00C36D3D">
            <w:pPr>
              <w:rPr>
                <w:rFonts w:ascii="Arial" w:hAnsi="Arial" w:cs="Arial"/>
              </w:rPr>
            </w:pPr>
            <w:r w:rsidRPr="00E738F7">
              <w:rPr>
                <w:rFonts w:ascii="Arial" w:hAnsi="Arial" w:cs="Arial"/>
              </w:rPr>
              <w:t xml:space="preserve">Возможность обеспечивать поддержку обмена электронной медицинской информацией на основе общепринятых международных стандартов (HL7, IHE, </w:t>
            </w:r>
            <w:r w:rsidRPr="00E738F7">
              <w:rPr>
                <w:rFonts w:ascii="Arial" w:hAnsi="Arial" w:cs="Arial"/>
                <w:lang w:val="en-US"/>
              </w:rPr>
              <w:t>DICOM</w:t>
            </w:r>
            <w:r w:rsidRPr="00E738F7">
              <w:rPr>
                <w:rFonts w:ascii="Arial" w:hAnsi="Arial" w:cs="Arial"/>
              </w:rPr>
              <w:t>)</w:t>
            </w:r>
          </w:p>
        </w:tc>
        <w:tc>
          <w:tcPr>
            <w:tcW w:w="2575" w:type="pct"/>
          </w:tcPr>
          <w:p w:rsidR="00E50C1A" w:rsidRPr="00E738F7" w:rsidRDefault="00E50C1A" w:rsidP="00C36D3D">
            <w:pPr>
              <w:rPr>
                <w:rFonts w:ascii="Arial" w:hAnsi="Arial" w:cs="Arial"/>
              </w:rPr>
            </w:pPr>
            <w:r w:rsidRPr="00E738F7">
              <w:rPr>
                <w:rFonts w:ascii="Arial" w:hAnsi="Arial" w:cs="Arial"/>
              </w:rPr>
              <w:t>Обеспечение семантической интероперабельности с внешними МИС</w:t>
            </w:r>
          </w:p>
        </w:tc>
      </w:tr>
      <w:tr w:rsidR="00E50C1A" w:rsidRPr="00E738F7" w:rsidTr="00C36D3D">
        <w:trPr>
          <w:cantSplit/>
        </w:trPr>
        <w:tc>
          <w:tcPr>
            <w:tcW w:w="262" w:type="pct"/>
          </w:tcPr>
          <w:p w:rsidR="00E50C1A" w:rsidRPr="00E738F7" w:rsidRDefault="00E50C1A" w:rsidP="00C36D3D">
            <w:pPr>
              <w:rPr>
                <w:rFonts w:ascii="Arial" w:hAnsi="Arial" w:cs="Arial"/>
              </w:rPr>
            </w:pPr>
            <w:r w:rsidRPr="00E738F7">
              <w:rPr>
                <w:rFonts w:ascii="Arial" w:hAnsi="Arial" w:cs="Arial"/>
              </w:rPr>
              <w:t>5</w:t>
            </w:r>
          </w:p>
        </w:tc>
        <w:tc>
          <w:tcPr>
            <w:tcW w:w="2163" w:type="pct"/>
          </w:tcPr>
          <w:p w:rsidR="00E50C1A" w:rsidRPr="00E738F7" w:rsidRDefault="00E50C1A" w:rsidP="00C36D3D">
            <w:pPr>
              <w:rPr>
                <w:rFonts w:ascii="Arial" w:hAnsi="Arial" w:cs="Arial"/>
              </w:rPr>
            </w:pPr>
            <w:r w:rsidRPr="00E738F7">
              <w:rPr>
                <w:rFonts w:ascii="Arial" w:hAnsi="Arial" w:cs="Arial"/>
              </w:rPr>
              <w:t>Наличие в МИС инструментов изменения (расширения, модернизации) состава, форматов и структуры хранения данных при сохранении работоспособности базового варианта ПО</w:t>
            </w:r>
          </w:p>
        </w:tc>
        <w:tc>
          <w:tcPr>
            <w:tcW w:w="2575" w:type="pct"/>
          </w:tcPr>
          <w:p w:rsidR="00E50C1A" w:rsidRPr="00E738F7" w:rsidRDefault="00E50C1A" w:rsidP="00C36D3D">
            <w:pPr>
              <w:rPr>
                <w:rFonts w:ascii="Arial" w:hAnsi="Arial" w:cs="Arial"/>
              </w:rPr>
            </w:pPr>
            <w:r w:rsidRPr="00E738F7">
              <w:rPr>
                <w:rFonts w:ascii="Arial" w:hAnsi="Arial" w:cs="Arial"/>
              </w:rPr>
              <w:t xml:space="preserve">Проведение программ модернизации функционала МИС МО (на уровне организации, или региона) без необходимости отказа от используемого ПО; адаптация к процессам пересмотра регламентов передачи данных в структуры управления; возможность уточнения и детализации информации о фрагментах, реализуемых лечебно-диагностических процессов, сохраняемой МИС </w:t>
            </w:r>
          </w:p>
        </w:tc>
      </w:tr>
      <w:tr w:rsidR="00E50C1A" w:rsidRPr="00E738F7" w:rsidTr="00C36D3D">
        <w:trPr>
          <w:cantSplit/>
        </w:trPr>
        <w:tc>
          <w:tcPr>
            <w:tcW w:w="262" w:type="pct"/>
          </w:tcPr>
          <w:p w:rsidR="00E50C1A" w:rsidRPr="00E738F7" w:rsidRDefault="00E50C1A" w:rsidP="00C36D3D">
            <w:pPr>
              <w:rPr>
                <w:rFonts w:ascii="Arial" w:hAnsi="Arial" w:cs="Arial"/>
              </w:rPr>
            </w:pPr>
            <w:r w:rsidRPr="00E738F7">
              <w:rPr>
                <w:rFonts w:ascii="Arial" w:hAnsi="Arial" w:cs="Arial"/>
              </w:rPr>
              <w:t>6</w:t>
            </w:r>
          </w:p>
        </w:tc>
        <w:tc>
          <w:tcPr>
            <w:tcW w:w="2163" w:type="pct"/>
          </w:tcPr>
          <w:p w:rsidR="00E50C1A" w:rsidRPr="00E738F7" w:rsidRDefault="00E50C1A" w:rsidP="00C36D3D">
            <w:pPr>
              <w:rPr>
                <w:rFonts w:ascii="Arial" w:hAnsi="Arial" w:cs="Arial"/>
              </w:rPr>
            </w:pPr>
            <w:r w:rsidRPr="00E738F7">
              <w:rPr>
                <w:rFonts w:ascii="Arial" w:hAnsi="Arial" w:cs="Arial"/>
              </w:rPr>
              <w:t>Наличие инструментов выгрузки из хранилища МИС МО (подкачки в хранилище МИС МО) пакетов данных, состав, форматы и структура которых согласованы отдельными нормативными документами.</w:t>
            </w:r>
          </w:p>
        </w:tc>
        <w:tc>
          <w:tcPr>
            <w:tcW w:w="2575" w:type="pct"/>
          </w:tcPr>
          <w:p w:rsidR="00E50C1A" w:rsidRPr="00E738F7" w:rsidRDefault="00E50C1A" w:rsidP="003C52E8">
            <w:pPr>
              <w:rPr>
                <w:rFonts w:ascii="Arial" w:hAnsi="Arial" w:cs="Arial"/>
              </w:rPr>
            </w:pPr>
            <w:r w:rsidRPr="00E738F7">
              <w:rPr>
                <w:rFonts w:ascii="Arial" w:hAnsi="Arial" w:cs="Arial"/>
              </w:rPr>
              <w:t>Обеспечение гибкости информационного взаимодействия, синхронизации и актуализации данных МИС МО территории (прямой информационный обмен, использование интеграционной шины и пр.); решение задач обмена данными с сервисами регионального сегмента ЕГИСЗ; удаленное сопровождение МИС, централизованное обновление  федеральных и региональных справочников и нормативов.</w:t>
            </w:r>
          </w:p>
        </w:tc>
      </w:tr>
      <w:tr w:rsidR="00E50C1A" w:rsidRPr="00E738F7" w:rsidTr="00C36D3D">
        <w:trPr>
          <w:cantSplit/>
        </w:trPr>
        <w:tc>
          <w:tcPr>
            <w:tcW w:w="262" w:type="pct"/>
          </w:tcPr>
          <w:p w:rsidR="00E50C1A" w:rsidRPr="00E738F7" w:rsidRDefault="00E50C1A" w:rsidP="00C36D3D">
            <w:pPr>
              <w:rPr>
                <w:rFonts w:ascii="Arial" w:hAnsi="Arial" w:cs="Arial"/>
              </w:rPr>
            </w:pPr>
            <w:r w:rsidRPr="00E738F7">
              <w:rPr>
                <w:rFonts w:ascii="Arial" w:hAnsi="Arial" w:cs="Arial"/>
              </w:rPr>
              <w:t>7</w:t>
            </w:r>
          </w:p>
        </w:tc>
        <w:tc>
          <w:tcPr>
            <w:tcW w:w="2163" w:type="pct"/>
          </w:tcPr>
          <w:p w:rsidR="00E50C1A" w:rsidRPr="00E738F7" w:rsidRDefault="00E50C1A" w:rsidP="00C36D3D">
            <w:pPr>
              <w:rPr>
                <w:rFonts w:ascii="Arial" w:hAnsi="Arial" w:cs="Arial"/>
              </w:rPr>
            </w:pPr>
            <w:r w:rsidRPr="00E738F7">
              <w:rPr>
                <w:rFonts w:ascii="Arial" w:hAnsi="Arial" w:cs="Arial"/>
              </w:rPr>
              <w:t>Гибкие инструменты разграничения прав доступа к данным и функционалу МИС МО (блокировка полей, электронная подпись, шифрование и пр.)</w:t>
            </w:r>
          </w:p>
        </w:tc>
        <w:tc>
          <w:tcPr>
            <w:tcW w:w="2575" w:type="pct"/>
          </w:tcPr>
          <w:p w:rsidR="00E50C1A" w:rsidRPr="00E738F7" w:rsidRDefault="00E50C1A" w:rsidP="00C36D3D">
            <w:pPr>
              <w:rPr>
                <w:rFonts w:ascii="Arial" w:hAnsi="Arial" w:cs="Arial"/>
              </w:rPr>
            </w:pPr>
            <w:r w:rsidRPr="00E738F7">
              <w:rPr>
                <w:rFonts w:ascii="Arial" w:hAnsi="Arial" w:cs="Arial"/>
              </w:rPr>
              <w:t>Оптимизация работы специалистов с данными; возможность работы с фрагментами информации.</w:t>
            </w:r>
          </w:p>
        </w:tc>
      </w:tr>
      <w:tr w:rsidR="00E50C1A" w:rsidRPr="00E738F7" w:rsidTr="00C36D3D">
        <w:trPr>
          <w:cantSplit/>
        </w:trPr>
        <w:tc>
          <w:tcPr>
            <w:tcW w:w="262" w:type="pct"/>
          </w:tcPr>
          <w:p w:rsidR="00E50C1A" w:rsidRPr="00E738F7" w:rsidRDefault="00E50C1A" w:rsidP="00C36D3D">
            <w:pPr>
              <w:rPr>
                <w:rFonts w:ascii="Arial" w:hAnsi="Arial" w:cs="Arial"/>
              </w:rPr>
            </w:pPr>
            <w:r w:rsidRPr="00E738F7">
              <w:rPr>
                <w:rFonts w:ascii="Arial" w:hAnsi="Arial" w:cs="Arial"/>
              </w:rPr>
              <w:t>8</w:t>
            </w:r>
          </w:p>
        </w:tc>
        <w:tc>
          <w:tcPr>
            <w:tcW w:w="2163" w:type="pct"/>
          </w:tcPr>
          <w:p w:rsidR="00E50C1A" w:rsidRPr="00E738F7" w:rsidRDefault="00E50C1A" w:rsidP="00C36D3D">
            <w:pPr>
              <w:rPr>
                <w:rFonts w:ascii="Arial" w:hAnsi="Arial" w:cs="Arial"/>
              </w:rPr>
            </w:pPr>
            <w:r w:rsidRPr="00E738F7">
              <w:rPr>
                <w:rFonts w:ascii="Arial" w:hAnsi="Arial" w:cs="Arial"/>
              </w:rPr>
              <w:t>Возможность сопровождения МИС МО.</w:t>
            </w:r>
          </w:p>
        </w:tc>
        <w:tc>
          <w:tcPr>
            <w:tcW w:w="2575" w:type="pct"/>
          </w:tcPr>
          <w:p w:rsidR="00E50C1A" w:rsidRPr="00E738F7" w:rsidRDefault="00E50C1A" w:rsidP="00C36D3D">
            <w:pPr>
              <w:rPr>
                <w:rFonts w:ascii="Arial" w:hAnsi="Arial" w:cs="Arial"/>
              </w:rPr>
            </w:pPr>
            <w:r w:rsidRPr="00E738F7">
              <w:rPr>
                <w:rFonts w:ascii="Arial" w:hAnsi="Arial" w:cs="Arial"/>
              </w:rPr>
              <w:t>Регулярное обновление МИС МО и актуализация форм статистической отчетности; консультирование технических специалистов; целевая модернизация системы по заявке МО.</w:t>
            </w:r>
          </w:p>
        </w:tc>
      </w:tr>
      <w:tr w:rsidR="00E50C1A" w:rsidRPr="00E738F7" w:rsidTr="00C36D3D">
        <w:trPr>
          <w:cantSplit/>
        </w:trPr>
        <w:tc>
          <w:tcPr>
            <w:tcW w:w="262" w:type="pct"/>
          </w:tcPr>
          <w:p w:rsidR="00E50C1A" w:rsidRPr="00E738F7" w:rsidRDefault="00E50C1A" w:rsidP="00C36D3D">
            <w:pPr>
              <w:rPr>
                <w:rFonts w:ascii="Arial" w:hAnsi="Arial" w:cs="Arial"/>
              </w:rPr>
            </w:pPr>
            <w:r w:rsidRPr="00E738F7">
              <w:rPr>
                <w:rFonts w:ascii="Arial" w:hAnsi="Arial" w:cs="Arial"/>
              </w:rPr>
              <w:t>9</w:t>
            </w:r>
          </w:p>
        </w:tc>
        <w:tc>
          <w:tcPr>
            <w:tcW w:w="2163" w:type="pct"/>
          </w:tcPr>
          <w:p w:rsidR="00E50C1A" w:rsidRPr="00E738F7" w:rsidRDefault="00E50C1A" w:rsidP="00C36D3D">
            <w:pPr>
              <w:rPr>
                <w:rFonts w:ascii="Arial" w:hAnsi="Arial" w:cs="Arial"/>
              </w:rPr>
            </w:pPr>
            <w:r w:rsidRPr="00E738F7">
              <w:rPr>
                <w:rFonts w:ascii="Arial" w:hAnsi="Arial" w:cs="Arial"/>
              </w:rPr>
              <w:t xml:space="preserve">Возможность использования функционала МИС в сочетании с каналами связи с приборами (блоками, установками), самостоятельно реализующими удаленное обследование, диагностику, </w:t>
            </w:r>
            <w:r w:rsidRPr="00E738F7">
              <w:rPr>
                <w:rFonts w:ascii="Arial" w:hAnsi="Arial" w:cs="Arial"/>
                <w:lang w:val="en-US"/>
              </w:rPr>
              <w:t>on</w:t>
            </w:r>
            <w:r w:rsidRPr="00E738F7">
              <w:rPr>
                <w:rFonts w:ascii="Arial" w:hAnsi="Arial" w:cs="Arial"/>
              </w:rPr>
              <w:t>-</w:t>
            </w:r>
            <w:r w:rsidRPr="00E738F7">
              <w:rPr>
                <w:rFonts w:ascii="Arial" w:hAnsi="Arial" w:cs="Arial"/>
                <w:lang w:val="en-US"/>
              </w:rPr>
              <w:t>line</w:t>
            </w:r>
            <w:r w:rsidRPr="00E738F7">
              <w:rPr>
                <w:rFonts w:ascii="Arial" w:hAnsi="Arial" w:cs="Arial"/>
              </w:rPr>
              <w:t xml:space="preserve"> мониторирование состояния пациента с автоматической передачей новых сведений в хранилище данных системы.</w:t>
            </w:r>
          </w:p>
        </w:tc>
        <w:tc>
          <w:tcPr>
            <w:tcW w:w="2575" w:type="pct"/>
          </w:tcPr>
          <w:p w:rsidR="00E50C1A" w:rsidRPr="00E738F7" w:rsidRDefault="00E50C1A" w:rsidP="00C36D3D">
            <w:pPr>
              <w:rPr>
                <w:rFonts w:ascii="Arial" w:hAnsi="Arial" w:cs="Arial"/>
              </w:rPr>
            </w:pPr>
            <w:r w:rsidRPr="00E738F7">
              <w:rPr>
                <w:rFonts w:ascii="Arial" w:hAnsi="Arial" w:cs="Arial"/>
              </w:rPr>
              <w:t>Обеспечение непрерывности и преемственности лечебно-диагностических процессов.</w:t>
            </w:r>
          </w:p>
        </w:tc>
      </w:tr>
      <w:tr w:rsidR="00E50C1A" w:rsidRPr="00E738F7" w:rsidTr="00C36D3D">
        <w:trPr>
          <w:cantSplit/>
        </w:trPr>
        <w:tc>
          <w:tcPr>
            <w:tcW w:w="262" w:type="pct"/>
          </w:tcPr>
          <w:p w:rsidR="00E50C1A" w:rsidRPr="00E738F7" w:rsidRDefault="00E50C1A" w:rsidP="00C36D3D">
            <w:pPr>
              <w:rPr>
                <w:rFonts w:ascii="Arial" w:hAnsi="Arial" w:cs="Arial"/>
              </w:rPr>
            </w:pPr>
            <w:r w:rsidRPr="00E738F7">
              <w:rPr>
                <w:rFonts w:ascii="Arial" w:hAnsi="Arial" w:cs="Arial"/>
              </w:rPr>
              <w:t>10</w:t>
            </w:r>
          </w:p>
        </w:tc>
        <w:tc>
          <w:tcPr>
            <w:tcW w:w="2163" w:type="pct"/>
          </w:tcPr>
          <w:p w:rsidR="00E50C1A" w:rsidRPr="00E738F7" w:rsidRDefault="00E50C1A" w:rsidP="00C36D3D">
            <w:pPr>
              <w:rPr>
                <w:rFonts w:ascii="Arial" w:hAnsi="Arial" w:cs="Arial"/>
              </w:rPr>
            </w:pPr>
            <w:r w:rsidRPr="00E738F7">
              <w:rPr>
                <w:rFonts w:ascii="Arial" w:hAnsi="Arial" w:cs="Arial"/>
              </w:rPr>
              <w:t>Применение комплексного подхода к автоматизации лечебно-диагностических процессов МО</w:t>
            </w:r>
          </w:p>
        </w:tc>
        <w:tc>
          <w:tcPr>
            <w:tcW w:w="2575" w:type="pct"/>
          </w:tcPr>
          <w:p w:rsidR="00E50C1A" w:rsidRPr="00E738F7" w:rsidRDefault="00E50C1A" w:rsidP="00C36D3D">
            <w:pPr>
              <w:rPr>
                <w:rFonts w:ascii="Arial" w:hAnsi="Arial" w:cs="Arial"/>
              </w:rPr>
            </w:pPr>
            <w:r w:rsidRPr="00E738F7">
              <w:rPr>
                <w:rFonts w:ascii="Arial" w:hAnsi="Arial" w:cs="Arial"/>
              </w:rPr>
              <w:t>Реализация постоянного развития функциональных возможностей МИС МО; последовательная автоматизация всех лечебно-диагностических процессов МО</w:t>
            </w:r>
          </w:p>
        </w:tc>
      </w:tr>
    </w:tbl>
    <w:p w:rsidR="00E50C1A" w:rsidRPr="001403EE" w:rsidRDefault="00E50C1A" w:rsidP="00D63E1D">
      <w:pPr>
        <w:ind w:firstLine="709"/>
        <w:jc w:val="both"/>
        <w:rPr>
          <w:sz w:val="28"/>
          <w:szCs w:val="28"/>
        </w:rPr>
      </w:pPr>
    </w:p>
    <w:p w:rsidR="00E50C1A" w:rsidRPr="001403EE" w:rsidRDefault="00E50C1A" w:rsidP="00D63E1D">
      <w:pPr>
        <w:ind w:firstLine="708"/>
        <w:jc w:val="both"/>
        <w:rPr>
          <w:sz w:val="28"/>
          <w:szCs w:val="28"/>
        </w:rPr>
      </w:pPr>
      <w:r>
        <w:rPr>
          <w:sz w:val="28"/>
          <w:szCs w:val="28"/>
        </w:rPr>
        <w:t>САМАД</w:t>
      </w:r>
      <w:r w:rsidRPr="001403EE">
        <w:rPr>
          <w:sz w:val="28"/>
          <w:szCs w:val="28"/>
        </w:rPr>
        <w:t xml:space="preserve"> должна обеспечивать возможность одновременной работы пользователей в основном режиме функционирования, числом не менее 130% от текущего количества пользователей МИС МО</w:t>
      </w:r>
      <w:r>
        <w:rPr>
          <w:sz w:val="28"/>
          <w:szCs w:val="28"/>
        </w:rPr>
        <w:t>.</w:t>
      </w:r>
    </w:p>
    <w:p w:rsidR="00E50C1A" w:rsidRPr="001403EE" w:rsidRDefault="00E50C1A" w:rsidP="00D63E1D">
      <w:pPr>
        <w:ind w:firstLine="708"/>
        <w:jc w:val="both"/>
        <w:rPr>
          <w:sz w:val="28"/>
          <w:szCs w:val="28"/>
        </w:rPr>
      </w:pPr>
      <w:r w:rsidRPr="001403EE">
        <w:rPr>
          <w:sz w:val="28"/>
          <w:szCs w:val="28"/>
        </w:rPr>
        <w:t xml:space="preserve">Проектные решения, применяемые при модернизации </w:t>
      </w:r>
      <w:r>
        <w:rPr>
          <w:sz w:val="28"/>
          <w:szCs w:val="28"/>
        </w:rPr>
        <w:t>САМАД</w:t>
      </w:r>
      <w:r w:rsidRPr="001403EE">
        <w:rPr>
          <w:sz w:val="28"/>
          <w:szCs w:val="28"/>
        </w:rPr>
        <w:t xml:space="preserve">, должны обеспечивать возможность дальнейшего развития </w:t>
      </w:r>
      <w:r>
        <w:rPr>
          <w:sz w:val="28"/>
          <w:szCs w:val="28"/>
        </w:rPr>
        <w:t>САМАД</w:t>
      </w:r>
      <w:r w:rsidRPr="001403EE">
        <w:rPr>
          <w:sz w:val="28"/>
          <w:szCs w:val="28"/>
        </w:rPr>
        <w:t xml:space="preserve"> в следующих направлениях: расширение прикладных функций, интеграция </w:t>
      </w:r>
      <w:r>
        <w:rPr>
          <w:sz w:val="28"/>
          <w:szCs w:val="28"/>
        </w:rPr>
        <w:t>САМАД</w:t>
      </w:r>
      <w:r w:rsidRPr="001403EE">
        <w:rPr>
          <w:sz w:val="28"/>
          <w:szCs w:val="28"/>
        </w:rPr>
        <w:t xml:space="preserve"> с другими информационными системами и ресурсами.</w:t>
      </w:r>
    </w:p>
    <w:p w:rsidR="00E50C1A" w:rsidRPr="001403EE" w:rsidRDefault="00E50C1A" w:rsidP="00D63E1D">
      <w:pPr>
        <w:ind w:firstLine="708"/>
        <w:jc w:val="both"/>
        <w:rPr>
          <w:sz w:val="28"/>
          <w:szCs w:val="28"/>
        </w:rPr>
      </w:pPr>
      <w:r>
        <w:rPr>
          <w:sz w:val="28"/>
          <w:szCs w:val="28"/>
        </w:rPr>
        <w:t>САМАД</w:t>
      </w:r>
      <w:r w:rsidRPr="001403EE">
        <w:rPr>
          <w:sz w:val="28"/>
          <w:szCs w:val="28"/>
        </w:rPr>
        <w:t xml:space="preserve"> должна обеспечивать информационное взаимодействие с внешними системами, за счет использования Web-сервисов, а также расширения и внесения изменений в порядок и форматы этого взаимодействия без необходимости смены технологической платформы.</w:t>
      </w:r>
    </w:p>
    <w:p w:rsidR="00E50C1A" w:rsidRPr="001403EE" w:rsidRDefault="00E50C1A" w:rsidP="00D63E1D">
      <w:pPr>
        <w:ind w:firstLine="644"/>
        <w:jc w:val="both"/>
        <w:rPr>
          <w:rFonts w:eastAsia="Arial Unicode MS"/>
          <w:sz w:val="28"/>
          <w:szCs w:val="28"/>
        </w:rPr>
      </w:pPr>
      <w:r w:rsidRPr="001403EE">
        <w:rPr>
          <w:rFonts w:eastAsia="Arial Unicode MS"/>
          <w:sz w:val="28"/>
          <w:szCs w:val="28"/>
        </w:rPr>
        <w:t xml:space="preserve">Модернизация </w:t>
      </w:r>
      <w:r>
        <w:rPr>
          <w:sz w:val="28"/>
          <w:szCs w:val="28"/>
        </w:rPr>
        <w:t>САМАД</w:t>
      </w:r>
      <w:r w:rsidRPr="001403EE">
        <w:rPr>
          <w:rFonts w:eastAsia="Arial Unicode MS"/>
          <w:sz w:val="28"/>
          <w:szCs w:val="28"/>
        </w:rPr>
        <w:t xml:space="preserve"> должна включать в себя поставку, замену, модификацию части основных компонентов:</w:t>
      </w:r>
    </w:p>
    <w:p w:rsidR="00E50C1A" w:rsidRPr="001403EE" w:rsidRDefault="00E50C1A" w:rsidP="00D63E1D">
      <w:pPr>
        <w:pStyle w:val="BodyText"/>
        <w:numPr>
          <w:ilvl w:val="0"/>
          <w:numId w:val="18"/>
        </w:numPr>
        <w:tabs>
          <w:tab w:val="clear" w:pos="644"/>
          <w:tab w:val="num" w:pos="284"/>
          <w:tab w:val="left" w:pos="1134"/>
        </w:tabs>
        <w:suppressAutoHyphens w:val="0"/>
        <w:spacing w:line="240" w:lineRule="auto"/>
        <w:ind w:left="0" w:firstLine="709"/>
        <w:rPr>
          <w:sz w:val="28"/>
          <w:szCs w:val="28"/>
          <w:lang w:eastAsia="en-US"/>
        </w:rPr>
      </w:pPr>
      <w:r w:rsidRPr="001403EE">
        <w:rPr>
          <w:rFonts w:eastAsia="Arial Unicode MS"/>
          <w:sz w:val="28"/>
          <w:szCs w:val="28"/>
        </w:rPr>
        <w:t>поставку, замену</w:t>
      </w:r>
      <w:r w:rsidRPr="001403EE">
        <w:rPr>
          <w:sz w:val="28"/>
          <w:szCs w:val="28"/>
        </w:rPr>
        <w:t xml:space="preserve"> серверной </w:t>
      </w:r>
      <w:r>
        <w:rPr>
          <w:sz w:val="28"/>
          <w:szCs w:val="28"/>
        </w:rPr>
        <w:t>ОС</w:t>
      </w:r>
      <w:r w:rsidRPr="001403EE">
        <w:rPr>
          <w:sz w:val="28"/>
          <w:szCs w:val="28"/>
          <w:lang w:eastAsia="en-US"/>
        </w:rPr>
        <w:t xml:space="preserve">; </w:t>
      </w:r>
    </w:p>
    <w:p w:rsidR="00E50C1A" w:rsidRPr="001403EE" w:rsidRDefault="00E50C1A" w:rsidP="00D63E1D">
      <w:pPr>
        <w:pStyle w:val="BodyText"/>
        <w:numPr>
          <w:ilvl w:val="0"/>
          <w:numId w:val="18"/>
        </w:numPr>
        <w:tabs>
          <w:tab w:val="clear" w:pos="644"/>
          <w:tab w:val="num" w:pos="284"/>
          <w:tab w:val="left" w:pos="1134"/>
        </w:tabs>
        <w:suppressAutoHyphens w:val="0"/>
        <w:spacing w:line="240" w:lineRule="auto"/>
        <w:ind w:left="0" w:firstLine="709"/>
        <w:rPr>
          <w:sz w:val="28"/>
          <w:szCs w:val="28"/>
          <w:lang w:eastAsia="en-US"/>
        </w:rPr>
      </w:pPr>
      <w:r w:rsidRPr="001403EE">
        <w:rPr>
          <w:rFonts w:eastAsia="Arial Unicode MS"/>
          <w:sz w:val="28"/>
          <w:szCs w:val="28"/>
        </w:rPr>
        <w:t>поставку, замену</w:t>
      </w:r>
      <w:r w:rsidRPr="001403EE">
        <w:rPr>
          <w:sz w:val="28"/>
          <w:szCs w:val="28"/>
        </w:rPr>
        <w:t xml:space="preserve"> </w:t>
      </w:r>
      <w:r>
        <w:rPr>
          <w:sz w:val="28"/>
          <w:szCs w:val="28"/>
        </w:rPr>
        <w:t>СУБД</w:t>
      </w:r>
      <w:r w:rsidRPr="001403EE">
        <w:rPr>
          <w:sz w:val="28"/>
          <w:szCs w:val="28"/>
          <w:lang w:eastAsia="en-US"/>
        </w:rPr>
        <w:t xml:space="preserve">; </w:t>
      </w:r>
    </w:p>
    <w:p w:rsidR="00E50C1A" w:rsidRPr="001403EE" w:rsidRDefault="00E50C1A" w:rsidP="00D63E1D">
      <w:pPr>
        <w:pStyle w:val="BodyText"/>
        <w:numPr>
          <w:ilvl w:val="0"/>
          <w:numId w:val="18"/>
        </w:numPr>
        <w:tabs>
          <w:tab w:val="clear" w:pos="644"/>
          <w:tab w:val="num" w:pos="284"/>
          <w:tab w:val="left" w:pos="1134"/>
        </w:tabs>
        <w:suppressAutoHyphens w:val="0"/>
        <w:spacing w:line="240" w:lineRule="auto"/>
        <w:ind w:left="0" w:firstLine="709"/>
        <w:rPr>
          <w:color w:val="000000"/>
          <w:kern w:val="2"/>
          <w:sz w:val="28"/>
          <w:szCs w:val="28"/>
        </w:rPr>
      </w:pPr>
      <w:r w:rsidRPr="001403EE">
        <w:rPr>
          <w:rFonts w:eastAsia="Arial Unicode MS"/>
          <w:sz w:val="28"/>
          <w:szCs w:val="28"/>
        </w:rPr>
        <w:t>поставку, замену</w:t>
      </w:r>
      <w:r w:rsidRPr="001403EE">
        <w:rPr>
          <w:sz w:val="28"/>
          <w:szCs w:val="28"/>
        </w:rPr>
        <w:t xml:space="preserve"> программного окружения интерпретатора</w:t>
      </w:r>
      <w:r w:rsidRPr="001403EE">
        <w:rPr>
          <w:color w:val="000000"/>
          <w:kern w:val="2"/>
          <w:sz w:val="28"/>
          <w:szCs w:val="28"/>
        </w:rPr>
        <w:t>;</w:t>
      </w:r>
    </w:p>
    <w:p w:rsidR="00E50C1A" w:rsidRPr="001403EE" w:rsidRDefault="00E50C1A" w:rsidP="00D63E1D">
      <w:pPr>
        <w:pStyle w:val="BodyText"/>
        <w:numPr>
          <w:ilvl w:val="0"/>
          <w:numId w:val="18"/>
        </w:numPr>
        <w:tabs>
          <w:tab w:val="clear" w:pos="644"/>
          <w:tab w:val="num" w:pos="284"/>
          <w:tab w:val="left" w:pos="1134"/>
        </w:tabs>
        <w:suppressAutoHyphens w:val="0"/>
        <w:spacing w:line="240" w:lineRule="auto"/>
        <w:ind w:left="0" w:firstLine="709"/>
        <w:rPr>
          <w:color w:val="000000"/>
          <w:kern w:val="2"/>
          <w:sz w:val="28"/>
          <w:szCs w:val="28"/>
        </w:rPr>
      </w:pPr>
      <w:r w:rsidRPr="001403EE">
        <w:rPr>
          <w:rFonts w:eastAsia="Arial Unicode MS"/>
          <w:sz w:val="28"/>
          <w:szCs w:val="28"/>
        </w:rPr>
        <w:t>поставку, замену</w:t>
      </w:r>
      <w:r w:rsidRPr="001403EE">
        <w:rPr>
          <w:sz w:val="28"/>
          <w:szCs w:val="28"/>
        </w:rPr>
        <w:t xml:space="preserve"> </w:t>
      </w:r>
      <w:r>
        <w:rPr>
          <w:sz w:val="28"/>
          <w:szCs w:val="28"/>
        </w:rPr>
        <w:t xml:space="preserve">ПО </w:t>
      </w:r>
      <w:r w:rsidRPr="001403EE">
        <w:rPr>
          <w:sz w:val="28"/>
          <w:szCs w:val="28"/>
        </w:rPr>
        <w:t xml:space="preserve">терминального </w:t>
      </w:r>
      <w:r>
        <w:rPr>
          <w:sz w:val="28"/>
          <w:szCs w:val="28"/>
        </w:rPr>
        <w:t>доступа</w:t>
      </w:r>
      <w:r w:rsidRPr="001403EE">
        <w:rPr>
          <w:color w:val="000000"/>
          <w:kern w:val="2"/>
          <w:sz w:val="28"/>
          <w:szCs w:val="28"/>
        </w:rPr>
        <w:t>;</w:t>
      </w:r>
    </w:p>
    <w:p w:rsidR="00E50C1A" w:rsidRDefault="00E50C1A" w:rsidP="00D63E1D">
      <w:pPr>
        <w:pStyle w:val="BodyText"/>
        <w:numPr>
          <w:ilvl w:val="0"/>
          <w:numId w:val="18"/>
        </w:numPr>
        <w:tabs>
          <w:tab w:val="left" w:pos="1134"/>
        </w:tabs>
        <w:suppressAutoHyphens w:val="0"/>
        <w:spacing w:line="240" w:lineRule="auto"/>
        <w:ind w:left="0" w:firstLine="709"/>
        <w:rPr>
          <w:color w:val="000000"/>
          <w:kern w:val="2"/>
          <w:sz w:val="28"/>
          <w:szCs w:val="28"/>
        </w:rPr>
      </w:pPr>
      <w:r w:rsidRPr="001403EE">
        <w:rPr>
          <w:rFonts w:eastAsia="Arial Unicode MS"/>
          <w:sz w:val="28"/>
          <w:szCs w:val="28"/>
        </w:rPr>
        <w:t xml:space="preserve">модификацию </w:t>
      </w:r>
      <w:r w:rsidRPr="001403EE">
        <w:rPr>
          <w:sz w:val="28"/>
          <w:szCs w:val="28"/>
        </w:rPr>
        <w:t>МИС МО</w:t>
      </w:r>
      <w:r w:rsidRPr="001403EE">
        <w:rPr>
          <w:color w:val="000000"/>
          <w:kern w:val="2"/>
          <w:sz w:val="28"/>
          <w:szCs w:val="28"/>
        </w:rPr>
        <w:t>.</w:t>
      </w:r>
    </w:p>
    <w:p w:rsidR="00E50C1A" w:rsidRPr="001403EE" w:rsidRDefault="00E50C1A" w:rsidP="00F7081A">
      <w:pPr>
        <w:pStyle w:val="Heading2"/>
        <w:numPr>
          <w:ilvl w:val="1"/>
          <w:numId w:val="16"/>
        </w:numPr>
        <w:tabs>
          <w:tab w:val="left" w:pos="1134"/>
        </w:tabs>
        <w:spacing w:before="240" w:after="120"/>
        <w:ind w:left="0" w:firstLine="709"/>
        <w:jc w:val="left"/>
      </w:pPr>
      <w:bookmarkStart w:id="18" w:name="_Toc367169595"/>
      <w:bookmarkStart w:id="19" w:name="_Toc312831218"/>
      <w:bookmarkStart w:id="20" w:name="_Toc320609730"/>
      <w:bookmarkStart w:id="21" w:name="_Toc410067712"/>
      <w:bookmarkStart w:id="22" w:name="_Toc450167115"/>
      <w:r w:rsidRPr="001403EE">
        <w:t xml:space="preserve">Требования к </w:t>
      </w:r>
      <w:bookmarkEnd w:id="18"/>
      <w:bookmarkEnd w:id="19"/>
      <w:bookmarkEnd w:id="20"/>
      <w:bookmarkEnd w:id="21"/>
      <w:r>
        <w:t>компонентам</w:t>
      </w:r>
      <w:r w:rsidRPr="001403EE">
        <w:t xml:space="preserve"> модернизированной </w:t>
      </w:r>
      <w:r>
        <w:t>САМАД</w:t>
      </w:r>
      <w:bookmarkEnd w:id="22"/>
    </w:p>
    <w:p w:rsidR="00E50C1A" w:rsidRDefault="00E50C1A" w:rsidP="00D63E1D">
      <w:pPr>
        <w:ind w:firstLine="644"/>
        <w:jc w:val="both"/>
        <w:rPr>
          <w:rFonts w:eastAsia="Arial Unicode MS"/>
          <w:sz w:val="28"/>
          <w:szCs w:val="28"/>
        </w:rPr>
      </w:pPr>
      <w:r w:rsidRPr="001403EE">
        <w:rPr>
          <w:rFonts w:eastAsia="Arial Unicode MS"/>
          <w:sz w:val="28"/>
          <w:szCs w:val="28"/>
        </w:rPr>
        <w:t xml:space="preserve">При модернизации, для всех компонентов </w:t>
      </w:r>
      <w:r>
        <w:rPr>
          <w:sz w:val="28"/>
          <w:szCs w:val="28"/>
        </w:rPr>
        <w:t>САМАД</w:t>
      </w:r>
      <w:r w:rsidRPr="001403EE">
        <w:rPr>
          <w:rFonts w:eastAsia="Arial Unicode MS"/>
          <w:sz w:val="28"/>
          <w:szCs w:val="28"/>
        </w:rPr>
        <w:t xml:space="preserve"> должна быть сохранена возможность использования </w:t>
      </w:r>
      <w:r>
        <w:rPr>
          <w:rFonts w:eastAsia="Arial Unicode MS"/>
          <w:sz w:val="28"/>
          <w:szCs w:val="28"/>
        </w:rPr>
        <w:t>ПО</w:t>
      </w:r>
      <w:r w:rsidRPr="001403EE">
        <w:rPr>
          <w:rFonts w:eastAsia="Arial Unicode MS"/>
          <w:sz w:val="28"/>
          <w:szCs w:val="28"/>
        </w:rPr>
        <w:t xml:space="preserve"> с открытыми исходными кодами.</w:t>
      </w:r>
      <w:r>
        <w:rPr>
          <w:rFonts w:eastAsia="Arial Unicode MS"/>
          <w:sz w:val="28"/>
          <w:szCs w:val="28"/>
        </w:rPr>
        <w:t xml:space="preserve"> ПО</w:t>
      </w:r>
      <w:r w:rsidRPr="001403EE">
        <w:rPr>
          <w:rFonts w:eastAsia="Arial Unicode MS"/>
          <w:sz w:val="28"/>
          <w:szCs w:val="28"/>
        </w:rPr>
        <w:t xml:space="preserve"> основных компонентов </w:t>
      </w:r>
      <w:r>
        <w:rPr>
          <w:sz w:val="28"/>
          <w:szCs w:val="28"/>
        </w:rPr>
        <w:t>САМАД</w:t>
      </w:r>
      <w:r w:rsidRPr="001403EE">
        <w:rPr>
          <w:rFonts w:eastAsia="Arial Unicode MS"/>
          <w:sz w:val="28"/>
          <w:szCs w:val="28"/>
        </w:rPr>
        <w:t xml:space="preserve"> должно базироваться на широком использовании международных стандартов интерфейсов, протоколов передачи данных и форматов данных.</w:t>
      </w:r>
      <w:r>
        <w:rPr>
          <w:rFonts w:eastAsia="Arial Unicode MS"/>
          <w:sz w:val="28"/>
          <w:szCs w:val="28"/>
        </w:rPr>
        <w:t xml:space="preserve"> </w:t>
      </w:r>
      <w:r w:rsidRPr="001403EE">
        <w:rPr>
          <w:rFonts w:eastAsia="Arial Unicode MS"/>
          <w:sz w:val="28"/>
          <w:szCs w:val="28"/>
        </w:rPr>
        <w:t xml:space="preserve">Для обеспечения функций </w:t>
      </w:r>
      <w:r>
        <w:rPr>
          <w:sz w:val="28"/>
          <w:szCs w:val="28"/>
        </w:rPr>
        <w:t>САМАД</w:t>
      </w:r>
      <w:r w:rsidRPr="001403EE">
        <w:rPr>
          <w:rFonts w:eastAsia="Arial Unicode MS"/>
          <w:sz w:val="28"/>
          <w:szCs w:val="28"/>
        </w:rPr>
        <w:t>, реализующих экспорт документов в форматы офисных пакетов, должна быть обеспечена поддержка форматов свободно распространяемых программных продуктов.</w:t>
      </w:r>
      <w:r>
        <w:rPr>
          <w:rFonts w:eastAsia="Arial Unicode MS"/>
          <w:sz w:val="28"/>
          <w:szCs w:val="28"/>
        </w:rPr>
        <w:t xml:space="preserve"> ПО</w:t>
      </w:r>
      <w:r w:rsidRPr="001403EE">
        <w:rPr>
          <w:rFonts w:eastAsia="Arial Unicode MS"/>
          <w:sz w:val="28"/>
          <w:szCs w:val="28"/>
        </w:rPr>
        <w:t xml:space="preserve"> должно быть пригодно для эксплуатации рабочих мест персонала </w:t>
      </w:r>
      <w:r>
        <w:rPr>
          <w:rFonts w:eastAsia="Arial Unicode MS"/>
          <w:sz w:val="28"/>
          <w:szCs w:val="28"/>
        </w:rPr>
        <w:t>МО.</w:t>
      </w:r>
    </w:p>
    <w:p w:rsidR="00E50C1A" w:rsidRPr="001403EE" w:rsidRDefault="00E50C1A" w:rsidP="0076213B">
      <w:pPr>
        <w:pStyle w:val="Heading4"/>
        <w:numPr>
          <w:ilvl w:val="2"/>
          <w:numId w:val="16"/>
        </w:numPr>
        <w:spacing w:before="120" w:after="120"/>
        <w:ind w:left="0" w:firstLine="709"/>
        <w:jc w:val="both"/>
        <w:rPr>
          <w:rFonts w:ascii="Times New Roman" w:hAnsi="Times New Roman"/>
        </w:rPr>
      </w:pPr>
      <w:bookmarkStart w:id="23" w:name="_Toc450167116"/>
      <w:r>
        <w:rPr>
          <w:rFonts w:ascii="Times New Roman" w:hAnsi="Times New Roman"/>
        </w:rPr>
        <w:t>Медицинская информационная система медицинской организации</w:t>
      </w:r>
      <w:bookmarkEnd w:id="23"/>
    </w:p>
    <w:p w:rsidR="00E50C1A" w:rsidRDefault="00E50C1A" w:rsidP="00D63E1D">
      <w:pPr>
        <w:tabs>
          <w:tab w:val="left" w:pos="9921"/>
        </w:tabs>
        <w:ind w:firstLine="708"/>
        <w:jc w:val="both"/>
        <w:rPr>
          <w:rFonts w:eastAsia="Arial Unicode MS"/>
          <w:sz w:val="28"/>
          <w:szCs w:val="28"/>
        </w:rPr>
      </w:pPr>
      <w:r>
        <w:rPr>
          <w:rFonts w:eastAsia="Arial Unicode MS"/>
          <w:sz w:val="28"/>
          <w:szCs w:val="28"/>
        </w:rPr>
        <w:t xml:space="preserve">В результате модернизации компонента </w:t>
      </w:r>
      <w:r>
        <w:rPr>
          <w:sz w:val="28"/>
          <w:szCs w:val="28"/>
        </w:rPr>
        <w:t>САМАД</w:t>
      </w:r>
      <w:r>
        <w:rPr>
          <w:rFonts w:eastAsia="Arial Unicode MS"/>
          <w:sz w:val="28"/>
          <w:szCs w:val="28"/>
        </w:rPr>
        <w:t xml:space="preserve"> МИС МО должно быть обеспечено наличие функций согласно организационной структуре МО:</w:t>
      </w:r>
    </w:p>
    <w:p w:rsidR="00E50C1A" w:rsidRPr="0027479B" w:rsidRDefault="00E50C1A" w:rsidP="0027479B">
      <w:pPr>
        <w:tabs>
          <w:tab w:val="left" w:pos="1134"/>
          <w:tab w:val="left" w:pos="9921"/>
        </w:tabs>
        <w:ind w:firstLine="708"/>
        <w:jc w:val="both"/>
        <w:rPr>
          <w:b/>
          <w:i/>
          <w:sz w:val="28"/>
          <w:szCs w:val="28"/>
        </w:rPr>
      </w:pPr>
      <w:r w:rsidRPr="0027479B">
        <w:rPr>
          <w:rFonts w:eastAsia="Arial Unicode MS"/>
          <w:b/>
          <w:i/>
          <w:sz w:val="28"/>
          <w:szCs w:val="28"/>
        </w:rPr>
        <w:t>1</w:t>
      </w:r>
      <w:r>
        <w:rPr>
          <w:rFonts w:eastAsia="Arial Unicode MS"/>
          <w:b/>
          <w:i/>
          <w:sz w:val="28"/>
          <w:szCs w:val="28"/>
        </w:rPr>
        <w:t>.</w:t>
      </w:r>
      <w:r w:rsidRPr="0027479B">
        <w:rPr>
          <w:rFonts w:eastAsia="Arial Unicode MS"/>
          <w:b/>
          <w:i/>
          <w:sz w:val="28"/>
          <w:szCs w:val="28"/>
        </w:rPr>
        <w:t xml:space="preserve"> </w:t>
      </w:r>
      <w:r w:rsidRPr="0027479B">
        <w:rPr>
          <w:b/>
          <w:i/>
          <w:sz w:val="28"/>
          <w:szCs w:val="28"/>
        </w:rPr>
        <w:t>Обеспечение работы регистратуры:</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color w:val="000000"/>
          <w:sz w:val="28"/>
          <w:szCs w:val="28"/>
        </w:rPr>
      </w:pPr>
      <w:r>
        <w:rPr>
          <w:rFonts w:ascii="Times New Roman" w:hAnsi="Times New Roman"/>
          <w:color w:val="000000"/>
          <w:sz w:val="28"/>
          <w:szCs w:val="28"/>
        </w:rPr>
        <w:t>ф</w:t>
      </w:r>
      <w:r w:rsidRPr="0027479B">
        <w:rPr>
          <w:rFonts w:ascii="Times New Roman" w:hAnsi="Times New Roman"/>
          <w:color w:val="000000"/>
          <w:sz w:val="28"/>
          <w:szCs w:val="28"/>
        </w:rPr>
        <w:t>ункция зап</w:t>
      </w:r>
      <w:r>
        <w:rPr>
          <w:rFonts w:ascii="Times New Roman" w:hAnsi="Times New Roman"/>
          <w:color w:val="000000"/>
          <w:sz w:val="28"/>
          <w:szCs w:val="28"/>
        </w:rPr>
        <w:t>иси пациентов на прием к врачу;</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color w:val="000000"/>
          <w:sz w:val="28"/>
          <w:szCs w:val="28"/>
        </w:rPr>
      </w:pPr>
      <w:r>
        <w:rPr>
          <w:rFonts w:ascii="Times New Roman" w:hAnsi="Times New Roman"/>
          <w:color w:val="000000"/>
          <w:sz w:val="28"/>
          <w:szCs w:val="28"/>
        </w:rPr>
        <w:t>ф</w:t>
      </w:r>
      <w:r w:rsidRPr="0027479B">
        <w:rPr>
          <w:rFonts w:ascii="Times New Roman" w:hAnsi="Times New Roman"/>
          <w:color w:val="000000"/>
          <w:sz w:val="28"/>
          <w:szCs w:val="28"/>
        </w:rPr>
        <w:t>ункция регистрация персональных данных обслуживаемых пациентов</w:t>
      </w:r>
      <w:r>
        <w:rPr>
          <w:rFonts w:ascii="Times New Roman" w:hAnsi="Times New Roman"/>
          <w:color w:val="000000"/>
          <w:sz w:val="28"/>
          <w:szCs w:val="28"/>
        </w:rPr>
        <w:t>;</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color w:val="000000"/>
          <w:sz w:val="28"/>
          <w:szCs w:val="28"/>
        </w:rPr>
      </w:pPr>
      <w:r>
        <w:rPr>
          <w:rFonts w:ascii="Times New Roman" w:hAnsi="Times New Roman"/>
          <w:color w:val="000000"/>
          <w:sz w:val="28"/>
          <w:szCs w:val="28"/>
        </w:rPr>
        <w:t>ф</w:t>
      </w:r>
      <w:r w:rsidRPr="0027479B">
        <w:rPr>
          <w:rFonts w:ascii="Times New Roman" w:hAnsi="Times New Roman"/>
          <w:color w:val="000000"/>
          <w:sz w:val="28"/>
          <w:szCs w:val="28"/>
        </w:rPr>
        <w:t>ункция поиска гражданина по одному из идентификаторов, или их набору (номер полиса обязательного медицинского страхования, ФИО, дата рождения, СНИЛС)</w:t>
      </w:r>
      <w:r>
        <w:rPr>
          <w:rFonts w:ascii="Times New Roman" w:hAnsi="Times New Roman"/>
          <w:color w:val="000000"/>
          <w:sz w:val="28"/>
          <w:szCs w:val="28"/>
        </w:rPr>
        <w:t>;</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color w:val="000000"/>
          <w:sz w:val="28"/>
          <w:szCs w:val="28"/>
        </w:rPr>
      </w:pPr>
      <w:r>
        <w:rPr>
          <w:rFonts w:ascii="Times New Roman" w:hAnsi="Times New Roman"/>
          <w:color w:val="000000"/>
          <w:sz w:val="28"/>
          <w:szCs w:val="28"/>
        </w:rPr>
        <w:t>ф</w:t>
      </w:r>
      <w:r w:rsidRPr="0027479B">
        <w:rPr>
          <w:rFonts w:ascii="Times New Roman" w:hAnsi="Times New Roman"/>
          <w:color w:val="000000"/>
          <w:sz w:val="28"/>
          <w:szCs w:val="28"/>
        </w:rPr>
        <w:t>ункция внесения информации из документов, удостоверяющих личность</w:t>
      </w:r>
      <w:r>
        <w:rPr>
          <w:rFonts w:ascii="Times New Roman" w:hAnsi="Times New Roman"/>
          <w:color w:val="000000"/>
          <w:sz w:val="28"/>
          <w:szCs w:val="28"/>
        </w:rPr>
        <w:t>;</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color w:val="000000"/>
          <w:sz w:val="28"/>
          <w:szCs w:val="28"/>
        </w:rPr>
      </w:pPr>
      <w:r>
        <w:rPr>
          <w:rFonts w:ascii="Times New Roman" w:hAnsi="Times New Roman"/>
          <w:color w:val="000000"/>
          <w:sz w:val="28"/>
          <w:szCs w:val="28"/>
        </w:rPr>
        <w:t>ф</w:t>
      </w:r>
      <w:r w:rsidRPr="0027479B">
        <w:rPr>
          <w:rFonts w:ascii="Times New Roman" w:hAnsi="Times New Roman"/>
          <w:color w:val="000000"/>
          <w:sz w:val="28"/>
          <w:szCs w:val="28"/>
        </w:rPr>
        <w:t>ункция ведения ЭМК</w:t>
      </w:r>
      <w:r>
        <w:rPr>
          <w:rFonts w:ascii="Times New Roman" w:hAnsi="Times New Roman"/>
          <w:color w:val="000000"/>
          <w:sz w:val="28"/>
          <w:szCs w:val="28"/>
        </w:rPr>
        <w:t>;</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color w:val="000000"/>
          <w:sz w:val="28"/>
          <w:szCs w:val="28"/>
        </w:rPr>
      </w:pPr>
      <w:r>
        <w:rPr>
          <w:rFonts w:ascii="Times New Roman" w:hAnsi="Times New Roman"/>
          <w:color w:val="000000"/>
          <w:sz w:val="28"/>
          <w:szCs w:val="28"/>
        </w:rPr>
        <w:t>ф</w:t>
      </w:r>
      <w:r w:rsidRPr="0027479B">
        <w:rPr>
          <w:rFonts w:ascii="Times New Roman" w:hAnsi="Times New Roman"/>
          <w:color w:val="000000"/>
          <w:sz w:val="28"/>
          <w:szCs w:val="28"/>
        </w:rPr>
        <w:t>ункция автоматизированного ведения реестра льготников и инвалидов, закрепленных за МО</w:t>
      </w:r>
      <w:r>
        <w:rPr>
          <w:rFonts w:ascii="Times New Roman" w:hAnsi="Times New Roman"/>
          <w:color w:val="000000"/>
          <w:sz w:val="28"/>
          <w:szCs w:val="28"/>
        </w:rPr>
        <w:t>;</w:t>
      </w:r>
      <w:r w:rsidRPr="0027479B">
        <w:rPr>
          <w:rFonts w:ascii="Times New Roman" w:hAnsi="Times New Roman"/>
          <w:color w:val="000000"/>
          <w:sz w:val="28"/>
          <w:szCs w:val="28"/>
        </w:rPr>
        <w:t xml:space="preserve"> </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color w:val="000000"/>
          <w:sz w:val="28"/>
          <w:szCs w:val="28"/>
        </w:rPr>
      </w:pPr>
      <w:r>
        <w:rPr>
          <w:rFonts w:ascii="Times New Roman" w:hAnsi="Times New Roman"/>
          <w:color w:val="000000"/>
          <w:sz w:val="28"/>
          <w:szCs w:val="28"/>
        </w:rPr>
        <w:t>ф</w:t>
      </w:r>
      <w:r w:rsidRPr="0027479B">
        <w:rPr>
          <w:rFonts w:ascii="Times New Roman" w:hAnsi="Times New Roman"/>
          <w:color w:val="000000"/>
          <w:sz w:val="28"/>
          <w:szCs w:val="28"/>
        </w:rPr>
        <w:t xml:space="preserve">ункция внесения полисов ОМС, </w:t>
      </w:r>
      <w:r>
        <w:rPr>
          <w:rFonts w:ascii="Times New Roman" w:hAnsi="Times New Roman"/>
          <w:color w:val="000000"/>
          <w:sz w:val="28"/>
          <w:szCs w:val="28"/>
        </w:rPr>
        <w:t>добровольного медицинского страхования (</w:t>
      </w:r>
      <w:r w:rsidRPr="0027479B">
        <w:rPr>
          <w:rFonts w:ascii="Times New Roman" w:hAnsi="Times New Roman"/>
          <w:color w:val="000000"/>
          <w:sz w:val="28"/>
          <w:szCs w:val="28"/>
        </w:rPr>
        <w:t>ДМС</w:t>
      </w:r>
      <w:r>
        <w:rPr>
          <w:rFonts w:ascii="Times New Roman" w:hAnsi="Times New Roman"/>
          <w:color w:val="000000"/>
          <w:sz w:val="28"/>
          <w:szCs w:val="28"/>
        </w:rPr>
        <w:t>)</w:t>
      </w:r>
      <w:r w:rsidRPr="0027479B">
        <w:rPr>
          <w:rFonts w:ascii="Times New Roman" w:hAnsi="Times New Roman"/>
          <w:color w:val="000000"/>
          <w:sz w:val="28"/>
          <w:szCs w:val="28"/>
        </w:rPr>
        <w:t>, договоров на обслуживание</w:t>
      </w:r>
      <w:r>
        <w:rPr>
          <w:rFonts w:ascii="Times New Roman" w:hAnsi="Times New Roman"/>
          <w:color w:val="000000"/>
          <w:sz w:val="28"/>
          <w:szCs w:val="28"/>
        </w:rPr>
        <w:t>;</w:t>
      </w:r>
      <w:r w:rsidRPr="0027479B">
        <w:rPr>
          <w:rFonts w:ascii="Times New Roman" w:hAnsi="Times New Roman"/>
          <w:color w:val="000000"/>
          <w:sz w:val="28"/>
          <w:szCs w:val="28"/>
        </w:rPr>
        <w:t xml:space="preserve"> </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color w:val="000000"/>
          <w:sz w:val="28"/>
          <w:szCs w:val="28"/>
        </w:rPr>
      </w:pPr>
      <w:r>
        <w:rPr>
          <w:rFonts w:ascii="Times New Roman" w:hAnsi="Times New Roman"/>
          <w:color w:val="000000"/>
          <w:sz w:val="28"/>
          <w:szCs w:val="28"/>
        </w:rPr>
        <w:t>ф</w:t>
      </w:r>
      <w:r w:rsidRPr="0027479B">
        <w:rPr>
          <w:rFonts w:ascii="Times New Roman" w:hAnsi="Times New Roman"/>
          <w:color w:val="000000"/>
          <w:sz w:val="28"/>
          <w:szCs w:val="28"/>
        </w:rPr>
        <w:t>ункции прикрепления, открепления, перерегистрации обслуживаемых граждан согласно приказ</w:t>
      </w:r>
      <w:r>
        <w:rPr>
          <w:rFonts w:ascii="Times New Roman" w:hAnsi="Times New Roman"/>
          <w:color w:val="000000"/>
          <w:sz w:val="28"/>
          <w:szCs w:val="28"/>
        </w:rPr>
        <w:t>у</w:t>
      </w:r>
      <w:r w:rsidRPr="0027479B">
        <w:rPr>
          <w:rFonts w:ascii="Times New Roman" w:hAnsi="Times New Roman"/>
          <w:color w:val="000000"/>
          <w:sz w:val="28"/>
          <w:szCs w:val="28"/>
        </w:rPr>
        <w:t xml:space="preserve"> Министерства здравоохранения и социального развития Российской Федерации от 26.04.2012 № 406н</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color w:val="000000"/>
          <w:sz w:val="28"/>
          <w:szCs w:val="28"/>
        </w:rPr>
      </w:pPr>
      <w:r>
        <w:rPr>
          <w:rFonts w:ascii="Times New Roman" w:hAnsi="Times New Roman"/>
          <w:color w:val="000000"/>
          <w:sz w:val="28"/>
          <w:szCs w:val="28"/>
        </w:rPr>
        <w:t>ф</w:t>
      </w:r>
      <w:r w:rsidRPr="0027479B">
        <w:rPr>
          <w:rFonts w:ascii="Times New Roman" w:hAnsi="Times New Roman"/>
          <w:color w:val="000000"/>
          <w:sz w:val="28"/>
          <w:szCs w:val="28"/>
        </w:rPr>
        <w:t>ункция проверки по централизованной базе данных застрахованных (единому реестру застрахованных)</w:t>
      </w:r>
      <w:r>
        <w:rPr>
          <w:rFonts w:ascii="Times New Roman" w:hAnsi="Times New Roman"/>
          <w:color w:val="000000"/>
          <w:sz w:val="28"/>
          <w:szCs w:val="28"/>
        </w:rPr>
        <w:t>;</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color w:val="000000"/>
          <w:sz w:val="28"/>
          <w:szCs w:val="28"/>
        </w:rPr>
      </w:pPr>
      <w:r>
        <w:rPr>
          <w:rFonts w:ascii="Times New Roman" w:hAnsi="Times New Roman"/>
          <w:color w:val="000000"/>
          <w:sz w:val="28"/>
          <w:szCs w:val="28"/>
        </w:rPr>
        <w:t>ф</w:t>
      </w:r>
      <w:r w:rsidRPr="0027479B">
        <w:rPr>
          <w:rFonts w:ascii="Times New Roman" w:hAnsi="Times New Roman"/>
          <w:color w:val="000000"/>
          <w:sz w:val="28"/>
          <w:szCs w:val="28"/>
        </w:rPr>
        <w:t>ункция создания талона для пациента (напоминание о времени и месте приёма)</w:t>
      </w:r>
      <w:r>
        <w:rPr>
          <w:rFonts w:ascii="Times New Roman" w:hAnsi="Times New Roman"/>
          <w:color w:val="000000"/>
          <w:sz w:val="28"/>
          <w:szCs w:val="28"/>
        </w:rPr>
        <w:t>;</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color w:val="000000"/>
          <w:sz w:val="28"/>
          <w:szCs w:val="28"/>
        </w:rPr>
      </w:pPr>
      <w:r>
        <w:rPr>
          <w:rFonts w:ascii="Times New Roman" w:hAnsi="Times New Roman"/>
          <w:color w:val="000000"/>
          <w:sz w:val="28"/>
          <w:szCs w:val="28"/>
        </w:rPr>
        <w:t>ф</w:t>
      </w:r>
      <w:r w:rsidRPr="0027479B">
        <w:rPr>
          <w:rFonts w:ascii="Times New Roman" w:hAnsi="Times New Roman"/>
          <w:color w:val="000000"/>
          <w:sz w:val="28"/>
          <w:szCs w:val="28"/>
        </w:rPr>
        <w:t>ункция печати талона амбулаторного пациента</w:t>
      </w:r>
      <w:r>
        <w:rPr>
          <w:rFonts w:ascii="Times New Roman" w:hAnsi="Times New Roman"/>
          <w:color w:val="000000"/>
          <w:sz w:val="28"/>
          <w:szCs w:val="28"/>
        </w:rPr>
        <w:t>;</w:t>
      </w:r>
    </w:p>
    <w:p w:rsidR="00E50C1A" w:rsidRPr="00F34D7F"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F34D7F">
        <w:rPr>
          <w:rFonts w:ascii="Times New Roman" w:hAnsi="Times New Roman"/>
          <w:sz w:val="28"/>
          <w:szCs w:val="28"/>
        </w:rPr>
        <w:t>функция контроля пола по имени и отчеству;</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color w:val="000000"/>
          <w:sz w:val="28"/>
          <w:szCs w:val="28"/>
        </w:rPr>
      </w:pPr>
      <w:r>
        <w:rPr>
          <w:rFonts w:ascii="Times New Roman" w:hAnsi="Times New Roman"/>
          <w:sz w:val="28"/>
          <w:szCs w:val="28"/>
        </w:rPr>
        <w:t>ф</w:t>
      </w:r>
      <w:r w:rsidRPr="0027479B">
        <w:rPr>
          <w:rFonts w:ascii="Times New Roman" w:hAnsi="Times New Roman"/>
          <w:sz w:val="28"/>
          <w:szCs w:val="28"/>
        </w:rPr>
        <w:t>ункция внесения данных о занятости</w:t>
      </w:r>
      <w:r>
        <w:rPr>
          <w:rFonts w:ascii="Times New Roman" w:hAnsi="Times New Roman"/>
          <w:sz w:val="28"/>
          <w:szCs w:val="28"/>
        </w:rPr>
        <w:t>;</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color w:val="000000"/>
          <w:sz w:val="28"/>
          <w:szCs w:val="28"/>
        </w:rPr>
      </w:pPr>
      <w:r>
        <w:rPr>
          <w:rFonts w:ascii="Times New Roman" w:hAnsi="Times New Roman"/>
          <w:sz w:val="28"/>
          <w:szCs w:val="28"/>
        </w:rPr>
        <w:t>ф</w:t>
      </w:r>
      <w:r w:rsidRPr="0027479B">
        <w:rPr>
          <w:rFonts w:ascii="Times New Roman" w:hAnsi="Times New Roman"/>
          <w:sz w:val="28"/>
          <w:szCs w:val="28"/>
        </w:rPr>
        <w:t>ункция внесения контактных данных</w:t>
      </w:r>
      <w:r>
        <w:rPr>
          <w:rFonts w:ascii="Times New Roman" w:hAnsi="Times New Roman"/>
          <w:sz w:val="28"/>
          <w:szCs w:val="28"/>
        </w:rPr>
        <w:t>;</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27479B">
        <w:rPr>
          <w:rFonts w:ascii="Times New Roman" w:hAnsi="Times New Roman"/>
          <w:sz w:val="28"/>
          <w:szCs w:val="28"/>
        </w:rPr>
        <w:t>ункция внесения данных об аллергиях и медикаментозной непереносимости</w:t>
      </w:r>
      <w:r>
        <w:rPr>
          <w:rFonts w:ascii="Times New Roman" w:hAnsi="Times New Roman"/>
          <w:sz w:val="28"/>
          <w:szCs w:val="28"/>
        </w:rPr>
        <w:t>;</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27479B">
        <w:rPr>
          <w:rFonts w:ascii="Times New Roman" w:hAnsi="Times New Roman"/>
          <w:sz w:val="28"/>
          <w:szCs w:val="28"/>
        </w:rPr>
        <w:t>ункция внесения данных о родственных связях</w:t>
      </w:r>
      <w:r>
        <w:rPr>
          <w:rFonts w:ascii="Times New Roman" w:hAnsi="Times New Roman"/>
          <w:sz w:val="28"/>
          <w:szCs w:val="28"/>
        </w:rPr>
        <w:t>;</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27479B">
        <w:rPr>
          <w:rFonts w:ascii="Times New Roman" w:hAnsi="Times New Roman"/>
          <w:sz w:val="28"/>
          <w:szCs w:val="28"/>
        </w:rPr>
        <w:t xml:space="preserve">ункция контроля двойников по </w:t>
      </w:r>
      <w:r w:rsidRPr="0027479B">
        <w:rPr>
          <w:rFonts w:ascii="Times New Roman" w:hAnsi="Times New Roman"/>
          <w:color w:val="000000"/>
          <w:sz w:val="28"/>
          <w:szCs w:val="28"/>
        </w:rPr>
        <w:t>номеру полиса обязательного медицинского страхования, ФИО, дате рождения, СНИЛС</w:t>
      </w:r>
      <w:r>
        <w:rPr>
          <w:rFonts w:ascii="Times New Roman" w:hAnsi="Times New Roman"/>
          <w:color w:val="000000"/>
          <w:sz w:val="28"/>
          <w:szCs w:val="28"/>
        </w:rPr>
        <w:t>;</w:t>
      </w:r>
    </w:p>
    <w:p w:rsidR="00E50C1A" w:rsidRPr="00B7507B" w:rsidRDefault="00E50C1A" w:rsidP="00E738F7">
      <w:pPr>
        <w:keepNext/>
        <w:tabs>
          <w:tab w:val="left" w:pos="1134"/>
          <w:tab w:val="left" w:pos="9921"/>
        </w:tabs>
        <w:ind w:firstLine="709"/>
        <w:jc w:val="both"/>
        <w:rPr>
          <w:rFonts w:eastAsia="Arial Unicode MS"/>
          <w:b/>
          <w:i/>
          <w:sz w:val="28"/>
          <w:szCs w:val="28"/>
        </w:rPr>
      </w:pPr>
      <w:r w:rsidRPr="00B7507B">
        <w:rPr>
          <w:rFonts w:eastAsia="Arial Unicode MS"/>
          <w:b/>
          <w:i/>
          <w:sz w:val="28"/>
          <w:szCs w:val="28"/>
        </w:rPr>
        <w:t>2</w:t>
      </w:r>
      <w:r>
        <w:rPr>
          <w:rFonts w:eastAsia="Arial Unicode MS"/>
          <w:b/>
          <w:i/>
          <w:sz w:val="28"/>
          <w:szCs w:val="28"/>
        </w:rPr>
        <w:t>.</w:t>
      </w:r>
      <w:r w:rsidRPr="00B7507B">
        <w:rPr>
          <w:rFonts w:eastAsia="Arial Unicode MS"/>
          <w:b/>
          <w:i/>
          <w:sz w:val="28"/>
          <w:szCs w:val="28"/>
        </w:rPr>
        <w:t xml:space="preserve"> Обеспечение работы приемного отделения:</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27479B">
        <w:rPr>
          <w:rFonts w:ascii="Times New Roman" w:hAnsi="Times New Roman"/>
          <w:sz w:val="28"/>
          <w:szCs w:val="28"/>
        </w:rPr>
        <w:t>ункция регистрации медицинских данных обслуживаемых пациентов</w:t>
      </w:r>
      <w:r>
        <w:rPr>
          <w:rFonts w:ascii="Times New Roman" w:hAnsi="Times New Roman"/>
          <w:sz w:val="28"/>
          <w:szCs w:val="28"/>
        </w:rPr>
        <w:t>;</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27479B">
        <w:rPr>
          <w:rFonts w:ascii="Times New Roman" w:hAnsi="Times New Roman"/>
          <w:sz w:val="28"/>
          <w:szCs w:val="28"/>
        </w:rPr>
        <w:t>ункция поиска гражданина по идентификатору (номер полиса обязательного медицинского страхования, ФИО, дата рождения)</w:t>
      </w:r>
      <w:r>
        <w:rPr>
          <w:rFonts w:ascii="Times New Roman" w:hAnsi="Times New Roman"/>
          <w:sz w:val="28"/>
          <w:szCs w:val="28"/>
        </w:rPr>
        <w:t>;</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27479B">
        <w:rPr>
          <w:rFonts w:ascii="Times New Roman" w:hAnsi="Times New Roman"/>
          <w:sz w:val="28"/>
          <w:szCs w:val="28"/>
        </w:rPr>
        <w:t>ункция внесения информации из документов, удостоверяющих личность</w:t>
      </w:r>
      <w:r>
        <w:rPr>
          <w:rFonts w:ascii="Times New Roman" w:hAnsi="Times New Roman"/>
          <w:sz w:val="28"/>
          <w:szCs w:val="28"/>
        </w:rPr>
        <w:t>;</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27479B">
        <w:rPr>
          <w:rFonts w:ascii="Times New Roman" w:hAnsi="Times New Roman"/>
          <w:sz w:val="28"/>
          <w:szCs w:val="28"/>
        </w:rPr>
        <w:t>ункция ведения ЭМК</w:t>
      </w:r>
      <w:r>
        <w:rPr>
          <w:rFonts w:ascii="Times New Roman" w:hAnsi="Times New Roman"/>
          <w:sz w:val="28"/>
          <w:szCs w:val="28"/>
        </w:rPr>
        <w:t>;</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27479B">
        <w:rPr>
          <w:rFonts w:ascii="Times New Roman" w:hAnsi="Times New Roman"/>
          <w:sz w:val="28"/>
          <w:szCs w:val="28"/>
        </w:rPr>
        <w:t>ункция внесения полисов ОМС, ДМС, договоров на обслуживания</w:t>
      </w:r>
      <w:r>
        <w:rPr>
          <w:rFonts w:ascii="Times New Roman" w:hAnsi="Times New Roman"/>
          <w:sz w:val="28"/>
          <w:szCs w:val="28"/>
        </w:rPr>
        <w:t>;</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и</w:t>
      </w:r>
      <w:r w:rsidRPr="0027479B">
        <w:rPr>
          <w:rFonts w:ascii="Times New Roman" w:hAnsi="Times New Roman"/>
          <w:sz w:val="28"/>
          <w:szCs w:val="28"/>
        </w:rPr>
        <w:t>нтеграция с централизованной базой данных застрахованных (единым реестром застрахованных)</w:t>
      </w:r>
      <w:r>
        <w:rPr>
          <w:rFonts w:ascii="Times New Roman" w:hAnsi="Times New Roman"/>
          <w:sz w:val="28"/>
          <w:szCs w:val="28"/>
        </w:rPr>
        <w:t>;</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27479B">
        <w:rPr>
          <w:rFonts w:ascii="Times New Roman" w:hAnsi="Times New Roman"/>
          <w:sz w:val="28"/>
          <w:szCs w:val="28"/>
        </w:rPr>
        <w:t>ункция учета отказов от госпитализации</w:t>
      </w:r>
      <w:r>
        <w:rPr>
          <w:rFonts w:ascii="Times New Roman" w:hAnsi="Times New Roman"/>
          <w:sz w:val="28"/>
          <w:szCs w:val="28"/>
        </w:rPr>
        <w:t>;</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27479B">
        <w:rPr>
          <w:rFonts w:ascii="Times New Roman" w:hAnsi="Times New Roman"/>
          <w:sz w:val="28"/>
          <w:szCs w:val="28"/>
        </w:rPr>
        <w:t>ункция ведения очереди плановых госпитализаций пациентов</w:t>
      </w:r>
      <w:r>
        <w:rPr>
          <w:rFonts w:ascii="Times New Roman" w:hAnsi="Times New Roman"/>
          <w:sz w:val="28"/>
          <w:szCs w:val="28"/>
        </w:rPr>
        <w:t>;</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27479B">
        <w:rPr>
          <w:rFonts w:ascii="Times New Roman" w:hAnsi="Times New Roman"/>
          <w:sz w:val="28"/>
          <w:szCs w:val="28"/>
        </w:rPr>
        <w:t>ункция оформления осмотров врачами приемного отделения</w:t>
      </w:r>
      <w:r>
        <w:rPr>
          <w:rFonts w:ascii="Times New Roman" w:hAnsi="Times New Roman"/>
          <w:sz w:val="28"/>
          <w:szCs w:val="28"/>
        </w:rPr>
        <w:t>;</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27479B">
        <w:rPr>
          <w:rFonts w:ascii="Times New Roman" w:hAnsi="Times New Roman"/>
          <w:sz w:val="28"/>
          <w:szCs w:val="28"/>
        </w:rPr>
        <w:t>ункция учета медицинских услуг, оказанных при нахождении пациента в приемном отделении</w:t>
      </w:r>
      <w:r>
        <w:rPr>
          <w:rFonts w:ascii="Times New Roman" w:hAnsi="Times New Roman"/>
          <w:sz w:val="28"/>
          <w:szCs w:val="28"/>
        </w:rPr>
        <w:t>;</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 xml:space="preserve">функция печати бланка </w:t>
      </w:r>
      <w:r w:rsidRPr="0027479B">
        <w:rPr>
          <w:rFonts w:ascii="Times New Roman" w:hAnsi="Times New Roman"/>
          <w:sz w:val="28"/>
          <w:szCs w:val="28"/>
        </w:rPr>
        <w:t>карты выбывшего</w:t>
      </w:r>
      <w:r>
        <w:rPr>
          <w:rFonts w:ascii="Times New Roman" w:hAnsi="Times New Roman"/>
          <w:sz w:val="28"/>
          <w:szCs w:val="28"/>
        </w:rPr>
        <w:t>;</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27479B">
        <w:rPr>
          <w:rFonts w:ascii="Times New Roman" w:hAnsi="Times New Roman"/>
          <w:sz w:val="28"/>
          <w:szCs w:val="28"/>
        </w:rPr>
        <w:t>ункция печати бланка информированного согласия на обработку персональных данных</w:t>
      </w:r>
      <w:r>
        <w:rPr>
          <w:rFonts w:ascii="Times New Roman" w:hAnsi="Times New Roman"/>
          <w:sz w:val="28"/>
          <w:szCs w:val="28"/>
        </w:rPr>
        <w:t>;</w:t>
      </w:r>
    </w:p>
    <w:p w:rsidR="00E50C1A" w:rsidRPr="0027479B" w:rsidRDefault="00E50C1A" w:rsidP="0027479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27479B">
        <w:rPr>
          <w:rFonts w:ascii="Times New Roman" w:hAnsi="Times New Roman"/>
          <w:sz w:val="28"/>
          <w:szCs w:val="28"/>
        </w:rPr>
        <w:t>ункция оформления планового и экстренного поступления</w:t>
      </w:r>
      <w:r>
        <w:rPr>
          <w:rFonts w:ascii="Times New Roman" w:hAnsi="Times New Roman"/>
          <w:sz w:val="28"/>
          <w:szCs w:val="28"/>
        </w:rPr>
        <w:t>;</w:t>
      </w:r>
    </w:p>
    <w:p w:rsidR="00E50C1A" w:rsidRPr="00B7507B" w:rsidRDefault="00E50C1A" w:rsidP="00B7507B">
      <w:pPr>
        <w:tabs>
          <w:tab w:val="left" w:pos="1134"/>
          <w:tab w:val="left" w:pos="9921"/>
        </w:tabs>
        <w:ind w:firstLine="708"/>
        <w:jc w:val="both"/>
        <w:rPr>
          <w:rFonts w:eastAsia="Arial Unicode MS"/>
          <w:b/>
          <w:i/>
          <w:sz w:val="28"/>
          <w:szCs w:val="28"/>
        </w:rPr>
      </w:pPr>
      <w:r w:rsidRPr="00B7507B">
        <w:rPr>
          <w:rFonts w:eastAsia="Arial Unicode MS"/>
          <w:b/>
          <w:i/>
          <w:sz w:val="28"/>
          <w:szCs w:val="28"/>
        </w:rPr>
        <w:t>3.</w:t>
      </w:r>
      <w:r>
        <w:rPr>
          <w:rFonts w:eastAsia="Arial Unicode MS"/>
          <w:b/>
          <w:i/>
          <w:sz w:val="28"/>
          <w:szCs w:val="28"/>
        </w:rPr>
        <w:t> </w:t>
      </w:r>
      <w:r w:rsidRPr="00B7507B">
        <w:rPr>
          <w:rFonts w:eastAsia="Arial Unicode MS"/>
          <w:b/>
          <w:i/>
          <w:sz w:val="28"/>
          <w:szCs w:val="28"/>
        </w:rPr>
        <w:t>Обеспечение работы амбулаторно-поликлинической организации:</w:t>
      </w:r>
    </w:p>
    <w:p w:rsidR="00E50C1A" w:rsidRPr="00B7507B" w:rsidRDefault="00E50C1A" w:rsidP="00B7507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B7507B">
        <w:rPr>
          <w:rFonts w:ascii="Times New Roman" w:hAnsi="Times New Roman"/>
          <w:sz w:val="28"/>
          <w:szCs w:val="28"/>
        </w:rPr>
        <w:t>ункция ведения документации врачебных осмотров</w:t>
      </w:r>
      <w:r>
        <w:rPr>
          <w:rFonts w:ascii="Times New Roman" w:hAnsi="Times New Roman"/>
          <w:sz w:val="28"/>
          <w:szCs w:val="28"/>
        </w:rPr>
        <w:t>;</w:t>
      </w:r>
    </w:p>
    <w:p w:rsidR="00E50C1A" w:rsidRPr="00B7507B" w:rsidRDefault="00E50C1A" w:rsidP="00B7507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B7507B">
        <w:rPr>
          <w:rFonts w:ascii="Times New Roman" w:hAnsi="Times New Roman"/>
          <w:sz w:val="28"/>
          <w:szCs w:val="28"/>
        </w:rPr>
        <w:t>ункция регистрации диагнозов пациента</w:t>
      </w:r>
      <w:r>
        <w:rPr>
          <w:rFonts w:ascii="Times New Roman" w:hAnsi="Times New Roman"/>
          <w:sz w:val="28"/>
          <w:szCs w:val="28"/>
        </w:rPr>
        <w:t>;</w:t>
      </w:r>
    </w:p>
    <w:p w:rsidR="00E50C1A" w:rsidRPr="00B7507B" w:rsidRDefault="00E50C1A" w:rsidP="00B7507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B7507B">
        <w:rPr>
          <w:rFonts w:ascii="Times New Roman" w:hAnsi="Times New Roman"/>
          <w:sz w:val="28"/>
          <w:szCs w:val="28"/>
        </w:rPr>
        <w:t>ункция регистрации врачебных назначений пациенту (консультаций, лабораторных, инструментальных, рентгенологических исследований, амбулаторных операций, процедур, медикаментозных назначений) и их результатов</w:t>
      </w:r>
      <w:r>
        <w:rPr>
          <w:rFonts w:ascii="Times New Roman" w:hAnsi="Times New Roman"/>
          <w:sz w:val="28"/>
          <w:szCs w:val="28"/>
        </w:rPr>
        <w:t>;</w:t>
      </w:r>
    </w:p>
    <w:p w:rsidR="00E50C1A" w:rsidRPr="00B7507B" w:rsidRDefault="00E50C1A" w:rsidP="00B7507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B7507B">
        <w:rPr>
          <w:rFonts w:ascii="Times New Roman" w:hAnsi="Times New Roman"/>
          <w:sz w:val="28"/>
          <w:szCs w:val="28"/>
        </w:rPr>
        <w:t>ункция учета случаев обращений пациента, включая регистрацию фактов открытия, закрытия случая и результата обращения, оказанных услуг</w:t>
      </w:r>
      <w:r>
        <w:rPr>
          <w:rFonts w:ascii="Times New Roman" w:hAnsi="Times New Roman"/>
          <w:sz w:val="28"/>
          <w:szCs w:val="28"/>
        </w:rPr>
        <w:t>;</w:t>
      </w:r>
    </w:p>
    <w:p w:rsidR="00E50C1A" w:rsidRDefault="00E50C1A" w:rsidP="00B7507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B7507B">
        <w:rPr>
          <w:rFonts w:ascii="Times New Roman" w:hAnsi="Times New Roman"/>
          <w:sz w:val="28"/>
          <w:szCs w:val="28"/>
        </w:rPr>
        <w:t>ункция учета и регистрация показателей состояния здоровья пациента по результатам профилактических осмотров/диспансеризации</w:t>
      </w:r>
      <w:r>
        <w:rPr>
          <w:rFonts w:ascii="Times New Roman" w:hAnsi="Times New Roman"/>
          <w:sz w:val="28"/>
          <w:szCs w:val="28"/>
        </w:rPr>
        <w:t>;</w:t>
      </w:r>
    </w:p>
    <w:p w:rsidR="00E50C1A" w:rsidRPr="004C5AB2" w:rsidRDefault="00E50C1A" w:rsidP="009273C9">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4C5AB2">
        <w:rPr>
          <w:rFonts w:ascii="Times New Roman" w:hAnsi="Times New Roman"/>
          <w:sz w:val="28"/>
          <w:szCs w:val="28"/>
        </w:rPr>
        <w:t>функция учета случаев диспансерного наблюдения (ДН) и профосмотров, регистрация фактов постановки пациента на диспансерное наблюдение и снятия с ДН;</w:t>
      </w:r>
    </w:p>
    <w:p w:rsidR="00E50C1A" w:rsidRPr="004C5AB2" w:rsidRDefault="00E50C1A" w:rsidP="009273C9">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4C5AB2">
        <w:rPr>
          <w:rFonts w:ascii="Times New Roman" w:hAnsi="Times New Roman"/>
          <w:sz w:val="28"/>
          <w:szCs w:val="28"/>
        </w:rPr>
        <w:t>функция автоматического планирование мероприятий по диспансеризации и профосмотрам на основании действующих нормативно-правовых актов Минздрава;</w:t>
      </w:r>
    </w:p>
    <w:p w:rsidR="00E50C1A" w:rsidRPr="00B7507B" w:rsidRDefault="00E50C1A" w:rsidP="00B7507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п</w:t>
      </w:r>
      <w:r w:rsidRPr="00B7507B">
        <w:rPr>
          <w:rFonts w:ascii="Times New Roman" w:hAnsi="Times New Roman"/>
          <w:sz w:val="28"/>
          <w:szCs w:val="28"/>
        </w:rPr>
        <w:t>оддержка учетных форм для амбулаторно-поликлинических учреждений</w:t>
      </w:r>
      <w:r>
        <w:rPr>
          <w:rFonts w:ascii="Times New Roman" w:hAnsi="Times New Roman"/>
          <w:sz w:val="28"/>
          <w:szCs w:val="28"/>
        </w:rPr>
        <w:t>;</w:t>
      </w:r>
    </w:p>
    <w:p w:rsidR="00E50C1A" w:rsidRPr="00B7507B" w:rsidRDefault="00E50C1A" w:rsidP="00B7507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B7507B">
        <w:rPr>
          <w:rFonts w:ascii="Times New Roman" w:hAnsi="Times New Roman"/>
          <w:sz w:val="28"/>
          <w:szCs w:val="28"/>
        </w:rPr>
        <w:t>ункция ведения листа назначений</w:t>
      </w:r>
      <w:r>
        <w:rPr>
          <w:rFonts w:ascii="Times New Roman" w:hAnsi="Times New Roman"/>
          <w:sz w:val="28"/>
          <w:szCs w:val="28"/>
        </w:rPr>
        <w:t>;</w:t>
      </w:r>
    </w:p>
    <w:p w:rsidR="00E50C1A" w:rsidRPr="00B7507B" w:rsidRDefault="00E50C1A" w:rsidP="00B7507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B7507B">
        <w:rPr>
          <w:rFonts w:ascii="Times New Roman" w:hAnsi="Times New Roman"/>
          <w:sz w:val="28"/>
          <w:szCs w:val="28"/>
        </w:rPr>
        <w:t>ункция формирования направлений на получение медицинской помощи в иных учреждениях здравоохранения, включая направления на госпитализацию, санаторно-курортное лечение</w:t>
      </w:r>
      <w:r>
        <w:rPr>
          <w:rFonts w:ascii="Times New Roman" w:hAnsi="Times New Roman"/>
          <w:sz w:val="28"/>
          <w:szCs w:val="28"/>
        </w:rPr>
        <w:t>;</w:t>
      </w:r>
    </w:p>
    <w:p w:rsidR="00E50C1A" w:rsidRPr="00B7507B" w:rsidRDefault="00E50C1A" w:rsidP="00B7507B">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B7507B">
        <w:rPr>
          <w:rFonts w:ascii="Times New Roman" w:hAnsi="Times New Roman"/>
          <w:sz w:val="28"/>
          <w:szCs w:val="28"/>
        </w:rPr>
        <w:t>ункция идентификации врача и пациента на основе внутренних идентификаторов</w:t>
      </w:r>
      <w:r>
        <w:rPr>
          <w:rFonts w:ascii="Times New Roman" w:hAnsi="Times New Roman"/>
          <w:sz w:val="28"/>
          <w:szCs w:val="28"/>
        </w:rPr>
        <w:t>;</w:t>
      </w:r>
    </w:p>
    <w:p w:rsidR="00E50C1A" w:rsidRPr="004053D7" w:rsidRDefault="00E50C1A" w:rsidP="004053D7">
      <w:pPr>
        <w:keepNext/>
        <w:tabs>
          <w:tab w:val="left" w:pos="1134"/>
          <w:tab w:val="left" w:pos="9921"/>
        </w:tabs>
        <w:ind w:firstLine="709"/>
        <w:jc w:val="both"/>
        <w:rPr>
          <w:rFonts w:eastAsia="Arial Unicode MS"/>
          <w:b/>
          <w:i/>
          <w:sz w:val="28"/>
          <w:szCs w:val="28"/>
        </w:rPr>
      </w:pPr>
      <w:r w:rsidRPr="004053D7">
        <w:rPr>
          <w:rFonts w:eastAsia="Arial Unicode MS"/>
          <w:b/>
          <w:i/>
          <w:sz w:val="28"/>
          <w:szCs w:val="28"/>
        </w:rPr>
        <w:t>4. Обеспечение ведения электронных стационарных карт пациентов</w:t>
      </w:r>
      <w:r>
        <w:rPr>
          <w:rFonts w:eastAsia="Arial Unicode MS"/>
          <w:b/>
          <w:i/>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ведение документации врачебных осмотров, включая первичный осмотр, эпикризы, дневниковые записи</w:t>
      </w:r>
      <w:r>
        <w:rPr>
          <w:rFonts w:ascii="Times New Roman" w:hAnsi="Times New Roman"/>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регистрация диагнозов пациента</w:t>
      </w:r>
      <w:r>
        <w:rPr>
          <w:rFonts w:ascii="Times New Roman" w:hAnsi="Times New Roman"/>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регистрации врачебных назначений пациенту (консультаций, лабораторных, инструментальных, рентгенологических исследований, процедур, медикаментозных назначений)</w:t>
      </w:r>
      <w:r>
        <w:rPr>
          <w:rFonts w:ascii="Times New Roman" w:hAnsi="Times New Roman"/>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ведения листа назначений</w:t>
      </w:r>
      <w:r>
        <w:rPr>
          <w:rFonts w:ascii="Times New Roman" w:hAnsi="Times New Roman"/>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учета оперативных вмешательств</w:t>
      </w:r>
      <w:r>
        <w:rPr>
          <w:rFonts w:ascii="Times New Roman" w:hAnsi="Times New Roman"/>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 xml:space="preserve">ункция </w:t>
      </w:r>
      <w:r>
        <w:rPr>
          <w:rFonts w:ascii="Times New Roman" w:hAnsi="Times New Roman"/>
          <w:sz w:val="28"/>
          <w:szCs w:val="28"/>
        </w:rPr>
        <w:t>ф</w:t>
      </w:r>
      <w:r w:rsidRPr="004053D7">
        <w:rPr>
          <w:rFonts w:ascii="Times New Roman" w:hAnsi="Times New Roman"/>
          <w:sz w:val="28"/>
          <w:szCs w:val="28"/>
        </w:rPr>
        <w:t>ормирования листов назначений в соответствии с врачебными назначениями, измерение и регистрация показателей состояния здоровья пациента</w:t>
      </w:r>
      <w:r>
        <w:rPr>
          <w:rFonts w:ascii="Times New Roman" w:hAnsi="Times New Roman"/>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ведения электронного температурного листа</w:t>
      </w:r>
      <w:r>
        <w:rPr>
          <w:rFonts w:ascii="Times New Roman" w:hAnsi="Times New Roman"/>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4053D7">
        <w:rPr>
          <w:rFonts w:ascii="Times New Roman" w:hAnsi="Times New Roman"/>
          <w:sz w:val="28"/>
          <w:szCs w:val="28"/>
        </w:rPr>
        <w:t xml:space="preserve">поддержка учетных </w:t>
      </w:r>
      <w:r>
        <w:rPr>
          <w:rFonts w:ascii="Times New Roman" w:hAnsi="Times New Roman"/>
          <w:sz w:val="28"/>
          <w:szCs w:val="28"/>
        </w:rPr>
        <w:t>ф</w:t>
      </w:r>
      <w:r w:rsidRPr="004053D7">
        <w:rPr>
          <w:rFonts w:ascii="Times New Roman" w:hAnsi="Times New Roman"/>
          <w:sz w:val="28"/>
          <w:szCs w:val="28"/>
        </w:rPr>
        <w:t>орм для учреждений стационарного типа</w:t>
      </w:r>
      <w:r>
        <w:rPr>
          <w:rFonts w:ascii="Times New Roman" w:hAnsi="Times New Roman"/>
          <w:sz w:val="28"/>
          <w:szCs w:val="28"/>
        </w:rPr>
        <w:t>;</w:t>
      </w:r>
      <w:r w:rsidRPr="004053D7">
        <w:rPr>
          <w:rFonts w:ascii="Times New Roman" w:hAnsi="Times New Roman"/>
          <w:sz w:val="28"/>
          <w:szCs w:val="28"/>
        </w:rPr>
        <w:t xml:space="preserve"> </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учета результатов исследований</w:t>
      </w:r>
      <w:r>
        <w:rPr>
          <w:rFonts w:ascii="Times New Roman" w:hAnsi="Times New Roman"/>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 xml:space="preserve">ункция </w:t>
      </w:r>
      <w:r>
        <w:rPr>
          <w:rFonts w:ascii="Times New Roman" w:hAnsi="Times New Roman"/>
          <w:sz w:val="28"/>
          <w:szCs w:val="28"/>
        </w:rPr>
        <w:t>ф</w:t>
      </w:r>
      <w:r w:rsidRPr="004053D7">
        <w:rPr>
          <w:rFonts w:ascii="Times New Roman" w:hAnsi="Times New Roman"/>
          <w:sz w:val="28"/>
          <w:szCs w:val="28"/>
        </w:rPr>
        <w:t>ормирования направлений на исследования</w:t>
      </w:r>
      <w:r>
        <w:rPr>
          <w:rFonts w:ascii="Times New Roman" w:hAnsi="Times New Roman"/>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учета поступивших, выписанных, присутствующих, переведенных, умерших, отказавшихся от госпитализации пациентов</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управления питанием пациентов</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автоматизированного подбора КСГ для случая лечения</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автоматизированного подбора простой услуги операции к выбранному КСГ для случая лечения с оперативным вмешательством</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автоматизированного подбора оперативного КСГ к выбранной простой услуге операции  для случая лечения с оперативным вмешательством</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функция</w:t>
      </w:r>
      <w:r w:rsidRPr="004053D7">
        <w:rPr>
          <w:rFonts w:ascii="Times New Roman" w:hAnsi="Times New Roman"/>
          <w:sz w:val="28"/>
          <w:szCs w:val="28"/>
        </w:rPr>
        <w:t xml:space="preserve"> вычисления показателя скорости клубочковой </w:t>
      </w:r>
      <w:r>
        <w:rPr>
          <w:rFonts w:ascii="Times New Roman" w:hAnsi="Times New Roman"/>
          <w:sz w:val="28"/>
          <w:szCs w:val="28"/>
        </w:rPr>
        <w:t>ф</w:t>
      </w:r>
      <w:r w:rsidRPr="004053D7">
        <w:rPr>
          <w:rFonts w:ascii="Times New Roman" w:hAnsi="Times New Roman"/>
          <w:sz w:val="28"/>
          <w:szCs w:val="28"/>
        </w:rPr>
        <w:t>ильтрации</w:t>
      </w:r>
      <w:r>
        <w:rPr>
          <w:rFonts w:ascii="Times New Roman" w:hAnsi="Times New Roman"/>
          <w:sz w:val="28"/>
          <w:szCs w:val="28"/>
        </w:rPr>
        <w:t xml:space="preserve"> по</w:t>
      </w:r>
      <w:r w:rsidRPr="004053D7">
        <w:rPr>
          <w:rFonts w:ascii="Times New Roman" w:hAnsi="Times New Roman"/>
          <w:sz w:val="28"/>
          <w:szCs w:val="28"/>
        </w:rPr>
        <w:t xml:space="preserve"> </w:t>
      </w:r>
      <w:r>
        <w:rPr>
          <w:rFonts w:ascii="Times New Roman" w:hAnsi="Times New Roman"/>
          <w:sz w:val="28"/>
          <w:szCs w:val="28"/>
        </w:rPr>
        <w:t>ф</w:t>
      </w:r>
      <w:r w:rsidRPr="004053D7">
        <w:rPr>
          <w:rFonts w:ascii="Times New Roman" w:hAnsi="Times New Roman"/>
          <w:sz w:val="28"/>
          <w:szCs w:val="28"/>
        </w:rPr>
        <w:t>ормула</w:t>
      </w:r>
      <w:r>
        <w:rPr>
          <w:rFonts w:ascii="Times New Roman" w:hAnsi="Times New Roman"/>
          <w:sz w:val="28"/>
          <w:szCs w:val="28"/>
        </w:rPr>
        <w:t>м</w:t>
      </w:r>
      <w:r w:rsidRPr="004053D7">
        <w:rPr>
          <w:rFonts w:ascii="Times New Roman" w:hAnsi="Times New Roman"/>
          <w:sz w:val="28"/>
          <w:szCs w:val="28"/>
        </w:rPr>
        <w:t xml:space="preserve"> Кокро</w:t>
      </w:r>
      <w:r>
        <w:rPr>
          <w:rFonts w:ascii="Times New Roman" w:hAnsi="Times New Roman"/>
          <w:sz w:val="28"/>
          <w:szCs w:val="28"/>
        </w:rPr>
        <w:t>ф</w:t>
      </w:r>
      <w:r w:rsidRPr="004053D7">
        <w:rPr>
          <w:rFonts w:ascii="Times New Roman" w:hAnsi="Times New Roman"/>
          <w:sz w:val="28"/>
          <w:szCs w:val="28"/>
        </w:rPr>
        <w:t>та-Голта или CKD-EPI или MDRD или Шварца</w:t>
      </w:r>
      <w:r>
        <w:rPr>
          <w:rFonts w:ascii="Times New Roman" w:hAnsi="Times New Roman"/>
          <w:sz w:val="28"/>
          <w:szCs w:val="28"/>
        </w:rPr>
        <w:t>;</w:t>
      </w:r>
    </w:p>
    <w:p w:rsidR="00E50C1A" w:rsidRPr="004053D7" w:rsidRDefault="00E50C1A" w:rsidP="004053D7">
      <w:pPr>
        <w:keepNext/>
        <w:tabs>
          <w:tab w:val="left" w:pos="1134"/>
          <w:tab w:val="left" w:pos="9921"/>
        </w:tabs>
        <w:ind w:firstLine="709"/>
        <w:jc w:val="both"/>
        <w:rPr>
          <w:rFonts w:eastAsia="Arial Unicode MS"/>
          <w:b/>
          <w:i/>
          <w:sz w:val="28"/>
          <w:szCs w:val="28"/>
        </w:rPr>
      </w:pPr>
      <w:r w:rsidRPr="004053D7">
        <w:rPr>
          <w:rFonts w:eastAsia="Arial Unicode MS"/>
          <w:b/>
          <w:i/>
          <w:sz w:val="28"/>
          <w:szCs w:val="28"/>
        </w:rPr>
        <w:t>5. Обеспечение учета временной нетрудоспособности</w:t>
      </w:r>
      <w:r>
        <w:rPr>
          <w:rFonts w:eastAsia="Arial Unicode MS"/>
          <w:b/>
          <w:i/>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регистрации случая временной нетрудоспособности, продление и закрытие случая</w:t>
      </w:r>
      <w:r>
        <w:rPr>
          <w:rFonts w:ascii="Times New Roman" w:hAnsi="Times New Roman"/>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автоматической передачи сведений о выдаче листов временной нетрудоспособности (ЛВН) в медицинские документы (эпикризы, выписки, направления)</w:t>
      </w:r>
      <w:r>
        <w:rPr>
          <w:rFonts w:ascii="Times New Roman" w:hAnsi="Times New Roman"/>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автоматического формирования журнала ЛВН</w:t>
      </w:r>
      <w:r>
        <w:rPr>
          <w:rFonts w:ascii="Times New Roman" w:hAnsi="Times New Roman"/>
          <w:sz w:val="28"/>
          <w:szCs w:val="28"/>
        </w:rPr>
        <w:t>;</w:t>
      </w:r>
    </w:p>
    <w:p w:rsidR="00E50C1A" w:rsidRPr="004053D7" w:rsidRDefault="00E50C1A" w:rsidP="004053D7">
      <w:pPr>
        <w:keepNext/>
        <w:tabs>
          <w:tab w:val="left" w:pos="1134"/>
          <w:tab w:val="left" w:pos="9921"/>
        </w:tabs>
        <w:ind w:firstLine="709"/>
        <w:jc w:val="both"/>
        <w:rPr>
          <w:rFonts w:eastAsia="Arial Unicode MS"/>
          <w:b/>
          <w:i/>
          <w:sz w:val="28"/>
          <w:szCs w:val="28"/>
        </w:rPr>
      </w:pPr>
      <w:r w:rsidRPr="004053D7">
        <w:rPr>
          <w:rFonts w:eastAsia="Arial Unicode MS"/>
          <w:b/>
          <w:i/>
          <w:sz w:val="28"/>
          <w:szCs w:val="28"/>
        </w:rPr>
        <w:t>6. Обеспечение управления коечным фондом</w:t>
      </w:r>
      <w:r>
        <w:rPr>
          <w:rFonts w:eastAsia="Arial Unicode MS"/>
          <w:b/>
          <w:i/>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4053D7">
        <w:rPr>
          <w:rFonts w:ascii="Times New Roman" w:hAnsi="Times New Roman"/>
          <w:sz w:val="28"/>
          <w:szCs w:val="28"/>
        </w:rPr>
        <w:t>функция планирования коечного фонда и контроль его состояния</w:t>
      </w:r>
      <w:r>
        <w:rPr>
          <w:rFonts w:ascii="Times New Roman" w:hAnsi="Times New Roman"/>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4053D7">
        <w:rPr>
          <w:rFonts w:ascii="Times New Roman" w:hAnsi="Times New Roman"/>
          <w:sz w:val="28"/>
          <w:szCs w:val="28"/>
        </w:rPr>
        <w:t>функция учета использования коечного фонда и движения пациентов в стационаре, включая регистрацию размещения пациента, его перевода и выписки</w:t>
      </w:r>
      <w:r>
        <w:rPr>
          <w:rFonts w:ascii="Times New Roman" w:hAnsi="Times New Roman"/>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4053D7">
        <w:rPr>
          <w:rFonts w:ascii="Times New Roman" w:hAnsi="Times New Roman"/>
          <w:sz w:val="28"/>
          <w:szCs w:val="28"/>
        </w:rPr>
        <w:t>функция получения оперативных сводок о движении пациентов и наличии свободных коек в отделении</w:t>
      </w:r>
      <w:r>
        <w:rPr>
          <w:rFonts w:ascii="Times New Roman" w:hAnsi="Times New Roman"/>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4053D7">
        <w:rPr>
          <w:rFonts w:ascii="Times New Roman" w:hAnsi="Times New Roman"/>
          <w:sz w:val="28"/>
          <w:szCs w:val="28"/>
        </w:rPr>
        <w:t>функция анализа функционирования коечного фонда</w:t>
      </w:r>
      <w:r>
        <w:rPr>
          <w:rFonts w:ascii="Times New Roman" w:hAnsi="Times New Roman"/>
          <w:sz w:val="28"/>
          <w:szCs w:val="28"/>
        </w:rPr>
        <w:t>;</w:t>
      </w:r>
    </w:p>
    <w:p w:rsidR="00E50C1A" w:rsidRPr="008900DF" w:rsidRDefault="00E50C1A" w:rsidP="008900DF">
      <w:pPr>
        <w:keepNext/>
        <w:tabs>
          <w:tab w:val="left" w:pos="1134"/>
          <w:tab w:val="left" w:pos="9921"/>
        </w:tabs>
        <w:ind w:firstLine="709"/>
        <w:jc w:val="both"/>
        <w:rPr>
          <w:rFonts w:eastAsia="Arial Unicode MS"/>
          <w:b/>
          <w:i/>
          <w:sz w:val="28"/>
          <w:szCs w:val="28"/>
        </w:rPr>
      </w:pPr>
      <w:r w:rsidRPr="008900DF">
        <w:rPr>
          <w:rFonts w:eastAsia="Arial Unicode MS"/>
          <w:b/>
          <w:i/>
          <w:sz w:val="28"/>
          <w:szCs w:val="28"/>
        </w:rPr>
        <w:t>7. Обеспечение управления взаиморасчетами за оказанную медицинскую помощь:</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учета видов финансирования, с которыми работает МО (ОМС, ДМС, средства граждан, бюджеты различных уровней)</w:t>
      </w:r>
      <w:r>
        <w:rPr>
          <w:rFonts w:ascii="Times New Roman" w:hAnsi="Times New Roman"/>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ведения номенклатуры услуг, оказываемых в МО</w:t>
      </w:r>
      <w:r>
        <w:rPr>
          <w:rFonts w:ascii="Times New Roman" w:hAnsi="Times New Roman"/>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учета для каждой услуги номенклатуры видов финансирования, в рамках которых может оказываться данная услуга</w:t>
      </w:r>
      <w:r>
        <w:rPr>
          <w:rFonts w:ascii="Times New Roman" w:hAnsi="Times New Roman"/>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ведения картотеки прейскурантов цен на услуги, оказываемые МО</w:t>
      </w:r>
      <w:r>
        <w:rPr>
          <w:rFonts w:ascii="Times New Roman" w:hAnsi="Times New Roman"/>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настройки импорта цен на услуги из внешних источников (например, тарифов ОМС)</w:t>
      </w:r>
      <w:r>
        <w:rPr>
          <w:rFonts w:ascii="Times New Roman" w:hAnsi="Times New Roman"/>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ведения договоров на оказание медицинских услуг</w:t>
      </w:r>
      <w:r>
        <w:rPr>
          <w:rFonts w:ascii="Times New Roman" w:hAnsi="Times New Roman"/>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учета оказанных услуг с внесением информации о форме оплаты, статусе оплаты</w:t>
      </w:r>
      <w:r>
        <w:rPr>
          <w:rFonts w:ascii="Times New Roman" w:hAnsi="Times New Roman"/>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 xml:space="preserve">ункция формирования реестров счетов за оказанную медицинскую помощь и их передача в ТФОМС, </w:t>
      </w:r>
      <w:r>
        <w:rPr>
          <w:rFonts w:ascii="Times New Roman" w:hAnsi="Times New Roman"/>
          <w:sz w:val="28"/>
          <w:szCs w:val="28"/>
        </w:rPr>
        <w:t>страховые медицинские организации (</w:t>
      </w:r>
      <w:r w:rsidRPr="004053D7">
        <w:rPr>
          <w:rFonts w:ascii="Times New Roman" w:hAnsi="Times New Roman"/>
          <w:sz w:val="28"/>
          <w:szCs w:val="28"/>
        </w:rPr>
        <w:t>СМО</w:t>
      </w:r>
      <w:r>
        <w:rPr>
          <w:rFonts w:ascii="Times New Roman" w:hAnsi="Times New Roman"/>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получения данных об оплате или об отказах в оплате выставленных счетов из ТФОМС, СМО</w:t>
      </w:r>
      <w:r>
        <w:rPr>
          <w:rFonts w:ascii="Times New Roman" w:hAnsi="Times New Roman"/>
          <w:sz w:val="28"/>
          <w:szCs w:val="28"/>
        </w:rPr>
        <w:t>;</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экспорта реестров счетов в соответствии со структурой, определенной «Положением о порядке информационного обмена в системе ОМС Краснодарского края» (версия 13</w:t>
      </w:r>
      <w:r>
        <w:rPr>
          <w:rFonts w:ascii="Times New Roman" w:hAnsi="Times New Roman"/>
          <w:sz w:val="28"/>
          <w:szCs w:val="28"/>
        </w:rPr>
        <w:t>.</w:t>
      </w:r>
      <w:r w:rsidRPr="004053D7">
        <w:rPr>
          <w:rFonts w:ascii="Times New Roman" w:hAnsi="Times New Roman"/>
          <w:sz w:val="28"/>
          <w:szCs w:val="28"/>
        </w:rPr>
        <w:t>0)</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перевыставления ранее отказанных персональных счетов</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функция предварительного</w:t>
      </w:r>
      <w:r w:rsidRPr="004053D7">
        <w:rPr>
          <w:rFonts w:ascii="Times New Roman" w:hAnsi="Times New Roman"/>
          <w:sz w:val="28"/>
          <w:szCs w:val="28"/>
        </w:rPr>
        <w:t xml:space="preserve"> медико-экономическ</w:t>
      </w:r>
      <w:r>
        <w:rPr>
          <w:rFonts w:ascii="Times New Roman" w:hAnsi="Times New Roman"/>
          <w:sz w:val="28"/>
          <w:szCs w:val="28"/>
        </w:rPr>
        <w:t xml:space="preserve">ого контроля </w:t>
      </w:r>
      <w:r w:rsidRPr="004053D7">
        <w:rPr>
          <w:rFonts w:ascii="Times New Roman" w:hAnsi="Times New Roman"/>
          <w:sz w:val="28"/>
          <w:szCs w:val="28"/>
        </w:rPr>
        <w:t>экспортируемого реестра счетов для выявления ошибок до отправки в СМО</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ункция формирования и экспорта файла для отправки на ФЛК</w:t>
      </w:r>
    </w:p>
    <w:p w:rsidR="00E50C1A" w:rsidRPr="004053D7" w:rsidRDefault="00E50C1A" w:rsidP="004053D7">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4053D7">
        <w:rPr>
          <w:rFonts w:ascii="Times New Roman" w:hAnsi="Times New Roman"/>
          <w:sz w:val="28"/>
          <w:szCs w:val="28"/>
        </w:rPr>
        <w:t xml:space="preserve">ункция импорта данных после проверки ФЛК с </w:t>
      </w:r>
      <w:r>
        <w:rPr>
          <w:rFonts w:ascii="Times New Roman" w:hAnsi="Times New Roman"/>
          <w:sz w:val="28"/>
          <w:szCs w:val="28"/>
        </w:rPr>
        <w:t>внесением изменений в паспортно</w:t>
      </w:r>
      <w:r w:rsidRPr="004053D7">
        <w:rPr>
          <w:rFonts w:ascii="Times New Roman" w:hAnsi="Times New Roman"/>
          <w:sz w:val="28"/>
          <w:szCs w:val="28"/>
        </w:rPr>
        <w:t>-полисные данные пациентов</w:t>
      </w:r>
      <w:r>
        <w:rPr>
          <w:rFonts w:ascii="Times New Roman" w:hAnsi="Times New Roman"/>
          <w:sz w:val="28"/>
          <w:szCs w:val="28"/>
        </w:rPr>
        <w:t>;</w:t>
      </w:r>
    </w:p>
    <w:p w:rsidR="00E50C1A" w:rsidRPr="008900DF" w:rsidRDefault="00E50C1A" w:rsidP="008900DF">
      <w:pPr>
        <w:keepNext/>
        <w:tabs>
          <w:tab w:val="left" w:pos="1134"/>
          <w:tab w:val="left" w:pos="9921"/>
        </w:tabs>
        <w:ind w:firstLine="709"/>
        <w:jc w:val="both"/>
        <w:rPr>
          <w:rFonts w:eastAsia="Arial Unicode MS"/>
          <w:b/>
          <w:i/>
          <w:sz w:val="28"/>
          <w:szCs w:val="28"/>
        </w:rPr>
      </w:pPr>
      <w:r w:rsidRPr="008900DF">
        <w:rPr>
          <w:rFonts w:eastAsia="Arial Unicode MS"/>
          <w:b/>
          <w:i/>
          <w:sz w:val="28"/>
          <w:szCs w:val="28"/>
        </w:rPr>
        <w:t>8. Ведение статистики:</w:t>
      </w:r>
    </w:p>
    <w:p w:rsidR="00E50C1A" w:rsidRPr="008900DF" w:rsidRDefault="00E50C1A" w:rsidP="008900DF">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8900DF">
        <w:rPr>
          <w:rFonts w:ascii="Times New Roman" w:hAnsi="Times New Roman"/>
          <w:sz w:val="28"/>
          <w:szCs w:val="28"/>
        </w:rPr>
        <w:t>функция подготовки утвержденной государственной статистической отчетности</w:t>
      </w:r>
      <w:r>
        <w:rPr>
          <w:rFonts w:ascii="Times New Roman" w:hAnsi="Times New Roman"/>
          <w:sz w:val="28"/>
          <w:szCs w:val="28"/>
        </w:rPr>
        <w:t>;</w:t>
      </w:r>
    </w:p>
    <w:p w:rsidR="00E50C1A" w:rsidRPr="008900DF" w:rsidRDefault="00E50C1A" w:rsidP="008900DF">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8900DF">
        <w:rPr>
          <w:rFonts w:ascii="Times New Roman" w:hAnsi="Times New Roman"/>
          <w:sz w:val="28"/>
          <w:szCs w:val="28"/>
        </w:rPr>
        <w:t>функция предварительный просмотр сформированного отчета, печать отчетов</w:t>
      </w:r>
      <w:r>
        <w:rPr>
          <w:rFonts w:ascii="Times New Roman" w:hAnsi="Times New Roman"/>
          <w:sz w:val="28"/>
          <w:szCs w:val="28"/>
        </w:rPr>
        <w:t>;</w:t>
      </w:r>
    </w:p>
    <w:p w:rsidR="00E50C1A" w:rsidRPr="008900DF" w:rsidRDefault="00E50C1A" w:rsidP="008900DF">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8900DF">
        <w:rPr>
          <w:rFonts w:ascii="Times New Roman" w:hAnsi="Times New Roman"/>
          <w:sz w:val="28"/>
          <w:szCs w:val="28"/>
        </w:rPr>
        <w:t>функция экспорта отчетов в офисные приложения</w:t>
      </w:r>
      <w:r>
        <w:rPr>
          <w:rFonts w:ascii="Times New Roman" w:hAnsi="Times New Roman"/>
          <w:sz w:val="28"/>
          <w:szCs w:val="28"/>
        </w:rPr>
        <w:t>;</w:t>
      </w:r>
    </w:p>
    <w:p w:rsidR="00E50C1A" w:rsidRPr="008900DF" w:rsidRDefault="00E50C1A" w:rsidP="008900DF">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8900DF">
        <w:rPr>
          <w:rFonts w:ascii="Times New Roman" w:hAnsi="Times New Roman"/>
          <w:sz w:val="28"/>
          <w:szCs w:val="28"/>
        </w:rPr>
        <w:t>функция экспорта отчетов в другие форматы</w:t>
      </w:r>
      <w:r>
        <w:rPr>
          <w:rFonts w:ascii="Times New Roman" w:hAnsi="Times New Roman"/>
          <w:sz w:val="28"/>
          <w:szCs w:val="28"/>
        </w:rPr>
        <w:t>;</w:t>
      </w:r>
    </w:p>
    <w:p w:rsidR="00E50C1A" w:rsidRDefault="00E50C1A" w:rsidP="008900DF">
      <w:pPr>
        <w:keepNext/>
        <w:tabs>
          <w:tab w:val="left" w:pos="1134"/>
          <w:tab w:val="left" w:pos="9921"/>
        </w:tabs>
        <w:ind w:firstLine="709"/>
        <w:jc w:val="both"/>
      </w:pPr>
      <w:r w:rsidRPr="008900DF">
        <w:rPr>
          <w:rFonts w:eastAsia="Arial Unicode MS"/>
          <w:b/>
          <w:i/>
          <w:sz w:val="28"/>
          <w:szCs w:val="28"/>
        </w:rPr>
        <w:t>9. Обеспечение оказания скорой медицинской помощи:</w:t>
      </w:r>
    </w:p>
    <w:p w:rsidR="00E50C1A" w:rsidRPr="008900DF" w:rsidRDefault="00E50C1A" w:rsidP="008900DF">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8900DF">
        <w:rPr>
          <w:rFonts w:ascii="Times New Roman" w:hAnsi="Times New Roman"/>
          <w:sz w:val="28"/>
          <w:szCs w:val="28"/>
        </w:rPr>
        <w:t>функция учета медицинских услуг в рамках оказания скорой и неотложной медицинской помощи</w:t>
      </w:r>
      <w:r>
        <w:rPr>
          <w:rFonts w:ascii="Times New Roman" w:hAnsi="Times New Roman"/>
          <w:sz w:val="28"/>
          <w:szCs w:val="28"/>
        </w:rPr>
        <w:t>;</w:t>
      </w:r>
    </w:p>
    <w:p w:rsidR="00E50C1A" w:rsidRPr="008900DF" w:rsidRDefault="00E50C1A" w:rsidP="008900DF">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8900DF">
        <w:rPr>
          <w:rFonts w:ascii="Times New Roman" w:hAnsi="Times New Roman"/>
          <w:sz w:val="28"/>
          <w:szCs w:val="28"/>
        </w:rPr>
        <w:t>функция формирования бригад, в том числе специализированных</w:t>
      </w:r>
      <w:r>
        <w:rPr>
          <w:rFonts w:ascii="Times New Roman" w:hAnsi="Times New Roman"/>
          <w:sz w:val="28"/>
          <w:szCs w:val="28"/>
        </w:rPr>
        <w:t>;</w:t>
      </w:r>
    </w:p>
    <w:p w:rsidR="00E50C1A" w:rsidRPr="008900DF" w:rsidRDefault="00E50C1A" w:rsidP="008900DF">
      <w:pPr>
        <w:keepNext/>
        <w:tabs>
          <w:tab w:val="left" w:pos="1134"/>
          <w:tab w:val="left" w:pos="9921"/>
        </w:tabs>
        <w:ind w:firstLine="709"/>
        <w:jc w:val="both"/>
        <w:rPr>
          <w:rFonts w:eastAsia="Arial Unicode MS"/>
          <w:b/>
          <w:i/>
          <w:sz w:val="28"/>
          <w:szCs w:val="28"/>
        </w:rPr>
      </w:pPr>
      <w:r w:rsidRPr="008900DF">
        <w:rPr>
          <w:rFonts w:eastAsia="Arial Unicode MS"/>
          <w:b/>
          <w:i/>
          <w:sz w:val="28"/>
          <w:szCs w:val="28"/>
        </w:rPr>
        <w:t>10. Обеспечение информационной поддержки пациентов:</w:t>
      </w:r>
    </w:p>
    <w:p w:rsidR="00E50C1A" w:rsidRPr="008900DF" w:rsidRDefault="00E50C1A" w:rsidP="008900DF">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п</w:t>
      </w:r>
      <w:r w:rsidRPr="008900DF">
        <w:rPr>
          <w:rFonts w:ascii="Times New Roman" w:hAnsi="Times New Roman"/>
          <w:sz w:val="28"/>
          <w:szCs w:val="28"/>
        </w:rPr>
        <w:t>оддержка работы с электронной регистратурой (ЭР) через информ</w:t>
      </w:r>
      <w:r>
        <w:rPr>
          <w:rFonts w:ascii="Times New Roman" w:hAnsi="Times New Roman"/>
          <w:sz w:val="28"/>
          <w:szCs w:val="28"/>
        </w:rPr>
        <w:t>ационный терминал для пациентов;</w:t>
      </w:r>
    </w:p>
    <w:p w:rsidR="00E50C1A" w:rsidRPr="008900DF" w:rsidRDefault="00E50C1A" w:rsidP="008900DF">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8900DF">
        <w:rPr>
          <w:rFonts w:ascii="Times New Roman" w:hAnsi="Times New Roman"/>
          <w:sz w:val="28"/>
          <w:szCs w:val="28"/>
        </w:rPr>
        <w:t>ункция печати номерка при записи пациент</w:t>
      </w:r>
      <w:r>
        <w:rPr>
          <w:rFonts w:ascii="Times New Roman" w:hAnsi="Times New Roman"/>
          <w:sz w:val="28"/>
          <w:szCs w:val="28"/>
        </w:rPr>
        <w:t>а через информационный терминал;</w:t>
      </w:r>
    </w:p>
    <w:p w:rsidR="00E50C1A" w:rsidRPr="008900DF" w:rsidRDefault="00E50C1A" w:rsidP="008900DF">
      <w:pPr>
        <w:keepNext/>
        <w:tabs>
          <w:tab w:val="left" w:pos="1134"/>
          <w:tab w:val="left" w:pos="9921"/>
        </w:tabs>
        <w:ind w:firstLine="709"/>
        <w:jc w:val="both"/>
        <w:rPr>
          <w:rFonts w:eastAsia="Arial Unicode MS"/>
          <w:b/>
          <w:i/>
          <w:sz w:val="28"/>
          <w:szCs w:val="28"/>
        </w:rPr>
      </w:pPr>
      <w:r w:rsidRPr="008900DF">
        <w:rPr>
          <w:rFonts w:eastAsia="Arial Unicode MS"/>
          <w:b/>
          <w:i/>
          <w:sz w:val="28"/>
          <w:szCs w:val="28"/>
        </w:rPr>
        <w:t>11. Обеспечение записи пациентов на прием:</w:t>
      </w:r>
    </w:p>
    <w:p w:rsidR="00E50C1A" w:rsidRPr="008900DF" w:rsidRDefault="00E50C1A" w:rsidP="008900DF">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8900DF">
        <w:rPr>
          <w:rFonts w:ascii="Times New Roman" w:hAnsi="Times New Roman"/>
          <w:sz w:val="28"/>
          <w:szCs w:val="28"/>
        </w:rPr>
        <w:t>функция автоматизированного ведения расписания работы врачей и медицинских сестер МО</w:t>
      </w:r>
      <w:r>
        <w:rPr>
          <w:rFonts w:ascii="Times New Roman" w:hAnsi="Times New Roman"/>
          <w:sz w:val="28"/>
          <w:szCs w:val="28"/>
        </w:rPr>
        <w:t>;</w:t>
      </w:r>
      <w:r w:rsidRPr="008900DF">
        <w:rPr>
          <w:rFonts w:ascii="Times New Roman" w:hAnsi="Times New Roman"/>
          <w:sz w:val="28"/>
          <w:szCs w:val="28"/>
        </w:rPr>
        <w:t xml:space="preserve"> </w:t>
      </w:r>
    </w:p>
    <w:p w:rsidR="00E50C1A" w:rsidRPr="008900DF" w:rsidRDefault="00E50C1A" w:rsidP="008900DF">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8900DF">
        <w:rPr>
          <w:rFonts w:ascii="Times New Roman" w:hAnsi="Times New Roman"/>
          <w:sz w:val="28"/>
          <w:szCs w:val="28"/>
        </w:rPr>
        <w:t>встроенная система учета функции врачебной должности, нагрузки</w:t>
      </w:r>
      <w:r>
        <w:rPr>
          <w:rFonts w:ascii="Times New Roman" w:hAnsi="Times New Roman"/>
          <w:sz w:val="28"/>
          <w:szCs w:val="28"/>
        </w:rPr>
        <w:t>;</w:t>
      </w:r>
      <w:r w:rsidRPr="008900DF">
        <w:rPr>
          <w:rFonts w:ascii="Times New Roman" w:hAnsi="Times New Roman"/>
          <w:sz w:val="28"/>
          <w:szCs w:val="28"/>
        </w:rPr>
        <w:t xml:space="preserve"> </w:t>
      </w:r>
    </w:p>
    <w:p w:rsidR="00E50C1A" w:rsidRPr="008900DF" w:rsidRDefault="00E50C1A" w:rsidP="008900DF">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8900DF">
        <w:rPr>
          <w:rFonts w:ascii="Times New Roman" w:hAnsi="Times New Roman"/>
          <w:sz w:val="28"/>
          <w:szCs w:val="28"/>
        </w:rPr>
        <w:t>функция учета фактически принятых пациентов (явившихся и не явившихся)</w:t>
      </w:r>
      <w:r>
        <w:rPr>
          <w:rFonts w:ascii="Times New Roman" w:hAnsi="Times New Roman"/>
          <w:sz w:val="28"/>
          <w:szCs w:val="28"/>
        </w:rPr>
        <w:t>;</w:t>
      </w:r>
    </w:p>
    <w:p w:rsidR="00E50C1A" w:rsidRPr="008900DF" w:rsidRDefault="00E50C1A" w:rsidP="008900DF">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8900DF">
        <w:rPr>
          <w:rFonts w:ascii="Times New Roman" w:hAnsi="Times New Roman"/>
          <w:sz w:val="28"/>
          <w:szCs w:val="28"/>
        </w:rPr>
        <w:t>встроенная система лимитов, ограничений доступа и т</w:t>
      </w:r>
      <w:r>
        <w:rPr>
          <w:rFonts w:ascii="Times New Roman" w:hAnsi="Times New Roman"/>
          <w:sz w:val="28"/>
          <w:szCs w:val="28"/>
        </w:rPr>
        <w:t>.</w:t>
      </w:r>
      <w:r w:rsidRPr="008900DF">
        <w:rPr>
          <w:rFonts w:ascii="Times New Roman" w:hAnsi="Times New Roman"/>
          <w:sz w:val="28"/>
          <w:szCs w:val="28"/>
        </w:rPr>
        <w:t>д</w:t>
      </w:r>
      <w:r>
        <w:rPr>
          <w:rFonts w:ascii="Times New Roman" w:hAnsi="Times New Roman"/>
          <w:sz w:val="28"/>
          <w:szCs w:val="28"/>
        </w:rPr>
        <w:t>.</w:t>
      </w:r>
      <w:r w:rsidRPr="008900DF">
        <w:rPr>
          <w:rFonts w:ascii="Times New Roman" w:hAnsi="Times New Roman"/>
          <w:sz w:val="28"/>
          <w:szCs w:val="28"/>
        </w:rPr>
        <w:t xml:space="preserve"> для гибкой настройки календаря под индивидуальные особенности работы кабинета</w:t>
      </w:r>
      <w:r>
        <w:rPr>
          <w:rFonts w:ascii="Times New Roman" w:hAnsi="Times New Roman"/>
          <w:sz w:val="28"/>
          <w:szCs w:val="28"/>
        </w:rPr>
        <w:t>;</w:t>
      </w:r>
      <w:r w:rsidRPr="008900DF">
        <w:rPr>
          <w:rFonts w:ascii="Times New Roman" w:hAnsi="Times New Roman"/>
          <w:sz w:val="28"/>
          <w:szCs w:val="28"/>
        </w:rPr>
        <w:t xml:space="preserve"> </w:t>
      </w:r>
    </w:p>
    <w:p w:rsidR="00E50C1A" w:rsidRPr="008900DF" w:rsidRDefault="00E50C1A" w:rsidP="008900DF">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8900DF">
        <w:rPr>
          <w:rFonts w:ascii="Times New Roman" w:hAnsi="Times New Roman"/>
          <w:sz w:val="28"/>
          <w:szCs w:val="28"/>
        </w:rPr>
        <w:t>функции индивидуальной настройки календаря для каждого пользователя</w:t>
      </w:r>
      <w:r>
        <w:rPr>
          <w:rFonts w:ascii="Times New Roman" w:hAnsi="Times New Roman"/>
          <w:sz w:val="28"/>
          <w:szCs w:val="28"/>
        </w:rPr>
        <w:t>;</w:t>
      </w:r>
    </w:p>
    <w:p w:rsidR="00E50C1A" w:rsidRPr="008900DF" w:rsidRDefault="00E50C1A" w:rsidP="008900DF">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8900DF">
        <w:rPr>
          <w:rFonts w:ascii="Times New Roman" w:hAnsi="Times New Roman"/>
          <w:sz w:val="28"/>
          <w:szCs w:val="28"/>
        </w:rPr>
        <w:t>функция ограничения номерков исходя из уровня доступа пользователя (сотрудника)</w:t>
      </w:r>
      <w:r>
        <w:rPr>
          <w:rFonts w:ascii="Times New Roman" w:hAnsi="Times New Roman"/>
          <w:sz w:val="28"/>
          <w:szCs w:val="28"/>
        </w:rPr>
        <w:t>;</w:t>
      </w:r>
    </w:p>
    <w:p w:rsidR="00E50C1A" w:rsidRPr="008900DF" w:rsidRDefault="00E50C1A" w:rsidP="008900DF">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8900DF">
        <w:rPr>
          <w:rFonts w:ascii="Times New Roman" w:hAnsi="Times New Roman"/>
          <w:sz w:val="28"/>
          <w:szCs w:val="28"/>
        </w:rPr>
        <w:t>функция копирования расписания на следующий месяц</w:t>
      </w:r>
      <w:r>
        <w:rPr>
          <w:rFonts w:ascii="Times New Roman" w:hAnsi="Times New Roman"/>
          <w:sz w:val="28"/>
          <w:szCs w:val="28"/>
        </w:rPr>
        <w:t>;</w:t>
      </w:r>
    </w:p>
    <w:p w:rsidR="00E50C1A" w:rsidRPr="008900DF" w:rsidRDefault="00E50C1A" w:rsidP="008900DF">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8900DF">
        <w:rPr>
          <w:rFonts w:ascii="Times New Roman" w:hAnsi="Times New Roman"/>
          <w:sz w:val="28"/>
          <w:szCs w:val="28"/>
        </w:rPr>
        <w:t>функция печати расписания врача/участка на день с записями пациентов</w:t>
      </w:r>
      <w:r>
        <w:rPr>
          <w:rFonts w:ascii="Times New Roman" w:hAnsi="Times New Roman"/>
          <w:sz w:val="28"/>
          <w:szCs w:val="28"/>
        </w:rPr>
        <w:t>;</w:t>
      </w:r>
    </w:p>
    <w:p w:rsidR="00E50C1A" w:rsidRPr="008900DF" w:rsidRDefault="00E50C1A" w:rsidP="008900DF">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8900DF">
        <w:rPr>
          <w:rFonts w:ascii="Times New Roman" w:hAnsi="Times New Roman"/>
          <w:sz w:val="28"/>
          <w:szCs w:val="28"/>
        </w:rPr>
        <w:t>функция печати списка пациентов на участок на день</w:t>
      </w:r>
      <w:r>
        <w:rPr>
          <w:rFonts w:ascii="Times New Roman" w:hAnsi="Times New Roman"/>
          <w:sz w:val="28"/>
          <w:szCs w:val="28"/>
        </w:rPr>
        <w:t>;</w:t>
      </w:r>
    </w:p>
    <w:p w:rsidR="00E50C1A" w:rsidRPr="008900DF" w:rsidRDefault="00E50C1A" w:rsidP="008900DF">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8900DF">
        <w:rPr>
          <w:rFonts w:ascii="Times New Roman" w:hAnsi="Times New Roman"/>
          <w:sz w:val="28"/>
          <w:szCs w:val="28"/>
        </w:rPr>
        <w:t>функция учета информации о направившем враче (</w:t>
      </w:r>
      <w:r>
        <w:rPr>
          <w:rFonts w:ascii="Times New Roman" w:hAnsi="Times New Roman"/>
          <w:sz w:val="28"/>
          <w:szCs w:val="28"/>
        </w:rPr>
        <w:t>МО</w:t>
      </w:r>
      <w:r w:rsidRPr="008900DF">
        <w:rPr>
          <w:rFonts w:ascii="Times New Roman" w:hAnsi="Times New Roman"/>
          <w:sz w:val="28"/>
          <w:szCs w:val="28"/>
        </w:rPr>
        <w:t>, отделении)</w:t>
      </w:r>
      <w:r>
        <w:rPr>
          <w:rFonts w:ascii="Times New Roman" w:hAnsi="Times New Roman"/>
          <w:sz w:val="28"/>
          <w:szCs w:val="28"/>
        </w:rPr>
        <w:t>;</w:t>
      </w:r>
    </w:p>
    <w:p w:rsidR="00E50C1A" w:rsidRPr="008900DF" w:rsidRDefault="00E50C1A" w:rsidP="008900DF">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8900DF">
        <w:rPr>
          <w:rFonts w:ascii="Times New Roman" w:hAnsi="Times New Roman"/>
          <w:sz w:val="28"/>
          <w:szCs w:val="28"/>
        </w:rPr>
        <w:t>интеграция с региональным сервисом записи к врачу через интернет</w:t>
      </w:r>
      <w:r>
        <w:rPr>
          <w:rFonts w:ascii="Times New Roman" w:hAnsi="Times New Roman"/>
          <w:sz w:val="28"/>
          <w:szCs w:val="28"/>
        </w:rPr>
        <w:t>;</w:t>
      </w:r>
    </w:p>
    <w:p w:rsidR="00E50C1A" w:rsidRPr="009273C9" w:rsidRDefault="00E50C1A" w:rsidP="009273C9">
      <w:pPr>
        <w:keepNext/>
        <w:tabs>
          <w:tab w:val="left" w:pos="1134"/>
          <w:tab w:val="left" w:pos="9921"/>
        </w:tabs>
        <w:ind w:firstLine="709"/>
        <w:jc w:val="both"/>
        <w:rPr>
          <w:rFonts w:eastAsia="Arial Unicode MS"/>
          <w:b/>
          <w:i/>
          <w:sz w:val="28"/>
          <w:szCs w:val="28"/>
        </w:rPr>
      </w:pPr>
      <w:r w:rsidRPr="009273C9">
        <w:rPr>
          <w:rFonts w:eastAsia="Arial Unicode MS"/>
          <w:b/>
          <w:i/>
          <w:sz w:val="28"/>
          <w:szCs w:val="28"/>
        </w:rPr>
        <w:t>12. Ведение льготного лекарственного обеспечения:</w:t>
      </w:r>
    </w:p>
    <w:p w:rsidR="00E50C1A" w:rsidRPr="009273C9" w:rsidRDefault="00E50C1A" w:rsidP="009273C9">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9273C9">
        <w:rPr>
          <w:rFonts w:ascii="Times New Roman" w:hAnsi="Times New Roman"/>
          <w:sz w:val="28"/>
          <w:szCs w:val="28"/>
        </w:rPr>
        <w:t>функция учета пациентов, имеющих право на льготное лекарственное обеспечение</w:t>
      </w:r>
      <w:r>
        <w:rPr>
          <w:rFonts w:ascii="Times New Roman" w:hAnsi="Times New Roman"/>
          <w:sz w:val="28"/>
          <w:szCs w:val="28"/>
        </w:rPr>
        <w:t>;</w:t>
      </w:r>
    </w:p>
    <w:p w:rsidR="00E50C1A" w:rsidRPr="009273C9" w:rsidRDefault="00E50C1A" w:rsidP="009273C9">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9273C9">
        <w:rPr>
          <w:rFonts w:ascii="Times New Roman" w:hAnsi="Times New Roman"/>
          <w:sz w:val="28"/>
          <w:szCs w:val="28"/>
        </w:rPr>
        <w:t>функция учета выписанных льготных рецептов</w:t>
      </w:r>
    </w:p>
    <w:p w:rsidR="00E50C1A" w:rsidRPr="009273C9" w:rsidRDefault="00E50C1A" w:rsidP="009273C9">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9273C9">
        <w:rPr>
          <w:rFonts w:ascii="Times New Roman" w:hAnsi="Times New Roman"/>
          <w:sz w:val="28"/>
          <w:szCs w:val="28"/>
        </w:rPr>
        <w:t>функция печати льготных рецептов установленного образца</w:t>
      </w:r>
      <w:r>
        <w:rPr>
          <w:rFonts w:ascii="Times New Roman" w:hAnsi="Times New Roman"/>
          <w:sz w:val="28"/>
          <w:szCs w:val="28"/>
        </w:rPr>
        <w:t>;</w:t>
      </w:r>
    </w:p>
    <w:p w:rsidR="00E50C1A" w:rsidRPr="009273C9" w:rsidRDefault="00E50C1A" w:rsidP="009273C9">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9273C9">
        <w:rPr>
          <w:rFonts w:ascii="Times New Roman" w:hAnsi="Times New Roman"/>
          <w:sz w:val="28"/>
          <w:szCs w:val="28"/>
        </w:rPr>
        <w:t xml:space="preserve">интеграция с региональным сервисом </w:t>
      </w:r>
      <w:r>
        <w:rPr>
          <w:rFonts w:ascii="Times New Roman" w:hAnsi="Times New Roman"/>
          <w:sz w:val="28"/>
          <w:szCs w:val="28"/>
        </w:rPr>
        <w:t xml:space="preserve">– Процессинговый центр </w:t>
      </w:r>
      <w:r w:rsidRPr="009273C9">
        <w:rPr>
          <w:rFonts w:ascii="Times New Roman" w:hAnsi="Times New Roman"/>
          <w:sz w:val="28"/>
          <w:szCs w:val="28"/>
        </w:rPr>
        <w:t>льготного лекарственного обеспечения</w:t>
      </w:r>
      <w:r>
        <w:rPr>
          <w:rFonts w:ascii="Times New Roman" w:hAnsi="Times New Roman"/>
          <w:sz w:val="28"/>
          <w:szCs w:val="28"/>
        </w:rPr>
        <w:t>;</w:t>
      </w:r>
    </w:p>
    <w:p w:rsidR="00E50C1A" w:rsidRPr="009273C9" w:rsidRDefault="00E50C1A" w:rsidP="009273C9">
      <w:pPr>
        <w:keepNext/>
        <w:tabs>
          <w:tab w:val="left" w:pos="1134"/>
          <w:tab w:val="left" w:pos="9921"/>
        </w:tabs>
        <w:ind w:firstLine="709"/>
        <w:jc w:val="both"/>
        <w:rPr>
          <w:rFonts w:eastAsia="Arial Unicode MS"/>
          <w:b/>
          <w:i/>
          <w:sz w:val="28"/>
          <w:szCs w:val="28"/>
        </w:rPr>
      </w:pPr>
      <w:r w:rsidRPr="009273C9">
        <w:rPr>
          <w:rFonts w:eastAsia="Arial Unicode MS"/>
          <w:b/>
          <w:i/>
          <w:sz w:val="28"/>
          <w:szCs w:val="28"/>
        </w:rPr>
        <w:t>13. Обеспечение учета стоматологической помощи:</w:t>
      </w:r>
    </w:p>
    <w:p w:rsidR="00E50C1A" w:rsidRPr="009273C9" w:rsidRDefault="00E50C1A" w:rsidP="009273C9">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9273C9">
        <w:rPr>
          <w:rFonts w:ascii="Times New Roman" w:hAnsi="Times New Roman"/>
          <w:sz w:val="28"/>
          <w:szCs w:val="28"/>
        </w:rPr>
        <w:t>функция оформления результатов осмотра пациента (зубная формула)</w:t>
      </w:r>
      <w:r>
        <w:rPr>
          <w:rFonts w:ascii="Times New Roman" w:hAnsi="Times New Roman"/>
          <w:sz w:val="28"/>
          <w:szCs w:val="28"/>
        </w:rPr>
        <w:t>;</w:t>
      </w:r>
    </w:p>
    <w:p w:rsidR="00E50C1A" w:rsidRPr="009273C9" w:rsidRDefault="00E50C1A" w:rsidP="009273C9">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9273C9">
        <w:rPr>
          <w:rFonts w:ascii="Times New Roman" w:hAnsi="Times New Roman"/>
          <w:sz w:val="28"/>
          <w:szCs w:val="28"/>
        </w:rPr>
        <w:t>функция формирования отчетов об оказанной стоматологической помощи</w:t>
      </w:r>
      <w:r>
        <w:rPr>
          <w:rFonts w:ascii="Times New Roman" w:hAnsi="Times New Roman"/>
          <w:sz w:val="28"/>
          <w:szCs w:val="28"/>
        </w:rPr>
        <w:t>;</w:t>
      </w:r>
    </w:p>
    <w:p w:rsidR="00E50C1A" w:rsidRPr="009273C9" w:rsidRDefault="00E50C1A" w:rsidP="009273C9">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sidRPr="009273C9">
        <w:rPr>
          <w:rFonts w:ascii="Times New Roman" w:hAnsi="Times New Roman"/>
          <w:sz w:val="28"/>
          <w:szCs w:val="28"/>
        </w:rPr>
        <w:t>функция подсчета объема оказанной помощи и расчет стоимости лечения</w:t>
      </w:r>
      <w:r>
        <w:rPr>
          <w:rFonts w:ascii="Times New Roman" w:hAnsi="Times New Roman"/>
          <w:sz w:val="28"/>
          <w:szCs w:val="28"/>
        </w:rPr>
        <w:t>;</w:t>
      </w:r>
    </w:p>
    <w:p w:rsidR="00E50C1A" w:rsidRPr="005A401C" w:rsidRDefault="00E50C1A" w:rsidP="005A401C">
      <w:pPr>
        <w:keepNext/>
        <w:tabs>
          <w:tab w:val="left" w:pos="1134"/>
          <w:tab w:val="left" w:pos="9921"/>
        </w:tabs>
        <w:ind w:firstLine="709"/>
        <w:jc w:val="both"/>
        <w:rPr>
          <w:rFonts w:eastAsia="Arial Unicode MS"/>
          <w:b/>
          <w:i/>
          <w:sz w:val="28"/>
          <w:szCs w:val="28"/>
        </w:rPr>
      </w:pPr>
      <w:r w:rsidRPr="005A401C">
        <w:rPr>
          <w:rFonts w:eastAsia="Arial Unicode MS"/>
          <w:b/>
          <w:i/>
          <w:sz w:val="28"/>
          <w:szCs w:val="28"/>
        </w:rPr>
        <w:t>14. Поддержка деятельности сотрудников  медицинской организации:</w:t>
      </w:r>
    </w:p>
    <w:p w:rsidR="00E50C1A" w:rsidRPr="009273C9" w:rsidRDefault="00E50C1A" w:rsidP="009273C9">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9273C9">
        <w:rPr>
          <w:rFonts w:ascii="Times New Roman" w:hAnsi="Times New Roman"/>
          <w:sz w:val="28"/>
          <w:szCs w:val="28"/>
        </w:rPr>
        <w:t>ункция создания шаблонов действий</w:t>
      </w:r>
      <w:r>
        <w:rPr>
          <w:rFonts w:ascii="Times New Roman" w:hAnsi="Times New Roman"/>
          <w:sz w:val="28"/>
          <w:szCs w:val="28"/>
        </w:rPr>
        <w:t>;</w:t>
      </w:r>
    </w:p>
    <w:p w:rsidR="00E50C1A" w:rsidRPr="009273C9" w:rsidRDefault="00E50C1A" w:rsidP="009273C9">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9273C9">
        <w:rPr>
          <w:rFonts w:ascii="Times New Roman" w:hAnsi="Times New Roman"/>
          <w:sz w:val="28"/>
          <w:szCs w:val="28"/>
        </w:rPr>
        <w:t>ункция оповещения пользователей посредством сообщений информатора</w:t>
      </w:r>
      <w:r>
        <w:rPr>
          <w:rFonts w:ascii="Times New Roman" w:hAnsi="Times New Roman"/>
          <w:sz w:val="28"/>
          <w:szCs w:val="28"/>
        </w:rPr>
        <w:t>;</w:t>
      </w:r>
    </w:p>
    <w:p w:rsidR="00E50C1A" w:rsidRPr="009273C9" w:rsidRDefault="00E50C1A" w:rsidP="009273C9">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у</w:t>
      </w:r>
      <w:r w:rsidRPr="009273C9">
        <w:rPr>
          <w:rFonts w:ascii="Times New Roman" w:hAnsi="Times New Roman"/>
          <w:sz w:val="28"/>
          <w:szCs w:val="28"/>
        </w:rPr>
        <w:t>чет зоны обслуживания, коечного фонда и перерывов для каждого структурного подразделения</w:t>
      </w:r>
      <w:r>
        <w:rPr>
          <w:rFonts w:ascii="Times New Roman" w:hAnsi="Times New Roman"/>
          <w:sz w:val="28"/>
          <w:szCs w:val="28"/>
        </w:rPr>
        <w:t>;</w:t>
      </w:r>
    </w:p>
    <w:p w:rsidR="00E50C1A" w:rsidRPr="009273C9" w:rsidRDefault="00E50C1A" w:rsidP="009273C9">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9273C9">
        <w:rPr>
          <w:rFonts w:ascii="Times New Roman" w:hAnsi="Times New Roman"/>
          <w:sz w:val="28"/>
          <w:szCs w:val="28"/>
        </w:rPr>
        <w:t>ункция создания шаблонов печати в формате HTML</w:t>
      </w:r>
      <w:r>
        <w:rPr>
          <w:rFonts w:ascii="Times New Roman" w:hAnsi="Times New Roman"/>
          <w:sz w:val="28"/>
          <w:szCs w:val="28"/>
        </w:rPr>
        <w:t>;</w:t>
      </w:r>
    </w:p>
    <w:p w:rsidR="00E50C1A" w:rsidRPr="009273C9" w:rsidRDefault="00E50C1A" w:rsidP="009273C9">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9273C9">
        <w:rPr>
          <w:rFonts w:ascii="Times New Roman" w:hAnsi="Times New Roman"/>
          <w:sz w:val="28"/>
          <w:szCs w:val="28"/>
        </w:rPr>
        <w:t>ункция выгрузки реестров прикрепленного населения для проверки в МИАЦ</w:t>
      </w:r>
      <w:r>
        <w:rPr>
          <w:rFonts w:ascii="Times New Roman" w:hAnsi="Times New Roman"/>
          <w:sz w:val="28"/>
          <w:szCs w:val="28"/>
        </w:rPr>
        <w:t>;</w:t>
      </w:r>
    </w:p>
    <w:p w:rsidR="00E50C1A" w:rsidRPr="009273C9" w:rsidRDefault="00E50C1A" w:rsidP="009273C9">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9273C9">
        <w:rPr>
          <w:rFonts w:ascii="Times New Roman" w:hAnsi="Times New Roman"/>
          <w:sz w:val="28"/>
          <w:szCs w:val="28"/>
        </w:rPr>
        <w:t>ункция импорта возвратного файла с ошибками реестра прикрепленного населения</w:t>
      </w:r>
      <w:r>
        <w:rPr>
          <w:rFonts w:ascii="Times New Roman" w:hAnsi="Times New Roman"/>
          <w:sz w:val="28"/>
          <w:szCs w:val="28"/>
        </w:rPr>
        <w:t>;</w:t>
      </w:r>
    </w:p>
    <w:p w:rsidR="00E50C1A" w:rsidRPr="009273C9" w:rsidRDefault="00E50C1A" w:rsidP="009273C9">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9273C9">
        <w:rPr>
          <w:rFonts w:ascii="Times New Roman" w:hAnsi="Times New Roman"/>
          <w:sz w:val="28"/>
          <w:szCs w:val="28"/>
        </w:rPr>
        <w:t>ункция выгрузки реестров прикрепленного населения в СМО c учетом импортированных возвратных файлов из МИАЦ</w:t>
      </w:r>
      <w:r>
        <w:rPr>
          <w:rFonts w:ascii="Times New Roman" w:hAnsi="Times New Roman"/>
          <w:sz w:val="28"/>
          <w:szCs w:val="28"/>
        </w:rPr>
        <w:t>;</w:t>
      </w:r>
    </w:p>
    <w:p w:rsidR="00E50C1A" w:rsidRPr="009273C9" w:rsidRDefault="00E50C1A" w:rsidP="009273C9">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9273C9">
        <w:rPr>
          <w:rFonts w:ascii="Times New Roman" w:hAnsi="Times New Roman"/>
          <w:sz w:val="28"/>
          <w:szCs w:val="28"/>
        </w:rPr>
        <w:t>ункция контроля шифра МКБ по полу, возрасту и специальности врача</w:t>
      </w:r>
      <w:r>
        <w:rPr>
          <w:rFonts w:ascii="Times New Roman" w:hAnsi="Times New Roman"/>
          <w:sz w:val="28"/>
          <w:szCs w:val="28"/>
        </w:rPr>
        <w:t>;</w:t>
      </w:r>
    </w:p>
    <w:p w:rsidR="00E50C1A" w:rsidRPr="009273C9" w:rsidRDefault="00E50C1A" w:rsidP="009273C9">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9273C9">
        <w:rPr>
          <w:rFonts w:ascii="Times New Roman" w:hAnsi="Times New Roman"/>
          <w:sz w:val="28"/>
          <w:szCs w:val="28"/>
        </w:rPr>
        <w:t>ункция контроля характера заболеваний по справочнику МКБ</w:t>
      </w:r>
      <w:r>
        <w:rPr>
          <w:rFonts w:ascii="Times New Roman" w:hAnsi="Times New Roman"/>
          <w:sz w:val="28"/>
          <w:szCs w:val="28"/>
        </w:rPr>
        <w:t>;</w:t>
      </w:r>
    </w:p>
    <w:p w:rsidR="00E50C1A" w:rsidRPr="009273C9" w:rsidRDefault="00E50C1A" w:rsidP="009273C9">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9273C9">
        <w:rPr>
          <w:rFonts w:ascii="Times New Roman" w:hAnsi="Times New Roman"/>
          <w:sz w:val="28"/>
          <w:szCs w:val="28"/>
        </w:rPr>
        <w:t>ункция контроля заполнения МКБ, требующих подрубрики</w:t>
      </w:r>
      <w:r>
        <w:rPr>
          <w:rFonts w:ascii="Times New Roman" w:hAnsi="Times New Roman"/>
          <w:sz w:val="28"/>
          <w:szCs w:val="28"/>
        </w:rPr>
        <w:t>;</w:t>
      </w:r>
    </w:p>
    <w:p w:rsidR="00E50C1A" w:rsidRPr="009273C9" w:rsidRDefault="00E50C1A" w:rsidP="009273C9">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9273C9">
        <w:rPr>
          <w:rFonts w:ascii="Times New Roman" w:hAnsi="Times New Roman"/>
          <w:sz w:val="28"/>
          <w:szCs w:val="28"/>
        </w:rPr>
        <w:t>ункция оповещения пользователя о том, что введенный МКБ не оплачивается в системе ОМС</w:t>
      </w:r>
      <w:r>
        <w:rPr>
          <w:rFonts w:ascii="Times New Roman" w:hAnsi="Times New Roman"/>
          <w:sz w:val="28"/>
          <w:szCs w:val="28"/>
        </w:rPr>
        <w:t>;</w:t>
      </w:r>
    </w:p>
    <w:p w:rsidR="00E50C1A" w:rsidRPr="009273C9" w:rsidRDefault="00E50C1A" w:rsidP="009273C9">
      <w:pPr>
        <w:pStyle w:val="ListParagraph"/>
        <w:numPr>
          <w:ilvl w:val="0"/>
          <w:numId w:val="52"/>
        </w:numPr>
        <w:tabs>
          <w:tab w:val="left" w:pos="1134"/>
        </w:tabs>
        <w:spacing w:after="0" w:line="240" w:lineRule="auto"/>
        <w:ind w:left="0" w:firstLine="708"/>
        <w:jc w:val="both"/>
        <w:rPr>
          <w:rFonts w:ascii="Times New Roman" w:hAnsi="Times New Roman"/>
          <w:sz w:val="28"/>
          <w:szCs w:val="28"/>
        </w:rPr>
      </w:pPr>
      <w:r>
        <w:rPr>
          <w:rFonts w:ascii="Times New Roman" w:hAnsi="Times New Roman"/>
          <w:sz w:val="28"/>
          <w:szCs w:val="28"/>
        </w:rPr>
        <w:t>ф</w:t>
      </w:r>
      <w:r w:rsidRPr="009273C9">
        <w:rPr>
          <w:rFonts w:ascii="Times New Roman" w:hAnsi="Times New Roman"/>
          <w:sz w:val="28"/>
          <w:szCs w:val="28"/>
        </w:rPr>
        <w:t>ункция контроля возможного пересечения случаев лечения при создании обращения</w:t>
      </w:r>
      <w:r>
        <w:rPr>
          <w:rFonts w:ascii="Times New Roman" w:hAnsi="Times New Roman"/>
          <w:sz w:val="28"/>
          <w:szCs w:val="28"/>
        </w:rPr>
        <w:t>.</w:t>
      </w:r>
    </w:p>
    <w:p w:rsidR="00E50C1A" w:rsidRPr="001403EE" w:rsidRDefault="00E50C1A" w:rsidP="00F7081A">
      <w:pPr>
        <w:pStyle w:val="Heading4"/>
        <w:numPr>
          <w:ilvl w:val="2"/>
          <w:numId w:val="16"/>
        </w:numPr>
        <w:spacing w:before="120" w:after="120"/>
        <w:ind w:left="0" w:firstLine="709"/>
        <w:jc w:val="both"/>
        <w:rPr>
          <w:rFonts w:ascii="Times New Roman" w:hAnsi="Times New Roman"/>
        </w:rPr>
      </w:pPr>
      <w:bookmarkStart w:id="24" w:name="_Toc450167117"/>
      <w:r w:rsidRPr="001403EE">
        <w:rPr>
          <w:rFonts w:ascii="Times New Roman" w:hAnsi="Times New Roman"/>
        </w:rPr>
        <w:t>Серверная операционная система</w:t>
      </w:r>
      <w:bookmarkEnd w:id="24"/>
    </w:p>
    <w:p w:rsidR="00E50C1A" w:rsidRDefault="00E50C1A" w:rsidP="00D63E1D">
      <w:pPr>
        <w:pStyle w:val="BodyText"/>
        <w:suppressAutoHyphens w:val="0"/>
        <w:spacing w:line="240" w:lineRule="auto"/>
        <w:ind w:firstLine="708"/>
        <w:rPr>
          <w:sz w:val="28"/>
          <w:szCs w:val="28"/>
          <w:lang w:eastAsia="en-US"/>
        </w:rPr>
      </w:pPr>
      <w:r w:rsidRPr="001403EE">
        <w:rPr>
          <w:rFonts w:eastAsia="Arial Unicode MS"/>
          <w:sz w:val="28"/>
          <w:szCs w:val="28"/>
        </w:rPr>
        <w:t>Требования к модернизированному компоненту</w:t>
      </w:r>
      <w:r>
        <w:rPr>
          <w:rFonts w:eastAsia="Arial Unicode MS"/>
          <w:sz w:val="28"/>
          <w:szCs w:val="28"/>
        </w:rPr>
        <w:t xml:space="preserve"> </w:t>
      </w:r>
      <w:r>
        <w:rPr>
          <w:sz w:val="28"/>
          <w:szCs w:val="28"/>
        </w:rPr>
        <w:t>САМАД</w:t>
      </w:r>
      <w:r w:rsidRPr="001403EE">
        <w:rPr>
          <w:rFonts w:eastAsia="Arial Unicode MS"/>
          <w:sz w:val="28"/>
          <w:szCs w:val="28"/>
        </w:rPr>
        <w:t xml:space="preserve"> Серверная </w:t>
      </w:r>
      <w:r>
        <w:rPr>
          <w:rFonts w:eastAsia="Arial Unicode MS"/>
          <w:sz w:val="28"/>
          <w:szCs w:val="28"/>
        </w:rPr>
        <w:t>ОС</w:t>
      </w:r>
      <w:r w:rsidRPr="001403EE">
        <w:rPr>
          <w:rFonts w:eastAsia="Arial Unicode MS"/>
          <w:sz w:val="28"/>
          <w:szCs w:val="28"/>
        </w:rPr>
        <w:t xml:space="preserve"> представлены в таблице </w:t>
      </w:r>
      <w:r>
        <w:rPr>
          <w:rFonts w:eastAsia="Arial Unicode MS"/>
          <w:sz w:val="28"/>
          <w:szCs w:val="28"/>
        </w:rPr>
        <w:t>2</w:t>
      </w:r>
      <w:r w:rsidRPr="001403EE">
        <w:rPr>
          <w:rFonts w:eastAsia="Arial Unicode MS"/>
          <w:sz w:val="28"/>
          <w:szCs w:val="28"/>
        </w:rPr>
        <w:t>.</w:t>
      </w:r>
      <w:r>
        <w:rPr>
          <w:rFonts w:eastAsia="Arial Unicode MS"/>
          <w:sz w:val="28"/>
          <w:szCs w:val="28"/>
        </w:rPr>
        <w:t>2</w:t>
      </w:r>
      <w:r w:rsidRPr="001403EE">
        <w:rPr>
          <w:sz w:val="28"/>
          <w:szCs w:val="28"/>
          <w:lang w:eastAsia="en-US"/>
        </w:rPr>
        <w:t>.</w:t>
      </w:r>
    </w:p>
    <w:p w:rsidR="00E50C1A" w:rsidRPr="001403EE" w:rsidRDefault="00E50C1A" w:rsidP="00D63E1D">
      <w:pPr>
        <w:pStyle w:val="BodyText"/>
        <w:suppressAutoHyphens w:val="0"/>
        <w:spacing w:line="240" w:lineRule="auto"/>
        <w:ind w:firstLine="708"/>
        <w:rPr>
          <w:sz w:val="28"/>
          <w:szCs w:val="28"/>
          <w:lang w:eastAsia="en-US"/>
        </w:rPr>
      </w:pPr>
    </w:p>
    <w:p w:rsidR="00E50C1A" w:rsidRPr="001403EE" w:rsidRDefault="00E50C1A" w:rsidP="002906F1">
      <w:pPr>
        <w:keepNext/>
        <w:jc w:val="right"/>
        <w:rPr>
          <w:rFonts w:eastAsia="Arial Unicode MS"/>
          <w:sz w:val="28"/>
          <w:szCs w:val="28"/>
        </w:rPr>
      </w:pPr>
      <w:r w:rsidRPr="001403EE">
        <w:rPr>
          <w:rFonts w:eastAsia="Arial Unicode MS"/>
          <w:sz w:val="28"/>
          <w:szCs w:val="28"/>
        </w:rPr>
        <w:t xml:space="preserve">Таблица </w:t>
      </w:r>
      <w:r>
        <w:rPr>
          <w:rFonts w:eastAsia="Arial Unicode MS"/>
          <w:sz w:val="28"/>
          <w:szCs w:val="28"/>
        </w:rPr>
        <w:t>2</w:t>
      </w:r>
      <w:r w:rsidRPr="001403EE">
        <w:rPr>
          <w:rFonts w:eastAsia="Arial Unicode MS"/>
          <w:sz w:val="28"/>
          <w:szCs w:val="28"/>
        </w:rPr>
        <w:t>.</w:t>
      </w:r>
      <w:r>
        <w:rPr>
          <w:rFonts w:eastAsia="Arial Unicode MS"/>
          <w:sz w:val="28"/>
          <w:szCs w:val="28"/>
        </w:rPr>
        <w:t>2. Требования к серверной ОС</w:t>
      </w:r>
    </w:p>
    <w:tbl>
      <w:tblPr>
        <w:tblpPr w:leftFromText="180" w:rightFromText="180" w:vertAnchor="text" w:tblpX="103"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4"/>
        <w:gridCol w:w="4782"/>
      </w:tblGrid>
      <w:tr w:rsidR="00E50C1A" w:rsidRPr="00E738F7" w:rsidTr="00C36D3D">
        <w:trPr>
          <w:cantSplit/>
          <w:trHeight w:val="20"/>
        </w:trPr>
        <w:tc>
          <w:tcPr>
            <w:tcW w:w="2425" w:type="pct"/>
          </w:tcPr>
          <w:p w:rsidR="00E50C1A" w:rsidRPr="00E738F7" w:rsidRDefault="00E50C1A" w:rsidP="0097411E">
            <w:pPr>
              <w:rPr>
                <w:rFonts w:ascii="Arial" w:hAnsi="Arial" w:cs="Arial"/>
                <w:b/>
              </w:rPr>
            </w:pPr>
            <w:r w:rsidRPr="00E738F7">
              <w:rPr>
                <w:rFonts w:ascii="Arial" w:hAnsi="Arial" w:cs="Arial"/>
                <w:b/>
              </w:rPr>
              <w:t>Наименование показателя, ед. изм. показателя</w:t>
            </w:r>
          </w:p>
        </w:tc>
        <w:tc>
          <w:tcPr>
            <w:tcW w:w="2575" w:type="pct"/>
          </w:tcPr>
          <w:p w:rsidR="00E50C1A" w:rsidRPr="00E738F7" w:rsidRDefault="00E50C1A" w:rsidP="00C36D3D">
            <w:pPr>
              <w:rPr>
                <w:rFonts w:ascii="Arial" w:hAnsi="Arial" w:cs="Arial"/>
                <w:b/>
              </w:rPr>
            </w:pPr>
            <w:r w:rsidRPr="00E738F7">
              <w:rPr>
                <w:rFonts w:ascii="Arial" w:hAnsi="Arial" w:cs="Arial"/>
                <w:b/>
              </w:rPr>
              <w:t>Описание, значение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Назначение программного обеспечения</w:t>
            </w:r>
          </w:p>
        </w:tc>
        <w:tc>
          <w:tcPr>
            <w:tcW w:w="2575" w:type="pct"/>
          </w:tcPr>
          <w:p w:rsidR="00E50C1A" w:rsidRPr="00E738F7" w:rsidRDefault="00E50C1A" w:rsidP="00C36D3D">
            <w:pPr>
              <w:rPr>
                <w:rFonts w:ascii="Arial" w:hAnsi="Arial" w:cs="Arial"/>
              </w:rPr>
            </w:pPr>
            <w:r w:rsidRPr="00E738F7">
              <w:rPr>
                <w:rFonts w:ascii="Arial" w:hAnsi="Arial" w:cs="Arial"/>
              </w:rPr>
              <w:t>Организация вычислительного процесса, управление приложениями</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Разрядность, бит</w:t>
            </w:r>
          </w:p>
        </w:tc>
        <w:tc>
          <w:tcPr>
            <w:tcW w:w="2575" w:type="pct"/>
          </w:tcPr>
          <w:p w:rsidR="00E50C1A" w:rsidRPr="00E738F7" w:rsidRDefault="00E50C1A" w:rsidP="00C36D3D">
            <w:pPr>
              <w:rPr>
                <w:rFonts w:ascii="Arial" w:hAnsi="Arial" w:cs="Arial"/>
              </w:rPr>
            </w:pPr>
            <w:r w:rsidRPr="00E738F7">
              <w:rPr>
                <w:rFonts w:ascii="Arial" w:hAnsi="Arial" w:cs="Arial"/>
              </w:rPr>
              <w:t>не менее 64</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Язык интерфейса ОС</w:t>
            </w:r>
          </w:p>
        </w:tc>
        <w:tc>
          <w:tcPr>
            <w:tcW w:w="2575" w:type="pct"/>
          </w:tcPr>
          <w:p w:rsidR="00E50C1A" w:rsidRPr="00E738F7" w:rsidRDefault="00E50C1A" w:rsidP="00C36D3D">
            <w:pPr>
              <w:rPr>
                <w:rFonts w:ascii="Arial" w:hAnsi="Arial" w:cs="Arial"/>
              </w:rPr>
            </w:pPr>
            <w:r w:rsidRPr="00E738F7">
              <w:rPr>
                <w:rFonts w:ascii="Arial" w:hAnsi="Arial" w:cs="Arial"/>
              </w:rPr>
              <w:t>Русский</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Количество экземпляров ОС запускаемой в виртуальной среде, шт.</w:t>
            </w:r>
          </w:p>
        </w:tc>
        <w:tc>
          <w:tcPr>
            <w:tcW w:w="2575" w:type="pct"/>
          </w:tcPr>
          <w:p w:rsidR="00E50C1A" w:rsidRPr="00E738F7" w:rsidRDefault="00E50C1A" w:rsidP="00C36D3D">
            <w:pPr>
              <w:rPr>
                <w:rFonts w:ascii="Arial" w:hAnsi="Arial" w:cs="Arial"/>
              </w:rPr>
            </w:pPr>
            <w:r w:rsidRPr="00E738F7">
              <w:rPr>
                <w:rFonts w:ascii="Arial" w:hAnsi="Arial" w:cs="Arial"/>
              </w:rPr>
              <w:t>Не менее 2</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Поддержка ОС роли сервера приложений</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Поддержка ОС роли DHCP-сервера</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Поддержка ОС роли DNS-сервера</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Поддержка ОС роли Файловых служб</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Поддержка ОС службы печати и документов</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Поддержка ОС службы UDDI</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Поддержка ОС веб-службы</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Терминальный сервер</w:t>
            </w:r>
          </w:p>
        </w:tc>
        <w:tc>
          <w:tcPr>
            <w:tcW w:w="2575" w:type="pct"/>
          </w:tcPr>
          <w:p w:rsidR="00E50C1A" w:rsidRPr="00E738F7" w:rsidRDefault="00E50C1A" w:rsidP="0032272A">
            <w:pPr>
              <w:rPr>
                <w:rFonts w:ascii="Arial" w:hAnsi="Arial" w:cs="Arial"/>
              </w:rPr>
            </w:pPr>
            <w:r w:rsidRPr="00E738F7">
              <w:rPr>
                <w:rFonts w:ascii="Arial" w:hAnsi="Arial" w:cs="Arial"/>
              </w:rPr>
              <w:t>Встроенный в ОС или поставляемый отдельно</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Программное обеспечение для работы с офисными документами</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 xml:space="preserve">Текстовый редактор,  включая просмотр файлов формата </w:t>
            </w:r>
            <w:r w:rsidRPr="00E738F7">
              <w:rPr>
                <w:rFonts w:ascii="Arial" w:hAnsi="Arial" w:cs="Arial"/>
                <w:lang w:val="en-US"/>
              </w:rPr>
              <w:t>PDF</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Средство работы с электронными таблицами</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color w:val="FF0000"/>
              </w:rPr>
            </w:pPr>
            <w:r w:rsidRPr="00E738F7">
              <w:rPr>
                <w:rFonts w:ascii="Arial" w:hAnsi="Arial" w:cs="Arial"/>
              </w:rPr>
              <w:t>Средство работы с презентациями</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color w:val="FF0000"/>
              </w:rPr>
            </w:pPr>
            <w:r w:rsidRPr="00E738F7">
              <w:rPr>
                <w:rFonts w:ascii="Arial" w:hAnsi="Arial" w:cs="Arial"/>
              </w:rPr>
              <w:t xml:space="preserve">Поддержка файловой системы </w:t>
            </w:r>
            <w:r w:rsidRPr="00E738F7">
              <w:rPr>
                <w:rFonts w:ascii="Arial" w:hAnsi="Arial" w:cs="Arial"/>
                <w:lang w:val="en-US"/>
              </w:rPr>
              <w:t>EXT4</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Поддержка контрольных сумм для проверки целостности метаданных файловой системы EXT4</w:t>
            </w:r>
          </w:p>
        </w:tc>
        <w:tc>
          <w:tcPr>
            <w:tcW w:w="2575" w:type="pct"/>
          </w:tcPr>
          <w:p w:rsidR="00E50C1A" w:rsidRPr="00E738F7" w:rsidRDefault="00E50C1A" w:rsidP="00C36D3D">
            <w:pPr>
              <w:rPr>
                <w:rFonts w:ascii="Arial" w:hAnsi="Arial" w:cs="Arial"/>
                <w:color w:val="FF0000"/>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color w:val="FF0000"/>
              </w:rPr>
            </w:pPr>
            <w:r w:rsidRPr="00E738F7">
              <w:rPr>
                <w:rFonts w:ascii="Arial" w:hAnsi="Arial" w:cs="Arial"/>
              </w:rPr>
              <w:t xml:space="preserve">Поддержка сетевого протокола прикладного уровня </w:t>
            </w:r>
            <w:r w:rsidRPr="00E738F7">
              <w:rPr>
                <w:rFonts w:ascii="Arial" w:hAnsi="Arial" w:cs="Arial"/>
                <w:lang w:val="en-US"/>
              </w:rPr>
              <w:t>SMB</w:t>
            </w:r>
          </w:p>
        </w:tc>
        <w:tc>
          <w:tcPr>
            <w:tcW w:w="2575" w:type="pct"/>
          </w:tcPr>
          <w:p w:rsidR="00E50C1A" w:rsidRPr="00E738F7" w:rsidRDefault="00E50C1A" w:rsidP="00C36D3D">
            <w:pPr>
              <w:rPr>
                <w:rFonts w:ascii="Arial" w:hAnsi="Arial" w:cs="Arial"/>
                <w:color w:val="FF0000"/>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Поддержка сетевого протокола прикладного уровня SMB2</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Поддержка технологи inline-хранения данных файловой системой EXT4</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Система инициализации ОС:  Systemd</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 xml:space="preserve">Набор компиляторов </w:t>
            </w:r>
            <w:r w:rsidRPr="00E738F7">
              <w:rPr>
                <w:rFonts w:ascii="Arial" w:hAnsi="Arial" w:cs="Arial"/>
                <w:lang w:val="en-US"/>
              </w:rPr>
              <w:t>GNU</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Графическое рабочее окружение</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 xml:space="preserve">Графическое окружение: </w:t>
            </w:r>
            <w:r w:rsidRPr="00E738F7">
              <w:rPr>
                <w:rFonts w:ascii="Arial" w:hAnsi="Arial" w:cs="Arial"/>
                <w:lang w:val="en-US"/>
              </w:rPr>
              <w:t xml:space="preserve"> XFCE</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Пакетный менеджер</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 xml:space="preserve">Поддержка пакетных менеджеров:  </w:t>
            </w:r>
            <w:r w:rsidRPr="00E738F7">
              <w:rPr>
                <w:rFonts w:ascii="Arial" w:hAnsi="Arial" w:cs="Arial"/>
                <w:lang w:val="en-US"/>
              </w:rPr>
              <w:t>dpkg</w:t>
            </w:r>
            <w:r w:rsidRPr="00E738F7">
              <w:rPr>
                <w:rFonts w:ascii="Arial" w:hAnsi="Arial" w:cs="Arial"/>
              </w:rPr>
              <w:t xml:space="preserve"> или </w:t>
            </w:r>
            <w:r w:rsidRPr="00E738F7">
              <w:rPr>
                <w:rFonts w:ascii="Arial" w:hAnsi="Arial" w:cs="Arial"/>
                <w:lang w:val="en-US"/>
              </w:rPr>
              <w:t>Synaptic</w:t>
            </w:r>
            <w:r w:rsidRPr="00E738F7">
              <w:rPr>
                <w:rFonts w:ascii="Arial" w:hAnsi="Arial" w:cs="Arial"/>
              </w:rPr>
              <w:t xml:space="preserve"> или </w:t>
            </w:r>
            <w:r w:rsidRPr="00E738F7">
              <w:rPr>
                <w:rFonts w:ascii="Arial" w:hAnsi="Arial" w:cs="Arial"/>
                <w:lang w:val="en-US"/>
              </w:rPr>
              <w:t>aptitude</w:t>
            </w:r>
            <w:r w:rsidRPr="00E738F7">
              <w:rPr>
                <w:rFonts w:ascii="Arial" w:hAnsi="Arial" w:cs="Arial"/>
              </w:rPr>
              <w:t xml:space="preserve">  или </w:t>
            </w:r>
            <w:r w:rsidRPr="00E738F7">
              <w:rPr>
                <w:rFonts w:ascii="Arial" w:hAnsi="Arial" w:cs="Arial"/>
                <w:lang w:val="en-US"/>
              </w:rPr>
              <w:t>apt</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highlight w:val="yellow"/>
              </w:rPr>
            </w:pPr>
            <w:r w:rsidRPr="00E738F7">
              <w:rPr>
                <w:rFonts w:ascii="Arial" w:hAnsi="Arial" w:cs="Arial"/>
              </w:rPr>
              <w:t xml:space="preserve">Поддержка интерпретируемого языка программирования </w:t>
            </w:r>
            <w:r w:rsidRPr="00E738F7">
              <w:rPr>
                <w:rFonts w:ascii="Arial" w:hAnsi="Arial" w:cs="Arial"/>
                <w:lang w:val="en-US"/>
              </w:rPr>
              <w:t>Python</w:t>
            </w:r>
          </w:p>
        </w:tc>
        <w:tc>
          <w:tcPr>
            <w:tcW w:w="2575" w:type="pct"/>
          </w:tcPr>
          <w:p w:rsidR="00E50C1A" w:rsidRPr="00E738F7" w:rsidRDefault="00E50C1A" w:rsidP="00C36D3D">
            <w:pPr>
              <w:rPr>
                <w:rFonts w:ascii="Arial" w:hAnsi="Arial" w:cs="Arial"/>
                <w:highlight w:val="yellow"/>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color w:val="FF0000"/>
                <w:highlight w:val="yellow"/>
              </w:rPr>
            </w:pPr>
            <w:r w:rsidRPr="00E738F7">
              <w:rPr>
                <w:rFonts w:ascii="Arial" w:hAnsi="Arial" w:cs="Arial"/>
              </w:rPr>
              <w:t xml:space="preserve">Поддержка протокола </w:t>
            </w:r>
            <w:r w:rsidRPr="00E738F7">
              <w:rPr>
                <w:rFonts w:ascii="Arial" w:hAnsi="Arial" w:cs="Arial"/>
                <w:lang w:val="en-US"/>
              </w:rPr>
              <w:t>SSHv2</w:t>
            </w:r>
          </w:p>
        </w:tc>
        <w:tc>
          <w:tcPr>
            <w:tcW w:w="2575" w:type="pct"/>
          </w:tcPr>
          <w:p w:rsidR="00E50C1A" w:rsidRPr="00E738F7" w:rsidRDefault="00E50C1A" w:rsidP="00C36D3D">
            <w:pPr>
              <w:rPr>
                <w:rFonts w:ascii="Arial" w:hAnsi="Arial" w:cs="Arial"/>
                <w:highlight w:val="yellow"/>
              </w:rPr>
            </w:pPr>
            <w:r w:rsidRPr="00E738F7">
              <w:rPr>
                <w:rFonts w:ascii="Arial" w:hAnsi="Arial" w:cs="Arial"/>
              </w:rPr>
              <w:t>Наличие</w:t>
            </w:r>
          </w:p>
        </w:tc>
      </w:tr>
    </w:tbl>
    <w:p w:rsidR="00E50C1A" w:rsidRPr="001403EE" w:rsidRDefault="00E50C1A" w:rsidP="00D63E1D">
      <w:pPr>
        <w:jc w:val="both"/>
        <w:rPr>
          <w:sz w:val="28"/>
          <w:szCs w:val="28"/>
        </w:rPr>
      </w:pPr>
    </w:p>
    <w:p w:rsidR="00E50C1A" w:rsidRPr="001403EE" w:rsidRDefault="00E50C1A" w:rsidP="005A401C">
      <w:pPr>
        <w:pStyle w:val="Heading4"/>
        <w:numPr>
          <w:ilvl w:val="2"/>
          <w:numId w:val="16"/>
        </w:numPr>
        <w:spacing w:before="120" w:after="120"/>
        <w:ind w:left="0" w:firstLine="709"/>
        <w:jc w:val="both"/>
        <w:rPr>
          <w:rFonts w:ascii="Times New Roman" w:hAnsi="Times New Roman"/>
        </w:rPr>
      </w:pPr>
      <w:bookmarkStart w:id="25" w:name="_Toc450167118"/>
      <w:r w:rsidRPr="001403EE">
        <w:rPr>
          <w:rFonts w:ascii="Times New Roman" w:hAnsi="Times New Roman"/>
        </w:rPr>
        <w:t>Система управления базами данных</w:t>
      </w:r>
      <w:bookmarkEnd w:id="25"/>
    </w:p>
    <w:p w:rsidR="00E50C1A" w:rsidRDefault="00E50C1A" w:rsidP="00D63E1D">
      <w:pPr>
        <w:pStyle w:val="BodyText"/>
        <w:suppressAutoHyphens w:val="0"/>
        <w:spacing w:line="240" w:lineRule="auto"/>
        <w:ind w:firstLine="708"/>
        <w:rPr>
          <w:rFonts w:eastAsia="Arial Unicode MS"/>
          <w:sz w:val="28"/>
          <w:szCs w:val="28"/>
        </w:rPr>
      </w:pPr>
      <w:r w:rsidRPr="001403EE">
        <w:rPr>
          <w:rFonts w:eastAsia="Arial Unicode MS"/>
          <w:sz w:val="28"/>
          <w:szCs w:val="28"/>
        </w:rPr>
        <w:t>Требования к модернизированному компоненту</w:t>
      </w:r>
      <w:r>
        <w:rPr>
          <w:rFonts w:eastAsia="Arial Unicode MS"/>
          <w:sz w:val="28"/>
          <w:szCs w:val="28"/>
        </w:rPr>
        <w:t xml:space="preserve"> </w:t>
      </w:r>
      <w:r>
        <w:rPr>
          <w:sz w:val="28"/>
          <w:szCs w:val="28"/>
        </w:rPr>
        <w:t>САМАД</w:t>
      </w:r>
      <w:r w:rsidRPr="001403EE">
        <w:rPr>
          <w:rFonts w:eastAsia="Arial Unicode MS"/>
          <w:sz w:val="28"/>
          <w:szCs w:val="28"/>
        </w:rPr>
        <w:t xml:space="preserve"> </w:t>
      </w:r>
      <w:r>
        <w:rPr>
          <w:rFonts w:eastAsia="Arial Unicode MS"/>
          <w:sz w:val="28"/>
          <w:szCs w:val="28"/>
        </w:rPr>
        <w:t>СУБД</w:t>
      </w:r>
      <w:r w:rsidRPr="001403EE">
        <w:rPr>
          <w:rFonts w:eastAsia="Arial Unicode MS"/>
          <w:sz w:val="28"/>
          <w:szCs w:val="28"/>
        </w:rPr>
        <w:t xml:space="preserve"> представлены в таблице </w:t>
      </w:r>
      <w:r>
        <w:rPr>
          <w:rFonts w:eastAsia="Arial Unicode MS"/>
          <w:sz w:val="28"/>
          <w:szCs w:val="28"/>
        </w:rPr>
        <w:t>2</w:t>
      </w:r>
      <w:r w:rsidRPr="001403EE">
        <w:rPr>
          <w:rFonts w:eastAsia="Arial Unicode MS"/>
          <w:sz w:val="28"/>
          <w:szCs w:val="28"/>
        </w:rPr>
        <w:t>.</w:t>
      </w:r>
      <w:r>
        <w:rPr>
          <w:rFonts w:eastAsia="Arial Unicode MS"/>
          <w:sz w:val="28"/>
          <w:szCs w:val="28"/>
        </w:rPr>
        <w:t>3</w:t>
      </w:r>
      <w:r w:rsidRPr="001403EE">
        <w:rPr>
          <w:rFonts w:eastAsia="Arial Unicode MS"/>
          <w:sz w:val="28"/>
          <w:szCs w:val="28"/>
        </w:rPr>
        <w:t>.</w:t>
      </w:r>
    </w:p>
    <w:p w:rsidR="00E50C1A" w:rsidRDefault="00E50C1A" w:rsidP="00D63E1D">
      <w:pPr>
        <w:pStyle w:val="BodyText"/>
        <w:suppressAutoHyphens w:val="0"/>
        <w:spacing w:line="240" w:lineRule="auto"/>
        <w:ind w:firstLine="708"/>
        <w:rPr>
          <w:rFonts w:eastAsia="Arial Unicode MS"/>
          <w:sz w:val="28"/>
          <w:szCs w:val="28"/>
        </w:rPr>
      </w:pPr>
    </w:p>
    <w:p w:rsidR="00E50C1A" w:rsidRPr="001403EE" w:rsidRDefault="00E50C1A" w:rsidP="00D63E1D">
      <w:pPr>
        <w:keepNext/>
        <w:jc w:val="right"/>
        <w:rPr>
          <w:sz w:val="28"/>
          <w:szCs w:val="28"/>
        </w:rPr>
      </w:pPr>
      <w:r w:rsidRPr="001403EE">
        <w:rPr>
          <w:sz w:val="28"/>
          <w:szCs w:val="28"/>
        </w:rPr>
        <w:t xml:space="preserve">Таблица </w:t>
      </w:r>
      <w:r>
        <w:rPr>
          <w:sz w:val="28"/>
          <w:szCs w:val="28"/>
        </w:rPr>
        <w:t>2</w:t>
      </w:r>
      <w:r w:rsidRPr="001403EE">
        <w:rPr>
          <w:sz w:val="28"/>
          <w:szCs w:val="28"/>
        </w:rPr>
        <w:t>.</w:t>
      </w:r>
      <w:r>
        <w:rPr>
          <w:sz w:val="28"/>
          <w:szCs w:val="28"/>
        </w:rPr>
        <w:t>3</w:t>
      </w:r>
      <w:r w:rsidRPr="001403EE">
        <w:rPr>
          <w:sz w:val="28"/>
          <w:szCs w:val="28"/>
        </w:rPr>
        <w:t>.</w:t>
      </w:r>
      <w:r>
        <w:rPr>
          <w:sz w:val="28"/>
          <w:szCs w:val="28"/>
        </w:rPr>
        <w:t xml:space="preserve"> Требования к СУБД</w:t>
      </w:r>
    </w:p>
    <w:tbl>
      <w:tblPr>
        <w:tblpPr w:leftFromText="180" w:rightFromText="180" w:vertAnchor="text" w:tblpY="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45"/>
        <w:gridCol w:w="4641"/>
      </w:tblGrid>
      <w:tr w:rsidR="00E50C1A" w:rsidRPr="00E738F7" w:rsidTr="00C36D3D">
        <w:trPr>
          <w:cantSplit/>
          <w:trHeight w:val="20"/>
        </w:trPr>
        <w:tc>
          <w:tcPr>
            <w:tcW w:w="2501" w:type="pct"/>
          </w:tcPr>
          <w:p w:rsidR="00E50C1A" w:rsidRPr="00E738F7" w:rsidRDefault="00E50C1A" w:rsidP="00C36D3D">
            <w:pPr>
              <w:rPr>
                <w:rFonts w:ascii="Arial" w:hAnsi="Arial" w:cs="Arial"/>
                <w:b/>
              </w:rPr>
            </w:pPr>
            <w:r w:rsidRPr="00E738F7">
              <w:rPr>
                <w:rFonts w:ascii="Arial" w:hAnsi="Arial" w:cs="Arial"/>
                <w:b/>
              </w:rPr>
              <w:t>Наименование показателя, ед. изм. показателя</w:t>
            </w:r>
          </w:p>
        </w:tc>
        <w:tc>
          <w:tcPr>
            <w:tcW w:w="2499" w:type="pct"/>
          </w:tcPr>
          <w:p w:rsidR="00E50C1A" w:rsidRPr="00E738F7" w:rsidRDefault="00E50C1A" w:rsidP="00C36D3D">
            <w:pPr>
              <w:rPr>
                <w:rFonts w:ascii="Arial" w:hAnsi="Arial" w:cs="Arial"/>
                <w:b/>
              </w:rPr>
            </w:pPr>
            <w:r w:rsidRPr="00E738F7">
              <w:rPr>
                <w:rFonts w:ascii="Arial" w:hAnsi="Arial" w:cs="Arial"/>
                <w:b/>
              </w:rPr>
              <w:t>Описание, значение</w:t>
            </w:r>
          </w:p>
        </w:tc>
      </w:tr>
      <w:tr w:rsidR="00E50C1A" w:rsidRPr="00E738F7" w:rsidTr="00C36D3D">
        <w:trPr>
          <w:cantSplit/>
          <w:trHeight w:val="20"/>
        </w:trPr>
        <w:tc>
          <w:tcPr>
            <w:tcW w:w="2501" w:type="pct"/>
          </w:tcPr>
          <w:p w:rsidR="00E50C1A" w:rsidRPr="00E738F7" w:rsidRDefault="00E50C1A" w:rsidP="00C36D3D">
            <w:pPr>
              <w:rPr>
                <w:rFonts w:ascii="Arial" w:hAnsi="Arial" w:cs="Arial"/>
              </w:rPr>
            </w:pPr>
            <w:r w:rsidRPr="00E738F7">
              <w:rPr>
                <w:rFonts w:ascii="Arial" w:hAnsi="Arial" w:cs="Arial"/>
              </w:rPr>
              <w:t>Назначение программного обеспечения</w:t>
            </w:r>
          </w:p>
        </w:tc>
        <w:tc>
          <w:tcPr>
            <w:tcW w:w="2499" w:type="pct"/>
          </w:tcPr>
          <w:p w:rsidR="00E50C1A" w:rsidRPr="00E738F7" w:rsidRDefault="00E50C1A" w:rsidP="00C36D3D">
            <w:pPr>
              <w:rPr>
                <w:rFonts w:ascii="Arial" w:hAnsi="Arial" w:cs="Arial"/>
              </w:rPr>
            </w:pPr>
            <w:r w:rsidRPr="00E738F7">
              <w:rPr>
                <w:rFonts w:ascii="Arial" w:hAnsi="Arial" w:cs="Arial"/>
              </w:rPr>
              <w:t>Обеспечение функции хранения, доступа, редактирования и структурирования данных.</w:t>
            </w:r>
          </w:p>
        </w:tc>
      </w:tr>
      <w:tr w:rsidR="00E50C1A" w:rsidRPr="00E738F7" w:rsidTr="00C36D3D">
        <w:trPr>
          <w:cantSplit/>
          <w:trHeight w:val="20"/>
        </w:trPr>
        <w:tc>
          <w:tcPr>
            <w:tcW w:w="2501" w:type="pct"/>
          </w:tcPr>
          <w:p w:rsidR="00E50C1A" w:rsidRPr="00E738F7" w:rsidRDefault="00E50C1A" w:rsidP="00C36D3D">
            <w:pPr>
              <w:rPr>
                <w:rFonts w:ascii="Arial" w:hAnsi="Arial" w:cs="Arial"/>
              </w:rPr>
            </w:pPr>
            <w:r w:rsidRPr="00E738F7">
              <w:rPr>
                <w:rFonts w:ascii="Arial" w:hAnsi="Arial" w:cs="Arial"/>
              </w:rPr>
              <w:t>Поддержка подсистемы хранения данных</w:t>
            </w:r>
          </w:p>
        </w:tc>
        <w:tc>
          <w:tcPr>
            <w:tcW w:w="2499" w:type="pct"/>
          </w:tcPr>
          <w:p w:rsidR="00E50C1A" w:rsidRPr="00E738F7" w:rsidRDefault="00E50C1A" w:rsidP="00C36D3D">
            <w:pPr>
              <w:rPr>
                <w:rFonts w:ascii="Arial" w:hAnsi="Arial" w:cs="Arial"/>
                <w:lang w:val="en-US"/>
              </w:rPr>
            </w:pPr>
            <w:r w:rsidRPr="00E738F7">
              <w:rPr>
                <w:rFonts w:ascii="Arial" w:hAnsi="Arial" w:cs="Arial"/>
                <w:lang w:val="en-US"/>
              </w:rPr>
              <w:t>InnoDB</w:t>
            </w:r>
            <w:r w:rsidRPr="00E738F7">
              <w:rPr>
                <w:rFonts w:ascii="Arial" w:hAnsi="Arial" w:cs="Arial"/>
              </w:rPr>
              <w:t xml:space="preserve"> или </w:t>
            </w:r>
            <w:r w:rsidRPr="00E738F7">
              <w:rPr>
                <w:rFonts w:ascii="Arial" w:hAnsi="Arial" w:cs="Arial"/>
                <w:lang w:val="en-US"/>
              </w:rPr>
              <w:t>XtraDB</w:t>
            </w:r>
          </w:p>
        </w:tc>
      </w:tr>
      <w:tr w:rsidR="00E50C1A" w:rsidRPr="00E738F7" w:rsidTr="00C36D3D">
        <w:trPr>
          <w:cantSplit/>
          <w:trHeight w:val="20"/>
        </w:trPr>
        <w:tc>
          <w:tcPr>
            <w:tcW w:w="2501" w:type="pct"/>
          </w:tcPr>
          <w:p w:rsidR="00E50C1A" w:rsidRPr="00E738F7" w:rsidRDefault="00E50C1A" w:rsidP="00C36D3D">
            <w:pPr>
              <w:rPr>
                <w:rFonts w:ascii="Arial" w:hAnsi="Arial" w:cs="Arial"/>
              </w:rPr>
            </w:pPr>
            <w:r w:rsidRPr="00E738F7">
              <w:rPr>
                <w:rFonts w:ascii="Arial" w:hAnsi="Arial" w:cs="Arial"/>
              </w:rPr>
              <w:t xml:space="preserve">Поддержка технологии </w:t>
            </w:r>
            <w:r w:rsidRPr="00E738F7">
              <w:rPr>
                <w:rFonts w:ascii="Arial" w:hAnsi="Arial" w:cs="Arial"/>
                <w:lang w:val="en-US"/>
              </w:rPr>
              <w:t>MRR</w:t>
            </w:r>
            <w:r w:rsidRPr="00E738F7">
              <w:rPr>
                <w:rFonts w:ascii="Arial" w:hAnsi="Arial" w:cs="Arial"/>
              </w:rPr>
              <w:t xml:space="preserve"> (</w:t>
            </w:r>
            <w:r w:rsidRPr="00E738F7">
              <w:rPr>
                <w:rFonts w:ascii="Arial" w:hAnsi="Arial" w:cs="Arial"/>
                <w:lang w:val="en-US"/>
              </w:rPr>
              <w:t>Multi</w:t>
            </w:r>
            <w:r w:rsidRPr="00E738F7">
              <w:rPr>
                <w:rFonts w:ascii="Arial" w:hAnsi="Arial" w:cs="Arial"/>
              </w:rPr>
              <w:t>-</w:t>
            </w:r>
            <w:r w:rsidRPr="00E738F7">
              <w:rPr>
                <w:rFonts w:ascii="Arial" w:hAnsi="Arial" w:cs="Arial"/>
                <w:lang w:val="en-US"/>
              </w:rPr>
              <w:t>Range</w:t>
            </w:r>
            <w:r w:rsidRPr="00E738F7">
              <w:rPr>
                <w:rFonts w:ascii="Arial" w:hAnsi="Arial" w:cs="Arial"/>
              </w:rPr>
              <w:t xml:space="preserve"> </w:t>
            </w:r>
            <w:r w:rsidRPr="00E738F7">
              <w:rPr>
                <w:rFonts w:ascii="Arial" w:hAnsi="Arial" w:cs="Arial"/>
                <w:lang w:val="en-US"/>
              </w:rPr>
              <w:t>Read</w:t>
            </w:r>
            <w:r w:rsidRPr="00E738F7">
              <w:rPr>
                <w:rFonts w:ascii="Arial" w:hAnsi="Arial" w:cs="Arial"/>
              </w:rPr>
              <w:t>) для поиска по большому количеству записей</w:t>
            </w:r>
          </w:p>
        </w:tc>
        <w:tc>
          <w:tcPr>
            <w:tcW w:w="2499"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501" w:type="pct"/>
          </w:tcPr>
          <w:p w:rsidR="00E50C1A" w:rsidRPr="00E738F7" w:rsidRDefault="00E50C1A" w:rsidP="00C36D3D">
            <w:pPr>
              <w:rPr>
                <w:rFonts w:ascii="Arial" w:hAnsi="Arial" w:cs="Arial"/>
              </w:rPr>
            </w:pPr>
            <w:r w:rsidRPr="00E738F7">
              <w:rPr>
                <w:rFonts w:ascii="Arial" w:hAnsi="Arial" w:cs="Arial"/>
              </w:rPr>
              <w:t xml:space="preserve">Поддержка </w:t>
            </w:r>
            <w:r w:rsidRPr="00E738F7">
              <w:rPr>
                <w:rFonts w:ascii="Arial" w:hAnsi="Arial" w:cs="Arial"/>
                <w:lang w:val="en-US"/>
              </w:rPr>
              <w:t>Index</w:t>
            </w:r>
            <w:r w:rsidRPr="00E738F7">
              <w:rPr>
                <w:rFonts w:ascii="Arial" w:hAnsi="Arial" w:cs="Arial"/>
              </w:rPr>
              <w:t>_</w:t>
            </w:r>
            <w:r w:rsidRPr="00E738F7">
              <w:rPr>
                <w:rFonts w:ascii="Arial" w:hAnsi="Arial" w:cs="Arial"/>
                <w:lang w:val="en-US"/>
              </w:rPr>
              <w:t>merge</w:t>
            </w:r>
            <w:r w:rsidRPr="00E738F7">
              <w:rPr>
                <w:rFonts w:ascii="Arial" w:hAnsi="Arial" w:cs="Arial"/>
              </w:rPr>
              <w:t xml:space="preserve"> (объединения индексов)</w:t>
            </w:r>
          </w:p>
        </w:tc>
        <w:tc>
          <w:tcPr>
            <w:tcW w:w="2499"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501" w:type="pct"/>
          </w:tcPr>
          <w:p w:rsidR="00E50C1A" w:rsidRPr="00E738F7" w:rsidRDefault="00E50C1A" w:rsidP="00C36D3D">
            <w:pPr>
              <w:rPr>
                <w:rFonts w:ascii="Arial" w:hAnsi="Arial" w:cs="Arial"/>
              </w:rPr>
            </w:pPr>
            <w:r w:rsidRPr="00E738F7">
              <w:rPr>
                <w:rFonts w:ascii="Arial" w:hAnsi="Arial" w:cs="Arial"/>
              </w:rPr>
              <w:t xml:space="preserve">Поддержка оптимизации подзапросов </w:t>
            </w:r>
          </w:p>
        </w:tc>
        <w:tc>
          <w:tcPr>
            <w:tcW w:w="2499"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501" w:type="pct"/>
          </w:tcPr>
          <w:p w:rsidR="00E50C1A" w:rsidRPr="00E738F7" w:rsidRDefault="00E50C1A" w:rsidP="00C36D3D">
            <w:pPr>
              <w:rPr>
                <w:rFonts w:ascii="Arial" w:hAnsi="Arial" w:cs="Arial"/>
              </w:rPr>
            </w:pPr>
            <w:r w:rsidRPr="00E738F7">
              <w:rPr>
                <w:rFonts w:ascii="Arial" w:hAnsi="Arial" w:cs="Arial"/>
              </w:rPr>
              <w:t xml:space="preserve">Поддержка использования расширенных (скрытых) первичных ключей для подсистем хранения данных </w:t>
            </w:r>
            <w:r w:rsidRPr="00E738F7">
              <w:rPr>
                <w:rFonts w:ascii="Arial" w:hAnsi="Arial" w:cs="Arial"/>
                <w:lang w:val="en-US"/>
              </w:rPr>
              <w:t>InnoDB</w:t>
            </w:r>
            <w:r w:rsidRPr="00E738F7">
              <w:rPr>
                <w:rFonts w:ascii="Arial" w:hAnsi="Arial" w:cs="Arial"/>
              </w:rPr>
              <w:t>/</w:t>
            </w:r>
            <w:r w:rsidRPr="00E738F7">
              <w:rPr>
                <w:rFonts w:ascii="Arial" w:hAnsi="Arial" w:cs="Arial"/>
                <w:lang w:val="en-US"/>
              </w:rPr>
              <w:t>XtraDB</w:t>
            </w:r>
          </w:p>
        </w:tc>
        <w:tc>
          <w:tcPr>
            <w:tcW w:w="2499"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501" w:type="pct"/>
          </w:tcPr>
          <w:p w:rsidR="00E50C1A" w:rsidRPr="00E738F7" w:rsidRDefault="00E50C1A" w:rsidP="00C36D3D">
            <w:pPr>
              <w:rPr>
                <w:rFonts w:ascii="Arial" w:hAnsi="Arial" w:cs="Arial"/>
              </w:rPr>
            </w:pPr>
            <w:r w:rsidRPr="00E738F7">
              <w:rPr>
                <w:rFonts w:ascii="Arial" w:hAnsi="Arial" w:cs="Arial"/>
              </w:rPr>
              <w:t>Поддержка алгоритмов хеширования блочных вложенных запросов</w:t>
            </w:r>
          </w:p>
        </w:tc>
        <w:tc>
          <w:tcPr>
            <w:tcW w:w="2499"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501" w:type="pct"/>
          </w:tcPr>
          <w:p w:rsidR="00E50C1A" w:rsidRPr="00E738F7" w:rsidRDefault="00E50C1A" w:rsidP="00C36D3D">
            <w:pPr>
              <w:rPr>
                <w:rFonts w:ascii="Arial" w:hAnsi="Arial" w:cs="Arial"/>
              </w:rPr>
            </w:pPr>
            <w:r w:rsidRPr="00E738F7">
              <w:rPr>
                <w:rFonts w:ascii="Arial" w:hAnsi="Arial" w:cs="Arial"/>
              </w:rPr>
              <w:t>Возможность установки ограничения памяти для  алгоритмов хеширования блочных вложенных запросов</w:t>
            </w:r>
          </w:p>
        </w:tc>
        <w:tc>
          <w:tcPr>
            <w:tcW w:w="2499"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501" w:type="pct"/>
          </w:tcPr>
          <w:p w:rsidR="00E50C1A" w:rsidRPr="00E738F7" w:rsidRDefault="00E50C1A" w:rsidP="00C36D3D">
            <w:pPr>
              <w:rPr>
                <w:rFonts w:ascii="Arial" w:hAnsi="Arial" w:cs="Arial"/>
              </w:rPr>
            </w:pPr>
            <w:r w:rsidRPr="00E738F7">
              <w:rPr>
                <w:rFonts w:ascii="Arial" w:hAnsi="Arial" w:cs="Arial"/>
              </w:rPr>
              <w:t xml:space="preserve">Поддержка </w:t>
            </w:r>
            <w:r w:rsidRPr="00E738F7">
              <w:rPr>
                <w:rFonts w:ascii="Arial" w:hAnsi="Arial" w:cs="Arial"/>
                <w:lang w:val="en-US"/>
              </w:rPr>
              <w:t xml:space="preserve">SQL </w:t>
            </w:r>
            <w:r w:rsidRPr="00E738F7">
              <w:rPr>
                <w:rFonts w:ascii="Arial" w:hAnsi="Arial" w:cs="Arial"/>
              </w:rPr>
              <w:t>запросов</w:t>
            </w:r>
          </w:p>
        </w:tc>
        <w:tc>
          <w:tcPr>
            <w:tcW w:w="2499"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501" w:type="pct"/>
          </w:tcPr>
          <w:p w:rsidR="00E50C1A" w:rsidRPr="00E738F7" w:rsidRDefault="00E50C1A" w:rsidP="00C36D3D">
            <w:pPr>
              <w:rPr>
                <w:rFonts w:ascii="Arial" w:hAnsi="Arial" w:cs="Arial"/>
              </w:rPr>
            </w:pPr>
            <w:r w:rsidRPr="00E738F7">
              <w:rPr>
                <w:rFonts w:ascii="Arial" w:hAnsi="Arial" w:cs="Arial"/>
              </w:rPr>
              <w:t>Максимальный поддерживаемый размер базы данных, Гб</w:t>
            </w:r>
          </w:p>
        </w:tc>
        <w:tc>
          <w:tcPr>
            <w:tcW w:w="2499" w:type="pct"/>
          </w:tcPr>
          <w:p w:rsidR="00E50C1A" w:rsidRPr="00E738F7" w:rsidRDefault="00E50C1A" w:rsidP="00C36D3D">
            <w:pPr>
              <w:rPr>
                <w:rFonts w:ascii="Arial" w:hAnsi="Arial" w:cs="Arial"/>
              </w:rPr>
            </w:pPr>
            <w:r w:rsidRPr="00E738F7">
              <w:rPr>
                <w:rFonts w:ascii="Arial" w:hAnsi="Arial" w:cs="Arial"/>
              </w:rPr>
              <w:t>Не менее 10</w:t>
            </w:r>
          </w:p>
        </w:tc>
      </w:tr>
      <w:tr w:rsidR="00E50C1A" w:rsidRPr="00E738F7" w:rsidTr="00C36D3D">
        <w:trPr>
          <w:cantSplit/>
          <w:trHeight w:val="20"/>
        </w:trPr>
        <w:tc>
          <w:tcPr>
            <w:tcW w:w="2501" w:type="pct"/>
          </w:tcPr>
          <w:p w:rsidR="00E50C1A" w:rsidRPr="00E738F7" w:rsidRDefault="00E50C1A" w:rsidP="00C36D3D">
            <w:pPr>
              <w:rPr>
                <w:rFonts w:ascii="Arial" w:hAnsi="Arial" w:cs="Arial"/>
              </w:rPr>
            </w:pPr>
            <w:r w:rsidRPr="00E738F7">
              <w:rPr>
                <w:rFonts w:ascii="Arial" w:hAnsi="Arial" w:cs="Arial"/>
              </w:rPr>
              <w:t>Распределение и контроль прав доступа пользователей к объектам базы данных</w:t>
            </w:r>
          </w:p>
        </w:tc>
        <w:tc>
          <w:tcPr>
            <w:tcW w:w="2499"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501" w:type="pct"/>
          </w:tcPr>
          <w:p w:rsidR="00E50C1A" w:rsidRPr="00E738F7" w:rsidRDefault="00E50C1A" w:rsidP="00C36D3D">
            <w:pPr>
              <w:rPr>
                <w:rFonts w:ascii="Arial" w:hAnsi="Arial" w:cs="Arial"/>
              </w:rPr>
            </w:pPr>
            <w:r w:rsidRPr="00E738F7">
              <w:rPr>
                <w:rFonts w:ascii="Arial" w:hAnsi="Arial" w:cs="Arial"/>
              </w:rPr>
              <w:t>Поддержка многопроцессорной архитектуры</w:t>
            </w:r>
          </w:p>
        </w:tc>
        <w:tc>
          <w:tcPr>
            <w:tcW w:w="2499"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501" w:type="pct"/>
          </w:tcPr>
          <w:p w:rsidR="00E50C1A" w:rsidRPr="00E738F7" w:rsidRDefault="00E50C1A" w:rsidP="00C36D3D">
            <w:pPr>
              <w:rPr>
                <w:rFonts w:ascii="Arial" w:hAnsi="Arial" w:cs="Arial"/>
              </w:rPr>
            </w:pPr>
            <w:r w:rsidRPr="00E738F7">
              <w:rPr>
                <w:rFonts w:ascii="Arial" w:hAnsi="Arial" w:cs="Arial"/>
              </w:rPr>
              <w:t>Количество процессорных ядер поддерживаемых в многопроцессорном режиме работы, шт.</w:t>
            </w:r>
          </w:p>
        </w:tc>
        <w:tc>
          <w:tcPr>
            <w:tcW w:w="2499" w:type="pct"/>
          </w:tcPr>
          <w:p w:rsidR="00E50C1A" w:rsidRPr="00E738F7" w:rsidRDefault="00E50C1A" w:rsidP="00C36D3D">
            <w:pPr>
              <w:rPr>
                <w:rFonts w:ascii="Arial" w:hAnsi="Arial" w:cs="Arial"/>
              </w:rPr>
            </w:pPr>
            <w:r w:rsidRPr="00E738F7">
              <w:rPr>
                <w:rFonts w:ascii="Arial" w:hAnsi="Arial" w:cs="Arial"/>
              </w:rPr>
              <w:t>Не менее 4</w:t>
            </w:r>
          </w:p>
        </w:tc>
      </w:tr>
      <w:tr w:rsidR="00E50C1A" w:rsidRPr="00E738F7" w:rsidTr="00C36D3D">
        <w:trPr>
          <w:cantSplit/>
          <w:trHeight w:val="20"/>
        </w:trPr>
        <w:tc>
          <w:tcPr>
            <w:tcW w:w="2501" w:type="pct"/>
          </w:tcPr>
          <w:p w:rsidR="00E50C1A" w:rsidRPr="00E738F7" w:rsidRDefault="00E50C1A" w:rsidP="00C36D3D">
            <w:pPr>
              <w:rPr>
                <w:rFonts w:ascii="Arial" w:hAnsi="Arial" w:cs="Arial"/>
              </w:rPr>
            </w:pPr>
            <w:r w:rsidRPr="00E738F7">
              <w:rPr>
                <w:rFonts w:ascii="Arial" w:hAnsi="Arial" w:cs="Arial"/>
              </w:rPr>
              <w:t xml:space="preserve">Поддержка одного из алгоритмов сжатия подсистемой хранения данных:  </w:t>
            </w:r>
            <w:r w:rsidRPr="00E738F7">
              <w:rPr>
                <w:rFonts w:ascii="Arial" w:hAnsi="Arial" w:cs="Arial"/>
                <w:lang w:val="en-US"/>
              </w:rPr>
              <w:t>Zlib</w:t>
            </w:r>
            <w:r w:rsidRPr="00E738F7">
              <w:rPr>
                <w:rFonts w:ascii="Arial" w:hAnsi="Arial" w:cs="Arial"/>
              </w:rPr>
              <w:t xml:space="preserve"> или </w:t>
            </w:r>
            <w:r w:rsidRPr="00E738F7">
              <w:rPr>
                <w:rFonts w:ascii="Arial" w:hAnsi="Arial" w:cs="Arial"/>
                <w:lang w:val="en-US"/>
              </w:rPr>
              <w:t>lz</w:t>
            </w:r>
            <w:r w:rsidRPr="00E738F7">
              <w:rPr>
                <w:rFonts w:ascii="Arial" w:hAnsi="Arial" w:cs="Arial"/>
              </w:rPr>
              <w:t xml:space="preserve">4 или </w:t>
            </w:r>
            <w:r w:rsidRPr="00E738F7">
              <w:rPr>
                <w:rFonts w:ascii="Arial" w:hAnsi="Arial" w:cs="Arial"/>
                <w:lang w:val="en-US"/>
              </w:rPr>
              <w:t>lz</w:t>
            </w:r>
            <w:r w:rsidRPr="00E738F7">
              <w:rPr>
                <w:rFonts w:ascii="Arial" w:hAnsi="Arial" w:cs="Arial"/>
              </w:rPr>
              <w:t xml:space="preserve">0 или </w:t>
            </w:r>
            <w:r w:rsidRPr="00E738F7">
              <w:rPr>
                <w:rFonts w:ascii="Arial" w:hAnsi="Arial" w:cs="Arial"/>
                <w:lang w:val="en-US"/>
              </w:rPr>
              <w:t>lzma</w:t>
            </w:r>
            <w:r w:rsidRPr="00E738F7">
              <w:rPr>
                <w:rFonts w:ascii="Arial" w:hAnsi="Arial" w:cs="Arial"/>
              </w:rPr>
              <w:t xml:space="preserve"> или </w:t>
            </w:r>
            <w:r w:rsidRPr="00E738F7">
              <w:rPr>
                <w:rFonts w:ascii="Arial" w:hAnsi="Arial" w:cs="Arial"/>
                <w:lang w:val="en-US"/>
              </w:rPr>
              <w:t>bzip</w:t>
            </w:r>
            <w:r w:rsidRPr="00E738F7">
              <w:rPr>
                <w:rFonts w:ascii="Arial" w:hAnsi="Arial" w:cs="Arial"/>
              </w:rPr>
              <w:t xml:space="preserve">2 или </w:t>
            </w:r>
            <w:r w:rsidRPr="00E738F7">
              <w:rPr>
                <w:rFonts w:ascii="Arial" w:hAnsi="Arial" w:cs="Arial"/>
                <w:lang w:val="en-US"/>
              </w:rPr>
              <w:t>snappy</w:t>
            </w:r>
          </w:p>
        </w:tc>
        <w:tc>
          <w:tcPr>
            <w:tcW w:w="2499"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501" w:type="pct"/>
          </w:tcPr>
          <w:p w:rsidR="00E50C1A" w:rsidRPr="00E738F7" w:rsidRDefault="00E50C1A" w:rsidP="00C36D3D">
            <w:pPr>
              <w:rPr>
                <w:rFonts w:ascii="Arial" w:hAnsi="Arial" w:cs="Arial"/>
              </w:rPr>
            </w:pPr>
            <w:r w:rsidRPr="00E738F7">
              <w:rPr>
                <w:rFonts w:ascii="Arial" w:hAnsi="Arial" w:cs="Arial"/>
              </w:rPr>
              <w:t>Поддержка дефрагментации подсистемы хранения данных InnoDB/</w:t>
            </w:r>
            <w:r w:rsidRPr="00E738F7">
              <w:rPr>
                <w:rFonts w:ascii="Arial" w:hAnsi="Arial" w:cs="Arial"/>
                <w:lang w:val="en-US"/>
              </w:rPr>
              <w:t>XtraDB</w:t>
            </w:r>
          </w:p>
        </w:tc>
        <w:tc>
          <w:tcPr>
            <w:tcW w:w="2499"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501" w:type="pct"/>
          </w:tcPr>
          <w:p w:rsidR="00E50C1A" w:rsidRPr="00E738F7" w:rsidRDefault="00E50C1A" w:rsidP="00C36D3D">
            <w:pPr>
              <w:rPr>
                <w:rFonts w:ascii="Arial" w:hAnsi="Arial" w:cs="Arial"/>
              </w:rPr>
            </w:pPr>
            <w:r w:rsidRPr="00E738F7">
              <w:rPr>
                <w:rFonts w:ascii="Arial" w:hAnsi="Arial" w:cs="Arial"/>
              </w:rPr>
              <w:t>Поддержка запросов в формате JSON</w:t>
            </w:r>
          </w:p>
        </w:tc>
        <w:tc>
          <w:tcPr>
            <w:tcW w:w="2499"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501" w:type="pct"/>
          </w:tcPr>
          <w:p w:rsidR="00E50C1A" w:rsidRPr="00E738F7" w:rsidRDefault="00E50C1A" w:rsidP="00C36D3D">
            <w:pPr>
              <w:rPr>
                <w:rFonts w:ascii="Arial" w:hAnsi="Arial" w:cs="Arial"/>
              </w:rPr>
            </w:pPr>
            <w:r w:rsidRPr="00E738F7">
              <w:rPr>
                <w:rFonts w:ascii="Arial" w:hAnsi="Arial" w:cs="Arial"/>
              </w:rPr>
              <w:t>Поддержка оптимизации операций по объединению таблиц (JOIN)</w:t>
            </w:r>
          </w:p>
        </w:tc>
        <w:tc>
          <w:tcPr>
            <w:tcW w:w="2499"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501" w:type="pct"/>
          </w:tcPr>
          <w:p w:rsidR="00E50C1A" w:rsidRPr="00E738F7" w:rsidRDefault="00E50C1A" w:rsidP="00C36D3D">
            <w:pPr>
              <w:widowControl w:val="0"/>
              <w:autoSpaceDE w:val="0"/>
              <w:autoSpaceDN w:val="0"/>
              <w:adjustRightInd w:val="0"/>
              <w:rPr>
                <w:rFonts w:ascii="Arial" w:hAnsi="Arial" w:cs="Arial"/>
              </w:rPr>
            </w:pPr>
            <w:r w:rsidRPr="00E738F7">
              <w:rPr>
                <w:rFonts w:ascii="Arial" w:hAnsi="Arial" w:cs="Arial"/>
              </w:rPr>
              <w:t>Объем используемой оперативной памяти сервера, Гб</w:t>
            </w:r>
          </w:p>
        </w:tc>
        <w:tc>
          <w:tcPr>
            <w:tcW w:w="2499" w:type="pct"/>
          </w:tcPr>
          <w:p w:rsidR="00E50C1A" w:rsidRPr="00E738F7" w:rsidRDefault="00E50C1A" w:rsidP="00C36D3D">
            <w:pPr>
              <w:widowControl w:val="0"/>
              <w:autoSpaceDE w:val="0"/>
              <w:autoSpaceDN w:val="0"/>
              <w:adjustRightInd w:val="0"/>
              <w:rPr>
                <w:rFonts w:ascii="Arial" w:hAnsi="Arial" w:cs="Arial"/>
              </w:rPr>
            </w:pPr>
            <w:r w:rsidRPr="00E738F7">
              <w:rPr>
                <w:rFonts w:ascii="Arial" w:hAnsi="Arial" w:cs="Arial"/>
              </w:rPr>
              <w:t>Не менее 4</w:t>
            </w:r>
          </w:p>
        </w:tc>
      </w:tr>
    </w:tbl>
    <w:p w:rsidR="00E50C1A" w:rsidRPr="001403EE" w:rsidRDefault="00E50C1A" w:rsidP="00D63E1D">
      <w:pPr>
        <w:rPr>
          <w:sz w:val="28"/>
          <w:szCs w:val="28"/>
        </w:rPr>
      </w:pPr>
    </w:p>
    <w:p w:rsidR="00E50C1A" w:rsidRPr="001403EE" w:rsidRDefault="00E50C1A" w:rsidP="002906F1">
      <w:pPr>
        <w:pStyle w:val="Heading4"/>
        <w:numPr>
          <w:ilvl w:val="2"/>
          <w:numId w:val="16"/>
        </w:numPr>
        <w:spacing w:before="120" w:after="120"/>
        <w:ind w:left="0" w:firstLine="709"/>
        <w:jc w:val="both"/>
        <w:rPr>
          <w:rFonts w:ascii="Times New Roman" w:hAnsi="Times New Roman"/>
        </w:rPr>
      </w:pPr>
      <w:bookmarkStart w:id="26" w:name="_Toc450167119"/>
      <w:r w:rsidRPr="001403EE">
        <w:rPr>
          <w:rFonts w:ascii="Times New Roman" w:hAnsi="Times New Roman"/>
        </w:rPr>
        <w:t>Программное окружени</w:t>
      </w:r>
      <w:r>
        <w:rPr>
          <w:rFonts w:ascii="Times New Roman" w:hAnsi="Times New Roman"/>
        </w:rPr>
        <w:t>е</w:t>
      </w:r>
      <w:r w:rsidRPr="001403EE">
        <w:rPr>
          <w:rFonts w:ascii="Times New Roman" w:hAnsi="Times New Roman"/>
        </w:rPr>
        <w:t xml:space="preserve"> интерпретатора</w:t>
      </w:r>
      <w:bookmarkEnd w:id="26"/>
    </w:p>
    <w:p w:rsidR="00E50C1A" w:rsidRDefault="00E50C1A" w:rsidP="00D63E1D">
      <w:pPr>
        <w:pStyle w:val="BodyText"/>
        <w:suppressAutoHyphens w:val="0"/>
        <w:spacing w:line="240" w:lineRule="auto"/>
        <w:ind w:firstLine="708"/>
        <w:rPr>
          <w:rFonts w:eastAsia="Arial Unicode MS"/>
          <w:sz w:val="28"/>
          <w:szCs w:val="28"/>
        </w:rPr>
      </w:pPr>
      <w:r w:rsidRPr="001403EE">
        <w:rPr>
          <w:rFonts w:eastAsia="Arial Unicode MS"/>
          <w:sz w:val="28"/>
          <w:szCs w:val="28"/>
        </w:rPr>
        <w:t>Требования к модернизированному компоненту</w:t>
      </w:r>
      <w:r>
        <w:rPr>
          <w:rFonts w:eastAsia="Arial Unicode MS"/>
          <w:sz w:val="28"/>
          <w:szCs w:val="28"/>
        </w:rPr>
        <w:t xml:space="preserve"> </w:t>
      </w:r>
      <w:r>
        <w:rPr>
          <w:sz w:val="28"/>
          <w:szCs w:val="28"/>
        </w:rPr>
        <w:t>САМАД</w:t>
      </w:r>
      <w:r w:rsidRPr="001403EE">
        <w:rPr>
          <w:rFonts w:eastAsia="Arial Unicode MS"/>
          <w:sz w:val="28"/>
          <w:szCs w:val="28"/>
        </w:rPr>
        <w:t xml:space="preserve"> Программное окружение интерпретатора представлены в таблице </w:t>
      </w:r>
      <w:r>
        <w:rPr>
          <w:rFonts w:eastAsia="Arial Unicode MS"/>
          <w:sz w:val="28"/>
          <w:szCs w:val="28"/>
        </w:rPr>
        <w:t>2</w:t>
      </w:r>
      <w:r w:rsidRPr="001403EE">
        <w:rPr>
          <w:rFonts w:eastAsia="Arial Unicode MS"/>
          <w:sz w:val="28"/>
          <w:szCs w:val="28"/>
        </w:rPr>
        <w:t>.</w:t>
      </w:r>
      <w:r>
        <w:rPr>
          <w:rFonts w:eastAsia="Arial Unicode MS"/>
          <w:sz w:val="28"/>
          <w:szCs w:val="28"/>
        </w:rPr>
        <w:t>4</w:t>
      </w:r>
      <w:r w:rsidRPr="001403EE">
        <w:rPr>
          <w:rFonts w:eastAsia="Arial Unicode MS"/>
          <w:sz w:val="28"/>
          <w:szCs w:val="28"/>
        </w:rPr>
        <w:t>.</w:t>
      </w:r>
    </w:p>
    <w:p w:rsidR="00E50C1A" w:rsidRPr="001403EE" w:rsidRDefault="00E50C1A" w:rsidP="00D63E1D">
      <w:pPr>
        <w:pStyle w:val="BodyText"/>
        <w:suppressAutoHyphens w:val="0"/>
        <w:spacing w:line="240" w:lineRule="auto"/>
        <w:ind w:firstLine="708"/>
        <w:rPr>
          <w:rFonts w:eastAsia="Arial Unicode MS"/>
          <w:sz w:val="28"/>
          <w:szCs w:val="28"/>
        </w:rPr>
      </w:pPr>
    </w:p>
    <w:p w:rsidR="00E50C1A" w:rsidRPr="001403EE" w:rsidRDefault="00E50C1A" w:rsidP="00D63E1D">
      <w:pPr>
        <w:keepNext/>
        <w:jc w:val="right"/>
        <w:rPr>
          <w:sz w:val="28"/>
          <w:szCs w:val="28"/>
        </w:rPr>
      </w:pPr>
      <w:r w:rsidRPr="001403EE">
        <w:rPr>
          <w:sz w:val="28"/>
          <w:szCs w:val="28"/>
        </w:rPr>
        <w:t xml:space="preserve">Таблица </w:t>
      </w:r>
      <w:r>
        <w:rPr>
          <w:sz w:val="28"/>
          <w:szCs w:val="28"/>
        </w:rPr>
        <w:t>2</w:t>
      </w:r>
      <w:r w:rsidRPr="001403EE">
        <w:rPr>
          <w:sz w:val="28"/>
          <w:szCs w:val="28"/>
        </w:rPr>
        <w:t>.</w:t>
      </w:r>
      <w:r>
        <w:rPr>
          <w:sz w:val="28"/>
          <w:szCs w:val="28"/>
        </w:rPr>
        <w:t>4. Требования к интерпретатору</w:t>
      </w:r>
    </w:p>
    <w:tbl>
      <w:tblPr>
        <w:tblpPr w:leftFromText="180" w:rightFromText="180" w:vertAnchor="text" w:tblpX="103"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04"/>
        <w:gridCol w:w="4782"/>
      </w:tblGrid>
      <w:tr w:rsidR="00E50C1A" w:rsidRPr="00E738F7" w:rsidTr="0032272A">
        <w:trPr>
          <w:cantSplit/>
          <w:trHeight w:val="20"/>
        </w:trPr>
        <w:tc>
          <w:tcPr>
            <w:tcW w:w="2425" w:type="pct"/>
          </w:tcPr>
          <w:p w:rsidR="00E50C1A" w:rsidRPr="00E738F7" w:rsidRDefault="00E50C1A" w:rsidP="00C36D3D">
            <w:pPr>
              <w:rPr>
                <w:rFonts w:ascii="Arial" w:hAnsi="Arial" w:cs="Arial"/>
                <w:b/>
              </w:rPr>
            </w:pPr>
            <w:r w:rsidRPr="00E738F7">
              <w:rPr>
                <w:rFonts w:ascii="Arial" w:hAnsi="Arial" w:cs="Arial"/>
                <w:b/>
              </w:rPr>
              <w:t>Наименование показателя, ед. изм. показателя</w:t>
            </w:r>
          </w:p>
        </w:tc>
        <w:tc>
          <w:tcPr>
            <w:tcW w:w="2575" w:type="pct"/>
          </w:tcPr>
          <w:p w:rsidR="00E50C1A" w:rsidRPr="00E738F7" w:rsidRDefault="00E50C1A" w:rsidP="00C36D3D">
            <w:pPr>
              <w:rPr>
                <w:rFonts w:ascii="Arial" w:hAnsi="Arial" w:cs="Arial"/>
                <w:b/>
              </w:rPr>
            </w:pPr>
            <w:r w:rsidRPr="00E738F7">
              <w:rPr>
                <w:rFonts w:ascii="Arial" w:hAnsi="Arial" w:cs="Arial"/>
                <w:b/>
              </w:rPr>
              <w:t>Описание, значение</w:t>
            </w:r>
          </w:p>
        </w:tc>
      </w:tr>
      <w:tr w:rsidR="00E50C1A" w:rsidRPr="00E738F7" w:rsidTr="0032272A">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Назначение программного обеспечения</w:t>
            </w:r>
          </w:p>
        </w:tc>
        <w:tc>
          <w:tcPr>
            <w:tcW w:w="2575" w:type="pct"/>
          </w:tcPr>
          <w:p w:rsidR="00E50C1A" w:rsidRPr="00E738F7" w:rsidRDefault="00E50C1A" w:rsidP="00C36D3D">
            <w:pPr>
              <w:rPr>
                <w:rFonts w:ascii="Arial" w:hAnsi="Arial" w:cs="Arial"/>
              </w:rPr>
            </w:pPr>
            <w:r w:rsidRPr="00E738F7">
              <w:rPr>
                <w:rFonts w:ascii="Arial" w:hAnsi="Arial" w:cs="Arial"/>
              </w:rPr>
              <w:t>Выполнение исходного кода программы</w:t>
            </w:r>
          </w:p>
        </w:tc>
      </w:tr>
      <w:tr w:rsidR="00E50C1A" w:rsidRPr="00E738F7" w:rsidTr="0032272A">
        <w:trPr>
          <w:cantSplit/>
          <w:trHeight w:val="20"/>
        </w:trPr>
        <w:tc>
          <w:tcPr>
            <w:tcW w:w="2425" w:type="pct"/>
          </w:tcPr>
          <w:p w:rsidR="00E50C1A" w:rsidRPr="00E738F7" w:rsidRDefault="00E50C1A" w:rsidP="00F34D7F">
            <w:pPr>
              <w:rPr>
                <w:rFonts w:ascii="Arial" w:hAnsi="Arial" w:cs="Arial"/>
              </w:rPr>
            </w:pPr>
            <w:r w:rsidRPr="00E738F7">
              <w:rPr>
                <w:rFonts w:ascii="Arial" w:hAnsi="Arial" w:cs="Arial"/>
              </w:rPr>
              <w:t>Поддержка встроенной возможност</w:t>
            </w:r>
            <w:r>
              <w:rPr>
                <w:rFonts w:ascii="Arial" w:hAnsi="Arial" w:cs="Arial"/>
              </w:rPr>
              <w:t>и</w:t>
            </w:r>
            <w:r w:rsidRPr="00E738F7">
              <w:rPr>
                <w:rFonts w:ascii="Arial" w:hAnsi="Arial" w:cs="Arial"/>
              </w:rPr>
              <w:t xml:space="preserve"> упорядоченного хранения элементов в словаре</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32272A">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Поддержка разделителя групп разрядов</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32272A">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Поддержка итерируемого класса для подсчета хэшируемых объектов</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32272A">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Модуль парсинга консольных команд</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32272A">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Поддержка словарноориентированной формы логирования выполнения команд</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32272A">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Поддержка словарных представлений</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32272A">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Поддержка ссылок на объекты, позволяющие получить доступ к внутренним данным объектов</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32272A">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Поддержка объектно-ориентированности языка программирования</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32272A">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Поддержка функциональной парадигмы программирования</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32272A">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Поддержка модульного  принципа разработки</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32272A">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Поддержка динамической типизации данных</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32272A">
        <w:trPr>
          <w:cantSplit/>
          <w:trHeight w:val="20"/>
        </w:trPr>
        <w:tc>
          <w:tcPr>
            <w:tcW w:w="2425" w:type="pct"/>
          </w:tcPr>
          <w:p w:rsidR="00E50C1A" w:rsidRPr="00E738F7" w:rsidRDefault="00E50C1A" w:rsidP="00C36D3D">
            <w:pPr>
              <w:tabs>
                <w:tab w:val="right" w:pos="2413"/>
              </w:tabs>
              <w:rPr>
                <w:rFonts w:ascii="Arial" w:hAnsi="Arial" w:cs="Arial"/>
              </w:rPr>
            </w:pPr>
            <w:r w:rsidRPr="00E738F7">
              <w:rPr>
                <w:rFonts w:ascii="Arial" w:hAnsi="Arial" w:cs="Arial"/>
              </w:rPr>
              <w:t>Поддержка сильной типизации данных</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32272A">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Интерпритируемый язык программирования</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32272A">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Поддержка Кросс-платформенности</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32272A">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 xml:space="preserve">Поддержка работы с </w:t>
            </w:r>
            <w:r w:rsidRPr="00E738F7">
              <w:rPr>
                <w:rFonts w:ascii="Arial" w:hAnsi="Arial" w:cs="Arial"/>
                <w:lang w:val="en-US"/>
              </w:rPr>
              <w:t>XML</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32272A">
        <w:trPr>
          <w:cantSplit/>
          <w:trHeight w:val="20"/>
        </w:trPr>
        <w:tc>
          <w:tcPr>
            <w:tcW w:w="2425" w:type="pct"/>
          </w:tcPr>
          <w:p w:rsidR="00E50C1A" w:rsidRPr="00E738F7" w:rsidRDefault="00E50C1A" w:rsidP="00C36D3D">
            <w:pPr>
              <w:rPr>
                <w:rFonts w:ascii="Arial" w:hAnsi="Arial" w:cs="Arial"/>
                <w:lang w:val="en-US"/>
              </w:rPr>
            </w:pPr>
            <w:bookmarkStart w:id="27" w:name="OLE_LINK3"/>
            <w:bookmarkStart w:id="28" w:name="OLE_LINK4"/>
            <w:bookmarkStart w:id="29" w:name="OLE_LINK5"/>
            <w:r w:rsidRPr="00E738F7">
              <w:rPr>
                <w:rFonts w:ascii="Arial" w:hAnsi="Arial" w:cs="Arial"/>
              </w:rPr>
              <w:t xml:space="preserve">Поддержка </w:t>
            </w:r>
            <w:bookmarkEnd w:id="27"/>
            <w:bookmarkEnd w:id="28"/>
            <w:bookmarkEnd w:id="29"/>
            <w:r w:rsidRPr="00E738F7">
              <w:rPr>
                <w:rFonts w:ascii="Arial" w:hAnsi="Arial" w:cs="Arial"/>
              </w:rPr>
              <w:t xml:space="preserve">работы с </w:t>
            </w:r>
            <w:r w:rsidRPr="00E738F7">
              <w:rPr>
                <w:rFonts w:ascii="Arial" w:hAnsi="Arial" w:cs="Arial"/>
                <w:lang w:val="en-US"/>
              </w:rPr>
              <w:t>SOAP</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32272A">
        <w:trPr>
          <w:cantSplit/>
          <w:trHeight w:val="20"/>
        </w:trPr>
        <w:tc>
          <w:tcPr>
            <w:tcW w:w="2425" w:type="pct"/>
          </w:tcPr>
          <w:p w:rsidR="00E50C1A" w:rsidRPr="00E738F7" w:rsidRDefault="00E50C1A" w:rsidP="00C36D3D">
            <w:pPr>
              <w:rPr>
                <w:rFonts w:ascii="Arial" w:hAnsi="Arial" w:cs="Arial"/>
                <w:lang w:val="en-US"/>
              </w:rPr>
            </w:pPr>
            <w:r w:rsidRPr="00E738F7">
              <w:rPr>
                <w:rFonts w:ascii="Arial" w:hAnsi="Arial" w:cs="Arial"/>
              </w:rPr>
              <w:t>Поддержка регулярных выражений</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32272A">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Поддержка возможности организации доступа к СУБД</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32272A">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Кроссплатформенные библиотеки для работы с графическим интерфейсом</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32272A">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Поддержка обработки исключений</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32272A">
        <w:trPr>
          <w:cantSplit/>
          <w:trHeight w:val="20"/>
        </w:trPr>
        <w:tc>
          <w:tcPr>
            <w:tcW w:w="2425" w:type="pct"/>
          </w:tcPr>
          <w:p w:rsidR="00E50C1A" w:rsidRPr="00E738F7" w:rsidRDefault="00E50C1A" w:rsidP="00C36D3D">
            <w:pPr>
              <w:tabs>
                <w:tab w:val="right" w:pos="2413"/>
              </w:tabs>
              <w:rPr>
                <w:rFonts w:ascii="Arial" w:hAnsi="Arial" w:cs="Arial"/>
              </w:rPr>
            </w:pPr>
            <w:r w:rsidRPr="00E738F7">
              <w:rPr>
                <w:rFonts w:ascii="Arial" w:hAnsi="Arial" w:cs="Arial"/>
              </w:rPr>
              <w:t>Встроенный профилировщик</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32272A">
        <w:trPr>
          <w:cantSplit/>
          <w:trHeight w:val="20"/>
        </w:trPr>
        <w:tc>
          <w:tcPr>
            <w:tcW w:w="2425" w:type="pct"/>
          </w:tcPr>
          <w:p w:rsidR="00E50C1A" w:rsidRPr="00E738F7" w:rsidRDefault="00E50C1A" w:rsidP="00C36D3D">
            <w:pPr>
              <w:tabs>
                <w:tab w:val="right" w:pos="2413"/>
              </w:tabs>
              <w:rPr>
                <w:rFonts w:ascii="Arial" w:hAnsi="Arial" w:cs="Arial"/>
              </w:rPr>
            </w:pPr>
            <w:r w:rsidRPr="00E738F7">
              <w:rPr>
                <w:rFonts w:ascii="Arial" w:hAnsi="Arial" w:cs="Arial"/>
              </w:rPr>
              <w:t>Встроенный отладчик</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bl>
    <w:p w:rsidR="00E50C1A" w:rsidRPr="001403EE" w:rsidRDefault="00E50C1A" w:rsidP="00D63E1D">
      <w:pPr>
        <w:rPr>
          <w:sz w:val="28"/>
          <w:szCs w:val="28"/>
        </w:rPr>
      </w:pPr>
    </w:p>
    <w:p w:rsidR="00E50C1A" w:rsidRPr="001403EE" w:rsidRDefault="00E50C1A" w:rsidP="002906F1">
      <w:pPr>
        <w:pStyle w:val="Heading4"/>
        <w:numPr>
          <w:ilvl w:val="2"/>
          <w:numId w:val="16"/>
        </w:numPr>
        <w:spacing w:before="120" w:after="120"/>
        <w:ind w:left="0" w:firstLine="709"/>
        <w:jc w:val="both"/>
        <w:rPr>
          <w:rFonts w:ascii="Times New Roman" w:hAnsi="Times New Roman"/>
        </w:rPr>
      </w:pPr>
      <w:bookmarkStart w:id="30" w:name="_Toc450167120"/>
      <w:r w:rsidRPr="001403EE">
        <w:rPr>
          <w:rFonts w:ascii="Times New Roman" w:hAnsi="Times New Roman"/>
        </w:rPr>
        <w:t>Терминальный сервер</w:t>
      </w:r>
      <w:bookmarkEnd w:id="30"/>
    </w:p>
    <w:p w:rsidR="00E50C1A" w:rsidRDefault="00E50C1A" w:rsidP="00D63E1D">
      <w:pPr>
        <w:pStyle w:val="BodyText"/>
        <w:suppressAutoHyphens w:val="0"/>
        <w:spacing w:line="240" w:lineRule="auto"/>
        <w:ind w:firstLine="708"/>
        <w:rPr>
          <w:rFonts w:eastAsia="Arial Unicode MS"/>
          <w:sz w:val="28"/>
          <w:szCs w:val="28"/>
          <w:lang w:val="en-US"/>
        </w:rPr>
      </w:pPr>
      <w:r w:rsidRPr="001403EE">
        <w:rPr>
          <w:rFonts w:eastAsia="Arial Unicode MS"/>
          <w:sz w:val="28"/>
          <w:szCs w:val="28"/>
        </w:rPr>
        <w:t>Требования</w:t>
      </w:r>
      <w:r w:rsidRPr="008271EA">
        <w:rPr>
          <w:rFonts w:eastAsia="Arial Unicode MS"/>
          <w:sz w:val="28"/>
          <w:szCs w:val="28"/>
        </w:rPr>
        <w:t xml:space="preserve"> </w:t>
      </w:r>
      <w:r w:rsidRPr="001403EE">
        <w:rPr>
          <w:rFonts w:eastAsia="Arial Unicode MS"/>
          <w:sz w:val="28"/>
          <w:szCs w:val="28"/>
        </w:rPr>
        <w:t>к</w:t>
      </w:r>
      <w:r w:rsidRPr="008271EA">
        <w:rPr>
          <w:rFonts w:eastAsia="Arial Unicode MS"/>
          <w:sz w:val="28"/>
          <w:szCs w:val="28"/>
        </w:rPr>
        <w:t xml:space="preserve"> </w:t>
      </w:r>
      <w:r w:rsidRPr="001403EE">
        <w:rPr>
          <w:rFonts w:eastAsia="Arial Unicode MS"/>
          <w:sz w:val="28"/>
          <w:szCs w:val="28"/>
        </w:rPr>
        <w:t>модернизированному</w:t>
      </w:r>
      <w:r w:rsidRPr="008271EA">
        <w:rPr>
          <w:rFonts w:eastAsia="Arial Unicode MS"/>
          <w:sz w:val="28"/>
          <w:szCs w:val="28"/>
        </w:rPr>
        <w:t xml:space="preserve"> </w:t>
      </w:r>
      <w:r w:rsidRPr="001403EE">
        <w:rPr>
          <w:rFonts w:eastAsia="Arial Unicode MS"/>
          <w:sz w:val="28"/>
          <w:szCs w:val="28"/>
        </w:rPr>
        <w:t>компоненту</w:t>
      </w:r>
      <w:r w:rsidRPr="008271EA">
        <w:rPr>
          <w:rFonts w:eastAsia="Arial Unicode MS"/>
          <w:sz w:val="28"/>
          <w:szCs w:val="28"/>
        </w:rPr>
        <w:t xml:space="preserve"> </w:t>
      </w:r>
      <w:r>
        <w:rPr>
          <w:rFonts w:eastAsia="Arial Unicode MS"/>
          <w:sz w:val="28"/>
          <w:szCs w:val="28"/>
        </w:rPr>
        <w:t xml:space="preserve">САМАД </w:t>
      </w:r>
      <w:r w:rsidRPr="001403EE">
        <w:rPr>
          <w:rFonts w:eastAsia="Arial Unicode MS"/>
          <w:sz w:val="28"/>
          <w:szCs w:val="28"/>
        </w:rPr>
        <w:t>Терминальный</w:t>
      </w:r>
      <w:r w:rsidRPr="008271EA">
        <w:rPr>
          <w:rFonts w:eastAsia="Arial Unicode MS"/>
          <w:sz w:val="28"/>
          <w:szCs w:val="28"/>
        </w:rPr>
        <w:t xml:space="preserve"> </w:t>
      </w:r>
      <w:r w:rsidRPr="001403EE">
        <w:rPr>
          <w:rFonts w:eastAsia="Arial Unicode MS"/>
          <w:sz w:val="28"/>
          <w:szCs w:val="28"/>
        </w:rPr>
        <w:t>сервер</w:t>
      </w:r>
      <w:r w:rsidRPr="008271EA">
        <w:rPr>
          <w:rFonts w:eastAsia="Arial Unicode MS"/>
          <w:sz w:val="28"/>
          <w:szCs w:val="28"/>
        </w:rPr>
        <w:t xml:space="preserve"> </w:t>
      </w:r>
      <w:r w:rsidRPr="001403EE">
        <w:rPr>
          <w:rFonts w:eastAsia="Arial Unicode MS"/>
          <w:sz w:val="28"/>
          <w:szCs w:val="28"/>
        </w:rPr>
        <w:t>представлены</w:t>
      </w:r>
      <w:r w:rsidRPr="008271EA">
        <w:rPr>
          <w:rFonts w:eastAsia="Arial Unicode MS"/>
          <w:sz w:val="28"/>
          <w:szCs w:val="28"/>
        </w:rPr>
        <w:t xml:space="preserve"> </w:t>
      </w:r>
      <w:r w:rsidRPr="001403EE">
        <w:rPr>
          <w:rFonts w:eastAsia="Arial Unicode MS"/>
          <w:sz w:val="28"/>
          <w:szCs w:val="28"/>
        </w:rPr>
        <w:t>в</w:t>
      </w:r>
      <w:r w:rsidRPr="008271EA">
        <w:rPr>
          <w:rFonts w:eastAsia="Arial Unicode MS"/>
          <w:sz w:val="28"/>
          <w:szCs w:val="28"/>
        </w:rPr>
        <w:t xml:space="preserve"> </w:t>
      </w:r>
      <w:r w:rsidRPr="001403EE">
        <w:rPr>
          <w:rFonts w:eastAsia="Arial Unicode MS"/>
          <w:sz w:val="28"/>
          <w:szCs w:val="28"/>
        </w:rPr>
        <w:t>таблице</w:t>
      </w:r>
      <w:r w:rsidRPr="008271EA">
        <w:rPr>
          <w:rFonts w:eastAsia="Arial Unicode MS"/>
          <w:sz w:val="28"/>
          <w:szCs w:val="28"/>
        </w:rPr>
        <w:t xml:space="preserve"> 2.5.</w:t>
      </w:r>
    </w:p>
    <w:p w:rsidR="00E50C1A" w:rsidRDefault="00E50C1A" w:rsidP="00D63E1D">
      <w:pPr>
        <w:pStyle w:val="BodyText"/>
        <w:suppressAutoHyphens w:val="0"/>
        <w:spacing w:line="240" w:lineRule="auto"/>
        <w:ind w:firstLine="708"/>
        <w:rPr>
          <w:rFonts w:eastAsia="Arial Unicode MS"/>
          <w:sz w:val="28"/>
          <w:szCs w:val="28"/>
          <w:lang w:val="en-US"/>
        </w:rPr>
      </w:pPr>
    </w:p>
    <w:p w:rsidR="00E50C1A" w:rsidRDefault="00E50C1A" w:rsidP="00D63E1D">
      <w:pPr>
        <w:pStyle w:val="BodyText"/>
        <w:suppressAutoHyphens w:val="0"/>
        <w:spacing w:line="240" w:lineRule="auto"/>
        <w:ind w:firstLine="708"/>
        <w:rPr>
          <w:rFonts w:eastAsia="Arial Unicode MS"/>
          <w:sz w:val="28"/>
          <w:szCs w:val="28"/>
          <w:lang w:val="en-US"/>
        </w:rPr>
      </w:pPr>
    </w:p>
    <w:p w:rsidR="00E50C1A" w:rsidRDefault="00E50C1A" w:rsidP="00D63E1D">
      <w:pPr>
        <w:pStyle w:val="BodyText"/>
        <w:suppressAutoHyphens w:val="0"/>
        <w:spacing w:line="240" w:lineRule="auto"/>
        <w:ind w:firstLine="708"/>
        <w:rPr>
          <w:rFonts w:eastAsia="Arial Unicode MS"/>
          <w:sz w:val="28"/>
          <w:szCs w:val="28"/>
          <w:lang w:val="en-US"/>
        </w:rPr>
      </w:pPr>
    </w:p>
    <w:p w:rsidR="00E50C1A" w:rsidRDefault="00E50C1A" w:rsidP="00D63E1D">
      <w:pPr>
        <w:pStyle w:val="BodyText"/>
        <w:suppressAutoHyphens w:val="0"/>
        <w:spacing w:line="240" w:lineRule="auto"/>
        <w:ind w:firstLine="708"/>
        <w:rPr>
          <w:rFonts w:eastAsia="Arial Unicode MS"/>
          <w:sz w:val="28"/>
          <w:szCs w:val="28"/>
          <w:lang w:val="en-US"/>
        </w:rPr>
      </w:pPr>
    </w:p>
    <w:p w:rsidR="00E50C1A" w:rsidRDefault="00E50C1A" w:rsidP="00D63E1D">
      <w:pPr>
        <w:pStyle w:val="BodyText"/>
        <w:suppressAutoHyphens w:val="0"/>
        <w:spacing w:line="240" w:lineRule="auto"/>
        <w:ind w:firstLine="708"/>
        <w:rPr>
          <w:rFonts w:eastAsia="Arial Unicode MS"/>
          <w:sz w:val="28"/>
          <w:szCs w:val="28"/>
          <w:lang w:val="en-US"/>
        </w:rPr>
      </w:pPr>
    </w:p>
    <w:p w:rsidR="00E50C1A" w:rsidRDefault="00E50C1A" w:rsidP="00D63E1D">
      <w:pPr>
        <w:pStyle w:val="BodyText"/>
        <w:suppressAutoHyphens w:val="0"/>
        <w:spacing w:line="240" w:lineRule="auto"/>
        <w:ind w:firstLine="708"/>
        <w:rPr>
          <w:rFonts w:eastAsia="Arial Unicode MS"/>
          <w:sz w:val="28"/>
          <w:szCs w:val="28"/>
          <w:lang w:val="en-US"/>
        </w:rPr>
      </w:pPr>
    </w:p>
    <w:p w:rsidR="00E50C1A" w:rsidRDefault="00E50C1A" w:rsidP="00D63E1D">
      <w:pPr>
        <w:pStyle w:val="BodyText"/>
        <w:suppressAutoHyphens w:val="0"/>
        <w:spacing w:line="240" w:lineRule="auto"/>
        <w:ind w:firstLine="708"/>
        <w:rPr>
          <w:rFonts w:eastAsia="Arial Unicode MS"/>
          <w:sz w:val="28"/>
          <w:szCs w:val="28"/>
          <w:lang w:val="en-US"/>
        </w:rPr>
      </w:pPr>
    </w:p>
    <w:p w:rsidR="00E50C1A" w:rsidRDefault="00E50C1A" w:rsidP="00D63E1D">
      <w:pPr>
        <w:pStyle w:val="BodyText"/>
        <w:suppressAutoHyphens w:val="0"/>
        <w:spacing w:line="240" w:lineRule="auto"/>
        <w:ind w:firstLine="708"/>
        <w:rPr>
          <w:rFonts w:eastAsia="Arial Unicode MS"/>
          <w:sz w:val="28"/>
          <w:szCs w:val="28"/>
          <w:lang w:val="en-US"/>
        </w:rPr>
      </w:pPr>
    </w:p>
    <w:p w:rsidR="00E50C1A" w:rsidRDefault="00E50C1A" w:rsidP="00D63E1D">
      <w:pPr>
        <w:pStyle w:val="BodyText"/>
        <w:suppressAutoHyphens w:val="0"/>
        <w:spacing w:line="240" w:lineRule="auto"/>
        <w:ind w:firstLine="708"/>
        <w:rPr>
          <w:rFonts w:eastAsia="Arial Unicode MS"/>
          <w:sz w:val="28"/>
          <w:szCs w:val="28"/>
          <w:lang w:val="en-US"/>
        </w:rPr>
      </w:pPr>
    </w:p>
    <w:p w:rsidR="00E50C1A" w:rsidRPr="00D31822" w:rsidRDefault="00E50C1A" w:rsidP="00D63E1D">
      <w:pPr>
        <w:pStyle w:val="BodyText"/>
        <w:suppressAutoHyphens w:val="0"/>
        <w:spacing w:line="240" w:lineRule="auto"/>
        <w:ind w:firstLine="708"/>
        <w:rPr>
          <w:rFonts w:eastAsia="Arial Unicode MS"/>
          <w:sz w:val="28"/>
          <w:szCs w:val="28"/>
          <w:lang w:val="en-US"/>
        </w:rPr>
      </w:pPr>
    </w:p>
    <w:p w:rsidR="00E50C1A" w:rsidRPr="008271EA" w:rsidRDefault="00E50C1A" w:rsidP="00D63E1D">
      <w:pPr>
        <w:pStyle w:val="BodyText"/>
        <w:suppressAutoHyphens w:val="0"/>
        <w:spacing w:line="240" w:lineRule="auto"/>
        <w:ind w:firstLine="708"/>
        <w:rPr>
          <w:rFonts w:eastAsia="Arial Unicode MS"/>
          <w:sz w:val="28"/>
          <w:szCs w:val="28"/>
        </w:rPr>
      </w:pPr>
    </w:p>
    <w:p w:rsidR="00E50C1A" w:rsidRPr="001403EE" w:rsidRDefault="00E50C1A" w:rsidP="00D63E1D">
      <w:pPr>
        <w:jc w:val="right"/>
        <w:rPr>
          <w:sz w:val="28"/>
          <w:szCs w:val="28"/>
        </w:rPr>
      </w:pPr>
      <w:r w:rsidRPr="001403EE">
        <w:rPr>
          <w:sz w:val="28"/>
          <w:szCs w:val="28"/>
        </w:rPr>
        <w:t xml:space="preserve">Таблица </w:t>
      </w:r>
      <w:r>
        <w:rPr>
          <w:sz w:val="28"/>
          <w:szCs w:val="28"/>
        </w:rPr>
        <w:t>2</w:t>
      </w:r>
      <w:r w:rsidRPr="001403EE">
        <w:rPr>
          <w:sz w:val="28"/>
          <w:szCs w:val="28"/>
        </w:rPr>
        <w:t>.</w:t>
      </w:r>
      <w:r>
        <w:rPr>
          <w:sz w:val="28"/>
          <w:szCs w:val="28"/>
        </w:rPr>
        <w:t>5. Требования к терминальному серверу</w:t>
      </w:r>
    </w:p>
    <w:tbl>
      <w:tblPr>
        <w:tblpPr w:leftFromText="180" w:rightFromText="180" w:vertAnchor="text" w:tblpX="103"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4"/>
        <w:gridCol w:w="4782"/>
      </w:tblGrid>
      <w:tr w:rsidR="00E50C1A" w:rsidRPr="00E738F7" w:rsidTr="00C36D3D">
        <w:trPr>
          <w:cantSplit/>
          <w:trHeight w:val="20"/>
        </w:trPr>
        <w:tc>
          <w:tcPr>
            <w:tcW w:w="2425" w:type="pct"/>
          </w:tcPr>
          <w:p w:rsidR="00E50C1A" w:rsidRPr="00E738F7" w:rsidRDefault="00E50C1A" w:rsidP="00C36D3D">
            <w:pPr>
              <w:rPr>
                <w:rFonts w:ascii="Arial" w:hAnsi="Arial" w:cs="Arial"/>
                <w:b/>
              </w:rPr>
            </w:pPr>
            <w:r w:rsidRPr="00E738F7">
              <w:rPr>
                <w:rFonts w:ascii="Arial" w:hAnsi="Arial" w:cs="Arial"/>
                <w:b/>
              </w:rPr>
              <w:t>Наименование показателя, ед. изм. показателя</w:t>
            </w:r>
          </w:p>
        </w:tc>
        <w:tc>
          <w:tcPr>
            <w:tcW w:w="2575" w:type="pct"/>
          </w:tcPr>
          <w:p w:rsidR="00E50C1A" w:rsidRPr="00E738F7" w:rsidRDefault="00E50C1A" w:rsidP="00C36D3D">
            <w:pPr>
              <w:rPr>
                <w:rFonts w:ascii="Arial" w:hAnsi="Arial" w:cs="Arial"/>
                <w:b/>
              </w:rPr>
            </w:pPr>
            <w:r w:rsidRPr="00E738F7">
              <w:rPr>
                <w:rFonts w:ascii="Arial" w:hAnsi="Arial" w:cs="Arial"/>
                <w:b/>
              </w:rPr>
              <w:t>Описание, значение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Назначение программного обеспечения</w:t>
            </w:r>
          </w:p>
        </w:tc>
        <w:tc>
          <w:tcPr>
            <w:tcW w:w="2575" w:type="pct"/>
          </w:tcPr>
          <w:p w:rsidR="00E50C1A" w:rsidRPr="00E738F7" w:rsidRDefault="00E50C1A" w:rsidP="00C36D3D">
            <w:pPr>
              <w:rPr>
                <w:rFonts w:ascii="Arial" w:hAnsi="Arial" w:cs="Arial"/>
              </w:rPr>
            </w:pPr>
            <w:r w:rsidRPr="00E738F7">
              <w:rPr>
                <w:rFonts w:ascii="Arial" w:hAnsi="Arial" w:cs="Arial"/>
              </w:rPr>
              <w:t>Программное обеспечение терминального доступа</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Функция параллельного подключения к существующей сессии с возможностью просмотра и взаимодействия с системой</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color w:val="000000"/>
              </w:rPr>
            </w:pPr>
            <w:r w:rsidRPr="00E738F7">
              <w:rPr>
                <w:rFonts w:ascii="Arial" w:hAnsi="Arial" w:cs="Arial"/>
                <w:color w:val="000000"/>
              </w:rPr>
              <w:t>Возможность трансляции принтера в сессию средствами клиента</w:t>
            </w:r>
          </w:p>
        </w:tc>
        <w:tc>
          <w:tcPr>
            <w:tcW w:w="2575" w:type="pct"/>
          </w:tcPr>
          <w:p w:rsidR="00E50C1A" w:rsidRPr="00E738F7" w:rsidRDefault="00E50C1A" w:rsidP="00B31172">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color w:val="000000"/>
              </w:rPr>
            </w:pPr>
            <w:r w:rsidRPr="00E738F7">
              <w:rPr>
                <w:rFonts w:ascii="Arial" w:hAnsi="Arial" w:cs="Arial"/>
                <w:color w:val="000000"/>
              </w:rPr>
              <w:t>Возможность  трансляции локального каталога в сессию средствами клиента</w:t>
            </w:r>
          </w:p>
        </w:tc>
        <w:tc>
          <w:tcPr>
            <w:tcW w:w="2575" w:type="pct"/>
          </w:tcPr>
          <w:p w:rsidR="00E50C1A" w:rsidRPr="00E738F7" w:rsidRDefault="00E50C1A" w:rsidP="00B31172">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color w:val="000000"/>
              </w:rPr>
            </w:pPr>
            <w:r w:rsidRPr="00E738F7">
              <w:rPr>
                <w:rFonts w:ascii="Arial" w:hAnsi="Arial" w:cs="Arial"/>
                <w:color w:val="000000"/>
              </w:rPr>
              <w:t>Возможность  трансляции USB-накопителей в сессию средствами клиента</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color w:val="000000"/>
              </w:rPr>
            </w:pPr>
            <w:r w:rsidRPr="00E738F7">
              <w:rPr>
                <w:rFonts w:ascii="Arial" w:hAnsi="Arial" w:cs="Arial"/>
                <w:color w:val="000000"/>
              </w:rPr>
              <w:t>Возможность трансляции звука в сессию средствами клиента</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color w:val="000000"/>
              </w:rPr>
            </w:pPr>
            <w:r w:rsidRPr="00E738F7">
              <w:rPr>
                <w:rFonts w:ascii="Arial" w:hAnsi="Arial" w:cs="Arial"/>
                <w:color w:val="000000"/>
              </w:rPr>
              <w:t>Функция запуска удалённого приложения без загрузки рабочего окружения сервера</w:t>
            </w:r>
          </w:p>
        </w:tc>
        <w:tc>
          <w:tcPr>
            <w:tcW w:w="2575" w:type="pct"/>
          </w:tcPr>
          <w:p w:rsidR="00E50C1A" w:rsidRPr="00E738F7" w:rsidRDefault="00E50C1A" w:rsidP="00B31172">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 xml:space="preserve">Обеспечение информационной среды для работы пользователя с тонкого клиента на базе </w:t>
            </w:r>
            <w:r w:rsidRPr="00E738F7">
              <w:rPr>
                <w:rFonts w:ascii="Arial" w:hAnsi="Arial" w:cs="Arial"/>
                <w:lang w:val="en-US"/>
              </w:rPr>
              <w:t>Linux</w:t>
            </w:r>
          </w:p>
        </w:tc>
        <w:tc>
          <w:tcPr>
            <w:tcW w:w="2575" w:type="pct"/>
          </w:tcPr>
          <w:p w:rsidR="00E50C1A" w:rsidRPr="00E738F7" w:rsidRDefault="00E50C1A" w:rsidP="00B31172">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Клиент терминального доступа/доступа к виртуальным рабочим столам для операционной системы (</w:t>
            </w:r>
            <w:r w:rsidRPr="00E738F7">
              <w:rPr>
                <w:rFonts w:ascii="Arial" w:hAnsi="Arial" w:cs="Arial"/>
                <w:lang w:val="en-US"/>
              </w:rPr>
              <w:t>linux</w:t>
            </w:r>
            <w:r w:rsidRPr="00E738F7">
              <w:rPr>
                <w:rFonts w:ascii="Arial" w:hAnsi="Arial" w:cs="Arial"/>
              </w:rPr>
              <w:t>)</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Клиент терминального доступа</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Распределение и контроль прав доступа пользователей к информационным ресурсам</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Централизованное управление списками пользователей</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rPr>
            </w:pPr>
            <w:r w:rsidRPr="00E738F7">
              <w:rPr>
                <w:rFonts w:ascii="Arial" w:hAnsi="Arial" w:cs="Arial"/>
              </w:rPr>
              <w:t xml:space="preserve">Возможность аутентификации пользователей по паре логин\пароль </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color w:val="000000"/>
              </w:rPr>
            </w:pPr>
            <w:r w:rsidRPr="00E738F7">
              <w:rPr>
                <w:rFonts w:ascii="Arial" w:hAnsi="Arial" w:cs="Arial"/>
                <w:color w:val="000000"/>
              </w:rPr>
              <w:t>Транспортный протокол передачи данных совместим с протоколом Nomachine NX</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color w:val="000000"/>
              </w:rPr>
            </w:pPr>
            <w:r w:rsidRPr="00E738F7">
              <w:rPr>
                <w:rFonts w:ascii="Arial" w:hAnsi="Arial" w:cs="Arial"/>
                <w:color w:val="000000"/>
              </w:rPr>
              <w:t>Возможность балансировки нагрузки через разделение запросов клиентов на группу серверов</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r w:rsidR="00E50C1A" w:rsidRPr="00E738F7" w:rsidTr="00C36D3D">
        <w:trPr>
          <w:cantSplit/>
          <w:trHeight w:val="20"/>
        </w:trPr>
        <w:tc>
          <w:tcPr>
            <w:tcW w:w="2425" w:type="pct"/>
          </w:tcPr>
          <w:p w:rsidR="00E50C1A" w:rsidRPr="00E738F7" w:rsidRDefault="00E50C1A" w:rsidP="00C36D3D">
            <w:pPr>
              <w:rPr>
                <w:rFonts w:ascii="Arial" w:hAnsi="Arial" w:cs="Arial"/>
                <w:color w:val="000000"/>
              </w:rPr>
            </w:pPr>
            <w:r w:rsidRPr="00E738F7">
              <w:rPr>
                <w:rFonts w:ascii="Arial" w:hAnsi="Arial" w:cs="Arial"/>
                <w:color w:val="000000"/>
              </w:rPr>
              <w:t>Возможность "заморозки" рабочих окружений клиентов и восстановление работы с исходной точки через некоторое время</w:t>
            </w:r>
          </w:p>
        </w:tc>
        <w:tc>
          <w:tcPr>
            <w:tcW w:w="2575" w:type="pct"/>
          </w:tcPr>
          <w:p w:rsidR="00E50C1A" w:rsidRPr="00E738F7" w:rsidRDefault="00E50C1A" w:rsidP="00C36D3D">
            <w:pPr>
              <w:rPr>
                <w:rFonts w:ascii="Arial" w:hAnsi="Arial" w:cs="Arial"/>
              </w:rPr>
            </w:pPr>
            <w:r w:rsidRPr="00E738F7">
              <w:rPr>
                <w:rFonts w:ascii="Arial" w:hAnsi="Arial" w:cs="Arial"/>
              </w:rPr>
              <w:t>Наличие</w:t>
            </w:r>
          </w:p>
        </w:tc>
      </w:tr>
    </w:tbl>
    <w:p w:rsidR="00E50C1A" w:rsidRPr="001403EE" w:rsidRDefault="00E50C1A" w:rsidP="00D63E1D">
      <w:pPr>
        <w:rPr>
          <w:sz w:val="28"/>
          <w:szCs w:val="28"/>
        </w:rPr>
      </w:pPr>
    </w:p>
    <w:p w:rsidR="00E50C1A" w:rsidRDefault="00E50C1A" w:rsidP="00777200">
      <w:pPr>
        <w:pStyle w:val="Heading1"/>
        <w:numPr>
          <w:ilvl w:val="0"/>
          <w:numId w:val="16"/>
        </w:numPr>
        <w:tabs>
          <w:tab w:val="left" w:pos="1134"/>
        </w:tabs>
        <w:spacing w:after="120"/>
        <w:ind w:left="0" w:firstLine="709"/>
        <w:jc w:val="both"/>
        <w:rPr>
          <w:rFonts w:ascii="Times New Roman" w:hAnsi="Times New Roman"/>
          <w:sz w:val="28"/>
          <w:szCs w:val="28"/>
        </w:rPr>
      </w:pPr>
      <w:bookmarkStart w:id="31" w:name="_Toc366706027"/>
      <w:bookmarkStart w:id="32" w:name="_Toc369786274"/>
      <w:bookmarkStart w:id="33" w:name="_Toc400711930"/>
      <w:bookmarkStart w:id="34" w:name="_Toc450167121"/>
      <w:bookmarkEnd w:id="16"/>
      <w:r w:rsidRPr="001403EE">
        <w:rPr>
          <w:rFonts w:ascii="Times New Roman" w:hAnsi="Times New Roman"/>
          <w:sz w:val="28"/>
          <w:szCs w:val="28"/>
        </w:rPr>
        <w:t>СОСТАВ И СОДЕРЖАНИЕ РАБОТ</w:t>
      </w:r>
      <w:bookmarkEnd w:id="31"/>
      <w:bookmarkEnd w:id="32"/>
      <w:bookmarkEnd w:id="33"/>
      <w:r>
        <w:rPr>
          <w:rFonts w:ascii="Times New Roman" w:hAnsi="Times New Roman"/>
          <w:sz w:val="28"/>
          <w:szCs w:val="28"/>
        </w:rPr>
        <w:t xml:space="preserve"> ПО МОДЕРНИЗАЦИИ САМАД</w:t>
      </w:r>
      <w:bookmarkEnd w:id="34"/>
    </w:p>
    <w:p w:rsidR="00E50C1A" w:rsidRPr="001403EE" w:rsidRDefault="00E50C1A" w:rsidP="00F7081A">
      <w:pPr>
        <w:pStyle w:val="Heading2"/>
        <w:numPr>
          <w:ilvl w:val="1"/>
          <w:numId w:val="16"/>
        </w:numPr>
        <w:tabs>
          <w:tab w:val="left" w:pos="1134"/>
        </w:tabs>
        <w:spacing w:before="240" w:after="120"/>
        <w:ind w:left="0" w:firstLine="709"/>
        <w:jc w:val="left"/>
      </w:pPr>
      <w:bookmarkStart w:id="35" w:name="_Toc450167122"/>
      <w:r>
        <w:t>Э</w:t>
      </w:r>
      <w:r w:rsidRPr="001403EE">
        <w:t>тап</w:t>
      </w:r>
      <w:r>
        <w:t>ы</w:t>
      </w:r>
      <w:r w:rsidRPr="001403EE">
        <w:t xml:space="preserve"> </w:t>
      </w:r>
      <w:r>
        <w:t>модернизации САМАД</w:t>
      </w:r>
      <w:bookmarkEnd w:id="35"/>
    </w:p>
    <w:p w:rsidR="00E50C1A" w:rsidRDefault="00E50C1A" w:rsidP="00D63E1D">
      <w:pPr>
        <w:widowControl w:val="0"/>
        <w:tabs>
          <w:tab w:val="left" w:pos="1985"/>
        </w:tabs>
        <w:ind w:firstLine="709"/>
        <w:jc w:val="both"/>
        <w:rPr>
          <w:sz w:val="28"/>
          <w:szCs w:val="28"/>
        </w:rPr>
      </w:pPr>
      <w:r w:rsidRPr="001403EE">
        <w:rPr>
          <w:sz w:val="28"/>
          <w:szCs w:val="28"/>
        </w:rPr>
        <w:t xml:space="preserve">Работы по модернизации программной инфраструктуры автоматизации медицинской и административной деятельности при осуществлении лечебно-диагностических процессов </w:t>
      </w:r>
      <w:r>
        <w:rPr>
          <w:sz w:val="28"/>
          <w:szCs w:val="28"/>
        </w:rPr>
        <w:t>необходимо выполнять</w:t>
      </w:r>
      <w:r w:rsidRPr="001403EE">
        <w:rPr>
          <w:sz w:val="28"/>
          <w:szCs w:val="28"/>
        </w:rPr>
        <w:t xml:space="preserve"> на поэтапной основе. </w:t>
      </w:r>
      <w:r>
        <w:rPr>
          <w:sz w:val="28"/>
          <w:szCs w:val="28"/>
        </w:rPr>
        <w:t xml:space="preserve">Поэтому модернизацию САМАД предложено разделить на этапы согласно </w:t>
      </w:r>
      <w:r w:rsidRPr="001403EE">
        <w:rPr>
          <w:sz w:val="28"/>
          <w:szCs w:val="28"/>
        </w:rPr>
        <w:t>таблице</w:t>
      </w:r>
      <w:r>
        <w:rPr>
          <w:sz w:val="28"/>
          <w:szCs w:val="28"/>
        </w:rPr>
        <w:t> 3</w:t>
      </w:r>
      <w:r w:rsidRPr="001403EE">
        <w:rPr>
          <w:sz w:val="28"/>
          <w:szCs w:val="28"/>
        </w:rPr>
        <w:t>.1.</w:t>
      </w:r>
    </w:p>
    <w:p w:rsidR="00E50C1A" w:rsidRDefault="00E50C1A" w:rsidP="00D63E1D">
      <w:pPr>
        <w:widowControl w:val="0"/>
        <w:tabs>
          <w:tab w:val="left" w:pos="1985"/>
        </w:tabs>
        <w:ind w:firstLine="709"/>
        <w:jc w:val="both"/>
        <w:rPr>
          <w:sz w:val="28"/>
          <w:szCs w:val="28"/>
          <w:lang w:val="en-US"/>
        </w:rPr>
      </w:pPr>
    </w:p>
    <w:p w:rsidR="00E50C1A" w:rsidRDefault="00E50C1A" w:rsidP="00D63E1D">
      <w:pPr>
        <w:widowControl w:val="0"/>
        <w:tabs>
          <w:tab w:val="left" w:pos="1985"/>
        </w:tabs>
        <w:ind w:firstLine="709"/>
        <w:jc w:val="both"/>
        <w:rPr>
          <w:sz w:val="28"/>
          <w:szCs w:val="28"/>
          <w:lang w:val="en-US"/>
        </w:rPr>
      </w:pPr>
    </w:p>
    <w:p w:rsidR="00E50C1A" w:rsidRPr="00D31822" w:rsidRDefault="00E50C1A" w:rsidP="00D63E1D">
      <w:pPr>
        <w:widowControl w:val="0"/>
        <w:tabs>
          <w:tab w:val="left" w:pos="1985"/>
        </w:tabs>
        <w:ind w:firstLine="709"/>
        <w:jc w:val="both"/>
        <w:rPr>
          <w:sz w:val="28"/>
          <w:szCs w:val="28"/>
          <w:lang w:val="en-US"/>
        </w:rPr>
      </w:pPr>
    </w:p>
    <w:p w:rsidR="00E50C1A" w:rsidRPr="001403EE" w:rsidRDefault="00E50C1A" w:rsidP="00E738F7">
      <w:pPr>
        <w:widowControl w:val="0"/>
        <w:tabs>
          <w:tab w:val="left" w:pos="1985"/>
        </w:tabs>
        <w:ind w:left="720"/>
        <w:jc w:val="right"/>
        <w:rPr>
          <w:sz w:val="28"/>
          <w:szCs w:val="28"/>
        </w:rPr>
      </w:pPr>
      <w:r w:rsidRPr="001403EE">
        <w:rPr>
          <w:sz w:val="28"/>
          <w:szCs w:val="28"/>
        </w:rPr>
        <w:t xml:space="preserve">Таблица </w:t>
      </w:r>
      <w:r>
        <w:rPr>
          <w:sz w:val="28"/>
          <w:szCs w:val="28"/>
        </w:rPr>
        <w:t>3</w:t>
      </w:r>
      <w:r w:rsidRPr="001403EE">
        <w:rPr>
          <w:sz w:val="28"/>
          <w:szCs w:val="28"/>
        </w:rPr>
        <w:t>.1</w:t>
      </w:r>
      <w:r>
        <w:rPr>
          <w:sz w:val="28"/>
          <w:szCs w:val="28"/>
        </w:rPr>
        <w:t>. Этапы выполнения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8"/>
        <w:gridCol w:w="3687"/>
        <w:gridCol w:w="4641"/>
      </w:tblGrid>
      <w:tr w:rsidR="00E50C1A" w:rsidRPr="00E738F7" w:rsidTr="00C36D3D">
        <w:tc>
          <w:tcPr>
            <w:tcW w:w="516" w:type="pct"/>
          </w:tcPr>
          <w:p w:rsidR="00E50C1A" w:rsidRPr="00E738F7" w:rsidRDefault="00E50C1A" w:rsidP="00C36D3D">
            <w:pPr>
              <w:ind w:right="140"/>
              <w:contextualSpacing/>
              <w:rPr>
                <w:rFonts w:ascii="Arial" w:hAnsi="Arial" w:cs="Arial"/>
                <w:b/>
              </w:rPr>
            </w:pPr>
            <w:r w:rsidRPr="00E738F7">
              <w:rPr>
                <w:rFonts w:ascii="Arial" w:hAnsi="Arial" w:cs="Arial"/>
                <w:b/>
              </w:rPr>
              <w:t>№ этапа</w:t>
            </w:r>
          </w:p>
        </w:tc>
        <w:tc>
          <w:tcPr>
            <w:tcW w:w="1985" w:type="pct"/>
          </w:tcPr>
          <w:p w:rsidR="00E50C1A" w:rsidRPr="00E738F7" w:rsidRDefault="00E50C1A" w:rsidP="00C36D3D">
            <w:pPr>
              <w:ind w:right="140"/>
              <w:contextualSpacing/>
              <w:rPr>
                <w:rFonts w:ascii="Arial" w:hAnsi="Arial" w:cs="Arial"/>
                <w:b/>
              </w:rPr>
            </w:pPr>
            <w:r w:rsidRPr="00E738F7">
              <w:rPr>
                <w:rFonts w:ascii="Arial" w:hAnsi="Arial" w:cs="Arial"/>
                <w:b/>
              </w:rPr>
              <w:t>Содержание этапа</w:t>
            </w:r>
          </w:p>
        </w:tc>
        <w:tc>
          <w:tcPr>
            <w:tcW w:w="2499" w:type="pct"/>
          </w:tcPr>
          <w:p w:rsidR="00E50C1A" w:rsidRPr="00E738F7" w:rsidRDefault="00E50C1A" w:rsidP="00C36D3D">
            <w:pPr>
              <w:ind w:right="140"/>
              <w:contextualSpacing/>
              <w:rPr>
                <w:rFonts w:ascii="Arial" w:hAnsi="Arial" w:cs="Arial"/>
                <w:b/>
              </w:rPr>
            </w:pPr>
            <w:r w:rsidRPr="00E738F7">
              <w:rPr>
                <w:rFonts w:ascii="Arial" w:hAnsi="Arial" w:cs="Arial"/>
                <w:b/>
              </w:rPr>
              <w:t>Срок оказания услуги</w:t>
            </w:r>
          </w:p>
        </w:tc>
      </w:tr>
      <w:tr w:rsidR="00E50C1A" w:rsidRPr="00E738F7" w:rsidTr="00C36D3D">
        <w:tc>
          <w:tcPr>
            <w:tcW w:w="516" w:type="pct"/>
          </w:tcPr>
          <w:p w:rsidR="00E50C1A" w:rsidRPr="00E738F7" w:rsidRDefault="00E50C1A" w:rsidP="00C36D3D">
            <w:pPr>
              <w:ind w:right="140"/>
              <w:contextualSpacing/>
              <w:rPr>
                <w:rFonts w:ascii="Arial" w:hAnsi="Arial" w:cs="Arial"/>
              </w:rPr>
            </w:pPr>
            <w:r w:rsidRPr="00E738F7">
              <w:rPr>
                <w:rFonts w:ascii="Arial" w:hAnsi="Arial" w:cs="Arial"/>
              </w:rPr>
              <w:t>1 этап</w:t>
            </w:r>
          </w:p>
        </w:tc>
        <w:tc>
          <w:tcPr>
            <w:tcW w:w="1985" w:type="pct"/>
          </w:tcPr>
          <w:p w:rsidR="00E50C1A" w:rsidRPr="00E738F7" w:rsidRDefault="00E50C1A" w:rsidP="00C36D3D">
            <w:pPr>
              <w:ind w:right="140"/>
              <w:contextualSpacing/>
              <w:rPr>
                <w:rFonts w:ascii="Arial" w:hAnsi="Arial" w:cs="Arial"/>
              </w:rPr>
            </w:pPr>
            <w:r w:rsidRPr="00E738F7">
              <w:rPr>
                <w:rFonts w:ascii="Arial" w:hAnsi="Arial" w:cs="Arial"/>
              </w:rPr>
              <w:t>Передача программного обеспечения</w:t>
            </w:r>
          </w:p>
        </w:tc>
        <w:tc>
          <w:tcPr>
            <w:tcW w:w="2499" w:type="pct"/>
          </w:tcPr>
          <w:p w:rsidR="00E50C1A" w:rsidRPr="00E738F7" w:rsidRDefault="00E50C1A" w:rsidP="00C36D3D">
            <w:pPr>
              <w:ind w:right="140"/>
              <w:contextualSpacing/>
              <w:rPr>
                <w:rFonts w:ascii="Arial" w:hAnsi="Arial" w:cs="Arial"/>
              </w:rPr>
            </w:pPr>
            <w:r w:rsidRPr="00E738F7">
              <w:rPr>
                <w:rFonts w:ascii="Arial" w:hAnsi="Arial" w:cs="Arial"/>
              </w:rPr>
              <w:t>5 календарных дней с момента начала работ</w:t>
            </w:r>
          </w:p>
        </w:tc>
      </w:tr>
      <w:tr w:rsidR="00E50C1A" w:rsidRPr="00E738F7" w:rsidTr="00C36D3D">
        <w:tc>
          <w:tcPr>
            <w:tcW w:w="516" w:type="pct"/>
          </w:tcPr>
          <w:p w:rsidR="00E50C1A" w:rsidRPr="00E738F7" w:rsidRDefault="00E50C1A" w:rsidP="00C36D3D">
            <w:pPr>
              <w:ind w:right="140"/>
              <w:contextualSpacing/>
              <w:rPr>
                <w:rFonts w:ascii="Arial" w:hAnsi="Arial" w:cs="Arial"/>
              </w:rPr>
            </w:pPr>
            <w:r w:rsidRPr="00E738F7">
              <w:rPr>
                <w:rFonts w:ascii="Arial" w:hAnsi="Arial" w:cs="Arial"/>
              </w:rPr>
              <w:t>2 этап</w:t>
            </w:r>
          </w:p>
        </w:tc>
        <w:tc>
          <w:tcPr>
            <w:tcW w:w="1985" w:type="pct"/>
          </w:tcPr>
          <w:p w:rsidR="00E50C1A" w:rsidRPr="00E738F7" w:rsidRDefault="00E50C1A" w:rsidP="008271EA">
            <w:pPr>
              <w:ind w:right="140"/>
              <w:contextualSpacing/>
              <w:rPr>
                <w:rFonts w:ascii="Arial" w:hAnsi="Arial" w:cs="Arial"/>
              </w:rPr>
            </w:pPr>
            <w:r w:rsidRPr="00E738F7">
              <w:rPr>
                <w:rFonts w:ascii="Arial" w:hAnsi="Arial" w:cs="Arial"/>
              </w:rPr>
              <w:t>Модернизация компонентов САМАД</w:t>
            </w:r>
          </w:p>
        </w:tc>
        <w:tc>
          <w:tcPr>
            <w:tcW w:w="2499" w:type="pct"/>
          </w:tcPr>
          <w:p w:rsidR="00E50C1A" w:rsidRPr="00E738F7" w:rsidRDefault="00E50C1A" w:rsidP="00C36D3D">
            <w:pPr>
              <w:ind w:right="140"/>
              <w:contextualSpacing/>
              <w:rPr>
                <w:rFonts w:ascii="Arial" w:hAnsi="Arial" w:cs="Arial"/>
              </w:rPr>
            </w:pPr>
            <w:r w:rsidRPr="00E738F7">
              <w:rPr>
                <w:rFonts w:ascii="Arial" w:hAnsi="Arial" w:cs="Arial"/>
              </w:rPr>
              <w:t>30 календарных дней с момента начала работ</w:t>
            </w:r>
          </w:p>
        </w:tc>
      </w:tr>
      <w:tr w:rsidR="00E50C1A" w:rsidRPr="00E738F7" w:rsidTr="00C36D3D">
        <w:tc>
          <w:tcPr>
            <w:tcW w:w="516" w:type="pct"/>
          </w:tcPr>
          <w:p w:rsidR="00E50C1A" w:rsidRPr="00E738F7" w:rsidRDefault="00E50C1A" w:rsidP="00C36D3D">
            <w:pPr>
              <w:ind w:right="140"/>
              <w:contextualSpacing/>
              <w:rPr>
                <w:rFonts w:ascii="Arial" w:hAnsi="Arial" w:cs="Arial"/>
              </w:rPr>
            </w:pPr>
            <w:r w:rsidRPr="00E738F7">
              <w:rPr>
                <w:rFonts w:ascii="Arial" w:hAnsi="Arial" w:cs="Arial"/>
              </w:rPr>
              <w:t>3 этап</w:t>
            </w:r>
          </w:p>
        </w:tc>
        <w:tc>
          <w:tcPr>
            <w:tcW w:w="1985" w:type="pct"/>
          </w:tcPr>
          <w:p w:rsidR="00E50C1A" w:rsidRPr="00E738F7" w:rsidRDefault="00E50C1A" w:rsidP="008271EA">
            <w:pPr>
              <w:ind w:right="140"/>
              <w:contextualSpacing/>
              <w:rPr>
                <w:rFonts w:ascii="Arial" w:hAnsi="Arial" w:cs="Arial"/>
              </w:rPr>
            </w:pPr>
            <w:r w:rsidRPr="00E738F7">
              <w:rPr>
                <w:rFonts w:ascii="Arial" w:hAnsi="Arial" w:cs="Arial"/>
              </w:rPr>
              <w:t>Внедрение модернизированной САМАД (всех ее компонентов) в МО, включая настройку уровней доступа, проведение инструктажа работников МО, проведение предварительных и приемочных испытаний</w:t>
            </w:r>
          </w:p>
        </w:tc>
        <w:tc>
          <w:tcPr>
            <w:tcW w:w="2499" w:type="pct"/>
          </w:tcPr>
          <w:p w:rsidR="00E50C1A" w:rsidRPr="00E738F7" w:rsidRDefault="00E50C1A" w:rsidP="00C36D3D">
            <w:pPr>
              <w:ind w:right="140"/>
              <w:contextualSpacing/>
              <w:rPr>
                <w:rFonts w:ascii="Arial" w:hAnsi="Arial" w:cs="Arial"/>
              </w:rPr>
            </w:pPr>
            <w:r w:rsidRPr="00E738F7">
              <w:rPr>
                <w:rFonts w:ascii="Arial" w:hAnsi="Arial" w:cs="Arial"/>
              </w:rPr>
              <w:t>60 календарных дней с момента начала работ</w:t>
            </w:r>
          </w:p>
        </w:tc>
      </w:tr>
      <w:tr w:rsidR="00E50C1A" w:rsidRPr="00E738F7" w:rsidTr="00C36D3D">
        <w:tc>
          <w:tcPr>
            <w:tcW w:w="516" w:type="pct"/>
          </w:tcPr>
          <w:p w:rsidR="00E50C1A" w:rsidRPr="00E738F7" w:rsidRDefault="00E50C1A" w:rsidP="00C36D3D">
            <w:pPr>
              <w:ind w:right="140"/>
              <w:contextualSpacing/>
              <w:rPr>
                <w:rFonts w:ascii="Arial" w:hAnsi="Arial" w:cs="Arial"/>
              </w:rPr>
            </w:pPr>
            <w:r w:rsidRPr="00E738F7">
              <w:rPr>
                <w:rFonts w:ascii="Arial" w:hAnsi="Arial" w:cs="Arial"/>
              </w:rPr>
              <w:t>4 этап</w:t>
            </w:r>
          </w:p>
        </w:tc>
        <w:tc>
          <w:tcPr>
            <w:tcW w:w="1985" w:type="pct"/>
          </w:tcPr>
          <w:p w:rsidR="00E50C1A" w:rsidRPr="00E738F7" w:rsidRDefault="00E50C1A" w:rsidP="008271EA">
            <w:pPr>
              <w:ind w:right="140"/>
              <w:contextualSpacing/>
              <w:rPr>
                <w:rFonts w:ascii="Arial" w:hAnsi="Arial" w:cs="Arial"/>
              </w:rPr>
            </w:pPr>
            <w:r w:rsidRPr="00E738F7">
              <w:rPr>
                <w:rFonts w:ascii="Arial" w:hAnsi="Arial" w:cs="Arial"/>
              </w:rPr>
              <w:t>Гарантийное обслуживание модернизированной САМАД</w:t>
            </w:r>
          </w:p>
        </w:tc>
        <w:tc>
          <w:tcPr>
            <w:tcW w:w="2499" w:type="pct"/>
          </w:tcPr>
          <w:p w:rsidR="00E50C1A" w:rsidRPr="00E738F7" w:rsidRDefault="00E50C1A" w:rsidP="00C36D3D">
            <w:pPr>
              <w:ind w:right="140"/>
              <w:contextualSpacing/>
              <w:rPr>
                <w:rFonts w:ascii="Arial" w:hAnsi="Arial" w:cs="Arial"/>
              </w:rPr>
            </w:pPr>
            <w:r w:rsidRPr="00E738F7">
              <w:rPr>
                <w:rFonts w:ascii="Arial" w:hAnsi="Arial" w:cs="Arial"/>
              </w:rPr>
              <w:t xml:space="preserve">12 месяцев </w:t>
            </w:r>
            <w:r w:rsidRPr="00E738F7">
              <w:rPr>
                <w:rFonts w:ascii="Arial" w:hAnsi="Arial" w:cs="Arial"/>
                <w:color w:val="000000"/>
              </w:rPr>
              <w:t xml:space="preserve"> с момента завершения работ</w:t>
            </w:r>
          </w:p>
        </w:tc>
      </w:tr>
    </w:tbl>
    <w:p w:rsidR="00E50C1A" w:rsidRPr="001403EE" w:rsidRDefault="00E50C1A" w:rsidP="00D63E1D">
      <w:pPr>
        <w:widowControl w:val="0"/>
        <w:tabs>
          <w:tab w:val="left" w:pos="1985"/>
        </w:tabs>
        <w:rPr>
          <w:b/>
          <w:sz w:val="28"/>
          <w:szCs w:val="28"/>
        </w:rPr>
      </w:pPr>
    </w:p>
    <w:p w:rsidR="00E50C1A" w:rsidRPr="001403EE" w:rsidRDefault="00E50C1A" w:rsidP="00F7081A">
      <w:pPr>
        <w:pStyle w:val="Heading2"/>
        <w:numPr>
          <w:ilvl w:val="1"/>
          <w:numId w:val="16"/>
        </w:numPr>
        <w:tabs>
          <w:tab w:val="left" w:pos="1134"/>
        </w:tabs>
        <w:spacing w:before="240" w:after="120"/>
        <w:ind w:left="0" w:firstLine="709"/>
        <w:jc w:val="left"/>
      </w:pPr>
      <w:bookmarkStart w:id="36" w:name="_Toc450167123"/>
      <w:r w:rsidRPr="001403EE">
        <w:t xml:space="preserve">Требования к работам по модернизации </w:t>
      </w:r>
      <w:r>
        <w:t>САМАД</w:t>
      </w:r>
      <w:bookmarkEnd w:id="36"/>
    </w:p>
    <w:p w:rsidR="00E50C1A" w:rsidRPr="00413FCE" w:rsidRDefault="00E50C1A" w:rsidP="00D63E1D">
      <w:pPr>
        <w:tabs>
          <w:tab w:val="left" w:pos="1134"/>
        </w:tabs>
        <w:ind w:firstLine="708"/>
        <w:contextualSpacing/>
        <w:jc w:val="both"/>
        <w:rPr>
          <w:sz w:val="28"/>
          <w:szCs w:val="28"/>
        </w:rPr>
      </w:pPr>
      <w:r w:rsidRPr="001403EE">
        <w:rPr>
          <w:sz w:val="28"/>
          <w:szCs w:val="28"/>
        </w:rPr>
        <w:t xml:space="preserve">В рамках модернизации </w:t>
      </w:r>
      <w:r>
        <w:rPr>
          <w:sz w:val="28"/>
          <w:szCs w:val="28"/>
        </w:rPr>
        <w:t>САМАД</w:t>
      </w:r>
      <w:r w:rsidRPr="001403EE">
        <w:rPr>
          <w:sz w:val="28"/>
          <w:szCs w:val="28"/>
        </w:rPr>
        <w:t xml:space="preserve"> должны быть проведены работы в соответствии с требованиями</w:t>
      </w:r>
      <w:r>
        <w:rPr>
          <w:sz w:val="28"/>
          <w:szCs w:val="28"/>
        </w:rPr>
        <w:t xml:space="preserve"> </w:t>
      </w:r>
      <w:r w:rsidRPr="00413FCE">
        <w:rPr>
          <w:sz w:val="28"/>
          <w:szCs w:val="28"/>
        </w:rPr>
        <w:t>ГОСТ 34.601-90 «Авт</w:t>
      </w:r>
      <w:r>
        <w:rPr>
          <w:sz w:val="28"/>
          <w:szCs w:val="28"/>
        </w:rPr>
        <w:t xml:space="preserve">оматизированные системы. Стадии </w:t>
      </w:r>
      <w:r w:rsidRPr="00413FCE">
        <w:rPr>
          <w:sz w:val="28"/>
          <w:szCs w:val="28"/>
        </w:rPr>
        <w:t>создания»:</w:t>
      </w:r>
    </w:p>
    <w:p w:rsidR="00E50C1A" w:rsidRPr="001403EE" w:rsidRDefault="00E50C1A" w:rsidP="00941FA7">
      <w:pPr>
        <w:pStyle w:val="ListNumber"/>
        <w:numPr>
          <w:ilvl w:val="0"/>
          <w:numId w:val="19"/>
        </w:numPr>
        <w:tabs>
          <w:tab w:val="left" w:pos="993"/>
          <w:tab w:val="left" w:pos="1134"/>
        </w:tabs>
        <w:spacing w:after="0" w:line="240" w:lineRule="auto"/>
        <w:ind w:left="0" w:firstLine="708"/>
        <w:rPr>
          <w:sz w:val="28"/>
          <w:szCs w:val="28"/>
        </w:rPr>
      </w:pPr>
      <w:r>
        <w:rPr>
          <w:sz w:val="28"/>
          <w:szCs w:val="28"/>
        </w:rPr>
        <w:t>П</w:t>
      </w:r>
      <w:r w:rsidRPr="001403EE">
        <w:rPr>
          <w:sz w:val="28"/>
          <w:szCs w:val="28"/>
        </w:rPr>
        <w:t xml:space="preserve">роведение работ по организационной подготовке объекта автоматизации к вводу компонентов </w:t>
      </w:r>
      <w:r>
        <w:rPr>
          <w:sz w:val="28"/>
          <w:szCs w:val="28"/>
        </w:rPr>
        <w:t>САМАД</w:t>
      </w:r>
      <w:r w:rsidRPr="001403EE">
        <w:rPr>
          <w:sz w:val="28"/>
          <w:szCs w:val="28"/>
        </w:rPr>
        <w:t xml:space="preserve"> в действие, в том числе:</w:t>
      </w:r>
    </w:p>
    <w:p w:rsidR="00E50C1A" w:rsidRPr="001403EE" w:rsidRDefault="00E50C1A" w:rsidP="00941FA7">
      <w:pPr>
        <w:numPr>
          <w:ilvl w:val="0"/>
          <w:numId w:val="20"/>
        </w:numPr>
        <w:tabs>
          <w:tab w:val="left" w:pos="993"/>
          <w:tab w:val="left" w:pos="1134"/>
        </w:tabs>
        <w:ind w:left="0" w:firstLine="708"/>
        <w:contextualSpacing/>
        <w:jc w:val="both"/>
        <w:rPr>
          <w:sz w:val="28"/>
          <w:szCs w:val="28"/>
        </w:rPr>
      </w:pPr>
      <w:r w:rsidRPr="001403EE">
        <w:rPr>
          <w:sz w:val="28"/>
          <w:szCs w:val="28"/>
        </w:rPr>
        <w:t xml:space="preserve">пользователи </w:t>
      </w:r>
      <w:r>
        <w:rPr>
          <w:sz w:val="28"/>
          <w:szCs w:val="28"/>
        </w:rPr>
        <w:t>САМАД</w:t>
      </w:r>
      <w:r w:rsidRPr="001403EE">
        <w:rPr>
          <w:sz w:val="28"/>
          <w:szCs w:val="28"/>
        </w:rPr>
        <w:t xml:space="preserve"> обеспечены инструктивно-методическими материалами;</w:t>
      </w:r>
    </w:p>
    <w:p w:rsidR="00E50C1A" w:rsidRPr="001403EE" w:rsidRDefault="00E50C1A" w:rsidP="00941FA7">
      <w:pPr>
        <w:numPr>
          <w:ilvl w:val="0"/>
          <w:numId w:val="20"/>
        </w:numPr>
        <w:tabs>
          <w:tab w:val="left" w:pos="993"/>
          <w:tab w:val="left" w:pos="1134"/>
        </w:tabs>
        <w:ind w:left="0" w:firstLine="708"/>
        <w:contextualSpacing/>
        <w:jc w:val="both"/>
        <w:rPr>
          <w:sz w:val="28"/>
          <w:szCs w:val="28"/>
        </w:rPr>
      </w:pPr>
      <w:r w:rsidRPr="001403EE">
        <w:rPr>
          <w:sz w:val="28"/>
          <w:szCs w:val="28"/>
        </w:rPr>
        <w:t>подготовлены и загружены классификаторы информации</w:t>
      </w:r>
      <w:r>
        <w:rPr>
          <w:sz w:val="28"/>
          <w:szCs w:val="28"/>
        </w:rPr>
        <w:t>;</w:t>
      </w:r>
    </w:p>
    <w:p w:rsidR="00E50C1A" w:rsidRPr="001403EE" w:rsidRDefault="00E50C1A" w:rsidP="00941FA7">
      <w:pPr>
        <w:pStyle w:val="ListNumber"/>
        <w:numPr>
          <w:ilvl w:val="0"/>
          <w:numId w:val="19"/>
        </w:numPr>
        <w:tabs>
          <w:tab w:val="left" w:pos="993"/>
          <w:tab w:val="left" w:pos="1134"/>
        </w:tabs>
        <w:spacing w:after="0" w:line="240" w:lineRule="auto"/>
        <w:ind w:left="0" w:firstLine="708"/>
        <w:rPr>
          <w:sz w:val="28"/>
          <w:szCs w:val="28"/>
        </w:rPr>
      </w:pPr>
      <w:r>
        <w:rPr>
          <w:sz w:val="28"/>
          <w:szCs w:val="28"/>
        </w:rPr>
        <w:t>П</w:t>
      </w:r>
      <w:r w:rsidRPr="001403EE">
        <w:rPr>
          <w:sz w:val="28"/>
          <w:szCs w:val="28"/>
        </w:rPr>
        <w:t>роведение инструктажа персонала</w:t>
      </w:r>
      <w:r w:rsidRPr="001403EE">
        <w:rPr>
          <w:color w:val="000000"/>
          <w:sz w:val="28"/>
          <w:szCs w:val="28"/>
        </w:rPr>
        <w:t xml:space="preserve"> </w:t>
      </w:r>
      <w:r w:rsidRPr="001403EE">
        <w:rPr>
          <w:sz w:val="28"/>
          <w:szCs w:val="28"/>
        </w:rPr>
        <w:t xml:space="preserve">(список обучаемых сотрудников согласовывается </w:t>
      </w:r>
      <w:r>
        <w:rPr>
          <w:sz w:val="28"/>
          <w:szCs w:val="28"/>
        </w:rPr>
        <w:t>МО);</w:t>
      </w:r>
    </w:p>
    <w:p w:rsidR="00E50C1A" w:rsidRPr="001403EE" w:rsidRDefault="00E50C1A" w:rsidP="00941FA7">
      <w:pPr>
        <w:pStyle w:val="ListNumber"/>
        <w:numPr>
          <w:ilvl w:val="0"/>
          <w:numId w:val="19"/>
        </w:numPr>
        <w:tabs>
          <w:tab w:val="left" w:pos="993"/>
          <w:tab w:val="left" w:pos="1134"/>
        </w:tabs>
        <w:spacing w:after="0" w:line="240" w:lineRule="auto"/>
        <w:ind w:left="0" w:firstLine="708"/>
        <w:rPr>
          <w:sz w:val="28"/>
          <w:szCs w:val="28"/>
        </w:rPr>
      </w:pPr>
      <w:r>
        <w:rPr>
          <w:sz w:val="28"/>
          <w:szCs w:val="28"/>
        </w:rPr>
        <w:t>П</w:t>
      </w:r>
      <w:r w:rsidRPr="001403EE">
        <w:rPr>
          <w:sz w:val="28"/>
          <w:szCs w:val="28"/>
        </w:rPr>
        <w:t>роведение пусконаладочных работ, включая:</w:t>
      </w:r>
    </w:p>
    <w:p w:rsidR="00E50C1A" w:rsidRPr="001403EE" w:rsidRDefault="00E50C1A" w:rsidP="00941FA7">
      <w:pPr>
        <w:pStyle w:val="ListParagraph"/>
        <w:numPr>
          <w:ilvl w:val="0"/>
          <w:numId w:val="21"/>
        </w:numPr>
        <w:tabs>
          <w:tab w:val="left" w:pos="993"/>
          <w:tab w:val="left" w:pos="1134"/>
        </w:tabs>
        <w:spacing w:after="0" w:line="240" w:lineRule="auto"/>
        <w:ind w:left="0" w:firstLine="708"/>
        <w:jc w:val="both"/>
        <w:rPr>
          <w:rFonts w:ascii="Times New Roman" w:hAnsi="Times New Roman"/>
          <w:sz w:val="28"/>
          <w:szCs w:val="28"/>
        </w:rPr>
      </w:pPr>
      <w:r w:rsidRPr="001403EE">
        <w:rPr>
          <w:rFonts w:ascii="Times New Roman" w:hAnsi="Times New Roman"/>
          <w:sz w:val="28"/>
          <w:szCs w:val="28"/>
        </w:rPr>
        <w:t>автономную наладку технических и программных средств,</w:t>
      </w:r>
    </w:p>
    <w:p w:rsidR="00E50C1A" w:rsidRPr="001403EE" w:rsidRDefault="00E50C1A" w:rsidP="00941FA7">
      <w:pPr>
        <w:pStyle w:val="ListParagraph"/>
        <w:numPr>
          <w:ilvl w:val="0"/>
          <w:numId w:val="21"/>
        </w:numPr>
        <w:tabs>
          <w:tab w:val="left" w:pos="993"/>
          <w:tab w:val="left" w:pos="1134"/>
        </w:tabs>
        <w:spacing w:after="0" w:line="240" w:lineRule="auto"/>
        <w:ind w:left="0" w:firstLine="708"/>
        <w:jc w:val="both"/>
        <w:rPr>
          <w:rFonts w:ascii="Times New Roman" w:hAnsi="Times New Roman"/>
          <w:sz w:val="28"/>
          <w:szCs w:val="28"/>
        </w:rPr>
      </w:pPr>
      <w:r w:rsidRPr="001403EE">
        <w:rPr>
          <w:rFonts w:ascii="Times New Roman" w:hAnsi="Times New Roman"/>
          <w:sz w:val="28"/>
          <w:szCs w:val="28"/>
        </w:rPr>
        <w:t>загрузку информации в базу данных и проверку системы её ведения;</w:t>
      </w:r>
    </w:p>
    <w:p w:rsidR="00E50C1A" w:rsidRPr="001403EE" w:rsidRDefault="00E50C1A" w:rsidP="00941FA7">
      <w:pPr>
        <w:pStyle w:val="ListParagraph"/>
        <w:numPr>
          <w:ilvl w:val="0"/>
          <w:numId w:val="21"/>
        </w:numPr>
        <w:tabs>
          <w:tab w:val="left" w:pos="993"/>
          <w:tab w:val="left" w:pos="1134"/>
        </w:tabs>
        <w:spacing w:after="0" w:line="240" w:lineRule="auto"/>
        <w:ind w:left="0" w:firstLine="708"/>
        <w:jc w:val="both"/>
        <w:rPr>
          <w:rFonts w:ascii="Times New Roman" w:hAnsi="Times New Roman"/>
          <w:sz w:val="28"/>
          <w:szCs w:val="28"/>
        </w:rPr>
      </w:pPr>
      <w:r w:rsidRPr="001403EE">
        <w:rPr>
          <w:rFonts w:ascii="Times New Roman" w:hAnsi="Times New Roman"/>
          <w:sz w:val="28"/>
          <w:szCs w:val="28"/>
        </w:rPr>
        <w:t xml:space="preserve">комплексную наладку всех средств </w:t>
      </w:r>
      <w:r>
        <w:rPr>
          <w:rFonts w:ascii="Times New Roman" w:hAnsi="Times New Roman"/>
          <w:sz w:val="28"/>
          <w:szCs w:val="28"/>
        </w:rPr>
        <w:t>ПО</w:t>
      </w:r>
      <w:r w:rsidRPr="001403EE">
        <w:rPr>
          <w:rFonts w:ascii="Times New Roman" w:hAnsi="Times New Roman"/>
          <w:sz w:val="28"/>
          <w:szCs w:val="28"/>
        </w:rPr>
        <w:t xml:space="preserve"> компонентов </w:t>
      </w:r>
      <w:r>
        <w:rPr>
          <w:rFonts w:ascii="Times New Roman" w:hAnsi="Times New Roman"/>
          <w:sz w:val="28"/>
          <w:szCs w:val="28"/>
        </w:rPr>
        <w:t>САМАД;</w:t>
      </w:r>
    </w:p>
    <w:p w:rsidR="00E50C1A" w:rsidRPr="001403EE" w:rsidRDefault="00E50C1A" w:rsidP="00941FA7">
      <w:pPr>
        <w:pStyle w:val="ListNumber"/>
        <w:numPr>
          <w:ilvl w:val="0"/>
          <w:numId w:val="19"/>
        </w:numPr>
        <w:tabs>
          <w:tab w:val="left" w:pos="993"/>
          <w:tab w:val="left" w:pos="1134"/>
        </w:tabs>
        <w:spacing w:after="0" w:line="240" w:lineRule="auto"/>
        <w:ind w:left="0" w:firstLine="708"/>
        <w:rPr>
          <w:sz w:val="28"/>
          <w:szCs w:val="28"/>
        </w:rPr>
      </w:pPr>
      <w:r>
        <w:rPr>
          <w:sz w:val="28"/>
          <w:szCs w:val="28"/>
        </w:rPr>
        <w:t>П</w:t>
      </w:r>
      <w:r w:rsidRPr="001403EE">
        <w:rPr>
          <w:sz w:val="28"/>
          <w:szCs w:val="28"/>
        </w:rPr>
        <w:t>роведение предварительных испытаний, включая:</w:t>
      </w:r>
    </w:p>
    <w:p w:rsidR="00E50C1A" w:rsidRPr="001403EE" w:rsidRDefault="00E50C1A" w:rsidP="00941FA7">
      <w:pPr>
        <w:pStyle w:val="ListParagraph"/>
        <w:numPr>
          <w:ilvl w:val="0"/>
          <w:numId w:val="21"/>
        </w:numPr>
        <w:tabs>
          <w:tab w:val="left" w:pos="993"/>
          <w:tab w:val="left" w:pos="1134"/>
        </w:tabs>
        <w:spacing w:after="0" w:line="240" w:lineRule="auto"/>
        <w:ind w:left="0" w:firstLine="708"/>
        <w:jc w:val="both"/>
        <w:rPr>
          <w:rFonts w:ascii="Times New Roman" w:hAnsi="Times New Roman"/>
          <w:sz w:val="28"/>
          <w:szCs w:val="28"/>
        </w:rPr>
      </w:pPr>
      <w:r w:rsidRPr="001403EE">
        <w:rPr>
          <w:rFonts w:ascii="Times New Roman" w:hAnsi="Times New Roman"/>
          <w:sz w:val="28"/>
          <w:szCs w:val="28"/>
        </w:rPr>
        <w:t xml:space="preserve">испытания на работоспособность в соответствии с программой и методикой предварительных испытаний; </w:t>
      </w:r>
    </w:p>
    <w:p w:rsidR="00E50C1A" w:rsidRPr="001403EE" w:rsidRDefault="00E50C1A" w:rsidP="00941FA7">
      <w:pPr>
        <w:pStyle w:val="ListParagraph"/>
        <w:numPr>
          <w:ilvl w:val="0"/>
          <w:numId w:val="21"/>
        </w:numPr>
        <w:tabs>
          <w:tab w:val="left" w:pos="993"/>
          <w:tab w:val="left" w:pos="1134"/>
        </w:tabs>
        <w:spacing w:after="0" w:line="240" w:lineRule="auto"/>
        <w:ind w:left="0" w:firstLine="708"/>
        <w:jc w:val="both"/>
        <w:rPr>
          <w:rFonts w:ascii="Times New Roman" w:hAnsi="Times New Roman"/>
          <w:sz w:val="28"/>
          <w:szCs w:val="28"/>
        </w:rPr>
      </w:pPr>
      <w:r w:rsidRPr="001403EE">
        <w:rPr>
          <w:rFonts w:ascii="Times New Roman" w:hAnsi="Times New Roman"/>
          <w:sz w:val="28"/>
          <w:szCs w:val="28"/>
        </w:rPr>
        <w:t xml:space="preserve">устранение неисправностей и внесение изменений в документацию, в том числе эксплуатационную в соответствии с протоколом испытаний; </w:t>
      </w:r>
    </w:p>
    <w:p w:rsidR="00E50C1A" w:rsidRPr="001403EE" w:rsidRDefault="00E50C1A" w:rsidP="00941FA7">
      <w:pPr>
        <w:pStyle w:val="ListParagraph"/>
        <w:numPr>
          <w:ilvl w:val="0"/>
          <w:numId w:val="21"/>
        </w:numPr>
        <w:tabs>
          <w:tab w:val="left" w:pos="993"/>
          <w:tab w:val="left" w:pos="1134"/>
        </w:tabs>
        <w:spacing w:after="0" w:line="240" w:lineRule="auto"/>
        <w:ind w:left="0" w:firstLine="708"/>
        <w:jc w:val="both"/>
        <w:rPr>
          <w:rFonts w:ascii="Times New Roman" w:hAnsi="Times New Roman"/>
          <w:sz w:val="28"/>
          <w:szCs w:val="28"/>
        </w:rPr>
      </w:pPr>
      <w:r w:rsidRPr="001403EE">
        <w:rPr>
          <w:rFonts w:ascii="Times New Roman" w:hAnsi="Times New Roman"/>
          <w:sz w:val="28"/>
          <w:szCs w:val="28"/>
        </w:rPr>
        <w:t xml:space="preserve">оформление акта о приёмке компонентов </w:t>
      </w:r>
      <w:r>
        <w:rPr>
          <w:rFonts w:ascii="Times New Roman" w:hAnsi="Times New Roman"/>
          <w:sz w:val="28"/>
          <w:szCs w:val="28"/>
        </w:rPr>
        <w:t>САМАД</w:t>
      </w:r>
      <w:r w:rsidRPr="001403EE">
        <w:rPr>
          <w:rFonts w:ascii="Times New Roman" w:hAnsi="Times New Roman"/>
          <w:sz w:val="28"/>
          <w:szCs w:val="28"/>
        </w:rPr>
        <w:t xml:space="preserve"> в опытную эксплуатацию;</w:t>
      </w:r>
    </w:p>
    <w:p w:rsidR="00E50C1A" w:rsidRPr="001403EE" w:rsidRDefault="00E50C1A" w:rsidP="00941FA7">
      <w:pPr>
        <w:pStyle w:val="ListNumber"/>
        <w:numPr>
          <w:ilvl w:val="0"/>
          <w:numId w:val="19"/>
        </w:numPr>
        <w:tabs>
          <w:tab w:val="left" w:pos="993"/>
          <w:tab w:val="left" w:pos="1134"/>
        </w:tabs>
        <w:spacing w:after="0" w:line="240" w:lineRule="auto"/>
        <w:ind w:left="0" w:firstLine="708"/>
        <w:rPr>
          <w:sz w:val="28"/>
          <w:szCs w:val="28"/>
        </w:rPr>
      </w:pPr>
      <w:r>
        <w:rPr>
          <w:sz w:val="28"/>
          <w:szCs w:val="28"/>
        </w:rPr>
        <w:t>П</w:t>
      </w:r>
      <w:r w:rsidRPr="001403EE">
        <w:rPr>
          <w:sz w:val="28"/>
          <w:szCs w:val="28"/>
        </w:rPr>
        <w:t xml:space="preserve">роведение опытной эксплуатации компонентов </w:t>
      </w:r>
      <w:r>
        <w:rPr>
          <w:sz w:val="28"/>
          <w:szCs w:val="28"/>
        </w:rPr>
        <w:t>САМАД</w:t>
      </w:r>
      <w:r w:rsidRPr="001403EE">
        <w:rPr>
          <w:sz w:val="28"/>
          <w:szCs w:val="28"/>
        </w:rPr>
        <w:t xml:space="preserve">; </w:t>
      </w:r>
    </w:p>
    <w:p w:rsidR="00E50C1A" w:rsidRPr="001403EE" w:rsidRDefault="00E50C1A" w:rsidP="00941FA7">
      <w:pPr>
        <w:pStyle w:val="ListNumber"/>
        <w:numPr>
          <w:ilvl w:val="0"/>
          <w:numId w:val="19"/>
        </w:numPr>
        <w:tabs>
          <w:tab w:val="left" w:pos="993"/>
          <w:tab w:val="left" w:pos="1134"/>
        </w:tabs>
        <w:spacing w:after="0" w:line="240" w:lineRule="auto"/>
        <w:ind w:left="0" w:firstLine="708"/>
        <w:rPr>
          <w:sz w:val="28"/>
          <w:szCs w:val="28"/>
        </w:rPr>
      </w:pPr>
      <w:r>
        <w:rPr>
          <w:sz w:val="28"/>
          <w:szCs w:val="28"/>
        </w:rPr>
        <w:t>П</w:t>
      </w:r>
      <w:r w:rsidRPr="001403EE">
        <w:rPr>
          <w:sz w:val="28"/>
          <w:szCs w:val="28"/>
        </w:rPr>
        <w:t xml:space="preserve">роведение приемочных испытаний </w:t>
      </w:r>
      <w:r>
        <w:rPr>
          <w:sz w:val="28"/>
          <w:szCs w:val="28"/>
        </w:rPr>
        <w:t>САМАД</w:t>
      </w:r>
      <w:r w:rsidRPr="001403EE">
        <w:rPr>
          <w:sz w:val="28"/>
          <w:szCs w:val="28"/>
        </w:rPr>
        <w:t>, включая:</w:t>
      </w:r>
    </w:p>
    <w:p w:rsidR="00E50C1A" w:rsidRPr="001403EE" w:rsidRDefault="00E50C1A" w:rsidP="00941FA7">
      <w:pPr>
        <w:pStyle w:val="ListParagraph"/>
        <w:numPr>
          <w:ilvl w:val="0"/>
          <w:numId w:val="21"/>
        </w:numPr>
        <w:tabs>
          <w:tab w:val="left" w:pos="993"/>
          <w:tab w:val="left" w:pos="1134"/>
        </w:tabs>
        <w:spacing w:after="0" w:line="240" w:lineRule="auto"/>
        <w:ind w:left="0" w:firstLine="708"/>
        <w:jc w:val="both"/>
        <w:rPr>
          <w:rFonts w:ascii="Times New Roman" w:hAnsi="Times New Roman"/>
          <w:sz w:val="28"/>
          <w:szCs w:val="28"/>
        </w:rPr>
      </w:pPr>
      <w:r w:rsidRPr="001403EE">
        <w:rPr>
          <w:rFonts w:ascii="Times New Roman" w:hAnsi="Times New Roman"/>
          <w:sz w:val="28"/>
          <w:szCs w:val="28"/>
        </w:rPr>
        <w:t xml:space="preserve">испытания компонентов </w:t>
      </w:r>
      <w:r>
        <w:rPr>
          <w:rFonts w:ascii="Times New Roman" w:hAnsi="Times New Roman"/>
          <w:sz w:val="28"/>
          <w:szCs w:val="28"/>
        </w:rPr>
        <w:t>САМАД</w:t>
      </w:r>
      <w:r w:rsidRPr="001403EE">
        <w:rPr>
          <w:rFonts w:ascii="Times New Roman" w:hAnsi="Times New Roman"/>
          <w:sz w:val="28"/>
          <w:szCs w:val="28"/>
        </w:rPr>
        <w:t xml:space="preserve"> на работоспособность в соответствии с программой и методикой испытаний;</w:t>
      </w:r>
    </w:p>
    <w:p w:rsidR="00E50C1A" w:rsidRPr="001403EE" w:rsidRDefault="00E50C1A" w:rsidP="00941FA7">
      <w:pPr>
        <w:pStyle w:val="ListParagraph"/>
        <w:numPr>
          <w:ilvl w:val="0"/>
          <w:numId w:val="21"/>
        </w:numPr>
        <w:tabs>
          <w:tab w:val="left" w:pos="993"/>
          <w:tab w:val="left" w:pos="1134"/>
        </w:tabs>
        <w:spacing w:after="0" w:line="240" w:lineRule="auto"/>
        <w:ind w:left="0" w:firstLine="708"/>
        <w:jc w:val="both"/>
        <w:rPr>
          <w:rFonts w:ascii="Times New Roman" w:hAnsi="Times New Roman"/>
          <w:sz w:val="28"/>
          <w:szCs w:val="28"/>
        </w:rPr>
      </w:pPr>
      <w:r w:rsidRPr="001403EE">
        <w:rPr>
          <w:rFonts w:ascii="Times New Roman" w:hAnsi="Times New Roman"/>
          <w:sz w:val="28"/>
          <w:szCs w:val="28"/>
        </w:rPr>
        <w:t>устранение неисправностей и внесение изменений в документацию, в том числе эксплуатационную в соответствии с протоколом испытаний;</w:t>
      </w:r>
    </w:p>
    <w:p w:rsidR="00E50C1A" w:rsidRPr="001403EE" w:rsidRDefault="00E50C1A" w:rsidP="00941FA7">
      <w:pPr>
        <w:pStyle w:val="ListParagraph"/>
        <w:numPr>
          <w:ilvl w:val="0"/>
          <w:numId w:val="21"/>
        </w:numPr>
        <w:tabs>
          <w:tab w:val="left" w:pos="993"/>
          <w:tab w:val="left" w:pos="1134"/>
        </w:tabs>
        <w:spacing w:after="0" w:line="240" w:lineRule="auto"/>
        <w:ind w:left="0" w:firstLine="708"/>
        <w:jc w:val="both"/>
        <w:rPr>
          <w:rFonts w:ascii="Times New Roman" w:hAnsi="Times New Roman"/>
          <w:sz w:val="28"/>
          <w:szCs w:val="28"/>
        </w:rPr>
      </w:pPr>
      <w:r w:rsidRPr="001403EE">
        <w:rPr>
          <w:rFonts w:ascii="Times New Roman" w:hAnsi="Times New Roman"/>
          <w:sz w:val="28"/>
          <w:szCs w:val="28"/>
        </w:rPr>
        <w:t xml:space="preserve">оформление </w:t>
      </w:r>
      <w:r>
        <w:rPr>
          <w:rFonts w:ascii="Times New Roman" w:hAnsi="Times New Roman"/>
          <w:sz w:val="28"/>
          <w:szCs w:val="28"/>
        </w:rPr>
        <w:t>а</w:t>
      </w:r>
      <w:r w:rsidRPr="001403EE">
        <w:rPr>
          <w:rFonts w:ascii="Times New Roman" w:hAnsi="Times New Roman"/>
          <w:sz w:val="28"/>
          <w:szCs w:val="28"/>
        </w:rPr>
        <w:t xml:space="preserve">кта о готовности </w:t>
      </w:r>
      <w:r>
        <w:rPr>
          <w:rFonts w:ascii="Times New Roman" w:hAnsi="Times New Roman"/>
          <w:sz w:val="28"/>
          <w:szCs w:val="28"/>
        </w:rPr>
        <w:t>САМАД</w:t>
      </w:r>
      <w:r w:rsidRPr="001403EE">
        <w:rPr>
          <w:rFonts w:ascii="Times New Roman" w:hAnsi="Times New Roman"/>
          <w:sz w:val="28"/>
          <w:szCs w:val="28"/>
        </w:rPr>
        <w:t xml:space="preserve"> к эксплуатации.</w:t>
      </w:r>
    </w:p>
    <w:p w:rsidR="00E50C1A" w:rsidRDefault="00E50C1A" w:rsidP="00D63E1D">
      <w:pPr>
        <w:ind w:firstLine="708"/>
        <w:contextualSpacing/>
        <w:jc w:val="both"/>
        <w:rPr>
          <w:sz w:val="28"/>
          <w:szCs w:val="28"/>
        </w:rPr>
      </w:pPr>
      <w:r w:rsidRPr="001403EE">
        <w:rPr>
          <w:sz w:val="28"/>
          <w:szCs w:val="28"/>
        </w:rPr>
        <w:t xml:space="preserve">Недостатки и ошибки в реализации модернизированных компонентов </w:t>
      </w:r>
      <w:r>
        <w:rPr>
          <w:sz w:val="28"/>
          <w:szCs w:val="28"/>
        </w:rPr>
        <w:t>САМАД</w:t>
      </w:r>
      <w:r w:rsidRPr="001403EE">
        <w:rPr>
          <w:sz w:val="28"/>
          <w:szCs w:val="28"/>
        </w:rPr>
        <w:t>, выявленные в ходе проведения испытаний, должны быть устранены. Порядок устранения замечаний и реализации рекомендаций комиссии определяется в соответствующих программах и методиках испытаний. Сроки устранения замечаний и реализации рекомендаций, данных приемочной комиссией, определяются в ходе испытаний.</w:t>
      </w:r>
    </w:p>
    <w:p w:rsidR="00E50C1A" w:rsidRPr="001403EE" w:rsidRDefault="00E50C1A" w:rsidP="00F7081A">
      <w:pPr>
        <w:pStyle w:val="Heading2"/>
        <w:numPr>
          <w:ilvl w:val="1"/>
          <w:numId w:val="16"/>
        </w:numPr>
        <w:tabs>
          <w:tab w:val="left" w:pos="1134"/>
        </w:tabs>
        <w:spacing w:before="240" w:after="120"/>
        <w:ind w:left="0" w:firstLine="709"/>
        <w:jc w:val="left"/>
      </w:pPr>
      <w:bookmarkStart w:id="37" w:name="_Toc361334486"/>
      <w:bookmarkStart w:id="38" w:name="_Toc361334568"/>
      <w:bookmarkStart w:id="39" w:name="_Toc361335398"/>
      <w:bookmarkStart w:id="40" w:name="_Toc400711941"/>
      <w:bookmarkStart w:id="41" w:name="_Toc450167124"/>
      <w:bookmarkEnd w:id="37"/>
      <w:bookmarkEnd w:id="38"/>
      <w:bookmarkEnd w:id="39"/>
      <w:r>
        <w:t>П</w:t>
      </w:r>
      <w:r w:rsidRPr="001403EE">
        <w:t>роведени</w:t>
      </w:r>
      <w:r>
        <w:t>е</w:t>
      </w:r>
      <w:r w:rsidRPr="001403EE">
        <w:t xml:space="preserve"> испытаний</w:t>
      </w:r>
      <w:bookmarkEnd w:id="40"/>
      <w:r>
        <w:t xml:space="preserve"> модернизированной САМАД</w:t>
      </w:r>
      <w:bookmarkEnd w:id="41"/>
    </w:p>
    <w:p w:rsidR="00E50C1A" w:rsidRPr="001403EE" w:rsidRDefault="00E50C1A" w:rsidP="00D63E1D">
      <w:pPr>
        <w:tabs>
          <w:tab w:val="left" w:pos="1134"/>
        </w:tabs>
        <w:ind w:firstLine="709"/>
        <w:contextualSpacing/>
        <w:jc w:val="both"/>
        <w:rPr>
          <w:sz w:val="28"/>
          <w:szCs w:val="28"/>
        </w:rPr>
      </w:pPr>
      <w:r w:rsidRPr="001403EE">
        <w:rPr>
          <w:sz w:val="28"/>
          <w:szCs w:val="28"/>
        </w:rPr>
        <w:t xml:space="preserve">Цель проведения испытаний – проверка соответствия разработанных проектных решений </w:t>
      </w:r>
      <w:r>
        <w:rPr>
          <w:sz w:val="28"/>
          <w:szCs w:val="28"/>
        </w:rPr>
        <w:t xml:space="preserve">определенным </w:t>
      </w:r>
      <w:r w:rsidRPr="001403EE">
        <w:rPr>
          <w:sz w:val="28"/>
          <w:szCs w:val="28"/>
        </w:rPr>
        <w:t xml:space="preserve">требованиям. </w:t>
      </w:r>
    </w:p>
    <w:p w:rsidR="00E50C1A" w:rsidRPr="001403EE" w:rsidRDefault="00E50C1A" w:rsidP="00D63E1D">
      <w:pPr>
        <w:tabs>
          <w:tab w:val="left" w:pos="1134"/>
        </w:tabs>
        <w:ind w:firstLine="709"/>
        <w:contextualSpacing/>
        <w:jc w:val="both"/>
        <w:rPr>
          <w:sz w:val="28"/>
          <w:szCs w:val="28"/>
        </w:rPr>
      </w:pPr>
      <w:r>
        <w:rPr>
          <w:sz w:val="28"/>
          <w:szCs w:val="28"/>
        </w:rPr>
        <w:t>САМАД</w:t>
      </w:r>
      <w:r w:rsidRPr="001403EE">
        <w:rPr>
          <w:sz w:val="28"/>
          <w:szCs w:val="28"/>
        </w:rPr>
        <w:t xml:space="preserve"> должна быть подвергнута испытаниям следующих видов:</w:t>
      </w:r>
    </w:p>
    <w:p w:rsidR="00E50C1A" w:rsidRPr="001403EE" w:rsidRDefault="00E50C1A" w:rsidP="00D63E1D">
      <w:pPr>
        <w:numPr>
          <w:ilvl w:val="0"/>
          <w:numId w:val="15"/>
        </w:numPr>
        <w:tabs>
          <w:tab w:val="left" w:pos="1134"/>
        </w:tabs>
        <w:ind w:left="0" w:firstLine="709"/>
        <w:contextualSpacing/>
        <w:jc w:val="both"/>
        <w:rPr>
          <w:sz w:val="28"/>
          <w:szCs w:val="28"/>
        </w:rPr>
      </w:pPr>
      <w:r w:rsidRPr="001403EE">
        <w:rPr>
          <w:sz w:val="28"/>
          <w:szCs w:val="28"/>
        </w:rPr>
        <w:t>предварительные испытания;</w:t>
      </w:r>
    </w:p>
    <w:p w:rsidR="00E50C1A" w:rsidRPr="001403EE" w:rsidRDefault="00E50C1A" w:rsidP="00D63E1D">
      <w:pPr>
        <w:numPr>
          <w:ilvl w:val="0"/>
          <w:numId w:val="15"/>
        </w:numPr>
        <w:tabs>
          <w:tab w:val="left" w:pos="1134"/>
        </w:tabs>
        <w:ind w:left="0" w:firstLine="709"/>
        <w:contextualSpacing/>
        <w:jc w:val="both"/>
        <w:rPr>
          <w:sz w:val="28"/>
          <w:szCs w:val="28"/>
        </w:rPr>
      </w:pPr>
      <w:r w:rsidRPr="001403EE">
        <w:rPr>
          <w:sz w:val="28"/>
          <w:szCs w:val="28"/>
        </w:rPr>
        <w:t>опытная эксплуатация;</w:t>
      </w:r>
    </w:p>
    <w:p w:rsidR="00E50C1A" w:rsidRPr="001403EE" w:rsidRDefault="00E50C1A" w:rsidP="00D63E1D">
      <w:pPr>
        <w:numPr>
          <w:ilvl w:val="0"/>
          <w:numId w:val="15"/>
        </w:numPr>
        <w:tabs>
          <w:tab w:val="left" w:pos="1134"/>
        </w:tabs>
        <w:ind w:left="0" w:firstLine="709"/>
        <w:contextualSpacing/>
        <w:jc w:val="both"/>
        <w:rPr>
          <w:sz w:val="28"/>
          <w:szCs w:val="28"/>
        </w:rPr>
      </w:pPr>
      <w:r w:rsidRPr="001403EE">
        <w:rPr>
          <w:sz w:val="28"/>
          <w:szCs w:val="28"/>
        </w:rPr>
        <w:t>приемочные испытания.</w:t>
      </w:r>
    </w:p>
    <w:p w:rsidR="00E50C1A" w:rsidRDefault="00E50C1A" w:rsidP="00D63E1D">
      <w:pPr>
        <w:tabs>
          <w:tab w:val="left" w:pos="1134"/>
        </w:tabs>
        <w:ind w:firstLine="709"/>
        <w:contextualSpacing/>
        <w:jc w:val="both"/>
        <w:rPr>
          <w:sz w:val="28"/>
          <w:szCs w:val="28"/>
        </w:rPr>
      </w:pPr>
      <w:r w:rsidRPr="001403EE">
        <w:rPr>
          <w:sz w:val="28"/>
          <w:szCs w:val="28"/>
        </w:rPr>
        <w:t>Состав, объем</w:t>
      </w:r>
      <w:r>
        <w:rPr>
          <w:sz w:val="28"/>
          <w:szCs w:val="28"/>
        </w:rPr>
        <w:t>ы</w:t>
      </w:r>
      <w:r w:rsidRPr="001403EE">
        <w:rPr>
          <w:sz w:val="28"/>
          <w:szCs w:val="28"/>
        </w:rPr>
        <w:t xml:space="preserve"> и методы испытаний </w:t>
      </w:r>
      <w:r>
        <w:rPr>
          <w:sz w:val="28"/>
          <w:szCs w:val="28"/>
        </w:rPr>
        <w:t>необходимо</w:t>
      </w:r>
      <w:r w:rsidRPr="001403EE">
        <w:rPr>
          <w:sz w:val="28"/>
          <w:szCs w:val="28"/>
        </w:rPr>
        <w:t xml:space="preserve"> определ</w:t>
      </w:r>
      <w:r>
        <w:rPr>
          <w:sz w:val="28"/>
          <w:szCs w:val="28"/>
        </w:rPr>
        <w:t>ить</w:t>
      </w:r>
      <w:r w:rsidRPr="001403EE">
        <w:rPr>
          <w:sz w:val="28"/>
          <w:szCs w:val="28"/>
        </w:rPr>
        <w:t xml:space="preserve"> документом «Программа и методика испытаний», в сроки, указанные в </w:t>
      </w:r>
      <w:r>
        <w:rPr>
          <w:sz w:val="28"/>
          <w:szCs w:val="28"/>
        </w:rPr>
        <w:t>э</w:t>
      </w:r>
      <w:r w:rsidRPr="001403EE">
        <w:rPr>
          <w:sz w:val="28"/>
          <w:szCs w:val="28"/>
        </w:rPr>
        <w:t xml:space="preserve">тапе 3 </w:t>
      </w:r>
      <w:r>
        <w:rPr>
          <w:sz w:val="28"/>
          <w:szCs w:val="28"/>
        </w:rPr>
        <w:t>(таб.</w:t>
      </w:r>
      <w:r w:rsidRPr="001403EE">
        <w:rPr>
          <w:sz w:val="28"/>
          <w:szCs w:val="28"/>
        </w:rPr>
        <w:t xml:space="preserve"> </w:t>
      </w:r>
      <w:r>
        <w:rPr>
          <w:sz w:val="28"/>
          <w:szCs w:val="28"/>
        </w:rPr>
        <w:t>3</w:t>
      </w:r>
      <w:r w:rsidRPr="001403EE">
        <w:rPr>
          <w:sz w:val="28"/>
          <w:szCs w:val="28"/>
        </w:rPr>
        <w:t>.1</w:t>
      </w:r>
      <w:r>
        <w:rPr>
          <w:sz w:val="28"/>
          <w:szCs w:val="28"/>
        </w:rPr>
        <w:t>)</w:t>
      </w:r>
      <w:r w:rsidRPr="001403EE">
        <w:rPr>
          <w:sz w:val="28"/>
          <w:szCs w:val="28"/>
        </w:rPr>
        <w:t>.</w:t>
      </w:r>
      <w:r>
        <w:rPr>
          <w:sz w:val="28"/>
          <w:szCs w:val="28"/>
        </w:rPr>
        <w:t xml:space="preserve"> </w:t>
      </w:r>
      <w:r w:rsidRPr="001403EE">
        <w:rPr>
          <w:sz w:val="28"/>
          <w:szCs w:val="28"/>
        </w:rPr>
        <w:t>Приемка результатов выполнения работ по этапам</w:t>
      </w:r>
      <w:r>
        <w:rPr>
          <w:sz w:val="28"/>
          <w:szCs w:val="28"/>
        </w:rPr>
        <w:t xml:space="preserve"> </w:t>
      </w:r>
      <w:r w:rsidRPr="001403EE">
        <w:rPr>
          <w:sz w:val="28"/>
          <w:szCs w:val="28"/>
        </w:rPr>
        <w:t xml:space="preserve">в соответствии с таблицей </w:t>
      </w:r>
      <w:r>
        <w:rPr>
          <w:sz w:val="28"/>
          <w:szCs w:val="28"/>
        </w:rPr>
        <w:t>3</w:t>
      </w:r>
      <w:r w:rsidRPr="001403EE">
        <w:rPr>
          <w:sz w:val="28"/>
          <w:szCs w:val="28"/>
        </w:rPr>
        <w:t xml:space="preserve">.1 оформляется </w:t>
      </w:r>
      <w:r>
        <w:rPr>
          <w:sz w:val="28"/>
          <w:szCs w:val="28"/>
        </w:rPr>
        <w:t>а</w:t>
      </w:r>
      <w:r w:rsidRPr="001403EE">
        <w:rPr>
          <w:sz w:val="28"/>
          <w:szCs w:val="28"/>
        </w:rPr>
        <w:t xml:space="preserve">ктом сдачи-приемки работ, основанием для его подписания на каждом </w:t>
      </w:r>
      <w:r>
        <w:rPr>
          <w:sz w:val="28"/>
          <w:szCs w:val="28"/>
        </w:rPr>
        <w:t>э</w:t>
      </w:r>
      <w:r w:rsidRPr="001403EE">
        <w:rPr>
          <w:sz w:val="28"/>
          <w:szCs w:val="28"/>
        </w:rPr>
        <w:t>тапе является утвержденная</w:t>
      </w:r>
      <w:r>
        <w:rPr>
          <w:sz w:val="28"/>
          <w:szCs w:val="28"/>
        </w:rPr>
        <w:t xml:space="preserve"> МО</w:t>
      </w:r>
      <w:r w:rsidRPr="001403EE">
        <w:rPr>
          <w:sz w:val="28"/>
          <w:szCs w:val="28"/>
        </w:rPr>
        <w:t xml:space="preserve"> документация, соответствующая </w:t>
      </w:r>
      <w:r>
        <w:rPr>
          <w:sz w:val="28"/>
          <w:szCs w:val="28"/>
        </w:rPr>
        <w:t>э</w:t>
      </w:r>
      <w:r w:rsidRPr="001403EE">
        <w:rPr>
          <w:sz w:val="28"/>
          <w:szCs w:val="28"/>
        </w:rPr>
        <w:t>тапу.</w:t>
      </w:r>
    </w:p>
    <w:p w:rsidR="00E50C1A" w:rsidRPr="001403EE" w:rsidRDefault="00E50C1A" w:rsidP="00F91A04">
      <w:pPr>
        <w:pStyle w:val="Heading2"/>
        <w:numPr>
          <w:ilvl w:val="1"/>
          <w:numId w:val="16"/>
        </w:numPr>
        <w:tabs>
          <w:tab w:val="left" w:pos="1134"/>
        </w:tabs>
        <w:suppressAutoHyphens/>
        <w:spacing w:before="240" w:after="120"/>
        <w:ind w:left="0" w:firstLine="709"/>
        <w:jc w:val="both"/>
      </w:pPr>
      <w:bookmarkStart w:id="42" w:name="_Toc450167125"/>
      <w:r>
        <w:t>И</w:t>
      </w:r>
      <w:r w:rsidRPr="001403EE">
        <w:t>нструктаж пользователей</w:t>
      </w:r>
      <w:bookmarkEnd w:id="42"/>
    </w:p>
    <w:p w:rsidR="00E50C1A" w:rsidRPr="001403EE" w:rsidRDefault="00E50C1A" w:rsidP="00F91A04">
      <w:pPr>
        <w:tabs>
          <w:tab w:val="left" w:pos="709"/>
        </w:tabs>
        <w:ind w:firstLine="709"/>
        <w:contextualSpacing/>
        <w:jc w:val="both"/>
        <w:rPr>
          <w:sz w:val="28"/>
          <w:szCs w:val="28"/>
        </w:rPr>
      </w:pPr>
      <w:r w:rsidRPr="001403EE">
        <w:rPr>
          <w:sz w:val="28"/>
          <w:szCs w:val="28"/>
        </w:rPr>
        <w:t xml:space="preserve">Для создания условий функционирования модернизированной </w:t>
      </w:r>
      <w:r>
        <w:rPr>
          <w:sz w:val="28"/>
          <w:szCs w:val="28"/>
        </w:rPr>
        <w:t>САМАД</w:t>
      </w:r>
      <w:r w:rsidRPr="001403EE">
        <w:rPr>
          <w:sz w:val="28"/>
          <w:szCs w:val="28"/>
        </w:rPr>
        <w:t xml:space="preserve">, при которых гарантируется соответствие системы </w:t>
      </w:r>
      <w:r>
        <w:rPr>
          <w:sz w:val="28"/>
          <w:szCs w:val="28"/>
        </w:rPr>
        <w:t xml:space="preserve">разработанным </w:t>
      </w:r>
      <w:r w:rsidRPr="001403EE">
        <w:rPr>
          <w:sz w:val="28"/>
          <w:szCs w:val="28"/>
        </w:rPr>
        <w:t xml:space="preserve">требованиям и возможность эффективного её использования, </w:t>
      </w:r>
      <w:r>
        <w:rPr>
          <w:sz w:val="28"/>
          <w:szCs w:val="28"/>
        </w:rPr>
        <w:t>МО</w:t>
      </w:r>
      <w:r w:rsidRPr="001403EE">
        <w:rPr>
          <w:sz w:val="28"/>
          <w:szCs w:val="28"/>
        </w:rPr>
        <w:t xml:space="preserve"> должен быть проведен комплекс мероприятий.</w:t>
      </w:r>
    </w:p>
    <w:p w:rsidR="00E50C1A" w:rsidRPr="001403EE" w:rsidRDefault="00E50C1A" w:rsidP="00F91A04">
      <w:pPr>
        <w:numPr>
          <w:ilvl w:val="0"/>
          <w:numId w:val="22"/>
        </w:numPr>
        <w:tabs>
          <w:tab w:val="left" w:pos="993"/>
        </w:tabs>
        <w:ind w:left="0" w:firstLine="709"/>
        <w:contextualSpacing/>
        <w:jc w:val="both"/>
        <w:rPr>
          <w:sz w:val="28"/>
          <w:szCs w:val="28"/>
        </w:rPr>
      </w:pPr>
      <w:r>
        <w:rPr>
          <w:sz w:val="28"/>
          <w:szCs w:val="28"/>
        </w:rPr>
        <w:t>Т</w:t>
      </w:r>
      <w:r w:rsidRPr="001403EE">
        <w:rPr>
          <w:sz w:val="28"/>
          <w:szCs w:val="28"/>
        </w:rPr>
        <w:t xml:space="preserve">ехнические мероприятия: </w:t>
      </w:r>
    </w:p>
    <w:p w:rsidR="00E50C1A" w:rsidRPr="001403EE" w:rsidRDefault="00E50C1A" w:rsidP="00F91A04">
      <w:pPr>
        <w:numPr>
          <w:ilvl w:val="0"/>
          <w:numId w:val="23"/>
        </w:numPr>
        <w:tabs>
          <w:tab w:val="left" w:pos="993"/>
        </w:tabs>
        <w:ind w:left="0" w:firstLine="709"/>
        <w:contextualSpacing/>
        <w:jc w:val="both"/>
        <w:rPr>
          <w:sz w:val="28"/>
          <w:szCs w:val="28"/>
        </w:rPr>
      </w:pPr>
      <w:r w:rsidRPr="001403EE">
        <w:rPr>
          <w:sz w:val="28"/>
          <w:szCs w:val="28"/>
        </w:rPr>
        <w:t xml:space="preserve">обеспечить возможность подключения МО к существующей защищённой корпоративной сети передачи данных </w:t>
      </w:r>
      <w:r>
        <w:rPr>
          <w:sz w:val="28"/>
          <w:szCs w:val="28"/>
        </w:rPr>
        <w:t>м</w:t>
      </w:r>
      <w:r w:rsidRPr="001403EE">
        <w:rPr>
          <w:sz w:val="28"/>
          <w:szCs w:val="28"/>
        </w:rPr>
        <w:t xml:space="preserve">инистерства здравоохранения Краснодарского края (сеть </w:t>
      </w:r>
      <w:r w:rsidRPr="001403EE">
        <w:rPr>
          <w:sz w:val="28"/>
          <w:szCs w:val="28"/>
          <w:lang w:val="en-US"/>
        </w:rPr>
        <w:t>Vi</w:t>
      </w:r>
      <w:r>
        <w:rPr>
          <w:sz w:val="28"/>
          <w:szCs w:val="28"/>
          <w:lang w:val="en-US"/>
        </w:rPr>
        <w:t>P</w:t>
      </w:r>
      <w:r w:rsidRPr="001403EE">
        <w:rPr>
          <w:sz w:val="28"/>
          <w:szCs w:val="28"/>
          <w:lang w:val="en-US"/>
        </w:rPr>
        <w:t>Net</w:t>
      </w:r>
      <w:r w:rsidRPr="001403EE">
        <w:rPr>
          <w:sz w:val="28"/>
          <w:szCs w:val="28"/>
        </w:rPr>
        <w:t xml:space="preserve"> №1988);</w:t>
      </w:r>
    </w:p>
    <w:p w:rsidR="00E50C1A" w:rsidRPr="001403EE" w:rsidRDefault="00E50C1A" w:rsidP="00F91A04">
      <w:pPr>
        <w:numPr>
          <w:ilvl w:val="0"/>
          <w:numId w:val="22"/>
        </w:numPr>
        <w:tabs>
          <w:tab w:val="left" w:pos="993"/>
        </w:tabs>
        <w:ind w:left="0" w:firstLine="709"/>
        <w:contextualSpacing/>
        <w:jc w:val="both"/>
        <w:rPr>
          <w:sz w:val="28"/>
          <w:szCs w:val="28"/>
        </w:rPr>
      </w:pPr>
      <w:r>
        <w:rPr>
          <w:sz w:val="28"/>
          <w:szCs w:val="28"/>
        </w:rPr>
        <w:t>О</w:t>
      </w:r>
      <w:r w:rsidRPr="001403EE">
        <w:rPr>
          <w:sz w:val="28"/>
          <w:szCs w:val="28"/>
        </w:rPr>
        <w:t>рганизационные мероприятия:</w:t>
      </w:r>
    </w:p>
    <w:p w:rsidR="00E50C1A" w:rsidRPr="001403EE" w:rsidRDefault="00E50C1A" w:rsidP="00F91A04">
      <w:pPr>
        <w:numPr>
          <w:ilvl w:val="0"/>
          <w:numId w:val="23"/>
        </w:numPr>
        <w:tabs>
          <w:tab w:val="left" w:pos="993"/>
        </w:tabs>
        <w:ind w:left="0" w:firstLine="709"/>
        <w:contextualSpacing/>
        <w:jc w:val="both"/>
        <w:rPr>
          <w:sz w:val="28"/>
          <w:szCs w:val="28"/>
        </w:rPr>
      </w:pPr>
      <w:r w:rsidRPr="001403EE">
        <w:rPr>
          <w:sz w:val="28"/>
          <w:szCs w:val="28"/>
        </w:rPr>
        <w:t xml:space="preserve">подготовить перечень сотрудников, которые будут осуществлять эксплуатацию </w:t>
      </w:r>
      <w:r>
        <w:rPr>
          <w:sz w:val="28"/>
          <w:szCs w:val="28"/>
        </w:rPr>
        <w:t>САМАД</w:t>
      </w:r>
      <w:r w:rsidRPr="001403EE">
        <w:rPr>
          <w:sz w:val="28"/>
          <w:szCs w:val="28"/>
        </w:rPr>
        <w:t xml:space="preserve"> и определить их роли; </w:t>
      </w:r>
    </w:p>
    <w:p w:rsidR="00E50C1A" w:rsidRPr="001403EE" w:rsidRDefault="00E50C1A" w:rsidP="00F91A04">
      <w:pPr>
        <w:numPr>
          <w:ilvl w:val="0"/>
          <w:numId w:val="23"/>
        </w:numPr>
        <w:tabs>
          <w:tab w:val="left" w:pos="993"/>
        </w:tabs>
        <w:ind w:left="0" w:firstLine="709"/>
        <w:contextualSpacing/>
        <w:jc w:val="both"/>
        <w:rPr>
          <w:sz w:val="28"/>
          <w:szCs w:val="28"/>
        </w:rPr>
      </w:pPr>
      <w:r>
        <w:rPr>
          <w:sz w:val="28"/>
          <w:szCs w:val="28"/>
        </w:rPr>
        <w:t xml:space="preserve">назначить не менее 2 </w:t>
      </w:r>
      <w:r w:rsidRPr="001403EE">
        <w:rPr>
          <w:sz w:val="28"/>
          <w:szCs w:val="28"/>
        </w:rPr>
        <w:t xml:space="preserve">(двух) ответственных контактных лиц за функционирование </w:t>
      </w:r>
      <w:r>
        <w:rPr>
          <w:sz w:val="28"/>
          <w:szCs w:val="28"/>
        </w:rPr>
        <w:t>САМАД</w:t>
      </w:r>
      <w:r w:rsidRPr="001403EE">
        <w:rPr>
          <w:sz w:val="28"/>
          <w:szCs w:val="28"/>
        </w:rPr>
        <w:t xml:space="preserve">; </w:t>
      </w:r>
    </w:p>
    <w:p w:rsidR="00E50C1A" w:rsidRPr="001403EE" w:rsidRDefault="00E50C1A" w:rsidP="00F91A04">
      <w:pPr>
        <w:numPr>
          <w:ilvl w:val="0"/>
          <w:numId w:val="23"/>
        </w:numPr>
        <w:tabs>
          <w:tab w:val="left" w:pos="993"/>
        </w:tabs>
        <w:ind w:left="0" w:firstLine="709"/>
        <w:contextualSpacing/>
        <w:jc w:val="both"/>
        <w:rPr>
          <w:sz w:val="28"/>
          <w:szCs w:val="28"/>
        </w:rPr>
      </w:pPr>
      <w:r w:rsidRPr="001403EE">
        <w:rPr>
          <w:sz w:val="28"/>
          <w:szCs w:val="28"/>
        </w:rPr>
        <w:t xml:space="preserve">определить срок и порядок проведения инструктажа персонала; </w:t>
      </w:r>
    </w:p>
    <w:p w:rsidR="00E50C1A" w:rsidRPr="001403EE" w:rsidRDefault="00E50C1A" w:rsidP="00F91A04">
      <w:pPr>
        <w:numPr>
          <w:ilvl w:val="0"/>
          <w:numId w:val="23"/>
        </w:numPr>
        <w:tabs>
          <w:tab w:val="left" w:pos="993"/>
        </w:tabs>
        <w:ind w:left="0" w:firstLine="709"/>
        <w:contextualSpacing/>
        <w:jc w:val="both"/>
        <w:rPr>
          <w:sz w:val="28"/>
          <w:szCs w:val="28"/>
        </w:rPr>
      </w:pPr>
      <w:r w:rsidRPr="001403EE">
        <w:rPr>
          <w:sz w:val="28"/>
          <w:szCs w:val="28"/>
        </w:rPr>
        <w:t>обеспечить помещение и технические средства для проведения инструктажа;</w:t>
      </w:r>
    </w:p>
    <w:p w:rsidR="00E50C1A" w:rsidRPr="001403EE" w:rsidRDefault="00E50C1A" w:rsidP="00F91A04">
      <w:pPr>
        <w:numPr>
          <w:ilvl w:val="0"/>
          <w:numId w:val="23"/>
        </w:numPr>
        <w:tabs>
          <w:tab w:val="left" w:pos="993"/>
        </w:tabs>
        <w:ind w:left="0" w:firstLine="709"/>
        <w:contextualSpacing/>
        <w:jc w:val="both"/>
        <w:rPr>
          <w:sz w:val="28"/>
          <w:szCs w:val="28"/>
        </w:rPr>
      </w:pPr>
      <w:r w:rsidRPr="001403EE">
        <w:rPr>
          <w:sz w:val="28"/>
          <w:szCs w:val="28"/>
        </w:rPr>
        <w:t xml:space="preserve">актуализировать и довести до ответственных сотрудников нормативные акты, необходимые для работы </w:t>
      </w:r>
      <w:r>
        <w:rPr>
          <w:sz w:val="28"/>
          <w:szCs w:val="28"/>
        </w:rPr>
        <w:t>САМАД</w:t>
      </w:r>
      <w:r w:rsidRPr="001403EE">
        <w:rPr>
          <w:sz w:val="28"/>
          <w:szCs w:val="28"/>
        </w:rPr>
        <w:t>.</w:t>
      </w:r>
    </w:p>
    <w:p w:rsidR="00E50C1A" w:rsidRDefault="00E50C1A" w:rsidP="00F91A04">
      <w:pPr>
        <w:pStyle w:val="ListParagraph"/>
        <w:spacing w:after="0" w:line="240" w:lineRule="auto"/>
        <w:ind w:left="0" w:firstLine="709"/>
        <w:jc w:val="both"/>
        <w:rPr>
          <w:rFonts w:ascii="Times New Roman" w:hAnsi="Times New Roman"/>
          <w:sz w:val="28"/>
          <w:szCs w:val="28"/>
        </w:rPr>
      </w:pPr>
      <w:r w:rsidRPr="001403EE">
        <w:rPr>
          <w:rFonts w:ascii="Times New Roman" w:hAnsi="Times New Roman"/>
          <w:sz w:val="28"/>
          <w:szCs w:val="28"/>
        </w:rPr>
        <w:t xml:space="preserve">Инструктаж должен содержать темы по основному функционалу модернизированной </w:t>
      </w:r>
      <w:r>
        <w:rPr>
          <w:rFonts w:ascii="Times New Roman" w:hAnsi="Times New Roman"/>
          <w:sz w:val="28"/>
          <w:szCs w:val="28"/>
        </w:rPr>
        <w:t>САМАД</w:t>
      </w:r>
      <w:r w:rsidRPr="001403EE">
        <w:rPr>
          <w:rFonts w:ascii="Times New Roman" w:hAnsi="Times New Roman"/>
          <w:sz w:val="28"/>
          <w:szCs w:val="28"/>
        </w:rPr>
        <w:t xml:space="preserve">. </w:t>
      </w:r>
      <w:r>
        <w:rPr>
          <w:rFonts w:ascii="Times New Roman" w:hAnsi="Times New Roman"/>
          <w:sz w:val="28"/>
          <w:szCs w:val="28"/>
        </w:rPr>
        <w:t>МО</w:t>
      </w:r>
      <w:r w:rsidRPr="001403EE">
        <w:rPr>
          <w:rFonts w:ascii="Times New Roman" w:hAnsi="Times New Roman"/>
          <w:sz w:val="28"/>
          <w:szCs w:val="28"/>
        </w:rPr>
        <w:t xml:space="preserve"> предоставляет помещение для проведения обучения и обеспечивает наличие в нем необходимых технических средств – проектора и экрана или интерактивной доски для вывода изображения, возможность подключения к сети Интернет, и присутствие специалистов </w:t>
      </w:r>
      <w:r>
        <w:rPr>
          <w:rFonts w:ascii="Times New Roman" w:hAnsi="Times New Roman"/>
          <w:sz w:val="28"/>
          <w:szCs w:val="28"/>
        </w:rPr>
        <w:t>МО</w:t>
      </w:r>
      <w:r w:rsidRPr="001403EE">
        <w:rPr>
          <w:rFonts w:ascii="Times New Roman" w:hAnsi="Times New Roman"/>
          <w:sz w:val="28"/>
          <w:szCs w:val="28"/>
        </w:rPr>
        <w:t xml:space="preserve"> на инс</w:t>
      </w:r>
      <w:r>
        <w:rPr>
          <w:rFonts w:ascii="Times New Roman" w:hAnsi="Times New Roman"/>
          <w:sz w:val="28"/>
          <w:szCs w:val="28"/>
        </w:rPr>
        <w:t>труктаже.</w:t>
      </w:r>
    </w:p>
    <w:p w:rsidR="00E50C1A" w:rsidRPr="001403EE" w:rsidRDefault="00E50C1A" w:rsidP="00F7081A">
      <w:pPr>
        <w:pStyle w:val="Heading2"/>
        <w:numPr>
          <w:ilvl w:val="1"/>
          <w:numId w:val="16"/>
        </w:numPr>
        <w:tabs>
          <w:tab w:val="left" w:pos="1134"/>
        </w:tabs>
        <w:spacing w:before="240" w:after="120"/>
        <w:ind w:left="0" w:firstLine="709"/>
        <w:jc w:val="left"/>
      </w:pPr>
      <w:bookmarkStart w:id="43" w:name="_Toc450167126"/>
      <w:r w:rsidRPr="001403EE">
        <w:t xml:space="preserve">Критерии модернизации </w:t>
      </w:r>
      <w:r>
        <w:t>САМАД</w:t>
      </w:r>
      <w:bookmarkEnd w:id="43"/>
    </w:p>
    <w:p w:rsidR="00E50C1A" w:rsidRDefault="00E50C1A" w:rsidP="00F7081A">
      <w:pPr>
        <w:ind w:firstLine="709"/>
        <w:contextualSpacing/>
        <w:jc w:val="both"/>
        <w:rPr>
          <w:sz w:val="28"/>
          <w:szCs w:val="28"/>
        </w:rPr>
      </w:pPr>
      <w:r>
        <w:rPr>
          <w:sz w:val="28"/>
          <w:szCs w:val="28"/>
        </w:rPr>
        <w:t xml:space="preserve">Для оценки эффективности модернизации САМАД разработаны </w:t>
      </w:r>
      <w:r w:rsidRPr="001403EE">
        <w:rPr>
          <w:sz w:val="28"/>
          <w:szCs w:val="28"/>
        </w:rPr>
        <w:t>критерии</w:t>
      </w:r>
      <w:r>
        <w:rPr>
          <w:sz w:val="28"/>
          <w:szCs w:val="28"/>
        </w:rPr>
        <w:t xml:space="preserve">, которые приведены в </w:t>
      </w:r>
      <w:r w:rsidRPr="001403EE">
        <w:rPr>
          <w:sz w:val="28"/>
          <w:szCs w:val="28"/>
        </w:rPr>
        <w:t xml:space="preserve">таблице </w:t>
      </w:r>
      <w:r>
        <w:rPr>
          <w:sz w:val="28"/>
          <w:szCs w:val="28"/>
        </w:rPr>
        <w:t>3</w:t>
      </w:r>
      <w:r w:rsidRPr="001403EE">
        <w:rPr>
          <w:sz w:val="28"/>
          <w:szCs w:val="28"/>
        </w:rPr>
        <w:t>.</w:t>
      </w:r>
      <w:r>
        <w:rPr>
          <w:sz w:val="28"/>
          <w:szCs w:val="28"/>
        </w:rPr>
        <w:t>2</w:t>
      </w:r>
      <w:r w:rsidRPr="001403EE">
        <w:rPr>
          <w:sz w:val="28"/>
          <w:szCs w:val="28"/>
        </w:rPr>
        <w:t>.</w:t>
      </w:r>
    </w:p>
    <w:p w:rsidR="00E50C1A" w:rsidRDefault="00E50C1A" w:rsidP="00F7081A">
      <w:pPr>
        <w:ind w:firstLine="709"/>
        <w:contextualSpacing/>
        <w:jc w:val="both"/>
        <w:rPr>
          <w:sz w:val="28"/>
          <w:szCs w:val="28"/>
        </w:rPr>
      </w:pPr>
    </w:p>
    <w:p w:rsidR="00E50C1A" w:rsidRPr="001403EE" w:rsidRDefault="00E50C1A" w:rsidP="00D63E1D">
      <w:pPr>
        <w:keepNext/>
        <w:contextualSpacing/>
        <w:jc w:val="right"/>
        <w:rPr>
          <w:sz w:val="28"/>
          <w:szCs w:val="28"/>
        </w:rPr>
      </w:pPr>
      <w:r w:rsidRPr="001403EE">
        <w:rPr>
          <w:sz w:val="28"/>
          <w:szCs w:val="28"/>
        </w:rPr>
        <w:t xml:space="preserve">Таблица </w:t>
      </w:r>
      <w:r>
        <w:rPr>
          <w:sz w:val="28"/>
          <w:szCs w:val="28"/>
        </w:rPr>
        <w:t>3</w:t>
      </w:r>
      <w:r w:rsidRPr="001403EE">
        <w:rPr>
          <w:sz w:val="28"/>
          <w:szCs w:val="28"/>
        </w:rPr>
        <w:t>.</w:t>
      </w:r>
      <w:r>
        <w:rPr>
          <w:sz w:val="28"/>
          <w:szCs w:val="28"/>
        </w:rPr>
        <w:t>2. Набор критериев, отражающих эффективность модернизации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7"/>
        <w:gridCol w:w="3364"/>
        <w:gridCol w:w="1538"/>
        <w:gridCol w:w="3527"/>
      </w:tblGrid>
      <w:tr w:rsidR="00E50C1A" w:rsidRPr="00E738F7" w:rsidTr="00C36D3D">
        <w:trPr>
          <w:cantSplit/>
        </w:trPr>
        <w:tc>
          <w:tcPr>
            <w:tcW w:w="461" w:type="pct"/>
          </w:tcPr>
          <w:p w:rsidR="00E50C1A" w:rsidRPr="00E738F7" w:rsidRDefault="00E50C1A" w:rsidP="00C36D3D">
            <w:pPr>
              <w:rPr>
                <w:rFonts w:ascii="Arial" w:hAnsi="Arial" w:cs="Arial"/>
                <w:b/>
              </w:rPr>
            </w:pPr>
            <w:r w:rsidRPr="00E738F7">
              <w:rPr>
                <w:rFonts w:ascii="Arial" w:hAnsi="Arial" w:cs="Arial"/>
                <w:b/>
              </w:rPr>
              <w:t>№ п/п</w:t>
            </w:r>
          </w:p>
        </w:tc>
        <w:tc>
          <w:tcPr>
            <w:tcW w:w="1811" w:type="pct"/>
          </w:tcPr>
          <w:p w:rsidR="00E50C1A" w:rsidRPr="00E738F7" w:rsidRDefault="00E50C1A" w:rsidP="00C36D3D">
            <w:pPr>
              <w:rPr>
                <w:rFonts w:ascii="Arial" w:hAnsi="Arial" w:cs="Arial"/>
                <w:b/>
              </w:rPr>
            </w:pPr>
            <w:r w:rsidRPr="00E738F7">
              <w:rPr>
                <w:rFonts w:ascii="Arial" w:hAnsi="Arial" w:cs="Arial"/>
                <w:b/>
              </w:rPr>
              <w:t>Показатель</w:t>
            </w:r>
          </w:p>
        </w:tc>
        <w:tc>
          <w:tcPr>
            <w:tcW w:w="828" w:type="pct"/>
          </w:tcPr>
          <w:p w:rsidR="00E50C1A" w:rsidRPr="00E738F7" w:rsidRDefault="00E50C1A" w:rsidP="00C36D3D">
            <w:pPr>
              <w:rPr>
                <w:rFonts w:ascii="Arial" w:hAnsi="Arial" w:cs="Arial"/>
                <w:b/>
              </w:rPr>
            </w:pPr>
            <w:r w:rsidRPr="00E738F7">
              <w:rPr>
                <w:rFonts w:ascii="Arial" w:hAnsi="Arial" w:cs="Arial"/>
                <w:b/>
              </w:rPr>
              <w:t>Целевое значение показателя</w:t>
            </w:r>
          </w:p>
        </w:tc>
        <w:tc>
          <w:tcPr>
            <w:tcW w:w="1899" w:type="pct"/>
          </w:tcPr>
          <w:p w:rsidR="00E50C1A" w:rsidRPr="00E738F7" w:rsidRDefault="00E50C1A" w:rsidP="00C36D3D">
            <w:pPr>
              <w:rPr>
                <w:rFonts w:ascii="Arial" w:hAnsi="Arial" w:cs="Arial"/>
                <w:b/>
              </w:rPr>
            </w:pPr>
            <w:r w:rsidRPr="00E738F7">
              <w:rPr>
                <w:rFonts w:ascii="Arial" w:hAnsi="Arial" w:cs="Arial"/>
                <w:b/>
                <w:bCs/>
              </w:rPr>
              <w:t>Описание, значение</w:t>
            </w:r>
          </w:p>
        </w:tc>
      </w:tr>
      <w:tr w:rsidR="00E50C1A" w:rsidRPr="00E738F7" w:rsidTr="00C36D3D">
        <w:trPr>
          <w:cantSplit/>
        </w:trPr>
        <w:tc>
          <w:tcPr>
            <w:tcW w:w="461" w:type="pct"/>
          </w:tcPr>
          <w:p w:rsidR="00E50C1A" w:rsidRPr="00E738F7" w:rsidRDefault="00E50C1A" w:rsidP="00C36D3D">
            <w:pPr>
              <w:rPr>
                <w:rFonts w:ascii="Arial" w:hAnsi="Arial" w:cs="Arial"/>
              </w:rPr>
            </w:pPr>
            <w:r w:rsidRPr="00E738F7">
              <w:rPr>
                <w:rFonts w:ascii="Arial" w:hAnsi="Arial" w:cs="Arial"/>
              </w:rPr>
              <w:t>1</w:t>
            </w:r>
          </w:p>
        </w:tc>
        <w:tc>
          <w:tcPr>
            <w:tcW w:w="1811" w:type="pct"/>
          </w:tcPr>
          <w:p w:rsidR="00E50C1A" w:rsidRPr="00E738F7" w:rsidRDefault="00E50C1A" w:rsidP="0076213B">
            <w:pPr>
              <w:rPr>
                <w:rFonts w:ascii="Arial" w:hAnsi="Arial" w:cs="Arial"/>
              </w:rPr>
            </w:pPr>
            <w:r w:rsidRPr="00E738F7">
              <w:rPr>
                <w:rFonts w:ascii="Arial" w:hAnsi="Arial" w:cs="Arial"/>
              </w:rPr>
              <w:t>Процент установленных и настроенных компонентов модернизированной САМАД</w:t>
            </w:r>
          </w:p>
        </w:tc>
        <w:tc>
          <w:tcPr>
            <w:tcW w:w="828" w:type="pct"/>
          </w:tcPr>
          <w:p w:rsidR="00E50C1A" w:rsidRPr="00E738F7" w:rsidRDefault="00E50C1A" w:rsidP="00C36D3D">
            <w:pPr>
              <w:rPr>
                <w:rFonts w:ascii="Arial" w:hAnsi="Arial" w:cs="Arial"/>
              </w:rPr>
            </w:pPr>
            <w:r w:rsidRPr="00E738F7">
              <w:rPr>
                <w:rFonts w:ascii="Arial" w:hAnsi="Arial" w:cs="Arial"/>
              </w:rPr>
              <w:t>100%</w:t>
            </w:r>
          </w:p>
        </w:tc>
        <w:tc>
          <w:tcPr>
            <w:tcW w:w="1899" w:type="pct"/>
          </w:tcPr>
          <w:p w:rsidR="00E50C1A" w:rsidRPr="00E738F7" w:rsidRDefault="00E50C1A" w:rsidP="0076213B">
            <w:pPr>
              <w:rPr>
                <w:rFonts w:ascii="Arial" w:hAnsi="Arial" w:cs="Arial"/>
              </w:rPr>
            </w:pPr>
            <w:r w:rsidRPr="00E738F7">
              <w:rPr>
                <w:rFonts w:ascii="Arial" w:hAnsi="Arial" w:cs="Arial"/>
              </w:rPr>
              <w:t>От количества в соответствии с перечнем компонентов САМАД</w:t>
            </w:r>
          </w:p>
        </w:tc>
      </w:tr>
      <w:tr w:rsidR="00E50C1A" w:rsidRPr="00E738F7" w:rsidTr="00C36D3D">
        <w:trPr>
          <w:cantSplit/>
        </w:trPr>
        <w:tc>
          <w:tcPr>
            <w:tcW w:w="461" w:type="pct"/>
          </w:tcPr>
          <w:p w:rsidR="00E50C1A" w:rsidRPr="00E738F7" w:rsidRDefault="00E50C1A" w:rsidP="00C36D3D">
            <w:pPr>
              <w:rPr>
                <w:rFonts w:ascii="Arial" w:hAnsi="Arial" w:cs="Arial"/>
              </w:rPr>
            </w:pPr>
            <w:r w:rsidRPr="00E738F7">
              <w:rPr>
                <w:rFonts w:ascii="Arial" w:hAnsi="Arial" w:cs="Arial"/>
              </w:rPr>
              <w:t>2</w:t>
            </w:r>
          </w:p>
        </w:tc>
        <w:tc>
          <w:tcPr>
            <w:tcW w:w="1811" w:type="pct"/>
          </w:tcPr>
          <w:p w:rsidR="00E50C1A" w:rsidRPr="00E738F7" w:rsidRDefault="00E50C1A" w:rsidP="0076213B">
            <w:pPr>
              <w:rPr>
                <w:rFonts w:ascii="Arial" w:hAnsi="Arial" w:cs="Arial"/>
              </w:rPr>
            </w:pPr>
            <w:r w:rsidRPr="00E738F7">
              <w:rPr>
                <w:rFonts w:ascii="Arial" w:hAnsi="Arial" w:cs="Arial"/>
              </w:rPr>
              <w:t>Процент рабочих мест, на которых внедрены (готовы к работе) модернизированные компоненты САМАД.</w:t>
            </w:r>
          </w:p>
        </w:tc>
        <w:tc>
          <w:tcPr>
            <w:tcW w:w="828" w:type="pct"/>
          </w:tcPr>
          <w:p w:rsidR="00E50C1A" w:rsidRPr="00E738F7" w:rsidRDefault="00E50C1A" w:rsidP="00C36D3D">
            <w:pPr>
              <w:rPr>
                <w:rFonts w:ascii="Arial" w:hAnsi="Arial" w:cs="Arial"/>
              </w:rPr>
            </w:pPr>
            <w:r w:rsidRPr="00E738F7">
              <w:rPr>
                <w:rFonts w:ascii="Arial" w:hAnsi="Arial" w:cs="Arial"/>
              </w:rPr>
              <w:t>100%</w:t>
            </w:r>
          </w:p>
        </w:tc>
        <w:tc>
          <w:tcPr>
            <w:tcW w:w="1899" w:type="pct"/>
          </w:tcPr>
          <w:p w:rsidR="00E50C1A" w:rsidRPr="00E738F7" w:rsidRDefault="00E50C1A" w:rsidP="00C36D3D">
            <w:pPr>
              <w:rPr>
                <w:rFonts w:ascii="Arial" w:hAnsi="Arial" w:cs="Arial"/>
              </w:rPr>
            </w:pPr>
            <w:r w:rsidRPr="00E738F7">
              <w:rPr>
                <w:rFonts w:ascii="Arial" w:hAnsi="Arial" w:cs="Arial"/>
              </w:rPr>
              <w:t>От количества АРМ для работы с МИС МО</w:t>
            </w:r>
          </w:p>
        </w:tc>
      </w:tr>
      <w:tr w:rsidR="00E50C1A" w:rsidRPr="00E738F7" w:rsidTr="00C36D3D">
        <w:trPr>
          <w:cantSplit/>
        </w:trPr>
        <w:tc>
          <w:tcPr>
            <w:tcW w:w="461" w:type="pct"/>
          </w:tcPr>
          <w:p w:rsidR="00E50C1A" w:rsidRPr="00E738F7" w:rsidRDefault="00E50C1A" w:rsidP="00C36D3D">
            <w:pPr>
              <w:rPr>
                <w:rFonts w:ascii="Arial" w:hAnsi="Arial" w:cs="Arial"/>
              </w:rPr>
            </w:pPr>
            <w:r w:rsidRPr="00E738F7">
              <w:rPr>
                <w:rFonts w:ascii="Arial" w:hAnsi="Arial" w:cs="Arial"/>
              </w:rPr>
              <w:t>3</w:t>
            </w:r>
          </w:p>
        </w:tc>
        <w:tc>
          <w:tcPr>
            <w:tcW w:w="1811" w:type="pct"/>
          </w:tcPr>
          <w:p w:rsidR="00E50C1A" w:rsidRPr="00E738F7" w:rsidRDefault="00E50C1A" w:rsidP="00C36D3D">
            <w:pPr>
              <w:rPr>
                <w:rFonts w:ascii="Arial" w:hAnsi="Arial" w:cs="Arial"/>
              </w:rPr>
            </w:pPr>
            <w:r w:rsidRPr="00E738F7">
              <w:rPr>
                <w:rFonts w:ascii="Arial" w:hAnsi="Arial" w:cs="Arial"/>
              </w:rPr>
              <w:t xml:space="preserve">Результат проведения приемочных испытаний на соответствие установленным техническим требованиям </w:t>
            </w:r>
          </w:p>
        </w:tc>
        <w:tc>
          <w:tcPr>
            <w:tcW w:w="828" w:type="pct"/>
          </w:tcPr>
          <w:p w:rsidR="00E50C1A" w:rsidRPr="00E738F7" w:rsidRDefault="00E50C1A" w:rsidP="00C36D3D">
            <w:pPr>
              <w:rPr>
                <w:rFonts w:ascii="Arial" w:hAnsi="Arial" w:cs="Arial"/>
              </w:rPr>
            </w:pPr>
            <w:r w:rsidRPr="00E738F7">
              <w:rPr>
                <w:rFonts w:ascii="Arial" w:hAnsi="Arial" w:cs="Arial"/>
              </w:rPr>
              <w:t>Успешно</w:t>
            </w:r>
          </w:p>
        </w:tc>
        <w:tc>
          <w:tcPr>
            <w:tcW w:w="1899" w:type="pct"/>
          </w:tcPr>
          <w:p w:rsidR="00E50C1A" w:rsidRPr="00E738F7" w:rsidRDefault="00E50C1A" w:rsidP="00C36D3D">
            <w:pPr>
              <w:rPr>
                <w:rFonts w:ascii="Arial" w:hAnsi="Arial" w:cs="Arial"/>
              </w:rPr>
            </w:pPr>
            <w:r w:rsidRPr="00E738F7">
              <w:rPr>
                <w:rFonts w:ascii="Arial" w:hAnsi="Arial" w:cs="Arial"/>
              </w:rPr>
              <w:t>Наличие подписанного протокола приемочных испытаний, подтверждающего успешное проведение испытаний.</w:t>
            </w:r>
          </w:p>
        </w:tc>
      </w:tr>
      <w:tr w:rsidR="00E50C1A" w:rsidRPr="00E738F7" w:rsidTr="00C36D3D">
        <w:trPr>
          <w:cantSplit/>
        </w:trPr>
        <w:tc>
          <w:tcPr>
            <w:tcW w:w="461" w:type="pct"/>
          </w:tcPr>
          <w:p w:rsidR="00E50C1A" w:rsidRPr="00E738F7" w:rsidRDefault="00E50C1A" w:rsidP="00C36D3D">
            <w:pPr>
              <w:rPr>
                <w:rFonts w:ascii="Arial" w:hAnsi="Arial" w:cs="Arial"/>
              </w:rPr>
            </w:pPr>
            <w:r w:rsidRPr="00E738F7">
              <w:rPr>
                <w:rFonts w:ascii="Arial" w:hAnsi="Arial" w:cs="Arial"/>
              </w:rPr>
              <w:t>4</w:t>
            </w:r>
          </w:p>
        </w:tc>
        <w:tc>
          <w:tcPr>
            <w:tcW w:w="1811" w:type="pct"/>
          </w:tcPr>
          <w:p w:rsidR="00E50C1A" w:rsidRPr="00E738F7" w:rsidRDefault="00E50C1A" w:rsidP="00C36D3D">
            <w:pPr>
              <w:rPr>
                <w:rFonts w:ascii="Arial" w:hAnsi="Arial" w:cs="Arial"/>
              </w:rPr>
            </w:pPr>
            <w:r w:rsidRPr="00E738F7">
              <w:rPr>
                <w:rFonts w:ascii="Arial" w:hAnsi="Arial" w:cs="Arial"/>
              </w:rPr>
              <w:t xml:space="preserve">Процент пользователей МО, для которых проведен инструктаж </w:t>
            </w:r>
          </w:p>
        </w:tc>
        <w:tc>
          <w:tcPr>
            <w:tcW w:w="828" w:type="pct"/>
          </w:tcPr>
          <w:p w:rsidR="00E50C1A" w:rsidRPr="00E738F7" w:rsidRDefault="00E50C1A" w:rsidP="00C36D3D">
            <w:pPr>
              <w:rPr>
                <w:rFonts w:ascii="Arial" w:hAnsi="Arial" w:cs="Arial"/>
              </w:rPr>
            </w:pPr>
            <w:r w:rsidRPr="00E738F7">
              <w:rPr>
                <w:rFonts w:ascii="Arial" w:hAnsi="Arial" w:cs="Arial"/>
              </w:rPr>
              <w:t>50%</w:t>
            </w:r>
          </w:p>
        </w:tc>
        <w:tc>
          <w:tcPr>
            <w:tcW w:w="1899" w:type="pct"/>
          </w:tcPr>
          <w:p w:rsidR="00E50C1A" w:rsidRPr="00E738F7" w:rsidRDefault="00E50C1A" w:rsidP="00C36D3D">
            <w:pPr>
              <w:rPr>
                <w:rFonts w:ascii="Arial" w:hAnsi="Arial" w:cs="Arial"/>
              </w:rPr>
            </w:pPr>
            <w:r w:rsidRPr="00E738F7">
              <w:rPr>
                <w:rFonts w:ascii="Arial" w:hAnsi="Arial" w:cs="Arial"/>
              </w:rPr>
              <w:t xml:space="preserve">От количества пользователей МИС МО </w:t>
            </w:r>
          </w:p>
        </w:tc>
      </w:tr>
      <w:tr w:rsidR="00E50C1A" w:rsidRPr="00E738F7" w:rsidTr="00C36D3D">
        <w:trPr>
          <w:cantSplit/>
        </w:trPr>
        <w:tc>
          <w:tcPr>
            <w:tcW w:w="461" w:type="pct"/>
          </w:tcPr>
          <w:p w:rsidR="00E50C1A" w:rsidRPr="00E738F7" w:rsidRDefault="00E50C1A" w:rsidP="00C36D3D">
            <w:pPr>
              <w:rPr>
                <w:rFonts w:ascii="Arial" w:hAnsi="Arial" w:cs="Arial"/>
              </w:rPr>
            </w:pPr>
            <w:r w:rsidRPr="00E738F7">
              <w:rPr>
                <w:rFonts w:ascii="Arial" w:hAnsi="Arial" w:cs="Arial"/>
              </w:rPr>
              <w:t>5</w:t>
            </w:r>
          </w:p>
        </w:tc>
        <w:tc>
          <w:tcPr>
            <w:tcW w:w="1811" w:type="pct"/>
          </w:tcPr>
          <w:p w:rsidR="00E50C1A" w:rsidRPr="00E738F7" w:rsidRDefault="00E50C1A" w:rsidP="0076213B">
            <w:pPr>
              <w:rPr>
                <w:rFonts w:ascii="Arial" w:hAnsi="Arial" w:cs="Arial"/>
              </w:rPr>
            </w:pPr>
            <w:r w:rsidRPr="00E738F7">
              <w:rPr>
                <w:rFonts w:ascii="Arial" w:hAnsi="Arial" w:cs="Arial"/>
              </w:rPr>
              <w:t xml:space="preserve">Актуализирована пользовательская документация модернизированных компонентов САМАД </w:t>
            </w:r>
          </w:p>
        </w:tc>
        <w:tc>
          <w:tcPr>
            <w:tcW w:w="828" w:type="pct"/>
          </w:tcPr>
          <w:p w:rsidR="00E50C1A" w:rsidRPr="00E738F7" w:rsidRDefault="00E50C1A" w:rsidP="00C36D3D">
            <w:pPr>
              <w:rPr>
                <w:rFonts w:ascii="Arial" w:hAnsi="Arial" w:cs="Arial"/>
              </w:rPr>
            </w:pPr>
            <w:r w:rsidRPr="00E738F7">
              <w:rPr>
                <w:rFonts w:ascii="Arial" w:hAnsi="Arial" w:cs="Arial"/>
              </w:rPr>
              <w:t>Наличие документации</w:t>
            </w:r>
          </w:p>
        </w:tc>
        <w:tc>
          <w:tcPr>
            <w:tcW w:w="1899" w:type="pct"/>
          </w:tcPr>
          <w:p w:rsidR="00E50C1A" w:rsidRPr="00E738F7" w:rsidRDefault="00E50C1A" w:rsidP="0076213B">
            <w:pPr>
              <w:rPr>
                <w:rFonts w:ascii="Arial" w:hAnsi="Arial" w:cs="Arial"/>
              </w:rPr>
            </w:pPr>
            <w:r w:rsidRPr="00E738F7">
              <w:rPr>
                <w:rFonts w:ascii="Arial" w:hAnsi="Arial" w:cs="Arial"/>
              </w:rPr>
              <w:t>Для всех компонентов САМАД</w:t>
            </w:r>
          </w:p>
        </w:tc>
      </w:tr>
    </w:tbl>
    <w:p w:rsidR="00E50C1A" w:rsidRPr="001403EE" w:rsidRDefault="00E50C1A" w:rsidP="00D63E1D">
      <w:pPr>
        <w:contextualSpacing/>
        <w:jc w:val="right"/>
        <w:rPr>
          <w:b/>
          <w:sz w:val="28"/>
          <w:szCs w:val="28"/>
        </w:rPr>
      </w:pPr>
    </w:p>
    <w:p w:rsidR="00E50C1A" w:rsidRPr="001403EE" w:rsidRDefault="00E50C1A" w:rsidP="00D63E1D">
      <w:pPr>
        <w:tabs>
          <w:tab w:val="left" w:pos="993"/>
        </w:tabs>
        <w:ind w:firstLine="709"/>
        <w:contextualSpacing/>
        <w:jc w:val="both"/>
        <w:rPr>
          <w:sz w:val="28"/>
          <w:szCs w:val="28"/>
        </w:rPr>
      </w:pPr>
      <w:bookmarkStart w:id="44" w:name="_Toc360819506"/>
      <w:bookmarkStart w:id="45" w:name="_Toc361012037"/>
      <w:bookmarkStart w:id="46" w:name="_Toc360702321"/>
      <w:bookmarkStart w:id="47" w:name="_Toc360702425"/>
      <w:bookmarkStart w:id="48" w:name="_Toc360144797"/>
      <w:bookmarkStart w:id="49" w:name="_Toc360144798"/>
      <w:bookmarkStart w:id="50" w:name="_Toc389782723"/>
      <w:bookmarkStart w:id="51" w:name="_Toc389782966"/>
      <w:bookmarkStart w:id="52" w:name="_Toc389782724"/>
      <w:bookmarkStart w:id="53" w:name="_Toc389782967"/>
      <w:bookmarkStart w:id="54" w:name="_Toc389782725"/>
      <w:bookmarkStart w:id="55" w:name="_Toc389782968"/>
      <w:bookmarkStart w:id="56" w:name="_Toc389782726"/>
      <w:bookmarkStart w:id="57" w:name="_Toc389782969"/>
      <w:bookmarkStart w:id="58" w:name="_Toc389782727"/>
      <w:bookmarkStart w:id="59" w:name="_Toc389782970"/>
      <w:bookmarkStart w:id="60" w:name="_Toc389782728"/>
      <w:bookmarkStart w:id="61" w:name="_Toc389782971"/>
      <w:bookmarkStart w:id="62" w:name="_Toc389782729"/>
      <w:bookmarkStart w:id="63" w:name="_Toc389782972"/>
      <w:bookmarkStart w:id="64" w:name="_Toc389782730"/>
      <w:bookmarkStart w:id="65" w:name="_Toc389782973"/>
      <w:bookmarkStart w:id="66" w:name="_Toc389782731"/>
      <w:bookmarkStart w:id="67" w:name="_Toc389782974"/>
      <w:bookmarkStart w:id="68" w:name="_Toc389782732"/>
      <w:bookmarkStart w:id="69" w:name="_Toc389782975"/>
      <w:bookmarkStart w:id="70" w:name="_Toc389782733"/>
      <w:bookmarkStart w:id="71" w:name="_Toc389782976"/>
      <w:bookmarkStart w:id="72" w:name="_Toc389782734"/>
      <w:bookmarkStart w:id="73" w:name="_Toc389782977"/>
      <w:bookmarkStart w:id="74" w:name="_Toc389782735"/>
      <w:bookmarkStart w:id="75" w:name="_Toc389782978"/>
      <w:bookmarkStart w:id="76" w:name="_Toc389782736"/>
      <w:bookmarkStart w:id="77" w:name="_Toc389782979"/>
      <w:bookmarkStart w:id="78" w:name="_Toc389782737"/>
      <w:bookmarkStart w:id="79" w:name="_Toc389782980"/>
      <w:bookmarkStart w:id="80" w:name="_Toc389782738"/>
      <w:bookmarkStart w:id="81" w:name="_Toc389782981"/>
      <w:bookmarkStart w:id="82" w:name="_Toc389782758"/>
      <w:bookmarkStart w:id="83" w:name="_Toc389783001"/>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1403EE">
        <w:rPr>
          <w:sz w:val="28"/>
          <w:szCs w:val="28"/>
        </w:rPr>
        <w:t>Отчетная документация должна разрабатываться с учетом требований комплекса государственных стандартов «Информационная технология. Комплекс стандартов на</w:t>
      </w:r>
      <w:r w:rsidRPr="001403EE">
        <w:rPr>
          <w:sz w:val="28"/>
          <w:szCs w:val="28"/>
          <w:lang w:val="en-US"/>
        </w:rPr>
        <w:t> </w:t>
      </w:r>
      <w:r w:rsidRPr="001403EE">
        <w:rPr>
          <w:bCs/>
          <w:sz w:val="28"/>
          <w:szCs w:val="28"/>
        </w:rPr>
        <w:t>автоматизированные</w:t>
      </w:r>
      <w:r w:rsidRPr="001403EE">
        <w:rPr>
          <w:sz w:val="28"/>
          <w:szCs w:val="28"/>
        </w:rPr>
        <w:t xml:space="preserve"> </w:t>
      </w:r>
      <w:r w:rsidRPr="001403EE">
        <w:rPr>
          <w:iCs/>
          <w:sz w:val="28"/>
          <w:szCs w:val="28"/>
        </w:rPr>
        <w:t>системы</w:t>
      </w:r>
      <w:r w:rsidRPr="001403EE">
        <w:rPr>
          <w:sz w:val="28"/>
          <w:szCs w:val="28"/>
        </w:rPr>
        <w:t xml:space="preserve">»: </w:t>
      </w:r>
    </w:p>
    <w:p w:rsidR="00E50C1A" w:rsidRPr="00413FCE" w:rsidRDefault="00E50C1A" w:rsidP="00D63E1D">
      <w:pPr>
        <w:pStyle w:val="ListBullet"/>
        <w:keepLines/>
        <w:numPr>
          <w:ilvl w:val="0"/>
          <w:numId w:val="14"/>
        </w:numPr>
        <w:tabs>
          <w:tab w:val="left" w:pos="993"/>
        </w:tabs>
        <w:ind w:left="0" w:firstLine="709"/>
        <w:jc w:val="both"/>
        <w:rPr>
          <w:sz w:val="28"/>
          <w:szCs w:val="28"/>
        </w:rPr>
      </w:pPr>
      <w:r w:rsidRPr="00413FCE">
        <w:rPr>
          <w:sz w:val="28"/>
          <w:szCs w:val="28"/>
        </w:rPr>
        <w:t>ГОСТ 34.601-90 «Автоматизированные системы. Стадии создания» от 0101.1992г.;</w:t>
      </w:r>
    </w:p>
    <w:p w:rsidR="00E50C1A" w:rsidRPr="00413FCE" w:rsidRDefault="00E50C1A" w:rsidP="00D63E1D">
      <w:pPr>
        <w:pStyle w:val="ListBullet"/>
        <w:keepLines/>
        <w:numPr>
          <w:ilvl w:val="0"/>
          <w:numId w:val="14"/>
        </w:numPr>
        <w:tabs>
          <w:tab w:val="left" w:pos="993"/>
        </w:tabs>
        <w:ind w:left="0" w:firstLine="709"/>
        <w:jc w:val="both"/>
        <w:rPr>
          <w:sz w:val="28"/>
          <w:szCs w:val="28"/>
        </w:rPr>
      </w:pPr>
      <w:r w:rsidRPr="00413FCE">
        <w:rPr>
          <w:sz w:val="28"/>
          <w:szCs w:val="28"/>
        </w:rPr>
        <w:t>ГОСТ 34.003-90 «Автоматизированные системы. Термины и определения» от 01.01.1992г.;</w:t>
      </w:r>
    </w:p>
    <w:p w:rsidR="00E50C1A" w:rsidRPr="00413FCE" w:rsidRDefault="00E50C1A" w:rsidP="00D63E1D">
      <w:pPr>
        <w:pStyle w:val="ListBullet"/>
        <w:keepLines/>
        <w:numPr>
          <w:ilvl w:val="0"/>
          <w:numId w:val="14"/>
        </w:numPr>
        <w:tabs>
          <w:tab w:val="left" w:pos="993"/>
        </w:tabs>
        <w:ind w:left="0" w:firstLine="709"/>
        <w:jc w:val="both"/>
        <w:rPr>
          <w:sz w:val="28"/>
          <w:szCs w:val="28"/>
        </w:rPr>
      </w:pPr>
      <w:r w:rsidRPr="00413FCE">
        <w:rPr>
          <w:sz w:val="28"/>
          <w:szCs w:val="28"/>
        </w:rPr>
        <w:t>ГОСТ 34.201-89 «Виды, комплектность и обозначение документов при создании автоматизированных систем» от 01.01.1990г.;</w:t>
      </w:r>
    </w:p>
    <w:p w:rsidR="00E50C1A" w:rsidRPr="00413FCE" w:rsidRDefault="00E50C1A" w:rsidP="00D63E1D">
      <w:pPr>
        <w:pStyle w:val="ListBullet"/>
        <w:keepLines/>
        <w:numPr>
          <w:ilvl w:val="0"/>
          <w:numId w:val="14"/>
        </w:numPr>
        <w:tabs>
          <w:tab w:val="left" w:pos="993"/>
        </w:tabs>
        <w:ind w:left="0" w:firstLine="709"/>
        <w:jc w:val="both"/>
        <w:rPr>
          <w:sz w:val="28"/>
          <w:szCs w:val="28"/>
        </w:rPr>
      </w:pPr>
      <w:r w:rsidRPr="00413FCE">
        <w:rPr>
          <w:sz w:val="28"/>
          <w:szCs w:val="28"/>
        </w:rPr>
        <w:t>РД 50-34.698-90 «Автоматизированные системы. Требования к содержанию документов» от 01.01.1992г.</w:t>
      </w:r>
    </w:p>
    <w:p w:rsidR="00E50C1A" w:rsidRPr="001403EE" w:rsidRDefault="00E50C1A" w:rsidP="00D63E1D">
      <w:pPr>
        <w:tabs>
          <w:tab w:val="left" w:pos="993"/>
        </w:tabs>
        <w:ind w:firstLine="709"/>
        <w:jc w:val="both"/>
        <w:rPr>
          <w:sz w:val="28"/>
          <w:szCs w:val="28"/>
        </w:rPr>
      </w:pPr>
      <w:r w:rsidRPr="001403EE">
        <w:rPr>
          <w:sz w:val="28"/>
          <w:szCs w:val="28"/>
        </w:rPr>
        <w:t xml:space="preserve">Формальное полное соответствие документов на </w:t>
      </w:r>
      <w:r>
        <w:rPr>
          <w:sz w:val="28"/>
          <w:szCs w:val="28"/>
        </w:rPr>
        <w:t>САМАД</w:t>
      </w:r>
      <w:r w:rsidRPr="001403EE">
        <w:rPr>
          <w:sz w:val="28"/>
          <w:szCs w:val="28"/>
        </w:rPr>
        <w:t xml:space="preserve"> требованиям РД 50</w:t>
      </w:r>
      <w:r w:rsidRPr="001403EE">
        <w:rPr>
          <w:sz w:val="28"/>
          <w:szCs w:val="28"/>
        </w:rPr>
        <w:noBreakHyphen/>
        <w:t xml:space="preserve">34.698-90 «Автоматизированные системы. Требования к содержанию документов» от 01.01.1992г и ГОСТ 19.ХХХ «Единая система программной документации (ЕСПД)» по составу и структуре разделов не требуется. При этом должно быть достигнуто понятное описание всех видов обеспечения </w:t>
      </w:r>
      <w:r>
        <w:rPr>
          <w:sz w:val="28"/>
          <w:szCs w:val="28"/>
        </w:rPr>
        <w:t>САМАД</w:t>
      </w:r>
      <w:r w:rsidRPr="001403EE">
        <w:rPr>
          <w:sz w:val="28"/>
          <w:szCs w:val="28"/>
        </w:rPr>
        <w:t>, достаточное для подготовки персонала, развертывания, эксплуатации и сопровождения по всем позициям, определяемым РД 50-34.698-90 «Автоматизированные системы. Требования к содержанию документов» от 01.01.1992г и ГОСТ 19.ХХХ «Единая система программной документации (ЕСПД)» для отдельных документов.</w:t>
      </w:r>
    </w:p>
    <w:p w:rsidR="00E50C1A" w:rsidRPr="001403EE" w:rsidRDefault="00E50C1A" w:rsidP="00D63E1D">
      <w:pPr>
        <w:tabs>
          <w:tab w:val="left" w:pos="993"/>
        </w:tabs>
        <w:ind w:firstLine="709"/>
        <w:contextualSpacing/>
        <w:jc w:val="both"/>
        <w:rPr>
          <w:sz w:val="28"/>
          <w:szCs w:val="28"/>
        </w:rPr>
      </w:pPr>
      <w:r w:rsidRPr="001403EE">
        <w:rPr>
          <w:sz w:val="28"/>
          <w:szCs w:val="28"/>
        </w:rPr>
        <w:t>Отчетные материалы должны быть оформлены на листах формата А4 и А3 без рамки, основной надписи и дополнительных граф к ней, предусмотренных ГОСТ 2.301-68 «Единая система конструкторской документации. Форматы» от 01.01.1971г.</w:t>
      </w:r>
    </w:p>
    <w:p w:rsidR="00E50C1A" w:rsidRDefault="00E50C1A" w:rsidP="00D63E1D">
      <w:pPr>
        <w:tabs>
          <w:tab w:val="left" w:pos="993"/>
        </w:tabs>
        <w:ind w:firstLine="709"/>
        <w:contextualSpacing/>
        <w:jc w:val="both"/>
        <w:rPr>
          <w:sz w:val="28"/>
          <w:szCs w:val="28"/>
        </w:rPr>
      </w:pPr>
      <w:r w:rsidRPr="001403EE">
        <w:rPr>
          <w:sz w:val="28"/>
          <w:szCs w:val="28"/>
        </w:rPr>
        <w:t>Все отчетные документы представляются в 2 (двух) экземплярах на бумажном носителе и</w:t>
      </w:r>
      <w:r>
        <w:rPr>
          <w:sz w:val="28"/>
          <w:szCs w:val="28"/>
        </w:rPr>
        <w:t xml:space="preserve"> </w:t>
      </w:r>
      <w:r w:rsidRPr="001403EE">
        <w:rPr>
          <w:sz w:val="28"/>
          <w:szCs w:val="28"/>
        </w:rPr>
        <w:t>в 1 (одном) экземпляре на электронном носителе.</w:t>
      </w:r>
    </w:p>
    <w:p w:rsidR="00E50C1A" w:rsidRPr="001403EE" w:rsidRDefault="00E50C1A" w:rsidP="00A33E1D">
      <w:pPr>
        <w:pStyle w:val="Heading2"/>
        <w:numPr>
          <w:ilvl w:val="1"/>
          <w:numId w:val="16"/>
        </w:numPr>
        <w:tabs>
          <w:tab w:val="left" w:pos="1134"/>
        </w:tabs>
        <w:spacing w:before="240" w:after="120"/>
        <w:ind w:left="0" w:firstLine="709"/>
        <w:jc w:val="left"/>
      </w:pPr>
      <w:bookmarkStart w:id="84" w:name="_Toc450167127"/>
      <w:bookmarkStart w:id="85" w:name="_Toc366706030"/>
      <w:bookmarkStart w:id="86" w:name="_Toc369786277"/>
      <w:bookmarkStart w:id="87" w:name="_Toc400711938"/>
      <w:r>
        <w:t>Г</w:t>
      </w:r>
      <w:r w:rsidRPr="001403EE">
        <w:t>арантийно</w:t>
      </w:r>
      <w:r>
        <w:t>е</w:t>
      </w:r>
      <w:r w:rsidRPr="001403EE">
        <w:t xml:space="preserve"> обслуживани</w:t>
      </w:r>
      <w:r>
        <w:t>е</w:t>
      </w:r>
      <w:r w:rsidRPr="001403EE">
        <w:t xml:space="preserve"> </w:t>
      </w:r>
      <w:r>
        <w:t>модернизированной САМАД</w:t>
      </w:r>
      <w:bookmarkEnd w:id="84"/>
      <w:r w:rsidRPr="001403EE">
        <w:t xml:space="preserve"> </w:t>
      </w:r>
      <w:bookmarkEnd w:id="85"/>
      <w:bookmarkEnd w:id="86"/>
      <w:bookmarkEnd w:id="87"/>
    </w:p>
    <w:p w:rsidR="00E50C1A" w:rsidRPr="001403EE" w:rsidRDefault="00E50C1A" w:rsidP="00A33E1D">
      <w:pPr>
        <w:ind w:firstLine="709"/>
        <w:contextualSpacing/>
        <w:jc w:val="both"/>
        <w:rPr>
          <w:sz w:val="28"/>
          <w:szCs w:val="28"/>
        </w:rPr>
      </w:pPr>
      <w:r w:rsidRPr="001403EE">
        <w:rPr>
          <w:sz w:val="28"/>
          <w:szCs w:val="28"/>
        </w:rPr>
        <w:t xml:space="preserve">В течение гарантийного срока </w:t>
      </w:r>
      <w:r>
        <w:rPr>
          <w:sz w:val="28"/>
          <w:szCs w:val="28"/>
        </w:rPr>
        <w:t>необходимо</w:t>
      </w:r>
      <w:r w:rsidRPr="001403EE">
        <w:rPr>
          <w:sz w:val="28"/>
          <w:szCs w:val="28"/>
        </w:rPr>
        <w:t xml:space="preserve"> обеспечить гарантийное обслуживание модернизированной </w:t>
      </w:r>
      <w:r>
        <w:rPr>
          <w:rFonts w:eastAsia="Arial Unicode MS"/>
          <w:sz w:val="28"/>
          <w:szCs w:val="28"/>
        </w:rPr>
        <w:t>САМАД</w:t>
      </w:r>
      <w:r w:rsidRPr="001403EE">
        <w:rPr>
          <w:sz w:val="28"/>
          <w:szCs w:val="28"/>
        </w:rPr>
        <w:t>, включающ</w:t>
      </w:r>
      <w:r>
        <w:rPr>
          <w:sz w:val="28"/>
          <w:szCs w:val="28"/>
        </w:rPr>
        <w:t>ее</w:t>
      </w:r>
      <w:r w:rsidRPr="001403EE">
        <w:rPr>
          <w:sz w:val="28"/>
          <w:szCs w:val="28"/>
        </w:rPr>
        <w:t xml:space="preserve"> в себя: администрирование, обслуживание всех компонентов </w:t>
      </w:r>
      <w:r>
        <w:rPr>
          <w:rFonts w:eastAsia="Arial Unicode MS"/>
          <w:sz w:val="28"/>
          <w:szCs w:val="28"/>
        </w:rPr>
        <w:t>САМАД</w:t>
      </w:r>
      <w:r w:rsidRPr="001403EE">
        <w:rPr>
          <w:sz w:val="28"/>
          <w:szCs w:val="28"/>
        </w:rPr>
        <w:t xml:space="preserve">, а также информационно-технологическое консультирование пользователей по работе </w:t>
      </w:r>
      <w:r>
        <w:rPr>
          <w:sz w:val="28"/>
          <w:szCs w:val="28"/>
        </w:rPr>
        <w:t>ПО</w:t>
      </w:r>
      <w:r w:rsidRPr="001403EE">
        <w:rPr>
          <w:sz w:val="28"/>
          <w:szCs w:val="28"/>
        </w:rPr>
        <w:t xml:space="preserve">. В том числе: </w:t>
      </w:r>
    </w:p>
    <w:p w:rsidR="00E50C1A" w:rsidRPr="001403EE" w:rsidRDefault="00E50C1A" w:rsidP="00A33E1D">
      <w:pPr>
        <w:numPr>
          <w:ilvl w:val="0"/>
          <w:numId w:val="7"/>
        </w:numPr>
        <w:tabs>
          <w:tab w:val="left" w:pos="993"/>
        </w:tabs>
        <w:ind w:left="0" w:firstLine="709"/>
        <w:jc w:val="both"/>
        <w:rPr>
          <w:sz w:val="28"/>
          <w:szCs w:val="28"/>
        </w:rPr>
      </w:pPr>
      <w:r w:rsidRPr="001403EE">
        <w:rPr>
          <w:sz w:val="28"/>
          <w:szCs w:val="28"/>
        </w:rPr>
        <w:t xml:space="preserve">исправление явных дефектов в работе МИС МО в составе модернизированной </w:t>
      </w:r>
      <w:r>
        <w:rPr>
          <w:rFonts w:eastAsia="Arial Unicode MS"/>
          <w:sz w:val="28"/>
          <w:szCs w:val="28"/>
        </w:rPr>
        <w:t>САМАД</w:t>
      </w:r>
      <w:r w:rsidRPr="001403EE">
        <w:rPr>
          <w:sz w:val="28"/>
          <w:szCs w:val="28"/>
        </w:rPr>
        <w:t>;</w:t>
      </w:r>
    </w:p>
    <w:p w:rsidR="00E50C1A" w:rsidRPr="001403EE" w:rsidRDefault="00E50C1A" w:rsidP="00A33E1D">
      <w:pPr>
        <w:numPr>
          <w:ilvl w:val="0"/>
          <w:numId w:val="7"/>
        </w:numPr>
        <w:tabs>
          <w:tab w:val="left" w:pos="993"/>
        </w:tabs>
        <w:ind w:left="0" w:firstLine="709"/>
        <w:jc w:val="both"/>
        <w:rPr>
          <w:sz w:val="28"/>
          <w:szCs w:val="28"/>
        </w:rPr>
      </w:pPr>
      <w:r w:rsidRPr="001403EE">
        <w:rPr>
          <w:sz w:val="28"/>
          <w:szCs w:val="28"/>
        </w:rPr>
        <w:t xml:space="preserve">консультирование по техническим вопросам, связанным с эксплуатацией модернизированной </w:t>
      </w:r>
      <w:r>
        <w:rPr>
          <w:rFonts w:eastAsia="Arial Unicode MS"/>
          <w:sz w:val="28"/>
          <w:szCs w:val="28"/>
        </w:rPr>
        <w:t>САМАД</w:t>
      </w:r>
      <w:r w:rsidRPr="001403EE">
        <w:rPr>
          <w:sz w:val="28"/>
          <w:szCs w:val="28"/>
        </w:rPr>
        <w:t xml:space="preserve">; </w:t>
      </w:r>
    </w:p>
    <w:p w:rsidR="00E50C1A" w:rsidRPr="001403EE" w:rsidRDefault="00E50C1A" w:rsidP="00A33E1D">
      <w:pPr>
        <w:numPr>
          <w:ilvl w:val="0"/>
          <w:numId w:val="7"/>
        </w:numPr>
        <w:tabs>
          <w:tab w:val="left" w:pos="993"/>
        </w:tabs>
        <w:ind w:left="0" w:firstLine="709"/>
        <w:jc w:val="both"/>
        <w:rPr>
          <w:sz w:val="28"/>
          <w:szCs w:val="28"/>
        </w:rPr>
      </w:pPr>
      <w:r w:rsidRPr="001403EE">
        <w:rPr>
          <w:sz w:val="28"/>
          <w:szCs w:val="28"/>
        </w:rPr>
        <w:t xml:space="preserve">консультирование по организационным и методическим вопросам, связанным организацией работы и эксплуатацией модернизированной </w:t>
      </w:r>
      <w:r>
        <w:rPr>
          <w:rFonts w:eastAsia="Arial Unicode MS"/>
          <w:sz w:val="28"/>
          <w:szCs w:val="28"/>
        </w:rPr>
        <w:t>САМАД</w:t>
      </w:r>
      <w:r w:rsidRPr="001403EE">
        <w:rPr>
          <w:sz w:val="28"/>
          <w:szCs w:val="28"/>
        </w:rPr>
        <w:t>;</w:t>
      </w:r>
    </w:p>
    <w:p w:rsidR="00E50C1A" w:rsidRPr="001403EE" w:rsidRDefault="00E50C1A" w:rsidP="00A33E1D">
      <w:pPr>
        <w:numPr>
          <w:ilvl w:val="0"/>
          <w:numId w:val="7"/>
        </w:numPr>
        <w:tabs>
          <w:tab w:val="left" w:pos="993"/>
        </w:tabs>
        <w:ind w:left="0" w:firstLine="709"/>
        <w:jc w:val="both"/>
        <w:rPr>
          <w:sz w:val="28"/>
          <w:szCs w:val="28"/>
        </w:rPr>
      </w:pPr>
      <w:r w:rsidRPr="001403EE">
        <w:rPr>
          <w:sz w:val="28"/>
          <w:szCs w:val="28"/>
        </w:rPr>
        <w:t xml:space="preserve">проведение диагностических и профилактических мероприятий, направленных на обеспечение безотказной работы модернизированной </w:t>
      </w:r>
      <w:r>
        <w:rPr>
          <w:rFonts w:eastAsia="Arial Unicode MS"/>
          <w:sz w:val="28"/>
          <w:szCs w:val="28"/>
        </w:rPr>
        <w:t>САМАД</w:t>
      </w:r>
      <w:r w:rsidRPr="001403EE">
        <w:rPr>
          <w:sz w:val="28"/>
          <w:szCs w:val="28"/>
        </w:rPr>
        <w:t>;</w:t>
      </w:r>
    </w:p>
    <w:p w:rsidR="00E50C1A" w:rsidRPr="001403EE" w:rsidRDefault="00E50C1A" w:rsidP="00A33E1D">
      <w:pPr>
        <w:numPr>
          <w:ilvl w:val="0"/>
          <w:numId w:val="7"/>
        </w:numPr>
        <w:tabs>
          <w:tab w:val="left" w:pos="993"/>
        </w:tabs>
        <w:ind w:left="0" w:firstLine="709"/>
        <w:jc w:val="both"/>
        <w:rPr>
          <w:sz w:val="28"/>
          <w:szCs w:val="28"/>
        </w:rPr>
      </w:pPr>
      <w:r w:rsidRPr="001403EE">
        <w:rPr>
          <w:sz w:val="28"/>
          <w:szCs w:val="28"/>
        </w:rPr>
        <w:t xml:space="preserve">предоставление обновлений версий МИС МО, по заявкам </w:t>
      </w:r>
      <w:r>
        <w:rPr>
          <w:sz w:val="28"/>
          <w:szCs w:val="28"/>
        </w:rPr>
        <w:t>МО</w:t>
      </w:r>
      <w:r w:rsidRPr="001403EE">
        <w:rPr>
          <w:sz w:val="28"/>
          <w:szCs w:val="28"/>
        </w:rPr>
        <w:t>.</w:t>
      </w:r>
    </w:p>
    <w:p w:rsidR="00E50C1A" w:rsidRPr="001403EE" w:rsidRDefault="00E50C1A" w:rsidP="00A33E1D">
      <w:pPr>
        <w:ind w:firstLine="709"/>
        <w:contextualSpacing/>
        <w:jc w:val="both"/>
        <w:rPr>
          <w:sz w:val="28"/>
          <w:szCs w:val="28"/>
        </w:rPr>
      </w:pPr>
      <w:r w:rsidRPr="001403EE">
        <w:rPr>
          <w:sz w:val="28"/>
          <w:szCs w:val="28"/>
        </w:rPr>
        <w:t>Выполняемые работы (оказываемые услуги) не</w:t>
      </w:r>
      <w:r>
        <w:rPr>
          <w:sz w:val="28"/>
          <w:szCs w:val="28"/>
        </w:rPr>
        <w:t xml:space="preserve"> должны</w:t>
      </w:r>
      <w:r w:rsidRPr="001403EE">
        <w:rPr>
          <w:sz w:val="28"/>
          <w:szCs w:val="28"/>
        </w:rPr>
        <w:t xml:space="preserve"> включа</w:t>
      </w:r>
      <w:r>
        <w:rPr>
          <w:sz w:val="28"/>
          <w:szCs w:val="28"/>
        </w:rPr>
        <w:t>ть</w:t>
      </w:r>
      <w:r w:rsidRPr="001403EE">
        <w:rPr>
          <w:sz w:val="28"/>
          <w:szCs w:val="28"/>
        </w:rPr>
        <w:t xml:space="preserve"> ремонт и/или замену компьютеров и иных технических средств </w:t>
      </w:r>
      <w:r>
        <w:rPr>
          <w:sz w:val="28"/>
          <w:szCs w:val="28"/>
        </w:rPr>
        <w:t>МО</w:t>
      </w:r>
      <w:r w:rsidRPr="001403EE">
        <w:rPr>
          <w:sz w:val="28"/>
          <w:szCs w:val="28"/>
        </w:rPr>
        <w:t>, приобретение расходных материалов, администрирование локальных вычислительных сетей.</w:t>
      </w:r>
    </w:p>
    <w:p w:rsidR="00E50C1A" w:rsidRPr="001403EE" w:rsidRDefault="00E50C1A" w:rsidP="00A33E1D">
      <w:pPr>
        <w:ind w:firstLine="708"/>
        <w:contextualSpacing/>
        <w:jc w:val="both"/>
        <w:rPr>
          <w:sz w:val="28"/>
          <w:szCs w:val="28"/>
        </w:rPr>
      </w:pPr>
      <w:r w:rsidRPr="001403EE">
        <w:rPr>
          <w:sz w:val="28"/>
          <w:szCs w:val="28"/>
        </w:rPr>
        <w:t>В рамках гарантийно</w:t>
      </w:r>
      <w:r>
        <w:rPr>
          <w:sz w:val="28"/>
          <w:szCs w:val="28"/>
        </w:rPr>
        <w:t>го</w:t>
      </w:r>
      <w:r w:rsidRPr="001403EE">
        <w:rPr>
          <w:sz w:val="28"/>
          <w:szCs w:val="28"/>
        </w:rPr>
        <w:t xml:space="preserve"> обслуживани</w:t>
      </w:r>
      <w:r>
        <w:rPr>
          <w:sz w:val="28"/>
          <w:szCs w:val="28"/>
        </w:rPr>
        <w:t>я</w:t>
      </w:r>
      <w:r w:rsidRPr="001403EE">
        <w:rPr>
          <w:sz w:val="28"/>
          <w:szCs w:val="28"/>
        </w:rPr>
        <w:t xml:space="preserve"> модернизированной </w:t>
      </w:r>
      <w:r>
        <w:rPr>
          <w:rFonts w:eastAsia="Arial Unicode MS"/>
          <w:sz w:val="28"/>
          <w:szCs w:val="28"/>
        </w:rPr>
        <w:t>САМАД</w:t>
      </w:r>
      <w:r w:rsidRPr="001403EE">
        <w:rPr>
          <w:sz w:val="28"/>
          <w:szCs w:val="28"/>
        </w:rPr>
        <w:t xml:space="preserve"> </w:t>
      </w:r>
      <w:r>
        <w:rPr>
          <w:sz w:val="28"/>
          <w:szCs w:val="28"/>
        </w:rPr>
        <w:t>необходимо</w:t>
      </w:r>
      <w:r w:rsidRPr="001403EE">
        <w:rPr>
          <w:sz w:val="28"/>
          <w:szCs w:val="28"/>
        </w:rPr>
        <w:t xml:space="preserve"> обеспечи</w:t>
      </w:r>
      <w:r>
        <w:rPr>
          <w:sz w:val="28"/>
          <w:szCs w:val="28"/>
        </w:rPr>
        <w:t>ть</w:t>
      </w:r>
      <w:r w:rsidRPr="001403EE">
        <w:rPr>
          <w:sz w:val="28"/>
          <w:szCs w:val="28"/>
        </w:rPr>
        <w:t xml:space="preserve"> решение следующих задач:</w:t>
      </w:r>
    </w:p>
    <w:p w:rsidR="00E50C1A" w:rsidRPr="001403EE" w:rsidRDefault="00E50C1A" w:rsidP="00A33E1D">
      <w:pPr>
        <w:pStyle w:val="ListParagraph"/>
        <w:numPr>
          <w:ilvl w:val="0"/>
          <w:numId w:val="13"/>
        </w:numPr>
        <w:tabs>
          <w:tab w:val="left" w:pos="993"/>
        </w:tabs>
        <w:spacing w:after="0" w:line="240" w:lineRule="auto"/>
        <w:ind w:left="0" w:firstLine="709"/>
        <w:jc w:val="both"/>
        <w:rPr>
          <w:rFonts w:ascii="Times New Roman" w:hAnsi="Times New Roman"/>
          <w:sz w:val="28"/>
          <w:szCs w:val="28"/>
        </w:rPr>
      </w:pPr>
      <w:r w:rsidRPr="001403EE">
        <w:rPr>
          <w:rFonts w:ascii="Times New Roman" w:hAnsi="Times New Roman"/>
          <w:sz w:val="28"/>
          <w:szCs w:val="28"/>
        </w:rPr>
        <w:t xml:space="preserve">прием и обработка обращений по вопросам работы </w:t>
      </w:r>
      <w:r>
        <w:rPr>
          <w:rFonts w:ascii="Times New Roman" w:hAnsi="Times New Roman"/>
          <w:sz w:val="28"/>
          <w:szCs w:val="28"/>
        </w:rPr>
        <w:t>САМАД</w:t>
      </w:r>
      <w:r w:rsidRPr="001403EE">
        <w:rPr>
          <w:rFonts w:ascii="Times New Roman" w:hAnsi="Times New Roman"/>
          <w:sz w:val="28"/>
          <w:szCs w:val="28"/>
        </w:rPr>
        <w:t>;</w:t>
      </w:r>
    </w:p>
    <w:p w:rsidR="00E50C1A" w:rsidRPr="001403EE" w:rsidRDefault="00E50C1A" w:rsidP="00A33E1D">
      <w:pPr>
        <w:pStyle w:val="ListParagraph"/>
        <w:numPr>
          <w:ilvl w:val="0"/>
          <w:numId w:val="13"/>
        </w:numPr>
        <w:tabs>
          <w:tab w:val="left" w:pos="993"/>
        </w:tabs>
        <w:spacing w:after="0" w:line="240" w:lineRule="auto"/>
        <w:ind w:left="0" w:firstLine="709"/>
        <w:jc w:val="both"/>
        <w:rPr>
          <w:rFonts w:ascii="Times New Roman" w:hAnsi="Times New Roman"/>
          <w:sz w:val="28"/>
          <w:szCs w:val="28"/>
        </w:rPr>
      </w:pPr>
      <w:r w:rsidRPr="001403EE">
        <w:rPr>
          <w:rFonts w:ascii="Times New Roman" w:hAnsi="Times New Roman"/>
          <w:sz w:val="28"/>
          <w:szCs w:val="28"/>
        </w:rPr>
        <w:t xml:space="preserve">обеспечение мониторинга работоспособности информационного взаимодействия </w:t>
      </w:r>
      <w:r>
        <w:rPr>
          <w:rFonts w:ascii="Times New Roman" w:hAnsi="Times New Roman"/>
          <w:sz w:val="28"/>
          <w:szCs w:val="28"/>
        </w:rPr>
        <w:t>САМАД</w:t>
      </w:r>
      <w:r w:rsidRPr="001403EE">
        <w:rPr>
          <w:rFonts w:ascii="Times New Roman" w:hAnsi="Times New Roman"/>
          <w:sz w:val="28"/>
          <w:szCs w:val="28"/>
        </w:rPr>
        <w:t xml:space="preserve"> с удаленными сервисами записи на прием к врачу (на базе МИАЦ) и проверки полисов ОМС по единому регистру застрахованных (на базе ТФОМС КК);</w:t>
      </w:r>
    </w:p>
    <w:p w:rsidR="00E50C1A" w:rsidRPr="001403EE" w:rsidRDefault="00E50C1A" w:rsidP="00A33E1D">
      <w:pPr>
        <w:pStyle w:val="ListParagraph"/>
        <w:numPr>
          <w:ilvl w:val="0"/>
          <w:numId w:val="13"/>
        </w:numPr>
        <w:tabs>
          <w:tab w:val="left" w:pos="993"/>
        </w:tabs>
        <w:spacing w:after="0" w:line="240" w:lineRule="auto"/>
        <w:ind w:left="0" w:firstLine="709"/>
        <w:jc w:val="both"/>
        <w:rPr>
          <w:rFonts w:ascii="Times New Roman" w:hAnsi="Times New Roman"/>
          <w:sz w:val="28"/>
          <w:szCs w:val="28"/>
        </w:rPr>
      </w:pPr>
      <w:r w:rsidRPr="001403EE">
        <w:rPr>
          <w:rFonts w:ascii="Times New Roman" w:hAnsi="Times New Roman"/>
          <w:sz w:val="28"/>
          <w:szCs w:val="28"/>
        </w:rPr>
        <w:t xml:space="preserve">обеспечение мониторинга доступности (24 часа в сутки, 7 дней в неделю) информационных ресурсов </w:t>
      </w:r>
      <w:r>
        <w:rPr>
          <w:rFonts w:ascii="Times New Roman" w:hAnsi="Times New Roman"/>
          <w:sz w:val="28"/>
          <w:szCs w:val="28"/>
        </w:rPr>
        <w:t>САМАД</w:t>
      </w:r>
      <w:r w:rsidRPr="001403EE">
        <w:rPr>
          <w:rFonts w:ascii="Times New Roman" w:hAnsi="Times New Roman"/>
          <w:sz w:val="28"/>
          <w:szCs w:val="28"/>
        </w:rPr>
        <w:t xml:space="preserve">. </w:t>
      </w:r>
      <w:r>
        <w:rPr>
          <w:rFonts w:ascii="Times New Roman" w:hAnsi="Times New Roman"/>
          <w:sz w:val="28"/>
          <w:szCs w:val="28"/>
        </w:rPr>
        <w:t>Необходимо</w:t>
      </w:r>
      <w:r w:rsidRPr="001403EE">
        <w:rPr>
          <w:rFonts w:ascii="Times New Roman" w:hAnsi="Times New Roman"/>
          <w:sz w:val="28"/>
          <w:szCs w:val="28"/>
        </w:rPr>
        <w:t xml:space="preserve"> обеспечить восстановление и доступность </w:t>
      </w:r>
      <w:r>
        <w:rPr>
          <w:rFonts w:ascii="Times New Roman" w:hAnsi="Times New Roman"/>
          <w:sz w:val="28"/>
          <w:szCs w:val="28"/>
        </w:rPr>
        <w:t>САМАД</w:t>
      </w:r>
      <w:r w:rsidRPr="001403EE">
        <w:rPr>
          <w:rFonts w:ascii="Times New Roman" w:hAnsi="Times New Roman"/>
          <w:sz w:val="28"/>
          <w:szCs w:val="28"/>
        </w:rPr>
        <w:t xml:space="preserve">, после сбоев и/или аварий, связанных с ошибками в работе программного обеспечения в срок в соответствии с Регламентом гарантийного обслуживания; </w:t>
      </w:r>
    </w:p>
    <w:p w:rsidR="00E50C1A" w:rsidRPr="001403EE" w:rsidRDefault="00E50C1A" w:rsidP="00A33E1D">
      <w:pPr>
        <w:pStyle w:val="ListParagraph"/>
        <w:numPr>
          <w:ilvl w:val="0"/>
          <w:numId w:val="13"/>
        </w:numPr>
        <w:tabs>
          <w:tab w:val="left" w:pos="993"/>
        </w:tabs>
        <w:spacing w:after="0" w:line="240" w:lineRule="auto"/>
        <w:ind w:left="0" w:firstLine="709"/>
        <w:jc w:val="both"/>
        <w:rPr>
          <w:rFonts w:ascii="Times New Roman" w:hAnsi="Times New Roman"/>
          <w:sz w:val="28"/>
          <w:szCs w:val="28"/>
        </w:rPr>
      </w:pPr>
      <w:r w:rsidRPr="001403EE">
        <w:rPr>
          <w:rFonts w:ascii="Times New Roman" w:hAnsi="Times New Roman"/>
          <w:sz w:val="28"/>
          <w:szCs w:val="28"/>
        </w:rPr>
        <w:t xml:space="preserve">обеспечение информационно-консультативной поддержки по вопросам работы с </w:t>
      </w:r>
      <w:r>
        <w:rPr>
          <w:rFonts w:ascii="Times New Roman" w:hAnsi="Times New Roman"/>
          <w:sz w:val="28"/>
          <w:szCs w:val="28"/>
        </w:rPr>
        <w:t>САМАД</w:t>
      </w:r>
      <w:r w:rsidRPr="001403EE">
        <w:rPr>
          <w:rFonts w:ascii="Times New Roman" w:hAnsi="Times New Roman"/>
          <w:sz w:val="28"/>
          <w:szCs w:val="28"/>
        </w:rPr>
        <w:t xml:space="preserve">. Срок представления консультаций по телефону, </w:t>
      </w:r>
      <w:r>
        <w:rPr>
          <w:rFonts w:ascii="Times New Roman" w:hAnsi="Times New Roman"/>
          <w:sz w:val="28"/>
          <w:szCs w:val="28"/>
        </w:rPr>
        <w:t xml:space="preserve">срок </w:t>
      </w:r>
      <w:r w:rsidRPr="001403EE">
        <w:rPr>
          <w:rFonts w:ascii="Times New Roman" w:hAnsi="Times New Roman"/>
          <w:sz w:val="28"/>
          <w:szCs w:val="28"/>
        </w:rPr>
        <w:t xml:space="preserve">публикации ответов на вопросы, поступившие на «электронную горячую линию» – </w:t>
      </w:r>
      <w:r>
        <w:rPr>
          <w:rFonts w:ascii="Times New Roman" w:hAnsi="Times New Roman"/>
          <w:sz w:val="28"/>
          <w:szCs w:val="28"/>
        </w:rPr>
        <w:t xml:space="preserve">согласно </w:t>
      </w:r>
      <w:r w:rsidRPr="00B24122">
        <w:rPr>
          <w:rFonts w:ascii="Times New Roman" w:hAnsi="Times New Roman"/>
          <w:sz w:val="28"/>
          <w:szCs w:val="28"/>
        </w:rPr>
        <w:t>специально разработанному р</w:t>
      </w:r>
      <w:r w:rsidRPr="001403EE">
        <w:rPr>
          <w:rFonts w:ascii="Times New Roman" w:hAnsi="Times New Roman"/>
          <w:sz w:val="28"/>
          <w:szCs w:val="28"/>
        </w:rPr>
        <w:t>егламент</w:t>
      </w:r>
      <w:r>
        <w:rPr>
          <w:rFonts w:ascii="Times New Roman" w:hAnsi="Times New Roman"/>
          <w:sz w:val="28"/>
          <w:szCs w:val="28"/>
        </w:rPr>
        <w:t>у</w:t>
      </w:r>
      <w:r w:rsidRPr="001403EE">
        <w:rPr>
          <w:rFonts w:ascii="Times New Roman" w:hAnsi="Times New Roman"/>
          <w:sz w:val="28"/>
          <w:szCs w:val="28"/>
        </w:rPr>
        <w:t xml:space="preserve"> гарантийного обслуживания</w:t>
      </w:r>
      <w:r>
        <w:rPr>
          <w:rFonts w:ascii="Times New Roman" w:hAnsi="Times New Roman"/>
          <w:sz w:val="28"/>
          <w:szCs w:val="28"/>
        </w:rPr>
        <w:t>.</w:t>
      </w:r>
    </w:p>
    <w:p w:rsidR="00E50C1A" w:rsidRPr="001403EE" w:rsidRDefault="00E50C1A" w:rsidP="00A33E1D">
      <w:pPr>
        <w:pStyle w:val="ListParagraph"/>
        <w:numPr>
          <w:ilvl w:val="0"/>
          <w:numId w:val="13"/>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о</w:t>
      </w:r>
      <w:r w:rsidRPr="001403EE">
        <w:rPr>
          <w:rFonts w:ascii="Times New Roman" w:hAnsi="Times New Roman"/>
          <w:sz w:val="28"/>
          <w:szCs w:val="28"/>
        </w:rPr>
        <w:t>рганизация и поддержка информационного ресурса по работе с МИС МО.</w:t>
      </w:r>
    </w:p>
    <w:p w:rsidR="00E50C1A" w:rsidRPr="001403EE" w:rsidRDefault="00E50C1A" w:rsidP="00A33E1D">
      <w:pPr>
        <w:ind w:firstLine="708"/>
        <w:contextualSpacing/>
        <w:jc w:val="both"/>
        <w:rPr>
          <w:sz w:val="28"/>
          <w:szCs w:val="28"/>
          <w:lang w:eastAsia="en-US"/>
        </w:rPr>
      </w:pPr>
      <w:r w:rsidRPr="001403EE">
        <w:rPr>
          <w:sz w:val="28"/>
          <w:szCs w:val="28"/>
          <w:lang w:eastAsia="en-US"/>
        </w:rPr>
        <w:t xml:space="preserve">В течение всего срока </w:t>
      </w:r>
      <w:r>
        <w:rPr>
          <w:sz w:val="28"/>
          <w:szCs w:val="28"/>
          <w:lang w:eastAsia="en-US"/>
        </w:rPr>
        <w:t>гарантийного обслуживания</w:t>
      </w:r>
      <w:r w:rsidRPr="001403EE">
        <w:rPr>
          <w:sz w:val="28"/>
          <w:szCs w:val="28"/>
          <w:lang w:eastAsia="en-US"/>
        </w:rPr>
        <w:t xml:space="preserve"> связь со службой технической поддержки должна быть организована посредством «Горячей линии» для консультирования сотрудников </w:t>
      </w:r>
      <w:r>
        <w:rPr>
          <w:sz w:val="28"/>
          <w:szCs w:val="28"/>
          <w:lang w:eastAsia="en-US"/>
        </w:rPr>
        <w:t>МО</w:t>
      </w:r>
      <w:r w:rsidRPr="001403EE">
        <w:rPr>
          <w:sz w:val="28"/>
          <w:szCs w:val="28"/>
          <w:lang w:eastAsia="en-US"/>
        </w:rPr>
        <w:t xml:space="preserve">. </w:t>
      </w:r>
      <w:r w:rsidRPr="001403EE">
        <w:rPr>
          <w:sz w:val="28"/>
          <w:szCs w:val="28"/>
        </w:rPr>
        <w:t xml:space="preserve">Для осуществления функций </w:t>
      </w:r>
      <w:r w:rsidRPr="001403EE">
        <w:rPr>
          <w:sz w:val="28"/>
          <w:szCs w:val="28"/>
          <w:lang w:eastAsia="en-US"/>
        </w:rPr>
        <w:t xml:space="preserve">«Горячей линии» </w:t>
      </w:r>
      <w:r w:rsidRPr="001403EE">
        <w:rPr>
          <w:sz w:val="28"/>
          <w:szCs w:val="28"/>
        </w:rPr>
        <w:t>должны быть обеспечены:</w:t>
      </w:r>
    </w:p>
    <w:p w:rsidR="00E50C1A" w:rsidRPr="001403EE" w:rsidRDefault="00E50C1A" w:rsidP="00A33E1D">
      <w:pPr>
        <w:pStyle w:val="ListParagraph"/>
        <w:numPr>
          <w:ilvl w:val="0"/>
          <w:numId w:val="13"/>
        </w:numPr>
        <w:tabs>
          <w:tab w:val="left" w:pos="993"/>
        </w:tabs>
        <w:spacing w:after="0" w:line="240" w:lineRule="auto"/>
        <w:ind w:left="0" w:firstLine="709"/>
        <w:jc w:val="both"/>
        <w:rPr>
          <w:rFonts w:ascii="Times New Roman" w:hAnsi="Times New Roman"/>
          <w:sz w:val="28"/>
          <w:szCs w:val="28"/>
        </w:rPr>
      </w:pPr>
      <w:r w:rsidRPr="001403EE">
        <w:rPr>
          <w:rFonts w:ascii="Times New Roman" w:hAnsi="Times New Roman"/>
          <w:sz w:val="28"/>
          <w:szCs w:val="28"/>
        </w:rPr>
        <w:t>единая точка входа для всех обращений в службу технической поддержки, через выделенный телефонный номер и выделенный адрес электронной почты;</w:t>
      </w:r>
    </w:p>
    <w:p w:rsidR="00E50C1A" w:rsidRPr="001403EE" w:rsidRDefault="00E50C1A" w:rsidP="00A33E1D">
      <w:pPr>
        <w:pStyle w:val="ListParagraph"/>
        <w:numPr>
          <w:ilvl w:val="0"/>
          <w:numId w:val="13"/>
        </w:numPr>
        <w:tabs>
          <w:tab w:val="left" w:pos="993"/>
        </w:tabs>
        <w:spacing w:after="0" w:line="240" w:lineRule="auto"/>
        <w:ind w:left="0" w:firstLine="709"/>
        <w:jc w:val="both"/>
        <w:rPr>
          <w:rFonts w:ascii="Times New Roman" w:hAnsi="Times New Roman"/>
          <w:sz w:val="28"/>
          <w:szCs w:val="28"/>
        </w:rPr>
      </w:pPr>
      <w:r w:rsidRPr="001403EE">
        <w:rPr>
          <w:rFonts w:ascii="Times New Roman" w:hAnsi="Times New Roman"/>
          <w:sz w:val="28"/>
          <w:szCs w:val="28"/>
        </w:rPr>
        <w:t>наличие</w:t>
      </w:r>
      <w:r>
        <w:rPr>
          <w:rFonts w:ascii="Times New Roman" w:hAnsi="Times New Roman"/>
          <w:sz w:val="28"/>
          <w:szCs w:val="28"/>
        </w:rPr>
        <w:t xml:space="preserve"> необходимого и</w:t>
      </w:r>
      <w:r w:rsidRPr="001403EE">
        <w:rPr>
          <w:rFonts w:ascii="Times New Roman" w:hAnsi="Times New Roman"/>
          <w:sz w:val="28"/>
          <w:szCs w:val="28"/>
        </w:rPr>
        <w:t xml:space="preserve"> достаточного количества специалистов 1-ой линии поддержки; </w:t>
      </w:r>
    </w:p>
    <w:p w:rsidR="00E50C1A" w:rsidRPr="001403EE" w:rsidRDefault="00E50C1A" w:rsidP="00A33E1D">
      <w:pPr>
        <w:pStyle w:val="ListParagraph"/>
        <w:numPr>
          <w:ilvl w:val="0"/>
          <w:numId w:val="13"/>
        </w:numPr>
        <w:tabs>
          <w:tab w:val="left" w:pos="993"/>
        </w:tabs>
        <w:spacing w:after="0" w:line="240" w:lineRule="auto"/>
        <w:ind w:left="0" w:firstLine="709"/>
        <w:jc w:val="both"/>
        <w:rPr>
          <w:rFonts w:ascii="Times New Roman" w:hAnsi="Times New Roman"/>
          <w:sz w:val="28"/>
          <w:szCs w:val="28"/>
        </w:rPr>
      </w:pPr>
      <w:r w:rsidRPr="001403EE">
        <w:rPr>
          <w:rFonts w:ascii="Times New Roman" w:hAnsi="Times New Roman"/>
          <w:sz w:val="28"/>
          <w:szCs w:val="28"/>
        </w:rPr>
        <w:t xml:space="preserve">прием, учет обращений по вопросам работы с </w:t>
      </w:r>
      <w:r>
        <w:rPr>
          <w:rFonts w:ascii="Times New Roman" w:hAnsi="Times New Roman"/>
          <w:sz w:val="28"/>
          <w:szCs w:val="28"/>
        </w:rPr>
        <w:t>САМАД</w:t>
      </w:r>
      <w:r w:rsidRPr="001403EE">
        <w:rPr>
          <w:rFonts w:ascii="Times New Roman" w:hAnsi="Times New Roman"/>
          <w:sz w:val="28"/>
          <w:szCs w:val="28"/>
        </w:rPr>
        <w:t>;</w:t>
      </w:r>
    </w:p>
    <w:p w:rsidR="00E50C1A" w:rsidRPr="001403EE" w:rsidRDefault="00E50C1A" w:rsidP="00A33E1D">
      <w:pPr>
        <w:pStyle w:val="ListParagraph"/>
        <w:numPr>
          <w:ilvl w:val="0"/>
          <w:numId w:val="13"/>
        </w:numPr>
        <w:tabs>
          <w:tab w:val="left" w:pos="993"/>
        </w:tabs>
        <w:spacing w:after="0" w:line="240" w:lineRule="auto"/>
        <w:ind w:left="0" w:firstLine="709"/>
        <w:jc w:val="both"/>
        <w:rPr>
          <w:rFonts w:ascii="Times New Roman" w:hAnsi="Times New Roman"/>
          <w:sz w:val="28"/>
          <w:szCs w:val="28"/>
        </w:rPr>
      </w:pPr>
      <w:r w:rsidRPr="001403EE">
        <w:rPr>
          <w:rFonts w:ascii="Times New Roman" w:hAnsi="Times New Roman"/>
          <w:sz w:val="28"/>
          <w:szCs w:val="28"/>
        </w:rPr>
        <w:t>идентификация, обработка инцидентов и обращений на обслуживание;</w:t>
      </w:r>
    </w:p>
    <w:p w:rsidR="00E50C1A" w:rsidRPr="001403EE" w:rsidRDefault="00E50C1A" w:rsidP="00A33E1D">
      <w:pPr>
        <w:pStyle w:val="ListParagraph"/>
        <w:numPr>
          <w:ilvl w:val="0"/>
          <w:numId w:val="13"/>
        </w:numPr>
        <w:tabs>
          <w:tab w:val="left" w:pos="993"/>
        </w:tabs>
        <w:spacing w:after="0" w:line="240" w:lineRule="auto"/>
        <w:ind w:left="0" w:firstLine="709"/>
        <w:jc w:val="both"/>
        <w:rPr>
          <w:rFonts w:ascii="Times New Roman" w:hAnsi="Times New Roman"/>
          <w:sz w:val="28"/>
          <w:szCs w:val="28"/>
        </w:rPr>
      </w:pPr>
      <w:r w:rsidRPr="001403EE">
        <w:rPr>
          <w:rFonts w:ascii="Times New Roman" w:hAnsi="Times New Roman"/>
          <w:sz w:val="28"/>
          <w:szCs w:val="28"/>
        </w:rPr>
        <w:t>накопление базы знаний по решенным обращениям;</w:t>
      </w:r>
    </w:p>
    <w:p w:rsidR="00E50C1A" w:rsidRPr="001403EE" w:rsidRDefault="00E50C1A" w:rsidP="00A33E1D">
      <w:pPr>
        <w:pStyle w:val="ListParagraph"/>
        <w:numPr>
          <w:ilvl w:val="0"/>
          <w:numId w:val="13"/>
        </w:numPr>
        <w:tabs>
          <w:tab w:val="left" w:pos="993"/>
        </w:tabs>
        <w:spacing w:after="0" w:line="240" w:lineRule="auto"/>
        <w:ind w:left="0" w:firstLine="709"/>
        <w:jc w:val="both"/>
        <w:rPr>
          <w:rFonts w:ascii="Times New Roman" w:hAnsi="Times New Roman"/>
          <w:sz w:val="28"/>
          <w:szCs w:val="28"/>
        </w:rPr>
      </w:pPr>
      <w:r w:rsidRPr="001403EE">
        <w:rPr>
          <w:rFonts w:ascii="Times New Roman" w:hAnsi="Times New Roman"/>
          <w:sz w:val="28"/>
          <w:szCs w:val="28"/>
        </w:rPr>
        <w:t xml:space="preserve">информирование специалистов </w:t>
      </w:r>
      <w:r>
        <w:rPr>
          <w:rFonts w:ascii="Times New Roman" w:hAnsi="Times New Roman"/>
          <w:sz w:val="28"/>
          <w:szCs w:val="28"/>
        </w:rPr>
        <w:t>МО</w:t>
      </w:r>
      <w:r w:rsidRPr="001403EE">
        <w:rPr>
          <w:rFonts w:ascii="Times New Roman" w:hAnsi="Times New Roman"/>
          <w:sz w:val="28"/>
          <w:szCs w:val="28"/>
        </w:rPr>
        <w:t xml:space="preserve"> о текущем статусе обращений;</w:t>
      </w:r>
    </w:p>
    <w:p w:rsidR="00E50C1A" w:rsidRPr="001403EE" w:rsidRDefault="00E50C1A" w:rsidP="00A33E1D">
      <w:pPr>
        <w:pStyle w:val="ListParagraph"/>
        <w:numPr>
          <w:ilvl w:val="0"/>
          <w:numId w:val="13"/>
        </w:numPr>
        <w:tabs>
          <w:tab w:val="left" w:pos="993"/>
        </w:tabs>
        <w:spacing w:after="0" w:line="240" w:lineRule="auto"/>
        <w:ind w:left="0" w:firstLine="709"/>
        <w:jc w:val="both"/>
        <w:rPr>
          <w:rFonts w:ascii="Times New Roman" w:hAnsi="Times New Roman"/>
          <w:sz w:val="28"/>
          <w:szCs w:val="28"/>
        </w:rPr>
      </w:pPr>
      <w:r w:rsidRPr="001403EE">
        <w:rPr>
          <w:rFonts w:ascii="Times New Roman" w:hAnsi="Times New Roman"/>
          <w:sz w:val="28"/>
          <w:szCs w:val="28"/>
        </w:rPr>
        <w:t>маршрутизация сложных инцидентов специалистам более высокой квалификации.</w:t>
      </w:r>
    </w:p>
    <w:p w:rsidR="00E50C1A" w:rsidRPr="001403EE" w:rsidRDefault="00E50C1A" w:rsidP="00A33E1D">
      <w:pPr>
        <w:tabs>
          <w:tab w:val="left" w:pos="1276"/>
        </w:tabs>
        <w:ind w:firstLine="709"/>
        <w:contextualSpacing/>
        <w:jc w:val="both"/>
        <w:rPr>
          <w:sz w:val="28"/>
          <w:szCs w:val="28"/>
        </w:rPr>
      </w:pPr>
      <w:r w:rsidRPr="001403EE">
        <w:rPr>
          <w:sz w:val="28"/>
          <w:szCs w:val="28"/>
        </w:rPr>
        <w:t>Состав информации при регистрации обращения должен включать в себя:</w:t>
      </w:r>
    </w:p>
    <w:p w:rsidR="00E50C1A" w:rsidRPr="001403EE" w:rsidRDefault="00E50C1A" w:rsidP="00A33E1D">
      <w:pPr>
        <w:pStyle w:val="ListParagraph"/>
        <w:numPr>
          <w:ilvl w:val="0"/>
          <w:numId w:val="13"/>
        </w:numPr>
        <w:tabs>
          <w:tab w:val="left" w:pos="993"/>
        </w:tabs>
        <w:spacing w:after="0" w:line="240" w:lineRule="auto"/>
        <w:ind w:left="0" w:firstLine="709"/>
        <w:jc w:val="both"/>
        <w:rPr>
          <w:rFonts w:ascii="Times New Roman" w:hAnsi="Times New Roman"/>
          <w:sz w:val="28"/>
          <w:szCs w:val="28"/>
        </w:rPr>
      </w:pPr>
      <w:r w:rsidRPr="001403EE">
        <w:rPr>
          <w:rFonts w:ascii="Times New Roman" w:hAnsi="Times New Roman"/>
          <w:sz w:val="28"/>
          <w:szCs w:val="28"/>
        </w:rPr>
        <w:t>номер обращения;</w:t>
      </w:r>
    </w:p>
    <w:p w:rsidR="00E50C1A" w:rsidRPr="001403EE" w:rsidRDefault="00E50C1A" w:rsidP="00A33E1D">
      <w:pPr>
        <w:pStyle w:val="ListParagraph"/>
        <w:numPr>
          <w:ilvl w:val="0"/>
          <w:numId w:val="13"/>
        </w:numPr>
        <w:tabs>
          <w:tab w:val="left" w:pos="993"/>
        </w:tabs>
        <w:spacing w:after="0" w:line="240" w:lineRule="auto"/>
        <w:ind w:left="0" w:firstLine="709"/>
        <w:jc w:val="both"/>
        <w:rPr>
          <w:rFonts w:ascii="Times New Roman" w:hAnsi="Times New Roman"/>
          <w:sz w:val="28"/>
          <w:szCs w:val="28"/>
        </w:rPr>
      </w:pPr>
      <w:r w:rsidRPr="001403EE">
        <w:rPr>
          <w:rFonts w:ascii="Times New Roman" w:hAnsi="Times New Roman"/>
          <w:sz w:val="28"/>
          <w:szCs w:val="28"/>
        </w:rPr>
        <w:t>дату и время обращения;</w:t>
      </w:r>
    </w:p>
    <w:p w:rsidR="00E50C1A" w:rsidRPr="001403EE" w:rsidRDefault="00E50C1A" w:rsidP="00A33E1D">
      <w:pPr>
        <w:pStyle w:val="ListParagraph"/>
        <w:numPr>
          <w:ilvl w:val="0"/>
          <w:numId w:val="13"/>
        </w:numPr>
        <w:tabs>
          <w:tab w:val="left" w:pos="993"/>
        </w:tabs>
        <w:spacing w:after="0" w:line="240" w:lineRule="auto"/>
        <w:ind w:left="0" w:firstLine="709"/>
        <w:jc w:val="both"/>
        <w:rPr>
          <w:rFonts w:ascii="Times New Roman" w:hAnsi="Times New Roman"/>
          <w:sz w:val="28"/>
          <w:szCs w:val="28"/>
        </w:rPr>
      </w:pPr>
      <w:r w:rsidRPr="001403EE">
        <w:rPr>
          <w:rFonts w:ascii="Times New Roman" w:hAnsi="Times New Roman"/>
          <w:sz w:val="28"/>
          <w:szCs w:val="28"/>
        </w:rPr>
        <w:t>способ обращения;</w:t>
      </w:r>
    </w:p>
    <w:p w:rsidR="00E50C1A" w:rsidRPr="001403EE" w:rsidRDefault="00E50C1A" w:rsidP="00A33E1D">
      <w:pPr>
        <w:pStyle w:val="ListParagraph"/>
        <w:numPr>
          <w:ilvl w:val="0"/>
          <w:numId w:val="13"/>
        </w:numPr>
        <w:tabs>
          <w:tab w:val="left" w:pos="993"/>
        </w:tabs>
        <w:spacing w:after="0" w:line="240" w:lineRule="auto"/>
        <w:ind w:left="0" w:firstLine="709"/>
        <w:jc w:val="both"/>
        <w:rPr>
          <w:rFonts w:ascii="Times New Roman" w:hAnsi="Times New Roman"/>
          <w:sz w:val="28"/>
          <w:szCs w:val="28"/>
        </w:rPr>
      </w:pPr>
      <w:r w:rsidRPr="001403EE">
        <w:rPr>
          <w:rFonts w:ascii="Times New Roman" w:hAnsi="Times New Roman"/>
          <w:sz w:val="28"/>
          <w:szCs w:val="28"/>
        </w:rPr>
        <w:t>ФИО обратившегося за поддержкой;</w:t>
      </w:r>
    </w:p>
    <w:p w:rsidR="00E50C1A" w:rsidRPr="001403EE" w:rsidRDefault="00E50C1A" w:rsidP="00A33E1D">
      <w:pPr>
        <w:pStyle w:val="ListParagraph"/>
        <w:numPr>
          <w:ilvl w:val="0"/>
          <w:numId w:val="13"/>
        </w:numPr>
        <w:tabs>
          <w:tab w:val="left" w:pos="993"/>
        </w:tabs>
        <w:spacing w:after="0" w:line="240" w:lineRule="auto"/>
        <w:ind w:left="0" w:firstLine="709"/>
        <w:jc w:val="both"/>
        <w:rPr>
          <w:rFonts w:ascii="Times New Roman" w:hAnsi="Times New Roman"/>
          <w:sz w:val="28"/>
          <w:szCs w:val="28"/>
        </w:rPr>
      </w:pPr>
      <w:r w:rsidRPr="001403EE">
        <w:rPr>
          <w:rFonts w:ascii="Times New Roman" w:hAnsi="Times New Roman"/>
          <w:sz w:val="28"/>
          <w:szCs w:val="28"/>
        </w:rPr>
        <w:t>должность обратившегося за поддержкой;</w:t>
      </w:r>
    </w:p>
    <w:p w:rsidR="00E50C1A" w:rsidRPr="001403EE" w:rsidRDefault="00E50C1A" w:rsidP="00A33E1D">
      <w:pPr>
        <w:pStyle w:val="ListParagraph"/>
        <w:numPr>
          <w:ilvl w:val="0"/>
          <w:numId w:val="13"/>
        </w:numPr>
        <w:tabs>
          <w:tab w:val="left" w:pos="993"/>
        </w:tabs>
        <w:spacing w:after="0" w:line="240" w:lineRule="auto"/>
        <w:ind w:left="0" w:firstLine="709"/>
        <w:jc w:val="both"/>
        <w:rPr>
          <w:rFonts w:ascii="Times New Roman" w:hAnsi="Times New Roman"/>
          <w:sz w:val="28"/>
          <w:szCs w:val="28"/>
        </w:rPr>
      </w:pPr>
      <w:r w:rsidRPr="001403EE">
        <w:rPr>
          <w:rFonts w:ascii="Times New Roman" w:hAnsi="Times New Roman"/>
          <w:sz w:val="28"/>
          <w:szCs w:val="28"/>
        </w:rPr>
        <w:t>номер телефона для связи;</w:t>
      </w:r>
    </w:p>
    <w:p w:rsidR="00E50C1A" w:rsidRPr="001403EE" w:rsidRDefault="00E50C1A" w:rsidP="00A33E1D">
      <w:pPr>
        <w:pStyle w:val="ListParagraph"/>
        <w:numPr>
          <w:ilvl w:val="0"/>
          <w:numId w:val="13"/>
        </w:numPr>
        <w:tabs>
          <w:tab w:val="left" w:pos="993"/>
        </w:tabs>
        <w:spacing w:after="0" w:line="240" w:lineRule="auto"/>
        <w:ind w:left="0" w:firstLine="709"/>
        <w:jc w:val="both"/>
        <w:rPr>
          <w:rFonts w:ascii="Times New Roman" w:hAnsi="Times New Roman"/>
          <w:sz w:val="28"/>
          <w:szCs w:val="28"/>
        </w:rPr>
      </w:pPr>
      <w:r w:rsidRPr="001403EE">
        <w:rPr>
          <w:rFonts w:ascii="Times New Roman" w:hAnsi="Times New Roman"/>
          <w:sz w:val="28"/>
          <w:szCs w:val="28"/>
        </w:rPr>
        <w:t>адрес электронной почты;</w:t>
      </w:r>
    </w:p>
    <w:p w:rsidR="00E50C1A" w:rsidRPr="001403EE" w:rsidRDefault="00E50C1A" w:rsidP="00A33E1D">
      <w:pPr>
        <w:pStyle w:val="ListParagraph"/>
        <w:numPr>
          <w:ilvl w:val="0"/>
          <w:numId w:val="13"/>
        </w:numPr>
        <w:tabs>
          <w:tab w:val="left" w:pos="993"/>
        </w:tabs>
        <w:spacing w:after="0" w:line="240" w:lineRule="auto"/>
        <w:ind w:left="0" w:firstLine="709"/>
        <w:jc w:val="both"/>
        <w:rPr>
          <w:rFonts w:ascii="Times New Roman" w:hAnsi="Times New Roman"/>
          <w:sz w:val="28"/>
          <w:szCs w:val="28"/>
        </w:rPr>
      </w:pPr>
      <w:r w:rsidRPr="001403EE">
        <w:rPr>
          <w:rFonts w:ascii="Times New Roman" w:hAnsi="Times New Roman"/>
          <w:sz w:val="28"/>
          <w:szCs w:val="28"/>
        </w:rPr>
        <w:t>описание вопроса, по которому произошло обращение;</w:t>
      </w:r>
    </w:p>
    <w:p w:rsidR="00E50C1A" w:rsidRPr="001403EE" w:rsidRDefault="00E50C1A" w:rsidP="00A33E1D">
      <w:pPr>
        <w:pStyle w:val="ListParagraph"/>
        <w:numPr>
          <w:ilvl w:val="0"/>
          <w:numId w:val="13"/>
        </w:numPr>
        <w:tabs>
          <w:tab w:val="left" w:pos="993"/>
        </w:tabs>
        <w:spacing w:after="0" w:line="240" w:lineRule="auto"/>
        <w:ind w:left="0" w:firstLine="709"/>
        <w:jc w:val="both"/>
        <w:rPr>
          <w:rFonts w:ascii="Times New Roman" w:hAnsi="Times New Roman"/>
          <w:sz w:val="28"/>
          <w:szCs w:val="28"/>
        </w:rPr>
      </w:pPr>
      <w:r w:rsidRPr="001403EE">
        <w:rPr>
          <w:rFonts w:ascii="Times New Roman" w:hAnsi="Times New Roman"/>
          <w:sz w:val="28"/>
          <w:szCs w:val="28"/>
        </w:rPr>
        <w:t>краткое содержание обращения.</w:t>
      </w:r>
    </w:p>
    <w:p w:rsidR="00E50C1A" w:rsidRPr="001403EE" w:rsidRDefault="00E50C1A" w:rsidP="00A33E1D">
      <w:pPr>
        <w:ind w:firstLine="708"/>
        <w:contextualSpacing/>
        <w:jc w:val="both"/>
        <w:rPr>
          <w:sz w:val="28"/>
          <w:szCs w:val="28"/>
        </w:rPr>
      </w:pPr>
      <w:r w:rsidRPr="001403EE">
        <w:rPr>
          <w:sz w:val="28"/>
          <w:szCs w:val="28"/>
        </w:rPr>
        <w:t xml:space="preserve">Методическая и техническая поддержка сотрудников </w:t>
      </w:r>
      <w:r>
        <w:rPr>
          <w:sz w:val="28"/>
          <w:szCs w:val="28"/>
        </w:rPr>
        <w:t>МО</w:t>
      </w:r>
      <w:r w:rsidRPr="001403EE">
        <w:rPr>
          <w:sz w:val="28"/>
          <w:szCs w:val="28"/>
        </w:rPr>
        <w:t xml:space="preserve"> должна осуществляться в объеме, определенном в соответствии с настоящим разделом, по направлениям, указанным в технических требованиях. Действия специалистов центра приема обращений должны осуществляться в соответствии с регламентом обслуживания, </w:t>
      </w:r>
      <w:r>
        <w:rPr>
          <w:sz w:val="28"/>
          <w:szCs w:val="28"/>
        </w:rPr>
        <w:t>согласованным с МО</w:t>
      </w:r>
      <w:r w:rsidRPr="001403EE">
        <w:rPr>
          <w:sz w:val="28"/>
          <w:szCs w:val="28"/>
        </w:rPr>
        <w:t>.</w:t>
      </w:r>
    </w:p>
    <w:p w:rsidR="00E50C1A" w:rsidRPr="001403EE" w:rsidRDefault="00E50C1A" w:rsidP="00A33E1D">
      <w:pPr>
        <w:tabs>
          <w:tab w:val="left" w:pos="709"/>
        </w:tabs>
        <w:ind w:firstLine="709"/>
        <w:contextualSpacing/>
        <w:jc w:val="both"/>
        <w:rPr>
          <w:sz w:val="28"/>
          <w:szCs w:val="28"/>
        </w:rPr>
      </w:pPr>
      <w:r w:rsidRPr="001403EE">
        <w:rPr>
          <w:sz w:val="28"/>
          <w:szCs w:val="28"/>
        </w:rPr>
        <w:t xml:space="preserve">В рамках оказания услуг по гарантийному обслуживанию модернизированной </w:t>
      </w:r>
      <w:r>
        <w:rPr>
          <w:sz w:val="28"/>
          <w:szCs w:val="28"/>
        </w:rPr>
        <w:t>САМАД</w:t>
      </w:r>
      <w:r w:rsidRPr="001403EE">
        <w:rPr>
          <w:sz w:val="28"/>
          <w:szCs w:val="28"/>
        </w:rPr>
        <w:t xml:space="preserve"> должен</w:t>
      </w:r>
      <w:r>
        <w:rPr>
          <w:sz w:val="28"/>
          <w:szCs w:val="28"/>
        </w:rPr>
        <w:t xml:space="preserve"> быть</w:t>
      </w:r>
      <w:r w:rsidRPr="001403EE">
        <w:rPr>
          <w:sz w:val="28"/>
          <w:szCs w:val="28"/>
        </w:rPr>
        <w:t xml:space="preserve"> обеспеч</w:t>
      </w:r>
      <w:r>
        <w:rPr>
          <w:sz w:val="28"/>
          <w:szCs w:val="28"/>
        </w:rPr>
        <w:t>ен</w:t>
      </w:r>
      <w:r w:rsidRPr="001403EE">
        <w:rPr>
          <w:sz w:val="28"/>
          <w:szCs w:val="28"/>
        </w:rPr>
        <w:t xml:space="preserve"> необходимый уровень сервиса в соответствии с регламентом гарантийного обслуживания.</w:t>
      </w:r>
    </w:p>
    <w:p w:rsidR="00E50C1A" w:rsidRPr="001403EE" w:rsidRDefault="00E50C1A" w:rsidP="00A33E1D">
      <w:pPr>
        <w:tabs>
          <w:tab w:val="left" w:pos="709"/>
          <w:tab w:val="left" w:pos="1134"/>
        </w:tabs>
        <w:ind w:firstLine="709"/>
        <w:contextualSpacing/>
        <w:jc w:val="both"/>
        <w:rPr>
          <w:sz w:val="28"/>
          <w:szCs w:val="28"/>
        </w:rPr>
      </w:pPr>
      <w:r w:rsidRPr="001403EE">
        <w:rPr>
          <w:sz w:val="28"/>
          <w:szCs w:val="28"/>
        </w:rPr>
        <w:t xml:space="preserve">Удаленные работы, проводимые в рамках гарантийного обслуживания, </w:t>
      </w:r>
      <w:r>
        <w:rPr>
          <w:sz w:val="28"/>
          <w:szCs w:val="28"/>
        </w:rPr>
        <w:t>необходимо</w:t>
      </w:r>
      <w:r w:rsidRPr="001403EE">
        <w:rPr>
          <w:sz w:val="28"/>
          <w:szCs w:val="28"/>
        </w:rPr>
        <w:t xml:space="preserve"> осуществля</w:t>
      </w:r>
      <w:r>
        <w:rPr>
          <w:sz w:val="28"/>
          <w:szCs w:val="28"/>
        </w:rPr>
        <w:t>ть</w:t>
      </w:r>
      <w:r w:rsidRPr="001403EE">
        <w:rPr>
          <w:sz w:val="28"/>
          <w:szCs w:val="28"/>
        </w:rPr>
        <w:t xml:space="preserve"> посредств</w:t>
      </w:r>
      <w:r>
        <w:rPr>
          <w:sz w:val="28"/>
          <w:szCs w:val="28"/>
        </w:rPr>
        <w:t>ом</w:t>
      </w:r>
      <w:r w:rsidRPr="001403EE">
        <w:rPr>
          <w:sz w:val="28"/>
          <w:szCs w:val="28"/>
        </w:rPr>
        <w:t xml:space="preserve"> защищенной корпоративной сети передачи данных министерства здравоохранения Краснодарского края (сеть ViPNet № 1988).</w:t>
      </w:r>
    </w:p>
    <w:p w:rsidR="00E50C1A" w:rsidRDefault="00E50C1A" w:rsidP="00A33E1D">
      <w:pPr>
        <w:tabs>
          <w:tab w:val="left" w:pos="709"/>
          <w:tab w:val="left" w:pos="1134"/>
        </w:tabs>
        <w:ind w:firstLine="709"/>
        <w:contextualSpacing/>
        <w:jc w:val="both"/>
        <w:rPr>
          <w:sz w:val="28"/>
          <w:szCs w:val="28"/>
        </w:rPr>
      </w:pPr>
      <w:r w:rsidRPr="001403EE">
        <w:rPr>
          <w:sz w:val="28"/>
          <w:szCs w:val="28"/>
        </w:rPr>
        <w:t>При решении задач гарантийного обслуживания должны быть предусмотрены виды работ</w:t>
      </w:r>
      <w:r>
        <w:rPr>
          <w:sz w:val="28"/>
          <w:szCs w:val="28"/>
        </w:rPr>
        <w:t>:</w:t>
      </w:r>
    </w:p>
    <w:p w:rsidR="00E50C1A" w:rsidRPr="00DC1987" w:rsidRDefault="00E50C1A" w:rsidP="00A33E1D">
      <w:pPr>
        <w:pStyle w:val="ListParagraph"/>
        <w:numPr>
          <w:ilvl w:val="0"/>
          <w:numId w:val="53"/>
        </w:numPr>
        <w:tabs>
          <w:tab w:val="left" w:pos="993"/>
          <w:tab w:val="left" w:pos="1134"/>
        </w:tabs>
        <w:spacing w:after="0" w:line="240" w:lineRule="auto"/>
        <w:ind w:left="0" w:firstLine="709"/>
        <w:contextualSpacing w:val="0"/>
        <w:jc w:val="both"/>
        <w:rPr>
          <w:rFonts w:ascii="Times New Roman" w:hAnsi="Times New Roman"/>
          <w:sz w:val="28"/>
          <w:szCs w:val="28"/>
        </w:rPr>
      </w:pPr>
      <w:r w:rsidRPr="00DC1987">
        <w:rPr>
          <w:rFonts w:ascii="Times New Roman" w:hAnsi="Times New Roman"/>
          <w:sz w:val="28"/>
          <w:szCs w:val="28"/>
        </w:rPr>
        <w:t>Системное сопровождение СУБД (мониторинг состояния СУБД, установка обновлений СУБД, конфигурирование параметров СУБД)</w:t>
      </w:r>
      <w:r>
        <w:rPr>
          <w:rFonts w:ascii="Times New Roman" w:hAnsi="Times New Roman"/>
          <w:sz w:val="28"/>
          <w:szCs w:val="28"/>
        </w:rPr>
        <w:t>;</w:t>
      </w:r>
    </w:p>
    <w:p w:rsidR="00E50C1A" w:rsidRPr="00DC1987" w:rsidRDefault="00E50C1A" w:rsidP="00A33E1D">
      <w:pPr>
        <w:pStyle w:val="ListParagraph"/>
        <w:numPr>
          <w:ilvl w:val="0"/>
          <w:numId w:val="53"/>
        </w:numPr>
        <w:tabs>
          <w:tab w:val="left" w:pos="993"/>
          <w:tab w:val="left" w:pos="1134"/>
        </w:tabs>
        <w:spacing w:after="0" w:line="240" w:lineRule="auto"/>
        <w:ind w:left="0" w:firstLine="709"/>
        <w:contextualSpacing w:val="0"/>
        <w:jc w:val="both"/>
        <w:rPr>
          <w:rFonts w:ascii="Times New Roman" w:hAnsi="Times New Roman"/>
          <w:sz w:val="28"/>
          <w:szCs w:val="28"/>
        </w:rPr>
      </w:pPr>
      <w:r w:rsidRPr="00DC1987">
        <w:rPr>
          <w:rFonts w:ascii="Times New Roman" w:hAnsi="Times New Roman"/>
          <w:sz w:val="28"/>
          <w:szCs w:val="28"/>
        </w:rPr>
        <w:t>Системное сопровождение баз данных (резервное копирование баз данных, восстановление баз данных из архивной копии, проверка и восстановление целостности данных)</w:t>
      </w:r>
      <w:r>
        <w:rPr>
          <w:rFonts w:ascii="Times New Roman" w:hAnsi="Times New Roman"/>
          <w:sz w:val="28"/>
          <w:szCs w:val="28"/>
        </w:rPr>
        <w:t>;</w:t>
      </w:r>
    </w:p>
    <w:p w:rsidR="00E50C1A" w:rsidRPr="00DC1987" w:rsidRDefault="00E50C1A" w:rsidP="00A33E1D">
      <w:pPr>
        <w:pStyle w:val="ListParagraph"/>
        <w:numPr>
          <w:ilvl w:val="0"/>
          <w:numId w:val="53"/>
        </w:numPr>
        <w:tabs>
          <w:tab w:val="left" w:pos="993"/>
          <w:tab w:val="left" w:pos="1134"/>
        </w:tabs>
        <w:spacing w:after="0" w:line="240" w:lineRule="auto"/>
        <w:ind w:left="0" w:firstLine="709"/>
        <w:contextualSpacing w:val="0"/>
        <w:jc w:val="both"/>
        <w:rPr>
          <w:rFonts w:ascii="Times New Roman" w:hAnsi="Times New Roman"/>
          <w:sz w:val="28"/>
          <w:szCs w:val="28"/>
        </w:rPr>
      </w:pPr>
      <w:r w:rsidRPr="00DC1987">
        <w:rPr>
          <w:rFonts w:ascii="Times New Roman" w:hAnsi="Times New Roman"/>
          <w:sz w:val="28"/>
          <w:szCs w:val="28"/>
        </w:rPr>
        <w:t>Мониторинг работы серверной части МИС МО</w:t>
      </w:r>
      <w:r>
        <w:rPr>
          <w:rFonts w:ascii="Times New Roman" w:hAnsi="Times New Roman"/>
          <w:sz w:val="28"/>
          <w:szCs w:val="28"/>
        </w:rPr>
        <w:t>;</w:t>
      </w:r>
    </w:p>
    <w:p w:rsidR="00E50C1A" w:rsidRPr="00DC1987" w:rsidRDefault="00E50C1A" w:rsidP="00A33E1D">
      <w:pPr>
        <w:pStyle w:val="ListParagraph"/>
        <w:numPr>
          <w:ilvl w:val="0"/>
          <w:numId w:val="53"/>
        </w:numPr>
        <w:tabs>
          <w:tab w:val="left" w:pos="993"/>
          <w:tab w:val="left" w:pos="1134"/>
        </w:tabs>
        <w:spacing w:after="0" w:line="240" w:lineRule="auto"/>
        <w:ind w:left="0" w:firstLine="709"/>
        <w:contextualSpacing w:val="0"/>
        <w:jc w:val="both"/>
        <w:rPr>
          <w:rFonts w:ascii="Times New Roman" w:hAnsi="Times New Roman"/>
          <w:sz w:val="28"/>
          <w:szCs w:val="28"/>
        </w:rPr>
      </w:pPr>
      <w:r w:rsidRPr="00DC1987">
        <w:rPr>
          <w:rFonts w:ascii="Times New Roman" w:hAnsi="Times New Roman"/>
          <w:sz w:val="28"/>
          <w:szCs w:val="28"/>
        </w:rPr>
        <w:t>Реализация превентивных мер направленных на минимизацию сбоев в работе МИС МО</w:t>
      </w:r>
      <w:r>
        <w:rPr>
          <w:rFonts w:ascii="Times New Roman" w:hAnsi="Times New Roman"/>
          <w:sz w:val="28"/>
          <w:szCs w:val="28"/>
        </w:rPr>
        <w:t>;</w:t>
      </w:r>
    </w:p>
    <w:p w:rsidR="00E50C1A" w:rsidRPr="00DC1987" w:rsidRDefault="00E50C1A" w:rsidP="00A33E1D">
      <w:pPr>
        <w:pStyle w:val="ListParagraph"/>
        <w:numPr>
          <w:ilvl w:val="0"/>
          <w:numId w:val="53"/>
        </w:numPr>
        <w:tabs>
          <w:tab w:val="left" w:pos="993"/>
          <w:tab w:val="left" w:pos="1134"/>
        </w:tabs>
        <w:spacing w:after="0" w:line="240" w:lineRule="auto"/>
        <w:ind w:left="0" w:firstLine="709"/>
        <w:contextualSpacing w:val="0"/>
        <w:jc w:val="both"/>
        <w:rPr>
          <w:rFonts w:ascii="Times New Roman" w:hAnsi="Times New Roman"/>
          <w:sz w:val="28"/>
          <w:szCs w:val="28"/>
        </w:rPr>
      </w:pPr>
      <w:r w:rsidRPr="00DC1987">
        <w:rPr>
          <w:rFonts w:ascii="Times New Roman" w:hAnsi="Times New Roman"/>
          <w:sz w:val="28"/>
          <w:szCs w:val="28"/>
        </w:rPr>
        <w:t>Создание и настройка учетных записей пользователей МИС МО</w:t>
      </w:r>
      <w:r>
        <w:rPr>
          <w:rFonts w:ascii="Times New Roman" w:hAnsi="Times New Roman"/>
          <w:sz w:val="28"/>
          <w:szCs w:val="28"/>
        </w:rPr>
        <w:t>;</w:t>
      </w:r>
    </w:p>
    <w:p w:rsidR="00E50C1A" w:rsidRPr="00DC1987" w:rsidRDefault="00E50C1A" w:rsidP="00A33E1D">
      <w:pPr>
        <w:pStyle w:val="ListParagraph"/>
        <w:numPr>
          <w:ilvl w:val="0"/>
          <w:numId w:val="53"/>
        </w:numPr>
        <w:tabs>
          <w:tab w:val="left" w:pos="993"/>
          <w:tab w:val="left" w:pos="1134"/>
        </w:tabs>
        <w:spacing w:after="0" w:line="240" w:lineRule="auto"/>
        <w:ind w:left="0" w:firstLine="709"/>
        <w:contextualSpacing w:val="0"/>
        <w:jc w:val="both"/>
        <w:rPr>
          <w:rFonts w:ascii="Times New Roman" w:hAnsi="Times New Roman"/>
          <w:sz w:val="28"/>
          <w:szCs w:val="28"/>
        </w:rPr>
      </w:pPr>
      <w:r w:rsidRPr="00DC1987">
        <w:rPr>
          <w:rFonts w:ascii="Times New Roman" w:hAnsi="Times New Roman"/>
          <w:sz w:val="28"/>
          <w:szCs w:val="28"/>
        </w:rPr>
        <w:t>Настройка первоначальных параметров МИС МО</w:t>
      </w:r>
      <w:r>
        <w:rPr>
          <w:rFonts w:ascii="Times New Roman" w:hAnsi="Times New Roman"/>
          <w:sz w:val="28"/>
          <w:szCs w:val="28"/>
        </w:rPr>
        <w:t>;</w:t>
      </w:r>
    </w:p>
    <w:p w:rsidR="00E50C1A" w:rsidRPr="00DC1987" w:rsidRDefault="00E50C1A" w:rsidP="00A33E1D">
      <w:pPr>
        <w:pStyle w:val="ListParagraph"/>
        <w:numPr>
          <w:ilvl w:val="0"/>
          <w:numId w:val="53"/>
        </w:numPr>
        <w:tabs>
          <w:tab w:val="left" w:pos="993"/>
          <w:tab w:val="left" w:pos="1134"/>
        </w:tabs>
        <w:spacing w:after="0" w:line="240" w:lineRule="auto"/>
        <w:ind w:left="0" w:firstLine="709"/>
        <w:contextualSpacing w:val="0"/>
        <w:jc w:val="both"/>
        <w:rPr>
          <w:rFonts w:ascii="Times New Roman" w:hAnsi="Times New Roman"/>
          <w:sz w:val="28"/>
          <w:szCs w:val="28"/>
        </w:rPr>
      </w:pPr>
      <w:r w:rsidRPr="00DC1987">
        <w:rPr>
          <w:rFonts w:ascii="Times New Roman" w:hAnsi="Times New Roman"/>
          <w:sz w:val="28"/>
          <w:szCs w:val="28"/>
        </w:rPr>
        <w:t>Проведение аварийных работ по восстановлению работоспособности МИС МО</w:t>
      </w:r>
      <w:r>
        <w:rPr>
          <w:rFonts w:ascii="Times New Roman" w:hAnsi="Times New Roman"/>
          <w:sz w:val="28"/>
          <w:szCs w:val="28"/>
        </w:rPr>
        <w:t>;</w:t>
      </w:r>
    </w:p>
    <w:p w:rsidR="00E50C1A" w:rsidRPr="00DC1987" w:rsidRDefault="00E50C1A" w:rsidP="00A33E1D">
      <w:pPr>
        <w:pStyle w:val="ListParagraph"/>
        <w:numPr>
          <w:ilvl w:val="0"/>
          <w:numId w:val="53"/>
        </w:numPr>
        <w:tabs>
          <w:tab w:val="left" w:pos="993"/>
          <w:tab w:val="left" w:pos="1134"/>
        </w:tabs>
        <w:spacing w:after="0" w:line="240" w:lineRule="auto"/>
        <w:ind w:left="0" w:firstLine="709"/>
        <w:contextualSpacing w:val="0"/>
        <w:jc w:val="both"/>
        <w:rPr>
          <w:rFonts w:ascii="Times New Roman" w:hAnsi="Times New Roman"/>
          <w:sz w:val="28"/>
          <w:szCs w:val="28"/>
        </w:rPr>
      </w:pPr>
      <w:r w:rsidRPr="00DC1987">
        <w:rPr>
          <w:rFonts w:ascii="Times New Roman" w:hAnsi="Times New Roman"/>
          <w:sz w:val="28"/>
          <w:szCs w:val="28"/>
        </w:rPr>
        <w:t>Установка обновленных версий МИС МО</w:t>
      </w:r>
      <w:r>
        <w:rPr>
          <w:rFonts w:ascii="Times New Roman" w:hAnsi="Times New Roman"/>
          <w:sz w:val="28"/>
          <w:szCs w:val="28"/>
        </w:rPr>
        <w:t>;</w:t>
      </w:r>
    </w:p>
    <w:p w:rsidR="00E50C1A" w:rsidRPr="00DC1987" w:rsidRDefault="00E50C1A" w:rsidP="00A33E1D">
      <w:pPr>
        <w:pStyle w:val="ListParagraph"/>
        <w:numPr>
          <w:ilvl w:val="0"/>
          <w:numId w:val="53"/>
        </w:numPr>
        <w:tabs>
          <w:tab w:val="left" w:pos="993"/>
          <w:tab w:val="left" w:pos="1134"/>
        </w:tabs>
        <w:spacing w:after="0" w:line="240" w:lineRule="auto"/>
        <w:ind w:left="0" w:firstLine="709"/>
        <w:contextualSpacing w:val="0"/>
        <w:jc w:val="both"/>
        <w:rPr>
          <w:rFonts w:ascii="Times New Roman" w:hAnsi="Times New Roman"/>
          <w:sz w:val="28"/>
          <w:szCs w:val="28"/>
        </w:rPr>
      </w:pPr>
      <w:r w:rsidRPr="00DC1987">
        <w:rPr>
          <w:rFonts w:ascii="Times New Roman" w:hAnsi="Times New Roman"/>
          <w:sz w:val="28"/>
          <w:szCs w:val="28"/>
        </w:rPr>
        <w:t>Исправление ошибок выявленных в процессе работы МИС МО</w:t>
      </w:r>
      <w:r>
        <w:rPr>
          <w:rFonts w:ascii="Times New Roman" w:hAnsi="Times New Roman"/>
          <w:sz w:val="28"/>
          <w:szCs w:val="28"/>
        </w:rPr>
        <w:t>;</w:t>
      </w:r>
    </w:p>
    <w:p w:rsidR="00E50C1A" w:rsidRPr="00DC1987" w:rsidRDefault="00E50C1A" w:rsidP="00A33E1D">
      <w:pPr>
        <w:pStyle w:val="ListParagraph"/>
        <w:numPr>
          <w:ilvl w:val="0"/>
          <w:numId w:val="53"/>
        </w:numPr>
        <w:tabs>
          <w:tab w:val="left" w:pos="993"/>
          <w:tab w:val="left" w:pos="1134"/>
        </w:tabs>
        <w:spacing w:after="0" w:line="240" w:lineRule="auto"/>
        <w:ind w:left="0" w:firstLine="709"/>
        <w:contextualSpacing w:val="0"/>
        <w:jc w:val="both"/>
        <w:rPr>
          <w:rFonts w:ascii="Times New Roman" w:hAnsi="Times New Roman"/>
          <w:sz w:val="28"/>
          <w:szCs w:val="28"/>
        </w:rPr>
      </w:pPr>
      <w:r w:rsidRPr="00DC1987">
        <w:rPr>
          <w:rFonts w:ascii="Times New Roman" w:hAnsi="Times New Roman"/>
          <w:sz w:val="28"/>
          <w:szCs w:val="28"/>
        </w:rPr>
        <w:t>Консультирование пользователей по вопросам, связанным с эксплуатацией МИС МО</w:t>
      </w:r>
      <w:r>
        <w:rPr>
          <w:rFonts w:ascii="Times New Roman" w:hAnsi="Times New Roman"/>
          <w:sz w:val="28"/>
          <w:szCs w:val="28"/>
        </w:rPr>
        <w:t>;</w:t>
      </w:r>
    </w:p>
    <w:p w:rsidR="00E50C1A" w:rsidRPr="00DC1987" w:rsidRDefault="00E50C1A" w:rsidP="00A33E1D">
      <w:pPr>
        <w:pStyle w:val="ListParagraph"/>
        <w:numPr>
          <w:ilvl w:val="0"/>
          <w:numId w:val="53"/>
        </w:numPr>
        <w:tabs>
          <w:tab w:val="left" w:pos="993"/>
          <w:tab w:val="left" w:pos="1134"/>
        </w:tabs>
        <w:spacing w:after="0" w:line="240" w:lineRule="auto"/>
        <w:ind w:left="0" w:firstLine="709"/>
        <w:contextualSpacing w:val="0"/>
        <w:jc w:val="both"/>
        <w:rPr>
          <w:rFonts w:ascii="Times New Roman" w:hAnsi="Times New Roman"/>
          <w:sz w:val="28"/>
          <w:szCs w:val="28"/>
        </w:rPr>
      </w:pPr>
      <w:r w:rsidRPr="00DC1987">
        <w:rPr>
          <w:rFonts w:ascii="Times New Roman" w:hAnsi="Times New Roman"/>
          <w:sz w:val="28"/>
          <w:szCs w:val="28"/>
        </w:rPr>
        <w:t>Консультация пользователей МИС МО по вопросам применения функциональных механизмов</w:t>
      </w:r>
      <w:r>
        <w:rPr>
          <w:rFonts w:ascii="Times New Roman" w:hAnsi="Times New Roman"/>
          <w:sz w:val="28"/>
          <w:szCs w:val="28"/>
        </w:rPr>
        <w:t>;</w:t>
      </w:r>
    </w:p>
    <w:p w:rsidR="00E50C1A" w:rsidRPr="00DC1987" w:rsidRDefault="00E50C1A" w:rsidP="00A33E1D">
      <w:pPr>
        <w:pStyle w:val="ListParagraph"/>
        <w:numPr>
          <w:ilvl w:val="0"/>
          <w:numId w:val="53"/>
        </w:numPr>
        <w:tabs>
          <w:tab w:val="left" w:pos="993"/>
          <w:tab w:val="left" w:pos="1134"/>
        </w:tabs>
        <w:spacing w:after="0" w:line="240" w:lineRule="auto"/>
        <w:ind w:left="0" w:firstLine="709"/>
        <w:contextualSpacing w:val="0"/>
        <w:jc w:val="both"/>
        <w:rPr>
          <w:rFonts w:ascii="Times New Roman" w:hAnsi="Times New Roman"/>
          <w:sz w:val="28"/>
          <w:szCs w:val="28"/>
        </w:rPr>
      </w:pPr>
      <w:r w:rsidRPr="00DC1987">
        <w:rPr>
          <w:rFonts w:ascii="Times New Roman" w:hAnsi="Times New Roman"/>
          <w:sz w:val="28"/>
          <w:szCs w:val="28"/>
        </w:rPr>
        <w:t>Обучение пользователей работе с МИС МО согласно их функциональным обязанностям</w:t>
      </w:r>
      <w:r>
        <w:rPr>
          <w:rFonts w:ascii="Times New Roman" w:hAnsi="Times New Roman"/>
          <w:sz w:val="28"/>
          <w:szCs w:val="28"/>
        </w:rPr>
        <w:t>;</w:t>
      </w:r>
    </w:p>
    <w:p w:rsidR="00E50C1A" w:rsidRPr="00DC1987" w:rsidRDefault="00E50C1A" w:rsidP="00A33E1D">
      <w:pPr>
        <w:pStyle w:val="ListParagraph"/>
        <w:numPr>
          <w:ilvl w:val="0"/>
          <w:numId w:val="53"/>
        </w:numPr>
        <w:tabs>
          <w:tab w:val="left" w:pos="993"/>
          <w:tab w:val="left" w:pos="1134"/>
        </w:tabs>
        <w:spacing w:after="0" w:line="240" w:lineRule="auto"/>
        <w:ind w:left="0" w:firstLine="709"/>
        <w:contextualSpacing w:val="0"/>
        <w:jc w:val="both"/>
        <w:rPr>
          <w:rFonts w:ascii="Times New Roman" w:hAnsi="Times New Roman"/>
          <w:sz w:val="28"/>
          <w:szCs w:val="28"/>
        </w:rPr>
      </w:pPr>
      <w:r w:rsidRPr="00DC1987">
        <w:rPr>
          <w:rFonts w:ascii="Times New Roman" w:hAnsi="Times New Roman"/>
          <w:sz w:val="28"/>
          <w:szCs w:val="28"/>
        </w:rPr>
        <w:t>Консультации технического персонала МО по вопросам связанным с технической инфраструктурой работы МИС МО</w:t>
      </w:r>
      <w:r>
        <w:rPr>
          <w:rFonts w:ascii="Times New Roman" w:hAnsi="Times New Roman"/>
          <w:sz w:val="28"/>
          <w:szCs w:val="28"/>
        </w:rPr>
        <w:t>;</w:t>
      </w:r>
    </w:p>
    <w:p w:rsidR="00E50C1A" w:rsidRPr="00DC1987" w:rsidRDefault="00E50C1A" w:rsidP="00A33E1D">
      <w:pPr>
        <w:pStyle w:val="ListParagraph"/>
        <w:numPr>
          <w:ilvl w:val="0"/>
          <w:numId w:val="53"/>
        </w:numPr>
        <w:tabs>
          <w:tab w:val="left" w:pos="993"/>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Внесение изменений в </w:t>
      </w:r>
      <w:r w:rsidRPr="00DC1987">
        <w:rPr>
          <w:rFonts w:ascii="Times New Roman" w:hAnsi="Times New Roman"/>
          <w:sz w:val="28"/>
          <w:szCs w:val="28"/>
        </w:rPr>
        <w:t>эксплуатационную документацию</w:t>
      </w:r>
      <w:r>
        <w:rPr>
          <w:rFonts w:ascii="Times New Roman" w:hAnsi="Times New Roman"/>
          <w:sz w:val="28"/>
          <w:szCs w:val="28"/>
        </w:rPr>
        <w:t>;</w:t>
      </w:r>
    </w:p>
    <w:p w:rsidR="00E50C1A" w:rsidRPr="00DC1987" w:rsidRDefault="00E50C1A" w:rsidP="00A33E1D">
      <w:pPr>
        <w:pStyle w:val="ListParagraph"/>
        <w:numPr>
          <w:ilvl w:val="0"/>
          <w:numId w:val="53"/>
        </w:numPr>
        <w:tabs>
          <w:tab w:val="left" w:pos="993"/>
          <w:tab w:val="left" w:pos="1134"/>
        </w:tabs>
        <w:spacing w:after="0" w:line="240" w:lineRule="auto"/>
        <w:ind w:left="0" w:firstLine="709"/>
        <w:contextualSpacing w:val="0"/>
        <w:jc w:val="both"/>
        <w:rPr>
          <w:rFonts w:ascii="Times New Roman" w:hAnsi="Times New Roman"/>
          <w:sz w:val="28"/>
          <w:szCs w:val="28"/>
        </w:rPr>
      </w:pPr>
      <w:r w:rsidRPr="00DC1987">
        <w:rPr>
          <w:rFonts w:ascii="Times New Roman" w:hAnsi="Times New Roman"/>
          <w:sz w:val="28"/>
          <w:szCs w:val="28"/>
        </w:rPr>
        <w:t>Подключение новых периферийных устройств</w:t>
      </w:r>
      <w:r>
        <w:rPr>
          <w:rFonts w:ascii="Times New Roman" w:hAnsi="Times New Roman"/>
          <w:sz w:val="28"/>
          <w:szCs w:val="28"/>
        </w:rPr>
        <w:t>;</w:t>
      </w:r>
    </w:p>
    <w:p w:rsidR="00E50C1A" w:rsidRPr="00DC1987" w:rsidRDefault="00E50C1A" w:rsidP="00A33E1D">
      <w:pPr>
        <w:pStyle w:val="ListParagraph"/>
        <w:numPr>
          <w:ilvl w:val="0"/>
          <w:numId w:val="53"/>
        </w:numPr>
        <w:tabs>
          <w:tab w:val="left" w:pos="993"/>
          <w:tab w:val="left" w:pos="1134"/>
        </w:tabs>
        <w:spacing w:after="0" w:line="240" w:lineRule="auto"/>
        <w:ind w:left="0" w:firstLine="709"/>
        <w:contextualSpacing w:val="0"/>
        <w:jc w:val="both"/>
        <w:rPr>
          <w:rFonts w:ascii="Times New Roman" w:hAnsi="Times New Roman"/>
          <w:sz w:val="28"/>
          <w:szCs w:val="28"/>
        </w:rPr>
      </w:pPr>
      <w:r w:rsidRPr="00DC1987">
        <w:rPr>
          <w:rFonts w:ascii="Times New Roman" w:hAnsi="Times New Roman"/>
          <w:sz w:val="28"/>
          <w:szCs w:val="28"/>
        </w:rPr>
        <w:t>Поддержка работоспособности МИС МО в части периферийных устройств</w:t>
      </w:r>
      <w:r>
        <w:rPr>
          <w:rFonts w:ascii="Times New Roman" w:hAnsi="Times New Roman"/>
          <w:sz w:val="28"/>
          <w:szCs w:val="28"/>
        </w:rPr>
        <w:t>.</w:t>
      </w:r>
    </w:p>
    <w:p w:rsidR="00E50C1A" w:rsidRPr="001403EE" w:rsidRDefault="00E50C1A" w:rsidP="00911C83">
      <w:pPr>
        <w:pStyle w:val="Heading1"/>
        <w:numPr>
          <w:ilvl w:val="0"/>
          <w:numId w:val="16"/>
        </w:numPr>
        <w:tabs>
          <w:tab w:val="left" w:pos="993"/>
        </w:tabs>
        <w:suppressAutoHyphens/>
        <w:spacing w:after="120"/>
        <w:ind w:left="0" w:firstLine="709"/>
        <w:jc w:val="both"/>
        <w:rPr>
          <w:rFonts w:ascii="Times New Roman" w:hAnsi="Times New Roman"/>
          <w:sz w:val="28"/>
          <w:szCs w:val="28"/>
        </w:rPr>
      </w:pPr>
      <w:bookmarkStart w:id="88" w:name="_Toc450167128"/>
      <w:r w:rsidRPr="001403EE">
        <w:rPr>
          <w:rFonts w:ascii="Times New Roman" w:hAnsi="Times New Roman"/>
          <w:sz w:val="28"/>
          <w:szCs w:val="28"/>
        </w:rPr>
        <w:t>ТРЕБОВАНИЯ К ЗАЩИТЕ ИНФОРМАЦИИ ОТ НЕСАНКЦИОНИРОВАННОГО ДОСТУПА</w:t>
      </w:r>
      <w:bookmarkEnd w:id="88"/>
    </w:p>
    <w:p w:rsidR="00E50C1A" w:rsidRPr="001403EE" w:rsidRDefault="00E50C1A" w:rsidP="00B80B41">
      <w:pPr>
        <w:tabs>
          <w:tab w:val="left" w:pos="993"/>
        </w:tabs>
        <w:ind w:firstLine="708"/>
        <w:jc w:val="both"/>
        <w:rPr>
          <w:sz w:val="28"/>
          <w:szCs w:val="28"/>
        </w:rPr>
      </w:pPr>
      <w:r w:rsidRPr="001403EE">
        <w:rPr>
          <w:sz w:val="28"/>
          <w:szCs w:val="28"/>
        </w:rPr>
        <w:t xml:space="preserve">Выполнение работ по модернизации </w:t>
      </w:r>
      <w:r>
        <w:rPr>
          <w:sz w:val="28"/>
          <w:szCs w:val="28"/>
        </w:rPr>
        <w:t>САМАД</w:t>
      </w:r>
      <w:r w:rsidRPr="001403EE">
        <w:rPr>
          <w:sz w:val="28"/>
          <w:szCs w:val="28"/>
        </w:rPr>
        <w:t xml:space="preserve"> должно удовлетворять требованиям к защите информации, установленным действующим законодательством и обеспечивать возможности разграничения и контроля доступа к </w:t>
      </w:r>
      <w:r>
        <w:rPr>
          <w:sz w:val="28"/>
          <w:szCs w:val="28"/>
        </w:rPr>
        <w:t>САМАД</w:t>
      </w:r>
      <w:r w:rsidRPr="001403EE">
        <w:rPr>
          <w:sz w:val="28"/>
          <w:szCs w:val="28"/>
        </w:rPr>
        <w:t xml:space="preserve"> в целом, отдельным ее функциям, реестрам документов, отдельным документам и частям документов на ролевой основе, в том числе для групп пользователей.</w:t>
      </w:r>
      <w:r>
        <w:rPr>
          <w:sz w:val="28"/>
          <w:szCs w:val="28"/>
        </w:rPr>
        <w:t xml:space="preserve"> </w:t>
      </w:r>
      <w:r w:rsidRPr="001403EE">
        <w:rPr>
          <w:sz w:val="28"/>
          <w:szCs w:val="28"/>
        </w:rPr>
        <w:t xml:space="preserve">С точки зрения конфиденциальности информации в </w:t>
      </w:r>
      <w:r>
        <w:rPr>
          <w:sz w:val="28"/>
          <w:szCs w:val="28"/>
        </w:rPr>
        <w:t>САМАД</w:t>
      </w:r>
      <w:r w:rsidRPr="001403EE">
        <w:rPr>
          <w:sz w:val="28"/>
          <w:szCs w:val="28"/>
        </w:rPr>
        <w:t xml:space="preserve"> обрабатываются: </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 xml:space="preserve">персональные данные, составляющие </w:t>
      </w:r>
      <w:r>
        <w:rPr>
          <w:rStyle w:val="FontStyle21"/>
          <w:sz w:val="28"/>
          <w:szCs w:val="28"/>
        </w:rPr>
        <w:t>«</w:t>
      </w:r>
      <w:r w:rsidRPr="001403EE">
        <w:rPr>
          <w:rStyle w:val="FontStyle21"/>
          <w:sz w:val="28"/>
          <w:szCs w:val="28"/>
        </w:rPr>
        <w:t>личную тайну</w:t>
      </w:r>
      <w:r>
        <w:rPr>
          <w:rStyle w:val="FontStyle21"/>
          <w:sz w:val="28"/>
          <w:szCs w:val="28"/>
        </w:rPr>
        <w:t>»</w:t>
      </w:r>
      <w:r w:rsidRPr="001403EE">
        <w:rPr>
          <w:rStyle w:val="FontStyle21"/>
          <w:sz w:val="28"/>
          <w:szCs w:val="28"/>
        </w:rPr>
        <w:t xml:space="preserve">, а также врачебную тайну; </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технико-экономические данные (о взаиморасчетах между учреждениями здравоохранения), составляющие коммерческую тайну;</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 xml:space="preserve">данные о медико-демографической ситуации, составляющие служебную тайну. </w:t>
      </w:r>
    </w:p>
    <w:p w:rsidR="00E50C1A" w:rsidRPr="001403EE" w:rsidRDefault="00E50C1A" w:rsidP="00D63E1D">
      <w:pPr>
        <w:tabs>
          <w:tab w:val="left" w:pos="993"/>
        </w:tabs>
        <w:ind w:firstLine="709"/>
        <w:jc w:val="both"/>
        <w:rPr>
          <w:sz w:val="28"/>
          <w:szCs w:val="28"/>
        </w:rPr>
      </w:pPr>
      <w:r w:rsidRPr="001403EE">
        <w:rPr>
          <w:sz w:val="28"/>
          <w:szCs w:val="28"/>
        </w:rPr>
        <w:t xml:space="preserve">При выполнении работ по модернизации </w:t>
      </w:r>
      <w:r>
        <w:rPr>
          <w:sz w:val="28"/>
          <w:szCs w:val="28"/>
        </w:rPr>
        <w:t>САМАД</w:t>
      </w:r>
      <w:r w:rsidRPr="001403EE">
        <w:rPr>
          <w:sz w:val="28"/>
          <w:szCs w:val="28"/>
        </w:rPr>
        <w:t xml:space="preserve"> необходимо поддерживать следующие функции защиты информации от несанкционированного доступа:</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аутентификация и авторизация пользователя по логину и паролю условно-постоянного действия;</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управление списками доступа для всех основных объектов МИС МО (на уровне ОС), включая базы данных (на уровне ОС и СУБД), отдельные записи в БД (на уровне СУБД), объекты интерфейса (на уровне МИС);</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изменение прав доступа пользователей к ресурсам МИС МО;</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 xml:space="preserve">обеспечение доступа к данным </w:t>
      </w:r>
      <w:r>
        <w:rPr>
          <w:sz w:val="28"/>
          <w:szCs w:val="28"/>
        </w:rPr>
        <w:t>САМАД</w:t>
      </w:r>
      <w:r w:rsidRPr="001403EE">
        <w:rPr>
          <w:rStyle w:val="FontStyle21"/>
          <w:sz w:val="28"/>
          <w:szCs w:val="28"/>
        </w:rPr>
        <w:t xml:space="preserve"> только зарегистрированным авторизованным пользователям, подписавшим специальное соглашение о неразглашении конфиденциальной информации и врачебной тайны.</w:t>
      </w:r>
    </w:p>
    <w:p w:rsidR="00E50C1A" w:rsidRPr="001403EE" w:rsidRDefault="00E50C1A" w:rsidP="00D63E1D">
      <w:pPr>
        <w:ind w:firstLine="709"/>
        <w:jc w:val="both"/>
        <w:rPr>
          <w:rStyle w:val="FontStyle21"/>
          <w:sz w:val="28"/>
          <w:szCs w:val="28"/>
        </w:rPr>
      </w:pPr>
      <w:r w:rsidRPr="001403EE">
        <w:rPr>
          <w:sz w:val="28"/>
          <w:szCs w:val="28"/>
        </w:rPr>
        <w:t xml:space="preserve">При выполнении работ по модернизации </w:t>
      </w:r>
      <w:r>
        <w:rPr>
          <w:sz w:val="28"/>
          <w:szCs w:val="28"/>
        </w:rPr>
        <w:t>САМАД</w:t>
      </w:r>
      <w:r w:rsidRPr="001403EE">
        <w:rPr>
          <w:sz w:val="28"/>
          <w:szCs w:val="28"/>
        </w:rPr>
        <w:t xml:space="preserve"> необходимо обеспечивать защиту персональных данных пациентов в соответствии с Федеральным законом Российской Федерации от 27 июля 2006 г. N 152-ФЗ  «О персональных данных».</w:t>
      </w:r>
      <w:r>
        <w:rPr>
          <w:sz w:val="28"/>
          <w:szCs w:val="28"/>
        </w:rPr>
        <w:t xml:space="preserve"> </w:t>
      </w:r>
      <w:r w:rsidRPr="001403EE">
        <w:rPr>
          <w:sz w:val="28"/>
          <w:szCs w:val="28"/>
        </w:rPr>
        <w:t>Каждый пользователь должен проходить процедуру аутентификации, а затем, при попытках получения доступа к данным, – авторизацию, т.е. проверку разрешений пользователя по отношению к какому-либо защищаемому ресурсу.</w:t>
      </w:r>
      <w:r>
        <w:rPr>
          <w:sz w:val="28"/>
          <w:szCs w:val="28"/>
        </w:rPr>
        <w:t xml:space="preserve"> </w:t>
      </w:r>
      <w:r w:rsidRPr="001403EE">
        <w:rPr>
          <w:sz w:val="28"/>
          <w:szCs w:val="28"/>
        </w:rPr>
        <w:t xml:space="preserve">При выполнении работ по модернизации </w:t>
      </w:r>
      <w:r>
        <w:rPr>
          <w:sz w:val="28"/>
          <w:szCs w:val="28"/>
        </w:rPr>
        <w:t>САМАД</w:t>
      </w:r>
      <w:r w:rsidRPr="001403EE">
        <w:rPr>
          <w:sz w:val="28"/>
          <w:szCs w:val="28"/>
        </w:rPr>
        <w:t xml:space="preserve"> необходимо поддерживать установленную политику использования паролей</w:t>
      </w:r>
      <w:r w:rsidRPr="001403EE">
        <w:rPr>
          <w:rStyle w:val="FontStyle21"/>
          <w:sz w:val="28"/>
          <w:szCs w:val="28"/>
        </w:rPr>
        <w:t>.</w:t>
      </w:r>
    </w:p>
    <w:p w:rsidR="00E50C1A" w:rsidRPr="001403EE" w:rsidRDefault="00E50C1A" w:rsidP="00B80B41">
      <w:pPr>
        <w:ind w:firstLine="709"/>
        <w:jc w:val="both"/>
        <w:rPr>
          <w:sz w:val="28"/>
          <w:szCs w:val="28"/>
        </w:rPr>
      </w:pPr>
      <w:r w:rsidRPr="001403EE">
        <w:rPr>
          <w:sz w:val="28"/>
          <w:szCs w:val="28"/>
        </w:rPr>
        <w:t xml:space="preserve">Объем и содержание обрабатываемых персональных данных определяется в соответствии с принятыми целями обработки персональных данных и согласно требований Федерального закона </w:t>
      </w:r>
      <w:r>
        <w:rPr>
          <w:sz w:val="28"/>
          <w:szCs w:val="28"/>
        </w:rPr>
        <w:t>«</w:t>
      </w:r>
      <w:r w:rsidRPr="001403EE">
        <w:rPr>
          <w:sz w:val="28"/>
          <w:szCs w:val="28"/>
        </w:rPr>
        <w:t>О персональных данных</w:t>
      </w:r>
      <w:r>
        <w:rPr>
          <w:sz w:val="28"/>
          <w:szCs w:val="28"/>
        </w:rPr>
        <w:t>»</w:t>
      </w:r>
      <w:r w:rsidRPr="001403EE">
        <w:rPr>
          <w:sz w:val="28"/>
          <w:szCs w:val="28"/>
        </w:rPr>
        <w:t xml:space="preserve">, ТК РФ, ГК РФ, договором (трудовым, гражданско-правовым) с субъектом персональных данных, уставом учреждения, Федеральным законом </w:t>
      </w:r>
      <w:r>
        <w:rPr>
          <w:sz w:val="28"/>
          <w:szCs w:val="28"/>
        </w:rPr>
        <w:t>«</w:t>
      </w:r>
      <w:r w:rsidRPr="001403EE">
        <w:rPr>
          <w:sz w:val="28"/>
          <w:szCs w:val="28"/>
        </w:rPr>
        <w:t>О страховых взносах в ПФ РФ, ФСС, ФФОМС и ТФОМС</w:t>
      </w:r>
      <w:r>
        <w:rPr>
          <w:sz w:val="28"/>
          <w:szCs w:val="28"/>
        </w:rPr>
        <w:t>»</w:t>
      </w:r>
      <w:r w:rsidRPr="001403EE">
        <w:rPr>
          <w:sz w:val="28"/>
          <w:szCs w:val="28"/>
        </w:rPr>
        <w:t xml:space="preserve">, Федеральным законом </w:t>
      </w:r>
      <w:r>
        <w:rPr>
          <w:sz w:val="28"/>
          <w:szCs w:val="28"/>
        </w:rPr>
        <w:t>«</w:t>
      </w:r>
      <w:r w:rsidRPr="001403EE">
        <w:rPr>
          <w:sz w:val="28"/>
          <w:szCs w:val="28"/>
        </w:rPr>
        <w:t>О миграционном учете иностранных граждан и лиц без гражданства в РФ</w:t>
      </w:r>
      <w:r>
        <w:rPr>
          <w:sz w:val="28"/>
          <w:szCs w:val="28"/>
        </w:rPr>
        <w:t>»</w:t>
      </w:r>
      <w:r w:rsidRPr="001403EE">
        <w:rPr>
          <w:sz w:val="28"/>
          <w:szCs w:val="28"/>
        </w:rPr>
        <w:t xml:space="preserve">, Федеральным законом </w:t>
      </w:r>
      <w:r>
        <w:rPr>
          <w:sz w:val="28"/>
          <w:szCs w:val="28"/>
        </w:rPr>
        <w:t>«</w:t>
      </w:r>
      <w:r w:rsidRPr="001403EE">
        <w:rPr>
          <w:sz w:val="28"/>
          <w:szCs w:val="28"/>
        </w:rPr>
        <w:t>Об основах охраны здоровья граждан в Российской Федерации</w:t>
      </w:r>
      <w:r>
        <w:rPr>
          <w:sz w:val="28"/>
          <w:szCs w:val="28"/>
        </w:rPr>
        <w:t>»</w:t>
      </w:r>
      <w:r w:rsidRPr="001403EE">
        <w:rPr>
          <w:sz w:val="28"/>
          <w:szCs w:val="28"/>
        </w:rPr>
        <w:t>, другими федеральными законами.</w:t>
      </w:r>
      <w:r>
        <w:rPr>
          <w:sz w:val="28"/>
          <w:szCs w:val="28"/>
        </w:rPr>
        <w:t xml:space="preserve"> МО</w:t>
      </w:r>
      <w:r w:rsidRPr="001403EE">
        <w:rPr>
          <w:sz w:val="28"/>
          <w:szCs w:val="28"/>
        </w:rPr>
        <w:t xml:space="preserve"> обрабатыва</w:t>
      </w:r>
      <w:r>
        <w:rPr>
          <w:sz w:val="28"/>
          <w:szCs w:val="28"/>
        </w:rPr>
        <w:t>ет</w:t>
      </w:r>
      <w:r w:rsidRPr="001403EE">
        <w:rPr>
          <w:sz w:val="28"/>
          <w:szCs w:val="28"/>
        </w:rPr>
        <w:t xml:space="preserve"> следующие виды и категории персональных данных пациентов:</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 xml:space="preserve">фамилия, имя, отчество; </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 xml:space="preserve">год рождения, месяц рождения, дата рождения; </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место рождения;</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 xml:space="preserve">адрес (регистрации, проживания); </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 xml:space="preserve">семейное положение; </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 xml:space="preserve">социальное положение; </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 xml:space="preserve">сведения об образовании, профессии; </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специальные категории: сведения о состоянии здоровья;</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 xml:space="preserve">паспортные данные; </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 xml:space="preserve">гражданство; </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 xml:space="preserve">личная фотография; </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 xml:space="preserve">идентификационный номер налогоплательщика (ИНН); </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 xml:space="preserve">страховой номер индивидуального лицевого счета (СНИЛС); </w:t>
      </w:r>
    </w:p>
    <w:p w:rsidR="00E50C1A" w:rsidRPr="001403EE" w:rsidRDefault="00E50C1A" w:rsidP="00D63E1D">
      <w:pPr>
        <w:numPr>
          <w:ilvl w:val="0"/>
          <w:numId w:val="37"/>
        </w:numPr>
        <w:tabs>
          <w:tab w:val="left" w:pos="993"/>
        </w:tabs>
        <w:ind w:left="0" w:firstLine="709"/>
        <w:jc w:val="both"/>
        <w:rPr>
          <w:rStyle w:val="FontStyle21"/>
          <w:sz w:val="28"/>
          <w:szCs w:val="28"/>
        </w:rPr>
      </w:pPr>
      <w:bookmarkStart w:id="89" w:name="_Toc298834488"/>
      <w:r w:rsidRPr="001403EE">
        <w:rPr>
          <w:rStyle w:val="FontStyle21"/>
          <w:sz w:val="28"/>
          <w:szCs w:val="28"/>
        </w:rPr>
        <w:t>копии документов, удостоверяющие личность (паспорт или иной документ)</w:t>
      </w:r>
      <w:bookmarkEnd w:id="89"/>
      <w:r w:rsidRPr="001403EE">
        <w:rPr>
          <w:rStyle w:val="FontStyle21"/>
          <w:sz w:val="28"/>
          <w:szCs w:val="28"/>
        </w:rPr>
        <w:t>;</w:t>
      </w:r>
    </w:p>
    <w:p w:rsidR="00E50C1A" w:rsidRPr="001403EE" w:rsidRDefault="00E50C1A" w:rsidP="00D63E1D">
      <w:pPr>
        <w:numPr>
          <w:ilvl w:val="0"/>
          <w:numId w:val="37"/>
        </w:numPr>
        <w:tabs>
          <w:tab w:val="left" w:pos="993"/>
        </w:tabs>
        <w:ind w:left="0" w:firstLine="709"/>
        <w:jc w:val="both"/>
        <w:rPr>
          <w:rStyle w:val="FontStyle21"/>
          <w:sz w:val="28"/>
          <w:szCs w:val="28"/>
        </w:rPr>
      </w:pPr>
      <w:bookmarkStart w:id="90" w:name="_Toc298834492"/>
      <w:r w:rsidRPr="001403EE">
        <w:rPr>
          <w:rStyle w:val="FontStyle21"/>
          <w:sz w:val="28"/>
          <w:szCs w:val="28"/>
        </w:rPr>
        <w:t>копии документов, подтверждающих право на дополнительные гарантии и компенсации по определенным основаниям (об инвалидности, ветеранстве, нахождении в зоне радиации, службе в подразделениях особого риска, составе семьи, беременности работницы, возрасте детей и т.п.)</w:t>
      </w:r>
      <w:bookmarkEnd w:id="90"/>
      <w:r w:rsidRPr="001403EE">
        <w:rPr>
          <w:rStyle w:val="FontStyle21"/>
          <w:sz w:val="28"/>
          <w:szCs w:val="28"/>
        </w:rPr>
        <w:t>;</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договор гражданско-правового характера между субъектом и лечебным учреждением;</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документы, подтверждающие факты расчетов по договорам.</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личные заявления пациентов;</w:t>
      </w:r>
    </w:p>
    <w:p w:rsidR="00E50C1A" w:rsidRPr="001403EE" w:rsidRDefault="00E50C1A" w:rsidP="00D63E1D">
      <w:pPr>
        <w:numPr>
          <w:ilvl w:val="0"/>
          <w:numId w:val="37"/>
        </w:numPr>
        <w:tabs>
          <w:tab w:val="left" w:pos="993"/>
        </w:tabs>
        <w:ind w:left="0" w:firstLine="709"/>
        <w:jc w:val="both"/>
        <w:rPr>
          <w:rStyle w:val="FontStyle21"/>
          <w:sz w:val="28"/>
          <w:szCs w:val="28"/>
        </w:rPr>
      </w:pPr>
      <w:bookmarkStart w:id="91" w:name="_Toc298834507"/>
      <w:r w:rsidRPr="001403EE">
        <w:rPr>
          <w:rStyle w:val="FontStyle21"/>
          <w:sz w:val="28"/>
          <w:szCs w:val="28"/>
        </w:rPr>
        <w:t>материалы расследований несчастных случаев</w:t>
      </w:r>
      <w:bookmarkEnd w:id="91"/>
      <w:r w:rsidRPr="001403EE">
        <w:rPr>
          <w:rStyle w:val="FontStyle21"/>
          <w:sz w:val="28"/>
          <w:szCs w:val="28"/>
        </w:rPr>
        <w:t>.</w:t>
      </w:r>
    </w:p>
    <w:p w:rsidR="00E50C1A" w:rsidRPr="001403EE" w:rsidRDefault="00E50C1A" w:rsidP="00D63E1D">
      <w:pPr>
        <w:ind w:firstLine="708"/>
        <w:jc w:val="both"/>
        <w:rPr>
          <w:sz w:val="28"/>
          <w:szCs w:val="28"/>
        </w:rPr>
      </w:pPr>
      <w:bookmarkStart w:id="92" w:name="_Toc298834512"/>
      <w:r w:rsidRPr="001403EE">
        <w:rPr>
          <w:sz w:val="28"/>
          <w:szCs w:val="28"/>
        </w:rPr>
        <w:t xml:space="preserve">К документам, содержащим персональные данные пациентов </w:t>
      </w:r>
      <w:r>
        <w:rPr>
          <w:sz w:val="28"/>
          <w:szCs w:val="28"/>
        </w:rPr>
        <w:t>МО</w:t>
      </w:r>
      <w:r w:rsidRPr="001403EE">
        <w:rPr>
          <w:sz w:val="28"/>
          <w:szCs w:val="28"/>
        </w:rPr>
        <w:t>, относятся следующие документы и их комплексы:</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журналы приема больных;</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медицинские карты амбулаторных больных;</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результаты анализов, обследований;</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медицинские карты;</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договоры на медицинские услуги;</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регистрационные журналы;</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счета за оказанные медицинские услуги;</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журналы обследований;</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заключения по врачебным экспертизам;</w:t>
      </w:r>
    </w:p>
    <w:p w:rsidR="00E50C1A" w:rsidRPr="001403EE" w:rsidRDefault="00E50C1A" w:rsidP="00D63E1D">
      <w:pPr>
        <w:numPr>
          <w:ilvl w:val="0"/>
          <w:numId w:val="37"/>
        </w:numPr>
        <w:tabs>
          <w:tab w:val="left" w:pos="993"/>
        </w:tabs>
        <w:ind w:left="0" w:firstLine="709"/>
        <w:jc w:val="both"/>
        <w:rPr>
          <w:rStyle w:val="FontStyle21"/>
          <w:sz w:val="28"/>
          <w:szCs w:val="28"/>
        </w:rPr>
      </w:pPr>
      <w:r w:rsidRPr="001403EE">
        <w:rPr>
          <w:rStyle w:val="FontStyle21"/>
          <w:sz w:val="28"/>
          <w:szCs w:val="28"/>
        </w:rPr>
        <w:t>иные документы, необходимые для представления МО медицинских услуг.</w:t>
      </w:r>
    </w:p>
    <w:p w:rsidR="00E50C1A" w:rsidRDefault="00E50C1A" w:rsidP="00D63E1D">
      <w:pPr>
        <w:ind w:firstLine="709"/>
        <w:jc w:val="both"/>
        <w:rPr>
          <w:sz w:val="28"/>
          <w:szCs w:val="28"/>
        </w:rPr>
      </w:pPr>
      <w:r w:rsidRPr="001403EE">
        <w:rPr>
          <w:sz w:val="28"/>
          <w:szCs w:val="28"/>
        </w:rPr>
        <w:t xml:space="preserve">К документам, содержащим персональные данные посетителей </w:t>
      </w:r>
      <w:r>
        <w:rPr>
          <w:sz w:val="28"/>
          <w:szCs w:val="28"/>
        </w:rPr>
        <w:t>МО</w:t>
      </w:r>
      <w:r w:rsidRPr="001403EE">
        <w:rPr>
          <w:sz w:val="28"/>
          <w:szCs w:val="28"/>
        </w:rPr>
        <w:t>, относятся журналы учета посетителей (только обезличенные данные).</w:t>
      </w:r>
      <w:r>
        <w:rPr>
          <w:sz w:val="28"/>
          <w:szCs w:val="28"/>
        </w:rPr>
        <w:t xml:space="preserve"> </w:t>
      </w:r>
      <w:r w:rsidRPr="001403EE">
        <w:rPr>
          <w:sz w:val="28"/>
          <w:szCs w:val="28"/>
        </w:rPr>
        <w:t>Сроки хранения документов, содержащих персональные данные, определяются на основании требований, установленных законодательством Российской Федерации.</w:t>
      </w:r>
      <w:r>
        <w:rPr>
          <w:sz w:val="28"/>
          <w:szCs w:val="28"/>
        </w:rPr>
        <w:t xml:space="preserve"> </w:t>
      </w:r>
      <w:r w:rsidRPr="001403EE">
        <w:rPr>
          <w:sz w:val="28"/>
          <w:szCs w:val="28"/>
        </w:rPr>
        <w:t xml:space="preserve">Информационное взаимодействие должно осуществляться в соответствии с </w:t>
      </w:r>
      <w:r>
        <w:rPr>
          <w:sz w:val="28"/>
          <w:szCs w:val="28"/>
        </w:rPr>
        <w:t xml:space="preserve">Соглашением о защищенном информационном обмене </w:t>
      </w:r>
      <w:r w:rsidRPr="00BB51B0">
        <w:rPr>
          <w:sz w:val="28"/>
          <w:szCs w:val="28"/>
        </w:rPr>
        <w:t>[</w:t>
      </w:r>
      <w:r w:rsidRPr="006F57DF">
        <w:rPr>
          <w:sz w:val="28"/>
          <w:szCs w:val="28"/>
        </w:rPr>
        <w:t>4</w:t>
      </w:r>
      <w:r w:rsidRPr="00BB51B0">
        <w:rPr>
          <w:sz w:val="28"/>
          <w:szCs w:val="28"/>
        </w:rPr>
        <w:t>]</w:t>
      </w:r>
      <w:r w:rsidRPr="001403EE">
        <w:rPr>
          <w:sz w:val="28"/>
          <w:szCs w:val="28"/>
        </w:rPr>
        <w:t>.</w:t>
      </w:r>
      <w:bookmarkEnd w:id="92"/>
    </w:p>
    <w:p w:rsidR="00E50C1A" w:rsidRPr="00911C83" w:rsidRDefault="00E50C1A" w:rsidP="00911C83">
      <w:pPr>
        <w:pStyle w:val="Heading1"/>
        <w:tabs>
          <w:tab w:val="left" w:pos="993"/>
        </w:tabs>
        <w:suppressAutoHyphens/>
        <w:spacing w:after="120"/>
        <w:ind w:firstLine="709"/>
        <w:jc w:val="both"/>
        <w:rPr>
          <w:rFonts w:ascii="Times New Roman" w:hAnsi="Times New Roman"/>
          <w:sz w:val="28"/>
          <w:szCs w:val="28"/>
        </w:rPr>
      </w:pPr>
      <w:bookmarkStart w:id="93" w:name="_Toc450167129"/>
      <w:r>
        <w:rPr>
          <w:rFonts w:ascii="Times New Roman" w:hAnsi="Times New Roman"/>
          <w:sz w:val="28"/>
          <w:szCs w:val="28"/>
        </w:rPr>
        <w:t>ЗАКЛЮЧЕНИЕ</w:t>
      </w:r>
      <w:bookmarkEnd w:id="93"/>
    </w:p>
    <w:p w:rsidR="00E50C1A" w:rsidRDefault="00E50C1A" w:rsidP="00D63E1D">
      <w:pPr>
        <w:ind w:firstLine="709"/>
        <w:jc w:val="both"/>
        <w:rPr>
          <w:sz w:val="28"/>
          <w:szCs w:val="28"/>
        </w:rPr>
      </w:pPr>
      <w:r>
        <w:rPr>
          <w:sz w:val="28"/>
          <w:szCs w:val="28"/>
        </w:rPr>
        <w:t>С момента начала проведения базовой информатизации МО в период с 2011 по 2013 гг. прошло пять лет. С тех пор вышло много обновлений ОС, СУБД, программного окружения интерпретатора и ПО терминального доступа. Поэтому требуется модернизация созданной программной инфраструктуры автоматизации медицинской и административной деятельности при осуществлении лечебно-диагностических процессов в 2016 году.</w:t>
      </w:r>
    </w:p>
    <w:p w:rsidR="00E50C1A" w:rsidRPr="00A47FBD" w:rsidRDefault="00E50C1A" w:rsidP="00D63E1D">
      <w:pPr>
        <w:ind w:firstLine="709"/>
        <w:jc w:val="both"/>
        <w:rPr>
          <w:sz w:val="28"/>
          <w:szCs w:val="28"/>
        </w:rPr>
      </w:pPr>
      <w:r>
        <w:rPr>
          <w:sz w:val="28"/>
          <w:szCs w:val="28"/>
        </w:rPr>
        <w:t xml:space="preserve">Из-за постоянного совершенствования федеральных и региональных требований по информатизации здравоохранения необходимо осуществлять доработку МИС МО. Для этого на примере Краснодарского края федеральные требования адаптированы к региональным МИС. Разработанные критерии позволят эффективно управлять процессами проведения работ по модернизации программной инфраструктуры МО. На практики могут быть использованы для составления технических заданий на проведение соответствующих работ или в учебном процессе по подготовке технической документации к ПО. </w:t>
      </w:r>
    </w:p>
    <w:p w:rsidR="00E50C1A" w:rsidRDefault="00E50C1A" w:rsidP="00D63E1D">
      <w:pPr>
        <w:ind w:firstLine="709"/>
        <w:jc w:val="both"/>
        <w:rPr>
          <w:sz w:val="28"/>
          <w:szCs w:val="28"/>
        </w:rPr>
      </w:pPr>
    </w:p>
    <w:p w:rsidR="00E50C1A" w:rsidRPr="00EE5DB8" w:rsidRDefault="00E50C1A" w:rsidP="003C6D02">
      <w:pPr>
        <w:pStyle w:val="Heading1"/>
        <w:spacing w:after="120"/>
        <w:jc w:val="center"/>
        <w:rPr>
          <w:rFonts w:ascii="Times New Roman" w:hAnsi="Times New Roman"/>
          <w:sz w:val="22"/>
          <w:szCs w:val="22"/>
        </w:rPr>
      </w:pPr>
      <w:bookmarkStart w:id="94" w:name="_Toc450167130"/>
      <w:r w:rsidRPr="00EE5DB8">
        <w:rPr>
          <w:rFonts w:ascii="Times New Roman" w:hAnsi="Times New Roman"/>
          <w:sz w:val="22"/>
          <w:szCs w:val="22"/>
        </w:rPr>
        <w:t>Литература</w:t>
      </w:r>
      <w:bookmarkEnd w:id="94"/>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hyperlink r:id="rId10" w:history="1">
        <w:r w:rsidRPr="003C6D02">
          <w:rPr>
            <w:rFonts w:ascii="Times New Roman" w:hAnsi="Times New Roman"/>
            <w:noProof/>
          </w:rPr>
          <w:t>Заказ</w:t>
        </w:r>
        <w:r w:rsidRPr="006F57DF">
          <w:rPr>
            <w:rFonts w:ascii="Times New Roman" w:hAnsi="Times New Roman"/>
            <w:noProof/>
          </w:rPr>
          <w:t xml:space="preserve"> </w:t>
        </w:r>
        <w:r w:rsidRPr="003C6D02">
          <w:rPr>
            <w:rFonts w:ascii="Times New Roman" w:hAnsi="Times New Roman"/>
            <w:noProof/>
          </w:rPr>
          <w:t>№</w:t>
        </w:r>
        <w:r w:rsidRPr="006F57DF">
          <w:rPr>
            <w:rFonts w:ascii="Times New Roman" w:hAnsi="Times New Roman"/>
            <w:noProof/>
          </w:rPr>
          <w:t xml:space="preserve"> </w:t>
        </w:r>
        <w:r w:rsidRPr="003C6D02">
          <w:rPr>
            <w:rFonts w:ascii="Times New Roman" w:hAnsi="Times New Roman"/>
            <w:noProof/>
          </w:rPr>
          <w:t>0318200063912003369</w:t>
        </w:r>
      </w:hyperlink>
      <w:r w:rsidRPr="003C6D02">
        <w:rPr>
          <w:rFonts w:ascii="Times New Roman" w:hAnsi="Times New Roman"/>
          <w:noProof/>
        </w:rPr>
        <w:t xml:space="preserve"> на оказание услуг по внедрению медицинской информационной системы [Электронный ресурс]. Режим доступа: http://old.zakupki.gov.ru/pgz/public/action/orders/info/common_info/show?source=epz&amp;notific</w:t>
      </w:r>
      <w:r>
        <w:rPr>
          <w:rFonts w:ascii="Times New Roman" w:hAnsi="Times New Roman"/>
          <w:noProof/>
        </w:rPr>
        <w:t>ationNumber=0318200063912003369</w:t>
      </w:r>
      <w:r w:rsidRPr="003C6D02">
        <w:rPr>
          <w:rFonts w:ascii="Times New Roman" w:hAnsi="Times New Roman"/>
          <w:noProof/>
        </w:rPr>
        <w:t xml:space="preserve"> </w:t>
      </w:r>
      <w:r w:rsidRPr="006F57DF">
        <w:rPr>
          <w:rFonts w:ascii="Times New Roman" w:hAnsi="Times New Roman"/>
          <w:noProof/>
        </w:rPr>
        <w:t>(</w:t>
      </w:r>
      <w:r>
        <w:rPr>
          <w:rFonts w:ascii="Times New Roman" w:hAnsi="Times New Roman"/>
          <w:noProof/>
        </w:rPr>
        <w:t>04</w:t>
      </w:r>
      <w:r w:rsidRPr="006F57DF">
        <w:rPr>
          <w:rFonts w:ascii="Times New Roman" w:hAnsi="Times New Roman"/>
          <w:noProof/>
        </w:rPr>
        <w:t>.0</w:t>
      </w:r>
      <w:r>
        <w:rPr>
          <w:rFonts w:ascii="Times New Roman" w:hAnsi="Times New Roman"/>
          <w:noProof/>
        </w:rPr>
        <w:t>5</w:t>
      </w:r>
      <w:r w:rsidRPr="006F57DF">
        <w:rPr>
          <w:rFonts w:ascii="Times New Roman" w:hAnsi="Times New Roman"/>
          <w:noProof/>
        </w:rPr>
        <w:t>.2016).</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 xml:space="preserve">Материалы для подготовки Дорожной карты развития единой государственной системы в сфере здравоохранения на 2015-2018 гг., субъектами Российской Федерации [Электронный ресурс]. Режим доступа: </w:t>
      </w:r>
      <w:hyperlink r:id="rId11" w:history="1">
        <w:r w:rsidRPr="003C6D02">
          <w:rPr>
            <w:rFonts w:ascii="Times New Roman" w:hAnsi="Times New Roman"/>
            <w:noProof/>
          </w:rPr>
          <w:t>http://www.rosminzdrav.ru/informatizacia-zdravoohranenia</w:t>
        </w:r>
      </w:hyperlink>
      <w:r w:rsidRPr="003C6D02">
        <w:rPr>
          <w:rFonts w:ascii="Times New Roman" w:hAnsi="Times New Roman"/>
          <w:noProof/>
        </w:rPr>
        <w:t xml:space="preserve"> (</w:t>
      </w:r>
      <w:r>
        <w:rPr>
          <w:rFonts w:ascii="Times New Roman" w:hAnsi="Times New Roman"/>
          <w:noProof/>
        </w:rPr>
        <w:t>04</w:t>
      </w:r>
      <w:r w:rsidRPr="003C6D02">
        <w:rPr>
          <w:rFonts w:ascii="Times New Roman" w:hAnsi="Times New Roman"/>
          <w:noProof/>
        </w:rPr>
        <w:t>.</w:t>
      </w:r>
      <w:r w:rsidRPr="006F57DF">
        <w:rPr>
          <w:rFonts w:ascii="Times New Roman" w:hAnsi="Times New Roman"/>
          <w:noProof/>
        </w:rPr>
        <w:t>0</w:t>
      </w:r>
      <w:r>
        <w:rPr>
          <w:rFonts w:ascii="Times New Roman" w:hAnsi="Times New Roman"/>
          <w:noProof/>
        </w:rPr>
        <w:t>5</w:t>
      </w:r>
      <w:r w:rsidRPr="003C6D02">
        <w:rPr>
          <w:rFonts w:ascii="Times New Roman" w:hAnsi="Times New Roman"/>
          <w:noProof/>
        </w:rPr>
        <w:t>.201</w:t>
      </w:r>
      <w:r w:rsidRPr="006F57DF">
        <w:rPr>
          <w:rFonts w:ascii="Times New Roman" w:hAnsi="Times New Roman"/>
          <w:noProof/>
        </w:rPr>
        <w:t>6</w:t>
      </w:r>
      <w:r w:rsidRPr="003C6D02">
        <w:rPr>
          <w:rFonts w:ascii="Times New Roman" w:hAnsi="Times New Roman"/>
          <w:noProof/>
        </w:rPr>
        <w:t>).</w:t>
      </w:r>
    </w:p>
    <w:p w:rsidR="00E50C1A"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lang w:val="en-US"/>
        </w:rPr>
      </w:pPr>
      <w:r w:rsidRPr="006F57DF">
        <w:rPr>
          <w:rFonts w:ascii="Times New Roman" w:hAnsi="Times New Roman"/>
          <w:noProof/>
        </w:rPr>
        <w:t xml:space="preserve">Методические рекомендации по обеспечению функциональных возможностей медицинских информационных систем медицинских организаций (МИС МО). Утверждены Министром здравоохранения РФ Скворцовой В.И. 01.02.2016 г. </w:t>
      </w:r>
      <w:r w:rsidRPr="003C6D02">
        <w:rPr>
          <w:rFonts w:ascii="Times New Roman" w:hAnsi="Times New Roman"/>
          <w:noProof/>
        </w:rPr>
        <w:t>[Электронный ресурс]. Режим доступа:</w:t>
      </w:r>
      <w:r w:rsidRPr="006F57DF">
        <w:rPr>
          <w:rFonts w:ascii="Times New Roman" w:hAnsi="Times New Roman"/>
          <w:noProof/>
        </w:rPr>
        <w:t xml:space="preserve"> </w:t>
      </w:r>
      <w:r w:rsidRPr="006F57DF">
        <w:rPr>
          <w:rFonts w:ascii="Times New Roman" w:hAnsi="Times New Roman"/>
          <w:noProof/>
          <w:lang w:val="en-US"/>
        </w:rPr>
        <w:t>http://portal.egisz.rosminzdrav.ru/materials/351</w:t>
      </w:r>
      <w:r w:rsidRPr="006F57DF">
        <w:rPr>
          <w:rFonts w:ascii="Times New Roman" w:hAnsi="Times New Roman"/>
          <w:noProof/>
        </w:rPr>
        <w:t xml:space="preserve"> (</w:t>
      </w:r>
      <w:r>
        <w:rPr>
          <w:rFonts w:ascii="Times New Roman" w:hAnsi="Times New Roman"/>
          <w:noProof/>
        </w:rPr>
        <w:t>04</w:t>
      </w:r>
      <w:r w:rsidRPr="006F57DF">
        <w:rPr>
          <w:rFonts w:ascii="Times New Roman" w:hAnsi="Times New Roman"/>
          <w:noProof/>
        </w:rPr>
        <w:t>.0</w:t>
      </w:r>
      <w:r>
        <w:rPr>
          <w:rFonts w:ascii="Times New Roman" w:hAnsi="Times New Roman"/>
          <w:noProof/>
        </w:rPr>
        <w:t>5</w:t>
      </w:r>
      <w:r w:rsidRPr="006F57DF">
        <w:rPr>
          <w:rFonts w:ascii="Times New Roman" w:hAnsi="Times New Roman"/>
          <w:noProof/>
        </w:rPr>
        <w:t>.2016).</w:t>
      </w:r>
    </w:p>
    <w:p w:rsidR="00E50C1A" w:rsidRPr="006F57DF" w:rsidRDefault="00E50C1A" w:rsidP="006F57DF">
      <w:pPr>
        <w:pStyle w:val="Bibliography"/>
        <w:numPr>
          <w:ilvl w:val="0"/>
          <w:numId w:val="51"/>
        </w:numPr>
        <w:tabs>
          <w:tab w:val="left" w:pos="1134"/>
        </w:tabs>
        <w:spacing w:after="0" w:line="240" w:lineRule="auto"/>
        <w:ind w:left="0" w:firstLine="709"/>
        <w:jc w:val="both"/>
        <w:rPr>
          <w:rFonts w:ascii="Times New Roman" w:hAnsi="Times New Roman"/>
          <w:noProof/>
        </w:rPr>
      </w:pPr>
      <w:r w:rsidRPr="006F57DF">
        <w:rPr>
          <w:rFonts w:ascii="Times New Roman" w:hAnsi="Times New Roman"/>
          <w:noProof/>
        </w:rPr>
        <w:t xml:space="preserve">Форма соглашения о защищенном информационном обмене </w:t>
      </w:r>
      <w:r w:rsidRPr="003C6D02">
        <w:rPr>
          <w:rFonts w:ascii="Times New Roman" w:hAnsi="Times New Roman"/>
          <w:noProof/>
        </w:rPr>
        <w:t>[Электронный ресурс]. Режим доступа:</w:t>
      </w:r>
      <w:r w:rsidRPr="006F57DF">
        <w:rPr>
          <w:rFonts w:ascii="Times New Roman" w:hAnsi="Times New Roman"/>
          <w:noProof/>
        </w:rPr>
        <w:t xml:space="preserve"> </w:t>
      </w:r>
      <w:r w:rsidRPr="006F57DF">
        <w:rPr>
          <w:rFonts w:ascii="Times New Roman" w:hAnsi="Times New Roman"/>
          <w:noProof/>
          <w:lang w:val="en-US"/>
        </w:rPr>
        <w:t>http</w:t>
      </w:r>
      <w:r w:rsidRPr="006F57DF">
        <w:rPr>
          <w:rFonts w:ascii="Times New Roman" w:hAnsi="Times New Roman"/>
          <w:noProof/>
        </w:rPr>
        <w:t>://</w:t>
      </w:r>
      <w:r w:rsidRPr="006F57DF">
        <w:rPr>
          <w:rFonts w:ascii="Times New Roman" w:hAnsi="Times New Roman"/>
          <w:noProof/>
          <w:lang w:val="en-US"/>
        </w:rPr>
        <w:t>www</w:t>
      </w:r>
      <w:r w:rsidRPr="006F57DF">
        <w:rPr>
          <w:rFonts w:ascii="Times New Roman" w:hAnsi="Times New Roman"/>
          <w:noProof/>
        </w:rPr>
        <w:t>.</w:t>
      </w:r>
      <w:r w:rsidRPr="006F57DF">
        <w:rPr>
          <w:rFonts w:ascii="Times New Roman" w:hAnsi="Times New Roman"/>
          <w:noProof/>
          <w:lang w:val="en-US"/>
        </w:rPr>
        <w:t>miackuban</w:t>
      </w:r>
      <w:r w:rsidRPr="006F57DF">
        <w:rPr>
          <w:rFonts w:ascii="Times New Roman" w:hAnsi="Times New Roman"/>
          <w:noProof/>
        </w:rPr>
        <w:t>.</w:t>
      </w:r>
      <w:r w:rsidRPr="006F57DF">
        <w:rPr>
          <w:rFonts w:ascii="Times New Roman" w:hAnsi="Times New Roman"/>
          <w:noProof/>
          <w:lang w:val="en-US"/>
        </w:rPr>
        <w:t>ru</w:t>
      </w:r>
      <w:r w:rsidRPr="006F57DF">
        <w:rPr>
          <w:rFonts w:ascii="Times New Roman" w:hAnsi="Times New Roman"/>
          <w:noProof/>
        </w:rPr>
        <w:t>/</w:t>
      </w:r>
      <w:r w:rsidRPr="006F57DF">
        <w:rPr>
          <w:rFonts w:ascii="Times New Roman" w:hAnsi="Times New Roman"/>
          <w:noProof/>
          <w:lang w:val="en-US"/>
        </w:rPr>
        <w:t>it</w:t>
      </w:r>
      <w:r w:rsidRPr="006F57DF">
        <w:rPr>
          <w:rFonts w:ascii="Times New Roman" w:hAnsi="Times New Roman"/>
          <w:noProof/>
        </w:rPr>
        <w:t>-деятельность/защита-информации/</w:t>
      </w:r>
      <w:r w:rsidRPr="006F57DF">
        <w:rPr>
          <w:rFonts w:ascii="Times New Roman" w:hAnsi="Times New Roman"/>
          <w:noProof/>
          <w:lang w:val="en-US"/>
        </w:rPr>
        <w:t>item</w:t>
      </w:r>
      <w:r w:rsidRPr="006F57DF">
        <w:rPr>
          <w:rFonts w:ascii="Times New Roman" w:hAnsi="Times New Roman"/>
          <w:noProof/>
        </w:rPr>
        <w:t>/форма-соглашения-о-защищенном-информационном-обмене (</w:t>
      </w:r>
      <w:r>
        <w:rPr>
          <w:rFonts w:ascii="Times New Roman" w:hAnsi="Times New Roman"/>
          <w:noProof/>
        </w:rPr>
        <w:t>04</w:t>
      </w:r>
      <w:r w:rsidRPr="006F57DF">
        <w:rPr>
          <w:rFonts w:ascii="Times New Roman" w:hAnsi="Times New Roman"/>
          <w:noProof/>
        </w:rPr>
        <w:t>.0</w:t>
      </w:r>
      <w:r>
        <w:rPr>
          <w:rFonts w:ascii="Times New Roman" w:hAnsi="Times New Roman"/>
          <w:noProof/>
        </w:rPr>
        <w:t>5</w:t>
      </w:r>
      <w:r w:rsidRPr="006F57DF">
        <w:rPr>
          <w:rFonts w:ascii="Times New Roman" w:hAnsi="Times New Roman"/>
          <w:noProof/>
        </w:rPr>
        <w:t>.2016).</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Федеральный закон от 21.11.2011 № 323-ФЗ  «Об основах охраны здоровья граждан в Российской Федерации».</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Федеральный закон от 27.07.2006 № 149-ФЗ «Об информации, информационных технологиях и о защите информации».</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Федеральный закон от 29.11.2010 № 326-ФЗ «Об обязательном медицинском страховании в Российской Федерации».</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Федеральный закон от 27.07.2010 № 210-ФЗ «Об организации предоставления государственных и муниципальных услуг».</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Федеральный закон от 06.04.2011 № 63-ФЗ «Об электронной подписи».</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Федеральный закон от 27.12.2002 № 184-ФЗ «О техническом регулировании».</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Стратегия развития информационного общества в Российской Федерации, утвержденная Президентом Российской Федерации от 07.02.2008  № Пр-212.</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Приказ Минздравсоцразвития России от 28.04.2011 №364 «Об утверждении концепции создания единой государственной информационной системы в сфере здравоохранения».</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Приказ Министерства здравоохранения и социального развития РФ от 12.02.2007 № 110  «О порядке назначения и выписывания лекарственных препаратов, изделий медицинского назначения и специализированных продуктов лечебного питания».</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Приказ Министерства здравоохранения СССР от 10.06.1983 № 710 «Об улучшении учета в лечебно-профилактических учреждениях посещений к врачам и средним медицинским работникам, профилактических осмотров и контингентов больных, состоящих под диспансерным наблюдением».</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Приказ Министерства здравоохранения и социального развития РФ от 17.01.2005 № 84 «О порядке осуществления деятельности врача общей практики (семейного врача)».</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Приказ Министерства здравоохранения и социального развития РФ от 07.12.2005 №765 «Об организации деятельности врача-терапевта участкового».</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Приказ Министерства здравоохранения и социального развития Российской Федерации от 04.08.2006 № 584 «Об утверждении Порядка организации медицинского обслуживания населения по участковому принципу».</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Приказ Минздравсоцразвития РФ от 20.02.2007 № 130 «О порядке ведения федерального регистра медицинских работников - врачей терапевтов участковых, врачей педиатров участковых, врачей общей практики и медицинских сестер врачей терапевтов участковых».</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Приказ Министерства здравоохранения и социального развития Российской Федерации от 25.01.2011 № 29н «Об утверждении Порядка ведения персонифицированного учета в сфере обязательного медицинского страхования».</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Приказ Министерства здравоохранения Российской Федерации от 27.06.2001 № 229 «О национальном календаре профилактических прививок и календаре профилактических прививок по эпидемическим показаниям» (в редакции приказа Минздравсоцразвития РФ  от 30.10.2007 № 673).</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Приказ Министерства здравоохранения и социального развития Российской Федерации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Методические рекомендации Министерства здравоохранения и социального развития РФ от 12.03.2005 «Организация работы по дополнительному лекарственному обеспечению отдельных категорий граждан, имеющих право на предоставление набора социальных услуг».</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Методические рекомендации Министерства здравоохранения и социального развития РФ от 07.06.2005 «Организация контрольных мероприятий и оценка эффективности реализации дополнительного лекарственного обеспечения отдельных категорий граждан».</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Методические рекомендации по обеспечению необходимыми лекарственными средствами отдельных категорий граждан при обязательном медицинском страховании (утв. ФФОМС 30.12.2004 № 4742/40).</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Приказ Федерального фонда обязательного медицинского страхования от 1 декабря 2010 г. N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Приказ Федерального фонда обязательного медицинского страхования от 07.04.2011 № 79  «Об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Приказ Федерального фонда обязательного медицинского страхования от 22.08.2011 № 154 «О внесении изменений в приказ ФФОМС от 07.04.2011 г. № 79».</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Приказ Министерства здравоохранения и социального развития РФ от 27.12.2011 № 1664н «Об утверждении номенклатуры медицинских услуг»,</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Приказ Федерального фонда обязательного медицинского страхования от 16.08.2011 № 146 «Об утверждении форм отчетности».</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Приказ Министерства здравоохранения и социального развития РФ от 29.09.2011 №1088  «Об утверждении перечня первоочередных мероприятий по созданию информационной системы в здравоохранении, реализуемых в 2011 году в рамках бюджетных ассигнований федерального бюджета, выделенных на эти цели».</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Приказ Минздрава России от 28.10.2013 N 794н  «О внесении изменений в приказ Министерства здравоохранения и социального развития Российской Федерации от 27 декабря 2011 г. N 1664н  «Об утверждении номенклатуры медицинских услуг».</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 xml:space="preserve">Приказ Минздравсоцразвития РФ от 22.11.2004 N255 «О порядке оказания первичной медико-санитарной помощи гражданам, имеющим право на получение набора социальных услуг». </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Приказ Минздрава России от 06.06.2012 N 4н (ред. от 25.09.2014) «Об утверждении номенклатурной классификации медицинских изделий» (вместе с  «Номенклатурной классификацией медицинских изделий по видам»,  «Номенклатурной классификацией медицинских изделий по классам в зависимости от потенциального риска их применения») (Зарегистрировано в Минюсте России 09.07.2012 N 24852).</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Федеральный закон Российской Федерации от 27 июля 2006 г. N 152-ФЗ  «О персональных данных».</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Приказ ФСТЭК РФ от 18.02.2013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Методические рекомендации для организации защиты информации при обработке персональных данных в учреждениях здравоохранения, социальной сферы, труда и занятости. Утверждены 23.12.2009 Директором Департамента информатизации Минздравсоцразвития РФ, согласованы 22.12.2009 Начальником 2 управления ФСТЭК России.</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Методические рекомендации по составлению Частной модели угроз безопасности персональных данных при их обработке в информационных системах персональных данных учреждений здравоохранения, социальной сферы, труда и занятости. Утверждены 23.12.2009 Директором Департамента информатизации Минздравсоцразвития РФ, согласованы 22.12.2009 Начальником 2 управления ФСТЭК России.</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«Методические рекомендации по созданию единой государственной информационной системы в сфере здравоохранения», одобренные Правительственной комиссией по внедрению информационных технологий в деятельность государственных органов и органов местного самоуправления Российской Федерации (протокол от 23 августа 2011 г. № 16).</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«Методические рекомендации по составу и техническим требованиям к сетевому телекоммуникационному оборудованию учреждений системы здравоохранения для регионального уровня единой государственной информационной системы в сфере здравоохранения, а также функциональные требования к ним».</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«Методические рекомендации по порядку организации работ по созданию субъектом Российской Федерации в 2011-2012 годах регионального фрагмента единой государственной информационной системы в сфере здравоохранения».</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«Методические рекомендации по проведению в 2011 – 2012 годах работ по информационной безопасности для регионального уровня единой государственной информационной системы в сфере здравоохранения».</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«Методические рекомендации по составу, создаваемых в 2011 – 2012 годах в рамках реализации региональных программ модернизации здравоохранения, прикладных компонентов регионального уровня единой государственной информационной системы в сфере здравоохранения, а также функциональные требования к ним».</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«Методические рекомендации по оснащению медицинских учреждений компьютерным оборудованием и программным обеспечением для регионального уровня единой государственной информационной системы в сфере здравоохранения, а также функциональные требования к ним».</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Распоряжение Правительства Российской Федерации от 17.12.2009 № 1993-р «Об утверждении сводного перечня первоочередных государственных и муниципальных услуг, предоставляемых в электронном виде».</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Поручение Президента Российской Федерации по результатам работы Комиссии при Президенте Российской Федерации по модернизации и технологическому развитию экономики России от 04.01.2010 № Пр-22.</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Решение Правительственной комиссии по высоким технологиям и инновациям (протокол от 03.08.2010 № 4 п. 4).</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Распоряжение Правительства Российской Федерации от 25.04.2011 № 729-р «Об утверждении перечня услуг, оказываемых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подлежащих включению в реестры государственных или муниципальных услуг и предоставляемых в электронной форме».</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Распоряжение Правительства Российской Федерации от 20.10.2010 № 1815-Р с изменениями от 18.05.2011 № 1815 «О государственной программе Российской Федерации «Информационное сообщество (2011-2020 годы)».</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Методические рекомендации по составу, создаваемых в 2011 – 2012 годах в рамках реализации региональных программ модернизации здравоохранения, прикладных компонентов регионального уровня единой государственной информационной системы в сфере здравоохранения, а также функциональные требования к ним, Минздравсоцразвития РФ.</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«Требования к МИС, передаваемым в фонд алгоритмов и программ Министерства здравоохранения и социального развития Российской Федерации, применяемым в Государственной информационной системе персонифицированного учета в здравоохранении Российской Федерации», № SBR1009140314-02-2.20.</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 xml:space="preserve"> ГОСТ Р ИСО 10007 – 2007 «Руководящие указания по управлению конфигурацией».</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 xml:space="preserve"> ГОСТ Р ИСО 9000 – 2008 «Системы менеджмента качества. Основные положения и словарь».</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РД 50-682-89 «Комплекс стандартов и руководящих документов на автоматизированные системы».</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РД 50-680-88 «Методические указания. Автоматизированные системы. Основные положения».</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РД 50-34.698-90 «Автоматизированные системы. Требования к содержанию документов».</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ГОСТ 19.105-78 «Единая система программной документации. Общие требования к программным документам».</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ГОСТ 19781-90 «Термины и определения».</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ГОСТ 34.201-89 «Виды, комплектность и обозначение документов при создании автоматизированных систем».</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ГОСТ 34.602-89 «Техническое задание на создание автоматизированной системы».</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ГОСТ Р 52976-2008 «Информатизация здоровья. Состав первичных данных медицинской статистики лечебно-профилактического учреждения для электронного обмена этими данными. Общие требования».</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ГОСТ Р 52636-2006 «Электронная история болезни. Общие положения.»</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ГОСТ Р ИСО/TС 18308-2008 «Информатизация здоровья. Требования к архитектуре электронного учета здоровья».</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ГОСТ Р 52979-2008 «Информатизация здоровья. Состав данных сводного регистра застрахованных граждан для электронного обмена этими данными. Общие требования».</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ГОСТ Р 52977-2008 «Информатизация здоровья. Состав данных о взаиморасчетах за пролеченных пациентов для электронного обмена этими данными. Общие требования».</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ГОСТ Р 52978-2008 «Информатизация здоровья. Состав данных о лечебно-профилактическом учреждении для электронного обмена этими данными. Общие требования».</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Приказ ТФОМС КК от 20.01.2016 №°15-П «Об утверждении Положения о порядке информационного обмена в системе обязательного медицинского страхования на территории Краснодарского края».</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 xml:space="preserve">Linux [Электронный ресурс]. Режим доступа:. </w:t>
      </w:r>
      <w:hyperlink r:id="rId12" w:history="1">
        <w:r w:rsidRPr="003C6D02">
          <w:rPr>
            <w:rFonts w:ascii="Times New Roman" w:hAnsi="Times New Roman"/>
            <w:noProof/>
          </w:rPr>
          <w:t>https://www.kernel.org</w:t>
        </w:r>
      </w:hyperlink>
      <w:r w:rsidRPr="003C6D02">
        <w:rPr>
          <w:rFonts w:ascii="Times New Roman" w:hAnsi="Times New Roman"/>
          <w:noProof/>
        </w:rPr>
        <w:t xml:space="preserve"> </w:t>
      </w:r>
      <w:r>
        <w:rPr>
          <w:rFonts w:ascii="Times New Roman" w:hAnsi="Times New Roman"/>
          <w:noProof/>
          <w:lang w:val="en-US"/>
        </w:rPr>
        <w:t>(</w:t>
      </w:r>
      <w:r>
        <w:rPr>
          <w:rFonts w:ascii="Times New Roman" w:hAnsi="Times New Roman"/>
          <w:noProof/>
        </w:rPr>
        <w:t>04</w:t>
      </w:r>
      <w:r>
        <w:rPr>
          <w:rFonts w:ascii="Times New Roman" w:hAnsi="Times New Roman"/>
          <w:noProof/>
          <w:lang w:val="en-US"/>
        </w:rPr>
        <w:t>.0</w:t>
      </w:r>
      <w:r>
        <w:rPr>
          <w:rFonts w:ascii="Times New Roman" w:hAnsi="Times New Roman"/>
          <w:noProof/>
        </w:rPr>
        <w:t>5</w:t>
      </w:r>
      <w:r>
        <w:rPr>
          <w:rFonts w:ascii="Times New Roman" w:hAnsi="Times New Roman"/>
          <w:noProof/>
          <w:lang w:val="en-US"/>
        </w:rPr>
        <w:t>.2016)</w:t>
      </w:r>
      <w:r w:rsidRPr="003C6D02">
        <w:rPr>
          <w:rFonts w:ascii="Times New Roman" w:hAnsi="Times New Roman"/>
          <w:noProof/>
        </w:rPr>
        <w:t>.</w:t>
      </w:r>
    </w:p>
    <w:p w:rsidR="00E50C1A" w:rsidRPr="003C6D02" w:rsidRDefault="00E50C1A" w:rsidP="003C6D02">
      <w:pPr>
        <w:pStyle w:val="Bibliography"/>
        <w:numPr>
          <w:ilvl w:val="0"/>
          <w:numId w:val="51"/>
        </w:numPr>
        <w:tabs>
          <w:tab w:val="left" w:pos="1134"/>
        </w:tabs>
        <w:spacing w:after="0" w:line="240" w:lineRule="auto"/>
        <w:ind w:left="0" w:firstLine="709"/>
        <w:jc w:val="both"/>
        <w:rPr>
          <w:rFonts w:ascii="Times New Roman" w:hAnsi="Times New Roman"/>
          <w:noProof/>
        </w:rPr>
      </w:pPr>
      <w:r w:rsidRPr="003C6D02">
        <w:rPr>
          <w:rFonts w:ascii="Times New Roman" w:hAnsi="Times New Roman"/>
          <w:noProof/>
        </w:rPr>
        <w:t xml:space="preserve">MySQL [Электронный ресурс]. Режим доступа: </w:t>
      </w:r>
      <w:hyperlink r:id="rId13" w:history="1">
        <w:r w:rsidRPr="003C6D02">
          <w:rPr>
            <w:rFonts w:ascii="Times New Roman" w:hAnsi="Times New Roman"/>
            <w:noProof/>
          </w:rPr>
          <w:t>http://www.mysql.com</w:t>
        </w:r>
      </w:hyperlink>
      <w:r w:rsidRPr="003C6D02">
        <w:rPr>
          <w:rFonts w:ascii="Times New Roman" w:hAnsi="Times New Roman"/>
          <w:noProof/>
        </w:rPr>
        <w:t xml:space="preserve"> </w:t>
      </w:r>
      <w:r w:rsidRPr="006F57DF">
        <w:rPr>
          <w:rFonts w:ascii="Times New Roman" w:hAnsi="Times New Roman"/>
          <w:noProof/>
        </w:rPr>
        <w:t>(</w:t>
      </w:r>
      <w:r>
        <w:rPr>
          <w:rFonts w:ascii="Times New Roman" w:hAnsi="Times New Roman"/>
          <w:noProof/>
        </w:rPr>
        <w:t>04</w:t>
      </w:r>
      <w:r w:rsidRPr="006F57DF">
        <w:rPr>
          <w:rFonts w:ascii="Times New Roman" w:hAnsi="Times New Roman"/>
          <w:noProof/>
        </w:rPr>
        <w:t>.0</w:t>
      </w:r>
      <w:r>
        <w:rPr>
          <w:rFonts w:ascii="Times New Roman" w:hAnsi="Times New Roman"/>
          <w:noProof/>
        </w:rPr>
        <w:t>5</w:t>
      </w:r>
      <w:r w:rsidRPr="006F57DF">
        <w:rPr>
          <w:rFonts w:ascii="Times New Roman" w:hAnsi="Times New Roman"/>
          <w:noProof/>
        </w:rPr>
        <w:t>.2016)</w:t>
      </w:r>
      <w:r w:rsidRPr="003C6D02">
        <w:rPr>
          <w:rFonts w:ascii="Times New Roman" w:hAnsi="Times New Roman"/>
          <w:noProof/>
        </w:rPr>
        <w:t>.</w:t>
      </w:r>
    </w:p>
    <w:p w:rsidR="00E50C1A" w:rsidRDefault="00E50C1A" w:rsidP="006F57DF">
      <w:pPr>
        <w:pStyle w:val="Bibliography"/>
        <w:numPr>
          <w:ilvl w:val="0"/>
          <w:numId w:val="51"/>
        </w:numPr>
        <w:tabs>
          <w:tab w:val="left" w:pos="1134"/>
        </w:tabs>
        <w:spacing w:after="0" w:line="240" w:lineRule="auto"/>
        <w:ind w:left="0" w:firstLine="709"/>
        <w:jc w:val="both"/>
        <w:rPr>
          <w:rFonts w:ascii="Times New Roman" w:hAnsi="Times New Roman"/>
          <w:noProof/>
        </w:rPr>
      </w:pPr>
      <w:r w:rsidRPr="00413FCE">
        <w:rPr>
          <w:rFonts w:ascii="Times New Roman" w:hAnsi="Times New Roman"/>
          <w:noProof/>
        </w:rPr>
        <w:t xml:space="preserve">Python [Электронный ресурс]. Режим доступа: </w:t>
      </w:r>
      <w:hyperlink r:id="rId14" w:history="1">
        <w:r w:rsidRPr="00413FCE">
          <w:rPr>
            <w:rFonts w:ascii="Times New Roman" w:hAnsi="Times New Roman"/>
            <w:noProof/>
          </w:rPr>
          <w:t>https://www.python.org</w:t>
        </w:r>
      </w:hyperlink>
      <w:r w:rsidRPr="00413FCE">
        <w:rPr>
          <w:rFonts w:ascii="Times New Roman" w:hAnsi="Times New Roman"/>
          <w:noProof/>
        </w:rPr>
        <w:t xml:space="preserve"> (</w:t>
      </w:r>
      <w:r>
        <w:rPr>
          <w:rFonts w:ascii="Times New Roman" w:hAnsi="Times New Roman"/>
          <w:noProof/>
        </w:rPr>
        <w:t>04</w:t>
      </w:r>
      <w:r w:rsidRPr="00413FCE">
        <w:rPr>
          <w:rFonts w:ascii="Times New Roman" w:hAnsi="Times New Roman"/>
          <w:noProof/>
        </w:rPr>
        <w:t>.0</w:t>
      </w:r>
      <w:r>
        <w:rPr>
          <w:rFonts w:ascii="Times New Roman" w:hAnsi="Times New Roman"/>
          <w:noProof/>
        </w:rPr>
        <w:t>5</w:t>
      </w:r>
      <w:r w:rsidRPr="00413FCE">
        <w:rPr>
          <w:rFonts w:ascii="Times New Roman" w:hAnsi="Times New Roman"/>
          <w:noProof/>
        </w:rPr>
        <w:t>.2016).</w:t>
      </w:r>
    </w:p>
    <w:p w:rsidR="00E50C1A" w:rsidRPr="007875E5" w:rsidRDefault="00E50C1A" w:rsidP="007875E5">
      <w:pPr>
        <w:rPr>
          <w:sz w:val="22"/>
          <w:szCs w:val="22"/>
          <w:lang w:eastAsia="en-US"/>
        </w:rPr>
      </w:pPr>
    </w:p>
    <w:p w:rsidR="00E50C1A" w:rsidRDefault="00E50C1A" w:rsidP="007875E5">
      <w:pPr>
        <w:ind w:firstLine="709"/>
        <w:jc w:val="center"/>
        <w:rPr>
          <w:b/>
          <w:sz w:val="22"/>
          <w:szCs w:val="22"/>
          <w:lang w:val="en-US"/>
        </w:rPr>
      </w:pPr>
      <w:r w:rsidRPr="007875E5">
        <w:rPr>
          <w:b/>
          <w:sz w:val="22"/>
          <w:szCs w:val="22"/>
          <w:lang w:val="en-US"/>
        </w:rPr>
        <w:t>References</w:t>
      </w:r>
    </w:p>
    <w:p w:rsidR="00E50C1A" w:rsidRPr="007875E5" w:rsidRDefault="00E50C1A" w:rsidP="007875E5">
      <w:pPr>
        <w:ind w:firstLine="709"/>
        <w:jc w:val="center"/>
        <w:rPr>
          <w:b/>
          <w:sz w:val="22"/>
          <w:szCs w:val="22"/>
          <w:lang w:val="en-US"/>
        </w:rPr>
      </w:pPr>
    </w:p>
    <w:p w:rsidR="00E50C1A" w:rsidRPr="007875E5" w:rsidRDefault="00E50C1A" w:rsidP="007875E5">
      <w:pPr>
        <w:ind w:firstLine="709"/>
        <w:jc w:val="both"/>
        <w:rPr>
          <w:sz w:val="22"/>
          <w:szCs w:val="22"/>
          <w:lang w:val="en-US"/>
        </w:rPr>
      </w:pPr>
      <w:r w:rsidRPr="007875E5">
        <w:rPr>
          <w:sz w:val="22"/>
          <w:szCs w:val="22"/>
          <w:lang w:val="en-US"/>
        </w:rPr>
        <w:t>1.</w:t>
      </w:r>
      <w:r w:rsidRPr="007875E5">
        <w:rPr>
          <w:sz w:val="22"/>
          <w:szCs w:val="22"/>
          <w:lang w:val="en-US"/>
        </w:rPr>
        <w:tab/>
        <w:t>Zakaz № 0318200063912003369 na okazanie uslug po vnedreniju medicinskoj informacionnoj sistemy [Jelektronnyj resurs]. Rezhim dostupa: http://old.zakupki.gov.ru/pgz/public/action/orders/info/common_info/show?source=epz&amp;notificationNumber=0318200063912003369 (</w:t>
      </w:r>
      <w:r w:rsidRPr="00941FA7">
        <w:rPr>
          <w:sz w:val="22"/>
          <w:szCs w:val="22"/>
          <w:lang w:val="en-US"/>
        </w:rPr>
        <w:t>04</w:t>
      </w:r>
      <w:r w:rsidRPr="007875E5">
        <w:rPr>
          <w:sz w:val="22"/>
          <w:szCs w:val="22"/>
          <w:lang w:val="en-US"/>
        </w:rPr>
        <w:t>.0</w:t>
      </w:r>
      <w:r w:rsidRPr="00941FA7">
        <w:rPr>
          <w:sz w:val="22"/>
          <w:szCs w:val="22"/>
          <w:lang w:val="en-US"/>
        </w:rPr>
        <w:t>5</w:t>
      </w:r>
      <w:r w:rsidRPr="007875E5">
        <w:rPr>
          <w:sz w:val="22"/>
          <w:szCs w:val="22"/>
          <w:lang w:val="en-US"/>
        </w:rPr>
        <w:t>.2016).</w:t>
      </w:r>
    </w:p>
    <w:p w:rsidR="00E50C1A" w:rsidRPr="007875E5" w:rsidRDefault="00E50C1A" w:rsidP="007875E5">
      <w:pPr>
        <w:ind w:firstLine="709"/>
        <w:jc w:val="both"/>
        <w:rPr>
          <w:sz w:val="22"/>
          <w:szCs w:val="22"/>
          <w:lang w:val="en-US"/>
        </w:rPr>
      </w:pPr>
      <w:r w:rsidRPr="007875E5">
        <w:rPr>
          <w:sz w:val="22"/>
          <w:szCs w:val="22"/>
          <w:lang w:val="en-US"/>
        </w:rPr>
        <w:t>2.</w:t>
      </w:r>
      <w:r w:rsidRPr="007875E5">
        <w:rPr>
          <w:sz w:val="22"/>
          <w:szCs w:val="22"/>
          <w:lang w:val="en-US"/>
        </w:rPr>
        <w:tab/>
        <w:t>Materialy dlja podgotovki Dorozhnoj karty razvitija edinoj gosudarstvennoj sistemy v sfere zdravoohranenija na 2015-2018 gg., sub#ektami Rossijskoj Federacii [Jelektronnyj resurs]. Rezhim dostupa: http://www.rosminzdrav.ru/informatizacia-zdravoohranenia (</w:t>
      </w:r>
      <w:r w:rsidRPr="00744A84">
        <w:rPr>
          <w:sz w:val="22"/>
          <w:szCs w:val="22"/>
          <w:lang w:val="en-US"/>
        </w:rPr>
        <w:t>04</w:t>
      </w:r>
      <w:r w:rsidRPr="007875E5">
        <w:rPr>
          <w:sz w:val="22"/>
          <w:szCs w:val="22"/>
          <w:lang w:val="en-US"/>
        </w:rPr>
        <w:t>.0</w:t>
      </w:r>
      <w:r w:rsidRPr="00744A84">
        <w:rPr>
          <w:sz w:val="22"/>
          <w:szCs w:val="22"/>
          <w:lang w:val="en-US"/>
        </w:rPr>
        <w:t>5</w:t>
      </w:r>
      <w:r w:rsidRPr="007875E5">
        <w:rPr>
          <w:sz w:val="22"/>
          <w:szCs w:val="22"/>
          <w:lang w:val="en-US"/>
        </w:rPr>
        <w:t>.2016).</w:t>
      </w:r>
    </w:p>
    <w:p w:rsidR="00E50C1A" w:rsidRPr="007875E5" w:rsidRDefault="00E50C1A" w:rsidP="007875E5">
      <w:pPr>
        <w:ind w:firstLine="709"/>
        <w:jc w:val="both"/>
        <w:rPr>
          <w:sz w:val="22"/>
          <w:szCs w:val="22"/>
          <w:lang w:val="en-US"/>
        </w:rPr>
      </w:pPr>
      <w:r w:rsidRPr="007875E5">
        <w:rPr>
          <w:sz w:val="22"/>
          <w:szCs w:val="22"/>
          <w:lang w:val="en-US"/>
        </w:rPr>
        <w:t>3.</w:t>
      </w:r>
      <w:r w:rsidRPr="007875E5">
        <w:rPr>
          <w:sz w:val="22"/>
          <w:szCs w:val="22"/>
          <w:lang w:val="en-US"/>
        </w:rPr>
        <w:tab/>
        <w:t>Metodicheskie rekomendacii po obespecheniju funkcional'nyh vozmozhnostej medicinskih informacionnyh sistem medicinskih organizacij (MIS MO). Utverzhdeny Ministrom zdravoohranenija RF Skvorcovoj V.I. 01.02.2016 g. [Jelektronnyj resurs]. Rezhim dostupa: http://portal.egisz.rosminzdrav.ru/materials/351 (</w:t>
      </w:r>
      <w:r w:rsidRPr="00744A84">
        <w:rPr>
          <w:sz w:val="22"/>
          <w:szCs w:val="22"/>
          <w:lang w:val="en-US"/>
        </w:rPr>
        <w:t>04</w:t>
      </w:r>
      <w:r w:rsidRPr="007875E5">
        <w:rPr>
          <w:sz w:val="22"/>
          <w:szCs w:val="22"/>
          <w:lang w:val="en-US"/>
        </w:rPr>
        <w:t>.0</w:t>
      </w:r>
      <w:r w:rsidRPr="00744A84">
        <w:rPr>
          <w:sz w:val="22"/>
          <w:szCs w:val="22"/>
          <w:lang w:val="en-US"/>
        </w:rPr>
        <w:t>5</w:t>
      </w:r>
      <w:r w:rsidRPr="007875E5">
        <w:rPr>
          <w:sz w:val="22"/>
          <w:szCs w:val="22"/>
          <w:lang w:val="en-US"/>
        </w:rPr>
        <w:t>.2016).</w:t>
      </w:r>
    </w:p>
    <w:p w:rsidR="00E50C1A" w:rsidRPr="007875E5" w:rsidRDefault="00E50C1A" w:rsidP="007875E5">
      <w:pPr>
        <w:ind w:firstLine="709"/>
        <w:jc w:val="both"/>
        <w:rPr>
          <w:sz w:val="22"/>
          <w:szCs w:val="22"/>
          <w:lang w:val="en-US"/>
        </w:rPr>
      </w:pPr>
      <w:r w:rsidRPr="007875E5">
        <w:rPr>
          <w:sz w:val="22"/>
          <w:szCs w:val="22"/>
          <w:lang w:val="en-US"/>
        </w:rPr>
        <w:t>4.</w:t>
      </w:r>
      <w:r w:rsidRPr="007875E5">
        <w:rPr>
          <w:sz w:val="22"/>
          <w:szCs w:val="22"/>
          <w:lang w:val="en-US"/>
        </w:rPr>
        <w:tab/>
        <w:t>Forma soglashenija o zashhishhennom informacionnom obmene [Jelektronnyj resurs]. Rezhim dostupa: http://www.miackuban.ru/it-dejatel'nost'/zashhita-informacii/item/forma-soglashenija-o-zashhishhennom-informacionnom-obmene (</w:t>
      </w:r>
      <w:r w:rsidRPr="00941FA7">
        <w:rPr>
          <w:sz w:val="22"/>
          <w:szCs w:val="22"/>
          <w:lang w:val="en-US"/>
        </w:rPr>
        <w:t>04</w:t>
      </w:r>
      <w:r w:rsidRPr="007875E5">
        <w:rPr>
          <w:sz w:val="22"/>
          <w:szCs w:val="22"/>
          <w:lang w:val="en-US"/>
        </w:rPr>
        <w:t>.0</w:t>
      </w:r>
      <w:r w:rsidRPr="00941FA7">
        <w:rPr>
          <w:sz w:val="22"/>
          <w:szCs w:val="22"/>
          <w:lang w:val="en-US"/>
        </w:rPr>
        <w:t>5</w:t>
      </w:r>
      <w:r w:rsidRPr="007875E5">
        <w:rPr>
          <w:sz w:val="22"/>
          <w:szCs w:val="22"/>
          <w:lang w:val="en-US"/>
        </w:rPr>
        <w:t>.2016).</w:t>
      </w:r>
    </w:p>
    <w:p w:rsidR="00E50C1A" w:rsidRPr="007875E5" w:rsidRDefault="00E50C1A" w:rsidP="007875E5">
      <w:pPr>
        <w:ind w:firstLine="709"/>
        <w:jc w:val="both"/>
        <w:rPr>
          <w:sz w:val="22"/>
          <w:szCs w:val="22"/>
          <w:lang w:val="en-US"/>
        </w:rPr>
      </w:pPr>
      <w:r w:rsidRPr="007875E5">
        <w:rPr>
          <w:sz w:val="22"/>
          <w:szCs w:val="22"/>
          <w:lang w:val="en-US"/>
        </w:rPr>
        <w:t>5.</w:t>
      </w:r>
      <w:r w:rsidRPr="007875E5">
        <w:rPr>
          <w:sz w:val="22"/>
          <w:szCs w:val="22"/>
          <w:lang w:val="en-US"/>
        </w:rPr>
        <w:tab/>
        <w:t>Federal'nyj zakon ot 21.11.2011 № 323-FZ  «Ob osnovah ohrany zdorov'ja grazhdan v Rossijskoj Federacii».</w:t>
      </w:r>
    </w:p>
    <w:p w:rsidR="00E50C1A" w:rsidRPr="007875E5" w:rsidRDefault="00E50C1A" w:rsidP="007875E5">
      <w:pPr>
        <w:ind w:firstLine="709"/>
        <w:jc w:val="both"/>
        <w:rPr>
          <w:sz w:val="22"/>
          <w:szCs w:val="22"/>
          <w:lang w:val="en-US"/>
        </w:rPr>
      </w:pPr>
      <w:r w:rsidRPr="007875E5">
        <w:rPr>
          <w:sz w:val="22"/>
          <w:szCs w:val="22"/>
          <w:lang w:val="en-US"/>
        </w:rPr>
        <w:t>6.</w:t>
      </w:r>
      <w:r w:rsidRPr="007875E5">
        <w:rPr>
          <w:sz w:val="22"/>
          <w:szCs w:val="22"/>
          <w:lang w:val="en-US"/>
        </w:rPr>
        <w:tab/>
        <w:t>Federal'nyj zakon ot 27.07.2006 № 149-FZ «Ob informacii, informacionnyh tehnologijah i o zashhite informacii».</w:t>
      </w:r>
    </w:p>
    <w:p w:rsidR="00E50C1A" w:rsidRPr="007875E5" w:rsidRDefault="00E50C1A" w:rsidP="007875E5">
      <w:pPr>
        <w:ind w:firstLine="709"/>
        <w:jc w:val="both"/>
        <w:rPr>
          <w:sz w:val="22"/>
          <w:szCs w:val="22"/>
          <w:lang w:val="en-US"/>
        </w:rPr>
      </w:pPr>
      <w:r w:rsidRPr="007875E5">
        <w:rPr>
          <w:sz w:val="22"/>
          <w:szCs w:val="22"/>
          <w:lang w:val="en-US"/>
        </w:rPr>
        <w:t>7.</w:t>
      </w:r>
      <w:r w:rsidRPr="007875E5">
        <w:rPr>
          <w:sz w:val="22"/>
          <w:szCs w:val="22"/>
          <w:lang w:val="en-US"/>
        </w:rPr>
        <w:tab/>
        <w:t>Federal'nyj zakon ot 29.11.2010 № 326-FZ «Ob objazatel'nom medicinskom strahovanii v Rossijskoj Federacii».</w:t>
      </w:r>
    </w:p>
    <w:p w:rsidR="00E50C1A" w:rsidRPr="007875E5" w:rsidRDefault="00E50C1A" w:rsidP="007875E5">
      <w:pPr>
        <w:ind w:firstLine="709"/>
        <w:jc w:val="both"/>
        <w:rPr>
          <w:sz w:val="22"/>
          <w:szCs w:val="22"/>
          <w:lang w:val="en-US"/>
        </w:rPr>
      </w:pPr>
      <w:r w:rsidRPr="007875E5">
        <w:rPr>
          <w:sz w:val="22"/>
          <w:szCs w:val="22"/>
          <w:lang w:val="en-US"/>
        </w:rPr>
        <w:t>8.</w:t>
      </w:r>
      <w:r w:rsidRPr="007875E5">
        <w:rPr>
          <w:sz w:val="22"/>
          <w:szCs w:val="22"/>
          <w:lang w:val="en-US"/>
        </w:rPr>
        <w:tab/>
        <w:t>Federal'nyj zakon ot 27.07.2010 № 210-FZ «Ob organizacii predostavlenija gosudarstvennyh i municipal'nyh uslug».</w:t>
      </w:r>
    </w:p>
    <w:p w:rsidR="00E50C1A" w:rsidRPr="007875E5" w:rsidRDefault="00E50C1A" w:rsidP="007875E5">
      <w:pPr>
        <w:ind w:firstLine="709"/>
        <w:jc w:val="both"/>
        <w:rPr>
          <w:sz w:val="22"/>
          <w:szCs w:val="22"/>
          <w:lang w:val="en-US"/>
        </w:rPr>
      </w:pPr>
      <w:r w:rsidRPr="007875E5">
        <w:rPr>
          <w:sz w:val="22"/>
          <w:szCs w:val="22"/>
          <w:lang w:val="en-US"/>
        </w:rPr>
        <w:t>9.</w:t>
      </w:r>
      <w:r w:rsidRPr="007875E5">
        <w:rPr>
          <w:sz w:val="22"/>
          <w:szCs w:val="22"/>
          <w:lang w:val="en-US"/>
        </w:rPr>
        <w:tab/>
        <w:t>Federal'nyj zakon ot 06.04.2011 № 63-FZ «Ob jelektronnoj podpisi».</w:t>
      </w:r>
    </w:p>
    <w:p w:rsidR="00E50C1A" w:rsidRPr="007875E5" w:rsidRDefault="00E50C1A" w:rsidP="007875E5">
      <w:pPr>
        <w:ind w:firstLine="709"/>
        <w:jc w:val="both"/>
        <w:rPr>
          <w:sz w:val="22"/>
          <w:szCs w:val="22"/>
          <w:lang w:val="en-US"/>
        </w:rPr>
      </w:pPr>
      <w:r w:rsidRPr="007875E5">
        <w:rPr>
          <w:sz w:val="22"/>
          <w:szCs w:val="22"/>
          <w:lang w:val="en-US"/>
        </w:rPr>
        <w:t>10.</w:t>
      </w:r>
      <w:r w:rsidRPr="007875E5">
        <w:rPr>
          <w:sz w:val="22"/>
          <w:szCs w:val="22"/>
          <w:lang w:val="en-US"/>
        </w:rPr>
        <w:tab/>
        <w:t>Federal'nyj zakon ot 27.12.2002 № 184-FZ «O tehnicheskom regulirovanii».</w:t>
      </w:r>
    </w:p>
    <w:p w:rsidR="00E50C1A" w:rsidRPr="007875E5" w:rsidRDefault="00E50C1A" w:rsidP="007875E5">
      <w:pPr>
        <w:ind w:firstLine="709"/>
        <w:jc w:val="both"/>
        <w:rPr>
          <w:sz w:val="22"/>
          <w:szCs w:val="22"/>
          <w:lang w:val="en-US"/>
        </w:rPr>
      </w:pPr>
      <w:r w:rsidRPr="007875E5">
        <w:rPr>
          <w:sz w:val="22"/>
          <w:szCs w:val="22"/>
          <w:lang w:val="en-US"/>
        </w:rPr>
        <w:t>11.</w:t>
      </w:r>
      <w:r w:rsidRPr="007875E5">
        <w:rPr>
          <w:sz w:val="22"/>
          <w:szCs w:val="22"/>
          <w:lang w:val="en-US"/>
        </w:rPr>
        <w:tab/>
        <w:t>Strategija razvitija informacionnogo obshhestva v Rossijskoj Federacii, utverzhdennaja Prezidentom Rossijskoj Federacii ot 07.02.2008  № Pr-212.</w:t>
      </w:r>
    </w:p>
    <w:p w:rsidR="00E50C1A" w:rsidRPr="007875E5" w:rsidRDefault="00E50C1A" w:rsidP="007875E5">
      <w:pPr>
        <w:ind w:firstLine="709"/>
        <w:jc w:val="both"/>
        <w:rPr>
          <w:sz w:val="22"/>
          <w:szCs w:val="22"/>
          <w:lang w:val="en-US"/>
        </w:rPr>
      </w:pPr>
      <w:r w:rsidRPr="007875E5">
        <w:rPr>
          <w:sz w:val="22"/>
          <w:szCs w:val="22"/>
          <w:lang w:val="en-US"/>
        </w:rPr>
        <w:t>12.</w:t>
      </w:r>
      <w:r w:rsidRPr="007875E5">
        <w:rPr>
          <w:sz w:val="22"/>
          <w:szCs w:val="22"/>
          <w:lang w:val="en-US"/>
        </w:rPr>
        <w:tab/>
        <w:t>Prikaz Minzdravsocrazvitija Rossii ot 28.04.2011 №364 «Ob utverzhdenii koncepcii sozdanija edinoj gosudarstvennoj informacionnoj sistemy v sfere zdravoohranenija».</w:t>
      </w:r>
    </w:p>
    <w:p w:rsidR="00E50C1A" w:rsidRPr="007875E5" w:rsidRDefault="00E50C1A" w:rsidP="007875E5">
      <w:pPr>
        <w:ind w:firstLine="709"/>
        <w:jc w:val="both"/>
        <w:rPr>
          <w:sz w:val="22"/>
          <w:szCs w:val="22"/>
          <w:lang w:val="en-US"/>
        </w:rPr>
      </w:pPr>
      <w:r w:rsidRPr="007875E5">
        <w:rPr>
          <w:sz w:val="22"/>
          <w:szCs w:val="22"/>
          <w:lang w:val="en-US"/>
        </w:rPr>
        <w:t>13.</w:t>
      </w:r>
      <w:r w:rsidRPr="007875E5">
        <w:rPr>
          <w:sz w:val="22"/>
          <w:szCs w:val="22"/>
          <w:lang w:val="en-US"/>
        </w:rPr>
        <w:tab/>
        <w:t>Prikaz Ministerstva zdravoohranenija i social'nogo razvitija RF ot 12.02.2007 № 110  «O porjadke naznachenija i vypisyvanija lekarstvennyh preparatov, izdelij medicinskogo naznachenija i specializirovannyh produktov lechebnogo pitanija».</w:t>
      </w:r>
    </w:p>
    <w:p w:rsidR="00E50C1A" w:rsidRPr="007875E5" w:rsidRDefault="00E50C1A" w:rsidP="007875E5">
      <w:pPr>
        <w:ind w:firstLine="709"/>
        <w:jc w:val="both"/>
        <w:rPr>
          <w:sz w:val="22"/>
          <w:szCs w:val="22"/>
          <w:lang w:val="en-US"/>
        </w:rPr>
      </w:pPr>
      <w:r w:rsidRPr="007875E5">
        <w:rPr>
          <w:sz w:val="22"/>
          <w:szCs w:val="22"/>
          <w:lang w:val="en-US"/>
        </w:rPr>
        <w:t>14.</w:t>
      </w:r>
      <w:r w:rsidRPr="007875E5">
        <w:rPr>
          <w:sz w:val="22"/>
          <w:szCs w:val="22"/>
          <w:lang w:val="en-US"/>
        </w:rPr>
        <w:tab/>
        <w:t>Prikaz Ministerstva zdravoohranenija SSSR ot 10.06.1983 № 710 «Ob uluchshenii ucheta v lechebno-profilakticheskih uchrezhdenijah poseshhenij k vracham i srednim medicinskim rabotnikam, profilakticheskih osmotrov i kontingentov bol'nyh, sostojashhih pod dispansernym nabljudeniem».</w:t>
      </w:r>
    </w:p>
    <w:p w:rsidR="00E50C1A" w:rsidRPr="007875E5" w:rsidRDefault="00E50C1A" w:rsidP="007875E5">
      <w:pPr>
        <w:ind w:firstLine="709"/>
        <w:jc w:val="both"/>
        <w:rPr>
          <w:sz w:val="22"/>
          <w:szCs w:val="22"/>
          <w:lang w:val="en-US"/>
        </w:rPr>
      </w:pPr>
      <w:r w:rsidRPr="007875E5">
        <w:rPr>
          <w:sz w:val="22"/>
          <w:szCs w:val="22"/>
          <w:lang w:val="en-US"/>
        </w:rPr>
        <w:t>15.</w:t>
      </w:r>
      <w:r w:rsidRPr="007875E5">
        <w:rPr>
          <w:sz w:val="22"/>
          <w:szCs w:val="22"/>
          <w:lang w:val="en-US"/>
        </w:rPr>
        <w:tab/>
        <w:t>Prikaz Ministerstva zdravoohranenija i social'nogo razvitija RF ot 17.01.2005 № 84 «O porjadke osushhestvlenija dejatel'nosti vracha obshhej praktiki (semejnogo vracha)».</w:t>
      </w:r>
    </w:p>
    <w:p w:rsidR="00E50C1A" w:rsidRPr="007875E5" w:rsidRDefault="00E50C1A" w:rsidP="007875E5">
      <w:pPr>
        <w:ind w:firstLine="709"/>
        <w:jc w:val="both"/>
        <w:rPr>
          <w:sz w:val="22"/>
          <w:szCs w:val="22"/>
          <w:lang w:val="en-US"/>
        </w:rPr>
      </w:pPr>
      <w:r w:rsidRPr="007875E5">
        <w:rPr>
          <w:sz w:val="22"/>
          <w:szCs w:val="22"/>
          <w:lang w:val="en-US"/>
        </w:rPr>
        <w:t>16.</w:t>
      </w:r>
      <w:r w:rsidRPr="007875E5">
        <w:rPr>
          <w:sz w:val="22"/>
          <w:szCs w:val="22"/>
          <w:lang w:val="en-US"/>
        </w:rPr>
        <w:tab/>
        <w:t>Prikaz Ministerstva zdravoohranenija i social'nogo razvitija RF ot 07.12.2005 №765 «Ob organizacii dejatel'nosti vracha-terapevta uchastkovogo».</w:t>
      </w:r>
    </w:p>
    <w:p w:rsidR="00E50C1A" w:rsidRPr="007875E5" w:rsidRDefault="00E50C1A" w:rsidP="007875E5">
      <w:pPr>
        <w:ind w:firstLine="709"/>
        <w:jc w:val="both"/>
        <w:rPr>
          <w:sz w:val="22"/>
          <w:szCs w:val="22"/>
          <w:lang w:val="en-US"/>
        </w:rPr>
      </w:pPr>
      <w:r w:rsidRPr="007875E5">
        <w:rPr>
          <w:sz w:val="22"/>
          <w:szCs w:val="22"/>
          <w:lang w:val="en-US"/>
        </w:rPr>
        <w:t>17.</w:t>
      </w:r>
      <w:r w:rsidRPr="007875E5">
        <w:rPr>
          <w:sz w:val="22"/>
          <w:szCs w:val="22"/>
          <w:lang w:val="en-US"/>
        </w:rPr>
        <w:tab/>
        <w:t>Prikaz Ministerstva zdravoohranenija i social'nogo razvitija Rossijskoj Federacii ot 04.08.2006 № 584 «Ob utverzhdenii Porjadka organizacii medicinskogo obsluzhivanija naselenija po uchastkovomu principu».</w:t>
      </w:r>
    </w:p>
    <w:p w:rsidR="00E50C1A" w:rsidRPr="007875E5" w:rsidRDefault="00E50C1A" w:rsidP="007875E5">
      <w:pPr>
        <w:ind w:firstLine="709"/>
        <w:jc w:val="both"/>
        <w:rPr>
          <w:sz w:val="22"/>
          <w:szCs w:val="22"/>
          <w:lang w:val="en-US"/>
        </w:rPr>
      </w:pPr>
      <w:r w:rsidRPr="007875E5">
        <w:rPr>
          <w:sz w:val="22"/>
          <w:szCs w:val="22"/>
          <w:lang w:val="en-US"/>
        </w:rPr>
        <w:t>18.</w:t>
      </w:r>
      <w:r w:rsidRPr="007875E5">
        <w:rPr>
          <w:sz w:val="22"/>
          <w:szCs w:val="22"/>
          <w:lang w:val="en-US"/>
        </w:rPr>
        <w:tab/>
        <w:t>Prikaz Minzdravsocrazvitija RF ot 20.02.2007 № 130 «O porjadke vedenija federal'nogo registra medicinskih rabotnikov - vrachej terapevtov uchastkovyh, vrachej pediatrov uchastkovyh, vrachej obshhej praktiki i medicinskih sester vrachej terapevtov uchastkovyh».</w:t>
      </w:r>
    </w:p>
    <w:p w:rsidR="00E50C1A" w:rsidRPr="007875E5" w:rsidRDefault="00E50C1A" w:rsidP="007875E5">
      <w:pPr>
        <w:ind w:firstLine="709"/>
        <w:jc w:val="both"/>
        <w:rPr>
          <w:sz w:val="22"/>
          <w:szCs w:val="22"/>
          <w:lang w:val="en-US"/>
        </w:rPr>
      </w:pPr>
      <w:r w:rsidRPr="007875E5">
        <w:rPr>
          <w:sz w:val="22"/>
          <w:szCs w:val="22"/>
          <w:lang w:val="en-US"/>
        </w:rPr>
        <w:t>19.</w:t>
      </w:r>
      <w:r w:rsidRPr="007875E5">
        <w:rPr>
          <w:sz w:val="22"/>
          <w:szCs w:val="22"/>
          <w:lang w:val="en-US"/>
        </w:rPr>
        <w:tab/>
        <w:t>Prikaz Ministerstva zdravoohranenija i social'nogo razvitija Rossijskoj Federacii ot 25.01.2011 № 29n «Ob utverzhdenii Porjadka vedenija personificirovannogo ucheta v sfere objazatel'nogo medicinskogo strahovanija».</w:t>
      </w:r>
    </w:p>
    <w:p w:rsidR="00E50C1A" w:rsidRPr="007875E5" w:rsidRDefault="00E50C1A" w:rsidP="007875E5">
      <w:pPr>
        <w:ind w:firstLine="709"/>
        <w:jc w:val="both"/>
        <w:rPr>
          <w:sz w:val="22"/>
          <w:szCs w:val="22"/>
          <w:lang w:val="en-US"/>
        </w:rPr>
      </w:pPr>
      <w:r w:rsidRPr="007875E5">
        <w:rPr>
          <w:sz w:val="22"/>
          <w:szCs w:val="22"/>
          <w:lang w:val="en-US"/>
        </w:rPr>
        <w:t>20.</w:t>
      </w:r>
      <w:r w:rsidRPr="007875E5">
        <w:rPr>
          <w:sz w:val="22"/>
          <w:szCs w:val="22"/>
          <w:lang w:val="en-US"/>
        </w:rPr>
        <w:tab/>
        <w:t>Prikaz Ministerstva zdravoohranenija Rossijskoj Federacii ot 27.06.2001 № 229 «O nacional'nom kalendare profilakticheskih privivok i kalendare profilakticheskih privivok po jepidemicheskim pokazanijam» (v redakcii prikaza Minzdravsocrazvitija RF  ot 30.10.2007 № 673).</w:t>
      </w:r>
    </w:p>
    <w:p w:rsidR="00E50C1A" w:rsidRPr="007875E5" w:rsidRDefault="00E50C1A" w:rsidP="007875E5">
      <w:pPr>
        <w:ind w:firstLine="709"/>
        <w:jc w:val="both"/>
        <w:rPr>
          <w:sz w:val="22"/>
          <w:szCs w:val="22"/>
          <w:lang w:val="en-US"/>
        </w:rPr>
      </w:pPr>
      <w:r w:rsidRPr="007875E5">
        <w:rPr>
          <w:sz w:val="22"/>
          <w:szCs w:val="22"/>
          <w:lang w:val="en-US"/>
        </w:rPr>
        <w:t>21.</w:t>
      </w:r>
      <w:r w:rsidRPr="007875E5">
        <w:rPr>
          <w:sz w:val="22"/>
          <w:szCs w:val="22"/>
          <w:lang w:val="en-US"/>
        </w:rPr>
        <w:tab/>
        <w:t>Prikaz Ministerstva zdravoohranenija i social'nogo razvitija Rossijskoj Federacii ot 26.04.2012 № 406n «Ob utverzhdenii Porjadka vybora grazhdaninom medicinskoj organizacii pri okazanii emu medicinskoj pomoshhi v ramkah programmy gosudarstvennyh garantij besplatnogo okazanija grazhdanam medicinskoj pomoshhi».</w:t>
      </w:r>
    </w:p>
    <w:p w:rsidR="00E50C1A" w:rsidRPr="007875E5" w:rsidRDefault="00E50C1A" w:rsidP="007875E5">
      <w:pPr>
        <w:ind w:firstLine="709"/>
        <w:jc w:val="both"/>
        <w:rPr>
          <w:sz w:val="22"/>
          <w:szCs w:val="22"/>
          <w:lang w:val="en-US"/>
        </w:rPr>
      </w:pPr>
      <w:r w:rsidRPr="007875E5">
        <w:rPr>
          <w:sz w:val="22"/>
          <w:szCs w:val="22"/>
          <w:lang w:val="en-US"/>
        </w:rPr>
        <w:t>22.</w:t>
      </w:r>
      <w:r w:rsidRPr="007875E5">
        <w:rPr>
          <w:sz w:val="22"/>
          <w:szCs w:val="22"/>
          <w:lang w:val="en-US"/>
        </w:rPr>
        <w:tab/>
        <w:t>Metodicheskie rekomendacii Ministerstva zdravoohranenija i social'nogo razvitija RF ot 12.03.2005 «Organizacija raboty po dopolnitel'nomu lekarstvennomu obespecheniju otdel'nyh kategorij grazhdan, imejushhih pravo na predostavlenie nabora social'nyh uslug».</w:t>
      </w:r>
    </w:p>
    <w:p w:rsidR="00E50C1A" w:rsidRPr="007875E5" w:rsidRDefault="00E50C1A" w:rsidP="007875E5">
      <w:pPr>
        <w:ind w:firstLine="709"/>
        <w:jc w:val="both"/>
        <w:rPr>
          <w:sz w:val="22"/>
          <w:szCs w:val="22"/>
          <w:lang w:val="en-US"/>
        </w:rPr>
      </w:pPr>
      <w:r w:rsidRPr="007875E5">
        <w:rPr>
          <w:sz w:val="22"/>
          <w:szCs w:val="22"/>
          <w:lang w:val="en-US"/>
        </w:rPr>
        <w:t>23.</w:t>
      </w:r>
      <w:r w:rsidRPr="007875E5">
        <w:rPr>
          <w:sz w:val="22"/>
          <w:szCs w:val="22"/>
          <w:lang w:val="en-US"/>
        </w:rPr>
        <w:tab/>
        <w:t>Metodicheskie rekomendacii Ministerstva zdravoohranenija i social'nogo razvitija RF ot 07.06.2005 «Organizacija kontrol'nyh meroprijatij i ocenka jeffektivnosti realizacii dopolnitel'nogo lekarstvennogo obespechenija otdel'nyh kategorij grazhdan».</w:t>
      </w:r>
    </w:p>
    <w:p w:rsidR="00E50C1A" w:rsidRPr="007875E5" w:rsidRDefault="00E50C1A" w:rsidP="007875E5">
      <w:pPr>
        <w:ind w:firstLine="709"/>
        <w:jc w:val="both"/>
        <w:rPr>
          <w:sz w:val="22"/>
          <w:szCs w:val="22"/>
          <w:lang w:val="en-US"/>
        </w:rPr>
      </w:pPr>
      <w:r w:rsidRPr="007875E5">
        <w:rPr>
          <w:sz w:val="22"/>
          <w:szCs w:val="22"/>
          <w:lang w:val="en-US"/>
        </w:rPr>
        <w:t>24.</w:t>
      </w:r>
      <w:r w:rsidRPr="007875E5">
        <w:rPr>
          <w:sz w:val="22"/>
          <w:szCs w:val="22"/>
          <w:lang w:val="en-US"/>
        </w:rPr>
        <w:tab/>
        <w:t>Metodicheskie rekomendacii po obespecheniju neobhodimymi lekarstvennymi sredstvami otdel'nyh kategorij grazhdan pri objazatel'nom medicinskom strahovanii (utv. FFOMS 30.12.2004 № 4742/40).</w:t>
      </w:r>
    </w:p>
    <w:p w:rsidR="00E50C1A" w:rsidRPr="007875E5" w:rsidRDefault="00E50C1A" w:rsidP="007875E5">
      <w:pPr>
        <w:ind w:firstLine="709"/>
        <w:jc w:val="both"/>
        <w:rPr>
          <w:sz w:val="22"/>
          <w:szCs w:val="22"/>
          <w:lang w:val="en-US"/>
        </w:rPr>
      </w:pPr>
      <w:r w:rsidRPr="007875E5">
        <w:rPr>
          <w:sz w:val="22"/>
          <w:szCs w:val="22"/>
          <w:lang w:val="en-US"/>
        </w:rPr>
        <w:t>25.</w:t>
      </w:r>
      <w:r w:rsidRPr="007875E5">
        <w:rPr>
          <w:sz w:val="22"/>
          <w:szCs w:val="22"/>
          <w:lang w:val="en-US"/>
        </w:rPr>
        <w:tab/>
        <w:t>Prikaz Federal'nogo fonda objazatel'nogo medicinskogo strahovanija ot 1 dekabrja 2010 g. N 230  «Ob utverzhdenii Porjadka organizacii i provedenija kontrolja ob#emov, srokov, kachestva i uslovij predostavlenija medicinskoj pomoshhi po objazatel'nomu medicinskomu strahovaniju».</w:t>
      </w:r>
    </w:p>
    <w:p w:rsidR="00E50C1A" w:rsidRPr="007875E5" w:rsidRDefault="00E50C1A" w:rsidP="007875E5">
      <w:pPr>
        <w:ind w:firstLine="709"/>
        <w:jc w:val="both"/>
        <w:rPr>
          <w:sz w:val="22"/>
          <w:szCs w:val="22"/>
          <w:lang w:val="en-US"/>
        </w:rPr>
      </w:pPr>
      <w:r w:rsidRPr="007875E5">
        <w:rPr>
          <w:sz w:val="22"/>
          <w:szCs w:val="22"/>
          <w:lang w:val="en-US"/>
        </w:rPr>
        <w:t>26.</w:t>
      </w:r>
      <w:r w:rsidRPr="007875E5">
        <w:rPr>
          <w:sz w:val="22"/>
          <w:szCs w:val="22"/>
          <w:lang w:val="en-US"/>
        </w:rPr>
        <w:tab/>
        <w:t>Prikaz Federal'nogo fonda objazatel'nogo medicinskogo strahovanija ot 07.04.2011 № 79  «Ob utverzhdenii obshhih principov postroenija i funkcionirovanija informacionnyh sistem i porjadka informacionnogo vzaimodejstvija v sfere objazatel'nogo medicinskogo strahovanija».</w:t>
      </w:r>
    </w:p>
    <w:p w:rsidR="00E50C1A" w:rsidRPr="007875E5" w:rsidRDefault="00E50C1A" w:rsidP="007875E5">
      <w:pPr>
        <w:ind w:firstLine="709"/>
        <w:jc w:val="both"/>
        <w:rPr>
          <w:sz w:val="22"/>
          <w:szCs w:val="22"/>
          <w:lang w:val="en-US"/>
        </w:rPr>
      </w:pPr>
      <w:r w:rsidRPr="007875E5">
        <w:rPr>
          <w:sz w:val="22"/>
          <w:szCs w:val="22"/>
          <w:lang w:val="en-US"/>
        </w:rPr>
        <w:t>27.</w:t>
      </w:r>
      <w:r w:rsidRPr="007875E5">
        <w:rPr>
          <w:sz w:val="22"/>
          <w:szCs w:val="22"/>
          <w:lang w:val="en-US"/>
        </w:rPr>
        <w:tab/>
        <w:t>Prikaz Federal'nogo fonda objazatel'nogo medicinskogo strahovanija ot 22.08.2011 № 154 «O vnesenii izmenenij v prikaz FFOMS ot 07.04.2011 g. № 79».</w:t>
      </w:r>
    </w:p>
    <w:p w:rsidR="00E50C1A" w:rsidRPr="007875E5" w:rsidRDefault="00E50C1A" w:rsidP="007875E5">
      <w:pPr>
        <w:ind w:firstLine="709"/>
        <w:jc w:val="both"/>
        <w:rPr>
          <w:sz w:val="22"/>
          <w:szCs w:val="22"/>
          <w:lang w:val="en-US"/>
        </w:rPr>
      </w:pPr>
      <w:r w:rsidRPr="007875E5">
        <w:rPr>
          <w:sz w:val="22"/>
          <w:szCs w:val="22"/>
          <w:lang w:val="en-US"/>
        </w:rPr>
        <w:t>28.</w:t>
      </w:r>
      <w:r w:rsidRPr="007875E5">
        <w:rPr>
          <w:sz w:val="22"/>
          <w:szCs w:val="22"/>
          <w:lang w:val="en-US"/>
        </w:rPr>
        <w:tab/>
        <w:t>Prikaz Ministerstva zdravoohranenija i social'nogo razvitija RF ot 27.12.2011 № 1664n «Ob utverzhdenii nomenklatury medicinskih uslug»,</w:t>
      </w:r>
    </w:p>
    <w:p w:rsidR="00E50C1A" w:rsidRPr="007875E5" w:rsidRDefault="00E50C1A" w:rsidP="007875E5">
      <w:pPr>
        <w:ind w:firstLine="709"/>
        <w:jc w:val="both"/>
        <w:rPr>
          <w:sz w:val="22"/>
          <w:szCs w:val="22"/>
          <w:lang w:val="en-US"/>
        </w:rPr>
      </w:pPr>
      <w:r w:rsidRPr="007875E5">
        <w:rPr>
          <w:sz w:val="22"/>
          <w:szCs w:val="22"/>
          <w:lang w:val="en-US"/>
        </w:rPr>
        <w:t>29.</w:t>
      </w:r>
      <w:r w:rsidRPr="007875E5">
        <w:rPr>
          <w:sz w:val="22"/>
          <w:szCs w:val="22"/>
          <w:lang w:val="en-US"/>
        </w:rPr>
        <w:tab/>
        <w:t>Prikaz Federal'nogo fonda objazatel'nogo medicinskogo strahovanija ot 16.08.2011 № 146 «Ob utverzhdenii form otchetnosti».</w:t>
      </w:r>
    </w:p>
    <w:p w:rsidR="00E50C1A" w:rsidRPr="007875E5" w:rsidRDefault="00E50C1A" w:rsidP="007875E5">
      <w:pPr>
        <w:ind w:firstLine="709"/>
        <w:jc w:val="both"/>
        <w:rPr>
          <w:sz w:val="22"/>
          <w:szCs w:val="22"/>
          <w:lang w:val="en-US"/>
        </w:rPr>
      </w:pPr>
      <w:r w:rsidRPr="007875E5">
        <w:rPr>
          <w:sz w:val="22"/>
          <w:szCs w:val="22"/>
          <w:lang w:val="en-US"/>
        </w:rPr>
        <w:t>30.</w:t>
      </w:r>
      <w:r w:rsidRPr="007875E5">
        <w:rPr>
          <w:sz w:val="22"/>
          <w:szCs w:val="22"/>
          <w:lang w:val="en-US"/>
        </w:rPr>
        <w:tab/>
        <w:t>Prikaz Ministerstva zdravoohranenija i social'nogo razvitija RF ot 29.09.2011 №1088  «Ob utverzhdenii perechnja pervoocherednyh meroprijatij po sozdaniju informacionnoj sistemy v zdravoohranenii, realizuemyh v 2011 godu v ramkah bjudzhetnyh assignovanij federal'nogo bjudzheta, vydelennyh na jeti celi».</w:t>
      </w:r>
    </w:p>
    <w:p w:rsidR="00E50C1A" w:rsidRPr="007875E5" w:rsidRDefault="00E50C1A" w:rsidP="007875E5">
      <w:pPr>
        <w:ind w:firstLine="709"/>
        <w:jc w:val="both"/>
        <w:rPr>
          <w:sz w:val="22"/>
          <w:szCs w:val="22"/>
          <w:lang w:val="en-US"/>
        </w:rPr>
      </w:pPr>
      <w:r w:rsidRPr="007875E5">
        <w:rPr>
          <w:sz w:val="22"/>
          <w:szCs w:val="22"/>
          <w:lang w:val="en-US"/>
        </w:rPr>
        <w:t>31.</w:t>
      </w:r>
      <w:r w:rsidRPr="007875E5">
        <w:rPr>
          <w:sz w:val="22"/>
          <w:szCs w:val="22"/>
          <w:lang w:val="en-US"/>
        </w:rPr>
        <w:tab/>
        <w:t>Prikaz Minzdrava Rossii ot 28.10.2013 N 794n  «O vnesenii izmenenij v prikaz Ministerstva zdravoohranenija i social'nogo razvitija Rossijskoj Federacii ot 27 dekabrja 2011 g. N 1664n  «Ob utverzhdenii nomenklatury medicinskih uslug».</w:t>
      </w:r>
    </w:p>
    <w:p w:rsidR="00E50C1A" w:rsidRPr="007875E5" w:rsidRDefault="00E50C1A" w:rsidP="007875E5">
      <w:pPr>
        <w:ind w:firstLine="709"/>
        <w:jc w:val="both"/>
        <w:rPr>
          <w:sz w:val="22"/>
          <w:szCs w:val="22"/>
          <w:lang w:val="en-US"/>
        </w:rPr>
      </w:pPr>
      <w:r w:rsidRPr="007875E5">
        <w:rPr>
          <w:sz w:val="22"/>
          <w:szCs w:val="22"/>
          <w:lang w:val="en-US"/>
        </w:rPr>
        <w:t>32.</w:t>
      </w:r>
      <w:r w:rsidRPr="007875E5">
        <w:rPr>
          <w:sz w:val="22"/>
          <w:szCs w:val="22"/>
          <w:lang w:val="en-US"/>
        </w:rPr>
        <w:tab/>
        <w:t xml:space="preserve">Prikaz Minzdravsocrazvitija RF ot 22.11.2004 N255 «O porjadke okazanija pervichnoj mediko-sanitarnoj pomoshhi grazhdanam, imejushhim pravo na poluchenie nabora social'nyh uslug». </w:t>
      </w:r>
    </w:p>
    <w:p w:rsidR="00E50C1A" w:rsidRPr="007875E5" w:rsidRDefault="00E50C1A" w:rsidP="007875E5">
      <w:pPr>
        <w:ind w:firstLine="709"/>
        <w:jc w:val="both"/>
        <w:rPr>
          <w:sz w:val="22"/>
          <w:szCs w:val="22"/>
          <w:lang w:val="en-US"/>
        </w:rPr>
      </w:pPr>
      <w:r w:rsidRPr="007875E5">
        <w:rPr>
          <w:sz w:val="22"/>
          <w:szCs w:val="22"/>
          <w:lang w:val="en-US"/>
        </w:rPr>
        <w:t>33.</w:t>
      </w:r>
      <w:r w:rsidRPr="007875E5">
        <w:rPr>
          <w:sz w:val="22"/>
          <w:szCs w:val="22"/>
          <w:lang w:val="en-US"/>
        </w:rPr>
        <w:tab/>
        <w:t>Prikaz Minzdrava Rossii ot 06.06.2012 N 4n (red. ot 25.09.2014) «Ob utverzhdenii nomenklaturnoj klassifikacii medicinskih izdelij» (vmeste s  «Nomenklaturnoj klassifikaciej medicinskih izdelij po vidam»,  «Nomenklaturnoj klassifikaciej medicinskih izdelij po klassam v zavisimosti ot potencial'nogo riska ih primenenija») (Zaregistrirovano v Minjuste Rossii 09.07.2012 N 24852).</w:t>
      </w:r>
    </w:p>
    <w:p w:rsidR="00E50C1A" w:rsidRPr="007875E5" w:rsidRDefault="00E50C1A" w:rsidP="007875E5">
      <w:pPr>
        <w:ind w:firstLine="709"/>
        <w:jc w:val="both"/>
        <w:rPr>
          <w:sz w:val="22"/>
          <w:szCs w:val="22"/>
          <w:lang w:val="en-US"/>
        </w:rPr>
      </w:pPr>
      <w:r w:rsidRPr="007875E5">
        <w:rPr>
          <w:sz w:val="22"/>
          <w:szCs w:val="22"/>
          <w:lang w:val="en-US"/>
        </w:rPr>
        <w:t>34.</w:t>
      </w:r>
      <w:r w:rsidRPr="007875E5">
        <w:rPr>
          <w:sz w:val="22"/>
          <w:szCs w:val="22"/>
          <w:lang w:val="en-US"/>
        </w:rPr>
        <w:tab/>
        <w:t>Federal'nyj zakon Rossijskoj Federacii ot 27 ijulja 2006 g. N 152-FZ  «O personal'nyh dannyh».</w:t>
      </w:r>
    </w:p>
    <w:p w:rsidR="00E50C1A" w:rsidRPr="007875E5" w:rsidRDefault="00E50C1A" w:rsidP="007875E5">
      <w:pPr>
        <w:ind w:firstLine="709"/>
        <w:jc w:val="both"/>
        <w:rPr>
          <w:sz w:val="22"/>
          <w:szCs w:val="22"/>
          <w:lang w:val="en-US"/>
        </w:rPr>
      </w:pPr>
      <w:r w:rsidRPr="007875E5">
        <w:rPr>
          <w:sz w:val="22"/>
          <w:szCs w:val="22"/>
          <w:lang w:val="en-US"/>
        </w:rPr>
        <w:t>35.</w:t>
      </w:r>
      <w:r w:rsidRPr="007875E5">
        <w:rPr>
          <w:sz w:val="22"/>
          <w:szCs w:val="22"/>
          <w:lang w:val="en-US"/>
        </w:rPr>
        <w:tab/>
        <w:t>Prikaz FSTJeK RF ot 18.02.2013 g. № 21 «Ob utverzhdenii sostava i soderzhanija organizacionnyh i tehnicheskih mer po obespecheniju bezopasnosti personal'nyh dannyh pri ih obrabotke v informacionnyh sistemah personal'nyh dannyh».</w:t>
      </w:r>
    </w:p>
    <w:p w:rsidR="00E50C1A" w:rsidRPr="007875E5" w:rsidRDefault="00E50C1A" w:rsidP="007875E5">
      <w:pPr>
        <w:ind w:firstLine="709"/>
        <w:jc w:val="both"/>
        <w:rPr>
          <w:sz w:val="22"/>
          <w:szCs w:val="22"/>
          <w:lang w:val="en-US"/>
        </w:rPr>
      </w:pPr>
      <w:r w:rsidRPr="007875E5">
        <w:rPr>
          <w:sz w:val="22"/>
          <w:szCs w:val="22"/>
          <w:lang w:val="en-US"/>
        </w:rPr>
        <w:t>36.</w:t>
      </w:r>
      <w:r w:rsidRPr="007875E5">
        <w:rPr>
          <w:sz w:val="22"/>
          <w:szCs w:val="22"/>
          <w:lang w:val="en-US"/>
        </w:rPr>
        <w:tab/>
        <w:t>Metodicheskie rekomendacii dlja organizacii zashhity informacii pri obrabotke personal'nyh dannyh v uchrezhdenijah zdravoohranenija, social'noj sfery, truda i zanjatosti. Utverzhdeny 23.12.2009 Direktorom Departamenta informatizacii Minzdravsocrazvitija RF, soglasovany 22.12.2009 Nachal'nikom 2 upravlenija FSTJeK Rossii.</w:t>
      </w:r>
    </w:p>
    <w:p w:rsidR="00E50C1A" w:rsidRPr="007875E5" w:rsidRDefault="00E50C1A" w:rsidP="007875E5">
      <w:pPr>
        <w:ind w:firstLine="709"/>
        <w:jc w:val="both"/>
        <w:rPr>
          <w:sz w:val="22"/>
          <w:szCs w:val="22"/>
          <w:lang w:val="en-US"/>
        </w:rPr>
      </w:pPr>
      <w:r w:rsidRPr="007875E5">
        <w:rPr>
          <w:sz w:val="22"/>
          <w:szCs w:val="22"/>
          <w:lang w:val="en-US"/>
        </w:rPr>
        <w:t>37.</w:t>
      </w:r>
      <w:r w:rsidRPr="007875E5">
        <w:rPr>
          <w:sz w:val="22"/>
          <w:szCs w:val="22"/>
          <w:lang w:val="en-US"/>
        </w:rPr>
        <w:tab/>
        <w:t>Metodicheskie rekomendacii po sostavleniju Chastnoj modeli ugroz bezopasnosti personal'nyh dannyh pri ih obrabotke v informacionnyh sistemah personal'nyh dannyh uchrezhdenij zdravoohranenija, social'noj sfery, truda i zanjatosti. Utverzhdeny 23.12.2009 Direktorom Departamenta informatizacii Minzdravsocrazvitija RF, soglasovany 22.12.2009 Nachal'nikom 2 upravlenija FSTJeK Rossii.</w:t>
      </w:r>
    </w:p>
    <w:p w:rsidR="00E50C1A" w:rsidRPr="007875E5" w:rsidRDefault="00E50C1A" w:rsidP="007875E5">
      <w:pPr>
        <w:ind w:firstLine="709"/>
        <w:jc w:val="both"/>
        <w:rPr>
          <w:sz w:val="22"/>
          <w:szCs w:val="22"/>
          <w:lang w:val="en-US"/>
        </w:rPr>
      </w:pPr>
      <w:r w:rsidRPr="007875E5">
        <w:rPr>
          <w:sz w:val="22"/>
          <w:szCs w:val="22"/>
          <w:lang w:val="en-US"/>
        </w:rPr>
        <w:t>38.</w:t>
      </w:r>
      <w:r w:rsidRPr="007875E5">
        <w:rPr>
          <w:sz w:val="22"/>
          <w:szCs w:val="22"/>
          <w:lang w:val="en-US"/>
        </w:rPr>
        <w:tab/>
        <w:t>«Metodicheskie rekomendacii po sozdaniju edinoj gosudarstvennoj informacionnoj sistemy v sfere zdravoohranenija», odobrennye Pravitel'stvennoj komissiej po vnedreniju informacionnyh tehnologij v dejatel'nost' gosudarstvennyh organov i organov mestnogo samoupravlenija Rossijskoj Federacii (protokol ot 23 avgusta 2011 g. № 16).</w:t>
      </w:r>
    </w:p>
    <w:p w:rsidR="00E50C1A" w:rsidRPr="007875E5" w:rsidRDefault="00E50C1A" w:rsidP="007875E5">
      <w:pPr>
        <w:ind w:firstLine="709"/>
        <w:jc w:val="both"/>
        <w:rPr>
          <w:sz w:val="22"/>
          <w:szCs w:val="22"/>
          <w:lang w:val="en-US"/>
        </w:rPr>
      </w:pPr>
      <w:r w:rsidRPr="007875E5">
        <w:rPr>
          <w:sz w:val="22"/>
          <w:szCs w:val="22"/>
          <w:lang w:val="en-US"/>
        </w:rPr>
        <w:t>39.</w:t>
      </w:r>
      <w:r w:rsidRPr="007875E5">
        <w:rPr>
          <w:sz w:val="22"/>
          <w:szCs w:val="22"/>
          <w:lang w:val="en-US"/>
        </w:rPr>
        <w:tab/>
        <w:t>«Metodicheskie rekomendacii po sostavu i tehnicheskim trebovanijam k setevomu telekommunikacionnomu oborudovaniju uchrezhdenij sistemy zdravoohranenija dlja regional'nogo urovnja edinoj gosudarstvennoj informacionnoj sistemy v sfere zdravoohranenija, a takzhe funkcional'nye trebovanija k nim».</w:t>
      </w:r>
    </w:p>
    <w:p w:rsidR="00E50C1A" w:rsidRPr="007875E5" w:rsidRDefault="00E50C1A" w:rsidP="007875E5">
      <w:pPr>
        <w:ind w:firstLine="709"/>
        <w:jc w:val="both"/>
        <w:rPr>
          <w:sz w:val="22"/>
          <w:szCs w:val="22"/>
          <w:lang w:val="en-US"/>
        </w:rPr>
      </w:pPr>
      <w:r w:rsidRPr="007875E5">
        <w:rPr>
          <w:sz w:val="22"/>
          <w:szCs w:val="22"/>
          <w:lang w:val="en-US"/>
        </w:rPr>
        <w:t>40.</w:t>
      </w:r>
      <w:r w:rsidRPr="007875E5">
        <w:rPr>
          <w:sz w:val="22"/>
          <w:szCs w:val="22"/>
          <w:lang w:val="en-US"/>
        </w:rPr>
        <w:tab/>
        <w:t>«Metodicheskie rekomendacii po porjadku organizacii rabot po sozdaniju sub#ektom Rossijskoj Federacii v 2011-2012 godah regional'nogo fragmenta edinoj gosudarstvennoj informacionnoj sistemy v sfere zdravoohranenija».</w:t>
      </w:r>
    </w:p>
    <w:p w:rsidR="00E50C1A" w:rsidRPr="007875E5" w:rsidRDefault="00E50C1A" w:rsidP="007875E5">
      <w:pPr>
        <w:ind w:firstLine="709"/>
        <w:jc w:val="both"/>
        <w:rPr>
          <w:sz w:val="22"/>
          <w:szCs w:val="22"/>
          <w:lang w:val="en-US"/>
        </w:rPr>
      </w:pPr>
      <w:r w:rsidRPr="007875E5">
        <w:rPr>
          <w:sz w:val="22"/>
          <w:szCs w:val="22"/>
          <w:lang w:val="en-US"/>
        </w:rPr>
        <w:t>41.</w:t>
      </w:r>
      <w:r w:rsidRPr="007875E5">
        <w:rPr>
          <w:sz w:val="22"/>
          <w:szCs w:val="22"/>
          <w:lang w:val="en-US"/>
        </w:rPr>
        <w:tab/>
        <w:t>«Metodicheskie rekomendacii po provedeniju v 2011 – 2012 godah rabot po informacionnoj bezopasnosti dlja regional'nogo urovnja edinoj gosudarstvennoj informacionnoj sistemy v sfere zdravoohranenija».</w:t>
      </w:r>
    </w:p>
    <w:p w:rsidR="00E50C1A" w:rsidRPr="007875E5" w:rsidRDefault="00E50C1A" w:rsidP="007875E5">
      <w:pPr>
        <w:ind w:firstLine="709"/>
        <w:jc w:val="both"/>
        <w:rPr>
          <w:sz w:val="22"/>
          <w:szCs w:val="22"/>
          <w:lang w:val="en-US"/>
        </w:rPr>
      </w:pPr>
      <w:r w:rsidRPr="007875E5">
        <w:rPr>
          <w:sz w:val="22"/>
          <w:szCs w:val="22"/>
          <w:lang w:val="en-US"/>
        </w:rPr>
        <w:t>42.</w:t>
      </w:r>
      <w:r w:rsidRPr="007875E5">
        <w:rPr>
          <w:sz w:val="22"/>
          <w:szCs w:val="22"/>
          <w:lang w:val="en-US"/>
        </w:rPr>
        <w:tab/>
        <w:t>«Metodicheskie rekomendacii po sostavu, sozdavaemyh v 2011 – 2012 godah v ramkah realizacii regional'nyh programm modernizacii zdravoohranenija, prikladnyh komponentov regional'nogo urovnja edinoj gosudarstvennoj informacionnoj sistemy v sfere zdravoohranenija, a takzhe funkcional'nye trebovanija k nim».</w:t>
      </w:r>
    </w:p>
    <w:p w:rsidR="00E50C1A" w:rsidRPr="007875E5" w:rsidRDefault="00E50C1A" w:rsidP="007875E5">
      <w:pPr>
        <w:ind w:firstLine="709"/>
        <w:jc w:val="both"/>
        <w:rPr>
          <w:sz w:val="22"/>
          <w:szCs w:val="22"/>
          <w:lang w:val="en-US"/>
        </w:rPr>
      </w:pPr>
      <w:r w:rsidRPr="007875E5">
        <w:rPr>
          <w:sz w:val="22"/>
          <w:szCs w:val="22"/>
          <w:lang w:val="en-US"/>
        </w:rPr>
        <w:t>43.</w:t>
      </w:r>
      <w:r w:rsidRPr="007875E5">
        <w:rPr>
          <w:sz w:val="22"/>
          <w:szCs w:val="22"/>
          <w:lang w:val="en-US"/>
        </w:rPr>
        <w:tab/>
        <w:t>«Metodicheskie rekomendacii po osnashheniju medicinskih uchrezhdenij komp'juternym oborudovaniem i programmnym obespecheniem dlja regional'nogo urovnja edinoj gosudarstvennoj informacionnoj sistemy v sfere zdravoohranenija, a takzhe funkcional'nye trebovanija k nim».</w:t>
      </w:r>
    </w:p>
    <w:p w:rsidR="00E50C1A" w:rsidRPr="007875E5" w:rsidRDefault="00E50C1A" w:rsidP="007875E5">
      <w:pPr>
        <w:ind w:firstLine="709"/>
        <w:jc w:val="both"/>
        <w:rPr>
          <w:sz w:val="22"/>
          <w:szCs w:val="22"/>
          <w:lang w:val="en-US"/>
        </w:rPr>
      </w:pPr>
      <w:r w:rsidRPr="007875E5">
        <w:rPr>
          <w:sz w:val="22"/>
          <w:szCs w:val="22"/>
          <w:lang w:val="en-US"/>
        </w:rPr>
        <w:t>44.</w:t>
      </w:r>
      <w:r w:rsidRPr="007875E5">
        <w:rPr>
          <w:sz w:val="22"/>
          <w:szCs w:val="22"/>
          <w:lang w:val="en-US"/>
        </w:rPr>
        <w:tab/>
        <w:t>Rasporjazhenie Pravitel'stva Rossijskoj Federacii ot 17.12.2009 № 1993-r «Ob utverzhdenii svodnogo perechnja pervoocherednyh gosudarstvennyh i municipal'nyh uslug, predostavljaemyh v jelektronnom vide».</w:t>
      </w:r>
    </w:p>
    <w:p w:rsidR="00E50C1A" w:rsidRPr="007875E5" w:rsidRDefault="00E50C1A" w:rsidP="007875E5">
      <w:pPr>
        <w:ind w:firstLine="709"/>
        <w:jc w:val="both"/>
        <w:rPr>
          <w:sz w:val="22"/>
          <w:szCs w:val="22"/>
          <w:lang w:val="en-US"/>
        </w:rPr>
      </w:pPr>
      <w:r w:rsidRPr="007875E5">
        <w:rPr>
          <w:sz w:val="22"/>
          <w:szCs w:val="22"/>
          <w:lang w:val="en-US"/>
        </w:rPr>
        <w:t>45.</w:t>
      </w:r>
      <w:r w:rsidRPr="007875E5">
        <w:rPr>
          <w:sz w:val="22"/>
          <w:szCs w:val="22"/>
          <w:lang w:val="en-US"/>
        </w:rPr>
        <w:tab/>
        <w:t>Poruchenie Prezidenta Rossijskoj Federacii po rezul'tatam raboty Komissii pri Prezidente Rossijskoj Federacii po modernizacii i tehnologicheskomu razvitiju jekonomiki Rossii ot 04.01.2010 № Pr-22.</w:t>
      </w:r>
    </w:p>
    <w:p w:rsidR="00E50C1A" w:rsidRPr="007875E5" w:rsidRDefault="00E50C1A" w:rsidP="007875E5">
      <w:pPr>
        <w:ind w:firstLine="709"/>
        <w:jc w:val="both"/>
        <w:rPr>
          <w:sz w:val="22"/>
          <w:szCs w:val="22"/>
          <w:lang w:val="en-US"/>
        </w:rPr>
      </w:pPr>
      <w:r w:rsidRPr="007875E5">
        <w:rPr>
          <w:sz w:val="22"/>
          <w:szCs w:val="22"/>
          <w:lang w:val="en-US"/>
        </w:rPr>
        <w:t>46.</w:t>
      </w:r>
      <w:r w:rsidRPr="007875E5">
        <w:rPr>
          <w:sz w:val="22"/>
          <w:szCs w:val="22"/>
          <w:lang w:val="en-US"/>
        </w:rPr>
        <w:tab/>
        <w:t>Reshenie Pravitel'stvennoj komissii po vysokim tehnologijam i innovacijam (protokol ot 03.08.2010 № 4 p. 4).</w:t>
      </w:r>
    </w:p>
    <w:p w:rsidR="00E50C1A" w:rsidRPr="007875E5" w:rsidRDefault="00E50C1A" w:rsidP="007875E5">
      <w:pPr>
        <w:ind w:firstLine="709"/>
        <w:jc w:val="both"/>
        <w:rPr>
          <w:sz w:val="22"/>
          <w:szCs w:val="22"/>
          <w:lang w:val="en-US"/>
        </w:rPr>
      </w:pPr>
      <w:r w:rsidRPr="007875E5">
        <w:rPr>
          <w:sz w:val="22"/>
          <w:szCs w:val="22"/>
          <w:lang w:val="en-US"/>
        </w:rPr>
        <w:t>47.</w:t>
      </w:r>
      <w:r w:rsidRPr="007875E5">
        <w:rPr>
          <w:sz w:val="22"/>
          <w:szCs w:val="22"/>
          <w:lang w:val="en-US"/>
        </w:rPr>
        <w:tab/>
        <w:t>Rasporjazhenie Pravitel'stva Rossijskoj Federacii ot 25.04.2011 № 729-r «Ob utverzhdenii perechnja uslug, okazyvaemyh gosudarstvennymi i municipal'nymi uchrezhdenijami i drugimi organizacijami, v kotoryh razmeshhaetsja gosudarstvennoe zadanie (zakaz) ili municipal'noe zadanie (zakaz), podlezhashhih vkljucheniju v reestry gosudarstvennyh ili municipal'nyh uslug i predostavljaemyh v jelektronnoj forme».</w:t>
      </w:r>
    </w:p>
    <w:p w:rsidR="00E50C1A" w:rsidRPr="007875E5" w:rsidRDefault="00E50C1A" w:rsidP="007875E5">
      <w:pPr>
        <w:ind w:firstLine="709"/>
        <w:jc w:val="both"/>
        <w:rPr>
          <w:sz w:val="22"/>
          <w:szCs w:val="22"/>
          <w:lang w:val="en-US"/>
        </w:rPr>
      </w:pPr>
      <w:r w:rsidRPr="007875E5">
        <w:rPr>
          <w:sz w:val="22"/>
          <w:szCs w:val="22"/>
          <w:lang w:val="en-US"/>
        </w:rPr>
        <w:t>48.</w:t>
      </w:r>
      <w:r w:rsidRPr="007875E5">
        <w:rPr>
          <w:sz w:val="22"/>
          <w:szCs w:val="22"/>
          <w:lang w:val="en-US"/>
        </w:rPr>
        <w:tab/>
        <w:t>Rasporjazhenie Pravitel'stva Rossijskoj Federacii ot 20.10.2010 № 1815-R s izmenenijami ot 18.05.2011 № 1815 «O gosudarstvennoj programme Rossijskoj Federacii «Informacionnoe soobshhestvo (2011-2020 gody)».</w:t>
      </w:r>
    </w:p>
    <w:p w:rsidR="00E50C1A" w:rsidRPr="007875E5" w:rsidRDefault="00E50C1A" w:rsidP="007875E5">
      <w:pPr>
        <w:ind w:firstLine="709"/>
        <w:jc w:val="both"/>
        <w:rPr>
          <w:sz w:val="22"/>
          <w:szCs w:val="22"/>
          <w:lang w:val="en-US"/>
        </w:rPr>
      </w:pPr>
      <w:r w:rsidRPr="007875E5">
        <w:rPr>
          <w:sz w:val="22"/>
          <w:szCs w:val="22"/>
          <w:lang w:val="en-US"/>
        </w:rPr>
        <w:t>49.</w:t>
      </w:r>
      <w:r w:rsidRPr="007875E5">
        <w:rPr>
          <w:sz w:val="22"/>
          <w:szCs w:val="22"/>
          <w:lang w:val="en-US"/>
        </w:rPr>
        <w:tab/>
        <w:t>Metodicheskie rekomendacii po sostavu, sozdavaemyh v 2011 – 2012 godah v ramkah realizacii regional'nyh programm modernizacii zdravoohranenija, prikladnyh komponentov regional'nogo urovnja edinoj gosudarstvennoj informacionnoj sistemy v sfere zdravoohranenija, a takzhe funkcional'nye trebovanija k nim, Minzdravsocrazvitija RF.</w:t>
      </w:r>
    </w:p>
    <w:p w:rsidR="00E50C1A" w:rsidRPr="007875E5" w:rsidRDefault="00E50C1A" w:rsidP="007875E5">
      <w:pPr>
        <w:ind w:firstLine="709"/>
        <w:jc w:val="both"/>
        <w:rPr>
          <w:sz w:val="22"/>
          <w:szCs w:val="22"/>
          <w:lang w:val="en-US"/>
        </w:rPr>
      </w:pPr>
      <w:r w:rsidRPr="007875E5">
        <w:rPr>
          <w:sz w:val="22"/>
          <w:szCs w:val="22"/>
          <w:lang w:val="en-US"/>
        </w:rPr>
        <w:t>50.</w:t>
      </w:r>
      <w:r w:rsidRPr="007875E5">
        <w:rPr>
          <w:sz w:val="22"/>
          <w:szCs w:val="22"/>
          <w:lang w:val="en-US"/>
        </w:rPr>
        <w:tab/>
        <w:t>«Trebovanija k MIS, peredavaemym v fond algoritmov i programm Ministerstva zdravoohranenija i social'nogo razvitija Rossijskoj Federacii, primenjaemym v Gosudarstvennoj informacionnoj sisteme personificirovannogo ucheta v zdravoohranenii Rossijskoj Federacii», № SBR1009140314-02-2.20.</w:t>
      </w:r>
    </w:p>
    <w:p w:rsidR="00E50C1A" w:rsidRPr="007875E5" w:rsidRDefault="00E50C1A" w:rsidP="007875E5">
      <w:pPr>
        <w:ind w:firstLine="709"/>
        <w:jc w:val="both"/>
        <w:rPr>
          <w:sz w:val="22"/>
          <w:szCs w:val="22"/>
          <w:lang w:val="en-US"/>
        </w:rPr>
      </w:pPr>
      <w:r w:rsidRPr="007875E5">
        <w:rPr>
          <w:sz w:val="22"/>
          <w:szCs w:val="22"/>
          <w:lang w:val="en-US"/>
        </w:rPr>
        <w:t>51.</w:t>
      </w:r>
      <w:r w:rsidRPr="007875E5">
        <w:rPr>
          <w:sz w:val="22"/>
          <w:szCs w:val="22"/>
          <w:lang w:val="en-US"/>
        </w:rPr>
        <w:tab/>
        <w:t xml:space="preserve"> GOST R ISO 10007 – 2007 «Rukovodjashhie ukazanija po upravleniju konfiguraciej».</w:t>
      </w:r>
    </w:p>
    <w:p w:rsidR="00E50C1A" w:rsidRPr="007875E5" w:rsidRDefault="00E50C1A" w:rsidP="007875E5">
      <w:pPr>
        <w:ind w:firstLine="709"/>
        <w:jc w:val="both"/>
        <w:rPr>
          <w:sz w:val="22"/>
          <w:szCs w:val="22"/>
          <w:lang w:val="en-US"/>
        </w:rPr>
      </w:pPr>
      <w:r w:rsidRPr="007875E5">
        <w:rPr>
          <w:sz w:val="22"/>
          <w:szCs w:val="22"/>
          <w:lang w:val="en-US"/>
        </w:rPr>
        <w:t>52.</w:t>
      </w:r>
      <w:r w:rsidRPr="007875E5">
        <w:rPr>
          <w:sz w:val="22"/>
          <w:szCs w:val="22"/>
          <w:lang w:val="en-US"/>
        </w:rPr>
        <w:tab/>
        <w:t xml:space="preserve"> GOST R ISO 9000 – 2008 «Sistemy menedzhmenta kachestva. Osnovnye polozhenija i slovar'».</w:t>
      </w:r>
    </w:p>
    <w:p w:rsidR="00E50C1A" w:rsidRPr="007875E5" w:rsidRDefault="00E50C1A" w:rsidP="007875E5">
      <w:pPr>
        <w:ind w:firstLine="709"/>
        <w:jc w:val="both"/>
        <w:rPr>
          <w:sz w:val="22"/>
          <w:szCs w:val="22"/>
          <w:lang w:val="en-US"/>
        </w:rPr>
      </w:pPr>
      <w:r w:rsidRPr="007875E5">
        <w:rPr>
          <w:sz w:val="22"/>
          <w:szCs w:val="22"/>
          <w:lang w:val="en-US"/>
        </w:rPr>
        <w:t>53.</w:t>
      </w:r>
      <w:r w:rsidRPr="007875E5">
        <w:rPr>
          <w:sz w:val="22"/>
          <w:szCs w:val="22"/>
          <w:lang w:val="en-US"/>
        </w:rPr>
        <w:tab/>
        <w:t>RD 50-682-89 «Kompleks standartov i rukovodjashhih dokumentov na avtomatizirovannye sistemy».</w:t>
      </w:r>
    </w:p>
    <w:p w:rsidR="00E50C1A" w:rsidRPr="007875E5" w:rsidRDefault="00E50C1A" w:rsidP="007875E5">
      <w:pPr>
        <w:ind w:firstLine="709"/>
        <w:jc w:val="both"/>
        <w:rPr>
          <w:sz w:val="22"/>
          <w:szCs w:val="22"/>
          <w:lang w:val="en-US"/>
        </w:rPr>
      </w:pPr>
      <w:r w:rsidRPr="007875E5">
        <w:rPr>
          <w:sz w:val="22"/>
          <w:szCs w:val="22"/>
          <w:lang w:val="en-US"/>
        </w:rPr>
        <w:t>54.</w:t>
      </w:r>
      <w:r w:rsidRPr="007875E5">
        <w:rPr>
          <w:sz w:val="22"/>
          <w:szCs w:val="22"/>
          <w:lang w:val="en-US"/>
        </w:rPr>
        <w:tab/>
        <w:t>RD 50-680-88 «Metodicheskie ukazanija. Avtomatizirovannye sistemy. Osnovnye polozhenija».</w:t>
      </w:r>
    </w:p>
    <w:p w:rsidR="00E50C1A" w:rsidRPr="007875E5" w:rsidRDefault="00E50C1A" w:rsidP="007875E5">
      <w:pPr>
        <w:ind w:firstLine="709"/>
        <w:jc w:val="both"/>
        <w:rPr>
          <w:sz w:val="22"/>
          <w:szCs w:val="22"/>
          <w:lang w:val="en-US"/>
        </w:rPr>
      </w:pPr>
      <w:r w:rsidRPr="007875E5">
        <w:rPr>
          <w:sz w:val="22"/>
          <w:szCs w:val="22"/>
          <w:lang w:val="en-US"/>
        </w:rPr>
        <w:t>55.</w:t>
      </w:r>
      <w:r w:rsidRPr="007875E5">
        <w:rPr>
          <w:sz w:val="22"/>
          <w:szCs w:val="22"/>
          <w:lang w:val="en-US"/>
        </w:rPr>
        <w:tab/>
        <w:t>RD 50-34.698-90 «Avtomatizirovannye sistemy. Trebovanija k soderzhaniju dokumentov».</w:t>
      </w:r>
    </w:p>
    <w:p w:rsidR="00E50C1A" w:rsidRPr="007875E5" w:rsidRDefault="00E50C1A" w:rsidP="007875E5">
      <w:pPr>
        <w:ind w:firstLine="709"/>
        <w:jc w:val="both"/>
        <w:rPr>
          <w:sz w:val="22"/>
          <w:szCs w:val="22"/>
          <w:lang w:val="en-US"/>
        </w:rPr>
      </w:pPr>
      <w:r w:rsidRPr="007875E5">
        <w:rPr>
          <w:sz w:val="22"/>
          <w:szCs w:val="22"/>
          <w:lang w:val="en-US"/>
        </w:rPr>
        <w:t>56.</w:t>
      </w:r>
      <w:r w:rsidRPr="007875E5">
        <w:rPr>
          <w:sz w:val="22"/>
          <w:szCs w:val="22"/>
          <w:lang w:val="en-US"/>
        </w:rPr>
        <w:tab/>
        <w:t>GOST 19.105-78 «Edinaja sistema programmnoj dokumentacii. Obshhie trebovanija k programmnym dokumentam».</w:t>
      </w:r>
    </w:p>
    <w:p w:rsidR="00E50C1A" w:rsidRPr="007875E5" w:rsidRDefault="00E50C1A" w:rsidP="007875E5">
      <w:pPr>
        <w:ind w:firstLine="709"/>
        <w:jc w:val="both"/>
        <w:rPr>
          <w:sz w:val="22"/>
          <w:szCs w:val="22"/>
          <w:lang w:val="en-US"/>
        </w:rPr>
      </w:pPr>
      <w:r w:rsidRPr="007875E5">
        <w:rPr>
          <w:sz w:val="22"/>
          <w:szCs w:val="22"/>
          <w:lang w:val="en-US"/>
        </w:rPr>
        <w:t>57.</w:t>
      </w:r>
      <w:r w:rsidRPr="007875E5">
        <w:rPr>
          <w:sz w:val="22"/>
          <w:szCs w:val="22"/>
          <w:lang w:val="en-US"/>
        </w:rPr>
        <w:tab/>
        <w:t>GOST 19781-90 «Terminy i opredelenija».</w:t>
      </w:r>
    </w:p>
    <w:p w:rsidR="00E50C1A" w:rsidRPr="007875E5" w:rsidRDefault="00E50C1A" w:rsidP="007875E5">
      <w:pPr>
        <w:ind w:firstLine="709"/>
        <w:jc w:val="both"/>
        <w:rPr>
          <w:sz w:val="22"/>
          <w:szCs w:val="22"/>
          <w:lang w:val="en-US"/>
        </w:rPr>
      </w:pPr>
      <w:r w:rsidRPr="007875E5">
        <w:rPr>
          <w:sz w:val="22"/>
          <w:szCs w:val="22"/>
          <w:lang w:val="en-US"/>
        </w:rPr>
        <w:t>58.</w:t>
      </w:r>
      <w:r w:rsidRPr="007875E5">
        <w:rPr>
          <w:sz w:val="22"/>
          <w:szCs w:val="22"/>
          <w:lang w:val="en-US"/>
        </w:rPr>
        <w:tab/>
        <w:t>GOST 34.201-89 «Vidy, komplektnost' i oboznachenie dokumentov pri sozdanii avtomatizirovannyh sistem».</w:t>
      </w:r>
    </w:p>
    <w:p w:rsidR="00E50C1A" w:rsidRPr="007875E5" w:rsidRDefault="00E50C1A" w:rsidP="007875E5">
      <w:pPr>
        <w:ind w:firstLine="709"/>
        <w:jc w:val="both"/>
        <w:rPr>
          <w:sz w:val="22"/>
          <w:szCs w:val="22"/>
          <w:lang w:val="en-US"/>
        </w:rPr>
      </w:pPr>
      <w:r w:rsidRPr="007875E5">
        <w:rPr>
          <w:sz w:val="22"/>
          <w:szCs w:val="22"/>
          <w:lang w:val="en-US"/>
        </w:rPr>
        <w:t>59.</w:t>
      </w:r>
      <w:r w:rsidRPr="007875E5">
        <w:rPr>
          <w:sz w:val="22"/>
          <w:szCs w:val="22"/>
          <w:lang w:val="en-US"/>
        </w:rPr>
        <w:tab/>
        <w:t>GOST 34.602-89 «Tehnicheskoe zadanie na sozdanie avtomatizirovannoj sistemy».</w:t>
      </w:r>
    </w:p>
    <w:p w:rsidR="00E50C1A" w:rsidRPr="007875E5" w:rsidRDefault="00E50C1A" w:rsidP="007875E5">
      <w:pPr>
        <w:ind w:firstLine="709"/>
        <w:jc w:val="both"/>
        <w:rPr>
          <w:sz w:val="22"/>
          <w:szCs w:val="22"/>
          <w:lang w:val="en-US"/>
        </w:rPr>
      </w:pPr>
      <w:r w:rsidRPr="007875E5">
        <w:rPr>
          <w:sz w:val="22"/>
          <w:szCs w:val="22"/>
          <w:lang w:val="en-US"/>
        </w:rPr>
        <w:t>60.</w:t>
      </w:r>
      <w:r w:rsidRPr="007875E5">
        <w:rPr>
          <w:sz w:val="22"/>
          <w:szCs w:val="22"/>
          <w:lang w:val="en-US"/>
        </w:rPr>
        <w:tab/>
        <w:t>GOST R 52976-2008 «Informatizacija zdorov'ja. Sostav pervichnyh dannyh medicinskoj statistiki lechebno-profilakticheskogo uchrezhdenija dlja jelektronnogo obmena jetimi dannymi. Obshhie trebovanija».</w:t>
      </w:r>
    </w:p>
    <w:p w:rsidR="00E50C1A" w:rsidRPr="007875E5" w:rsidRDefault="00E50C1A" w:rsidP="007875E5">
      <w:pPr>
        <w:ind w:firstLine="709"/>
        <w:jc w:val="both"/>
        <w:rPr>
          <w:sz w:val="22"/>
          <w:szCs w:val="22"/>
          <w:lang w:val="en-US"/>
        </w:rPr>
      </w:pPr>
      <w:r w:rsidRPr="007875E5">
        <w:rPr>
          <w:sz w:val="22"/>
          <w:szCs w:val="22"/>
          <w:lang w:val="en-US"/>
        </w:rPr>
        <w:t>61.</w:t>
      </w:r>
      <w:r w:rsidRPr="007875E5">
        <w:rPr>
          <w:sz w:val="22"/>
          <w:szCs w:val="22"/>
          <w:lang w:val="en-US"/>
        </w:rPr>
        <w:tab/>
        <w:t>GOST R 52636-2006 «Jelektronnaja istorija bolezni. Obshhie polozhenija.»</w:t>
      </w:r>
    </w:p>
    <w:p w:rsidR="00E50C1A" w:rsidRPr="007875E5" w:rsidRDefault="00E50C1A" w:rsidP="007875E5">
      <w:pPr>
        <w:ind w:firstLine="709"/>
        <w:jc w:val="both"/>
        <w:rPr>
          <w:sz w:val="22"/>
          <w:szCs w:val="22"/>
          <w:lang w:val="en-US"/>
        </w:rPr>
      </w:pPr>
      <w:r w:rsidRPr="007875E5">
        <w:rPr>
          <w:sz w:val="22"/>
          <w:szCs w:val="22"/>
          <w:lang w:val="en-US"/>
        </w:rPr>
        <w:t>62.</w:t>
      </w:r>
      <w:r w:rsidRPr="007875E5">
        <w:rPr>
          <w:sz w:val="22"/>
          <w:szCs w:val="22"/>
          <w:lang w:val="en-US"/>
        </w:rPr>
        <w:tab/>
        <w:t>GOST R ISO/TS 18308-2008 «Informatizacija zdorov'ja. Trebovanija k arhitekture jelektronnogo ucheta zdorov'ja».</w:t>
      </w:r>
    </w:p>
    <w:p w:rsidR="00E50C1A" w:rsidRPr="007875E5" w:rsidRDefault="00E50C1A" w:rsidP="007875E5">
      <w:pPr>
        <w:ind w:firstLine="709"/>
        <w:jc w:val="both"/>
        <w:rPr>
          <w:sz w:val="22"/>
          <w:szCs w:val="22"/>
          <w:lang w:val="en-US"/>
        </w:rPr>
      </w:pPr>
      <w:r w:rsidRPr="007875E5">
        <w:rPr>
          <w:sz w:val="22"/>
          <w:szCs w:val="22"/>
          <w:lang w:val="en-US"/>
        </w:rPr>
        <w:t>63.</w:t>
      </w:r>
      <w:r w:rsidRPr="007875E5">
        <w:rPr>
          <w:sz w:val="22"/>
          <w:szCs w:val="22"/>
          <w:lang w:val="en-US"/>
        </w:rPr>
        <w:tab/>
        <w:t>GOST R 52979-2008 «Informatizacija zdorov'ja. Sostav dannyh svodnogo registra zastrahovannyh grazhdan dlja jelektronnogo obmena jetimi dannymi. Obshhie trebovanija».</w:t>
      </w:r>
    </w:p>
    <w:p w:rsidR="00E50C1A" w:rsidRPr="007875E5" w:rsidRDefault="00E50C1A" w:rsidP="007875E5">
      <w:pPr>
        <w:ind w:firstLine="709"/>
        <w:jc w:val="both"/>
        <w:rPr>
          <w:sz w:val="22"/>
          <w:szCs w:val="22"/>
          <w:lang w:val="en-US"/>
        </w:rPr>
      </w:pPr>
      <w:r w:rsidRPr="007875E5">
        <w:rPr>
          <w:sz w:val="22"/>
          <w:szCs w:val="22"/>
          <w:lang w:val="en-US"/>
        </w:rPr>
        <w:t>64.</w:t>
      </w:r>
      <w:r w:rsidRPr="007875E5">
        <w:rPr>
          <w:sz w:val="22"/>
          <w:szCs w:val="22"/>
          <w:lang w:val="en-US"/>
        </w:rPr>
        <w:tab/>
        <w:t>GOST R 52977-2008 «Informatizacija zdorov'ja. Sostav dannyh o vzaimoraschetah za prolechennyh pacientov dlja jelektronnogo obmena jetimi dannymi. Obshhie trebovanija».</w:t>
      </w:r>
    </w:p>
    <w:p w:rsidR="00E50C1A" w:rsidRPr="007875E5" w:rsidRDefault="00E50C1A" w:rsidP="007875E5">
      <w:pPr>
        <w:ind w:firstLine="709"/>
        <w:jc w:val="both"/>
        <w:rPr>
          <w:sz w:val="22"/>
          <w:szCs w:val="22"/>
          <w:lang w:val="en-US"/>
        </w:rPr>
      </w:pPr>
      <w:r w:rsidRPr="007875E5">
        <w:rPr>
          <w:sz w:val="22"/>
          <w:szCs w:val="22"/>
          <w:lang w:val="en-US"/>
        </w:rPr>
        <w:t>65.</w:t>
      </w:r>
      <w:r w:rsidRPr="007875E5">
        <w:rPr>
          <w:sz w:val="22"/>
          <w:szCs w:val="22"/>
          <w:lang w:val="en-US"/>
        </w:rPr>
        <w:tab/>
        <w:t>GOST R 52978-2008 «Informatizacija zdorov'ja. Sostav dannyh o lechebno-profilakticheskom uchrezhdenii dlja jelektronnogo obmena jetimi dannymi. Obshhie trebovanija».</w:t>
      </w:r>
    </w:p>
    <w:p w:rsidR="00E50C1A" w:rsidRPr="007875E5" w:rsidRDefault="00E50C1A" w:rsidP="007875E5">
      <w:pPr>
        <w:ind w:firstLine="709"/>
        <w:jc w:val="both"/>
        <w:rPr>
          <w:sz w:val="22"/>
          <w:szCs w:val="22"/>
          <w:lang w:val="en-US"/>
        </w:rPr>
      </w:pPr>
      <w:r w:rsidRPr="007875E5">
        <w:rPr>
          <w:sz w:val="22"/>
          <w:szCs w:val="22"/>
          <w:lang w:val="en-US"/>
        </w:rPr>
        <w:t>66.</w:t>
      </w:r>
      <w:r w:rsidRPr="007875E5">
        <w:rPr>
          <w:sz w:val="22"/>
          <w:szCs w:val="22"/>
          <w:lang w:val="en-US"/>
        </w:rPr>
        <w:tab/>
        <w:t>Prikaz TFOMS KK ot 20.01.2016 №°15-P «Ob utverzhdenii Polozhenija o porjadke informacionnogo obmena v sisteme objazatel'nogo medicinskogo strahovanija na territorii Krasnodarskogo kraja».</w:t>
      </w:r>
    </w:p>
    <w:p w:rsidR="00E50C1A" w:rsidRPr="007875E5" w:rsidRDefault="00E50C1A" w:rsidP="007875E5">
      <w:pPr>
        <w:ind w:firstLine="709"/>
        <w:jc w:val="both"/>
        <w:rPr>
          <w:sz w:val="22"/>
          <w:szCs w:val="22"/>
          <w:lang w:val="en-US"/>
        </w:rPr>
      </w:pPr>
      <w:r w:rsidRPr="007875E5">
        <w:rPr>
          <w:sz w:val="22"/>
          <w:szCs w:val="22"/>
          <w:lang w:val="en-US"/>
        </w:rPr>
        <w:t>67.</w:t>
      </w:r>
      <w:r w:rsidRPr="007875E5">
        <w:rPr>
          <w:sz w:val="22"/>
          <w:szCs w:val="22"/>
          <w:lang w:val="en-US"/>
        </w:rPr>
        <w:tab/>
        <w:t>Linux [Jelektronnyj resurs]. Rezhim dostupa:. https://www.kernel.org (</w:t>
      </w:r>
      <w:r w:rsidRPr="00941FA7">
        <w:rPr>
          <w:sz w:val="22"/>
          <w:szCs w:val="22"/>
          <w:lang w:val="en-US"/>
        </w:rPr>
        <w:t>04</w:t>
      </w:r>
      <w:r w:rsidRPr="007875E5">
        <w:rPr>
          <w:sz w:val="22"/>
          <w:szCs w:val="22"/>
          <w:lang w:val="en-US"/>
        </w:rPr>
        <w:t>.0</w:t>
      </w:r>
      <w:r w:rsidRPr="00941FA7">
        <w:rPr>
          <w:sz w:val="22"/>
          <w:szCs w:val="22"/>
          <w:lang w:val="en-US"/>
        </w:rPr>
        <w:t>5</w:t>
      </w:r>
      <w:r w:rsidRPr="007875E5">
        <w:rPr>
          <w:sz w:val="22"/>
          <w:szCs w:val="22"/>
          <w:lang w:val="en-US"/>
        </w:rPr>
        <w:t>.2016).</w:t>
      </w:r>
    </w:p>
    <w:p w:rsidR="00E50C1A" w:rsidRPr="007875E5" w:rsidRDefault="00E50C1A" w:rsidP="007875E5">
      <w:pPr>
        <w:ind w:firstLine="709"/>
        <w:jc w:val="both"/>
        <w:rPr>
          <w:sz w:val="22"/>
          <w:szCs w:val="22"/>
          <w:lang w:val="en-US"/>
        </w:rPr>
      </w:pPr>
      <w:r w:rsidRPr="007875E5">
        <w:rPr>
          <w:sz w:val="22"/>
          <w:szCs w:val="22"/>
          <w:lang w:val="en-US"/>
        </w:rPr>
        <w:t>68.</w:t>
      </w:r>
      <w:r w:rsidRPr="007875E5">
        <w:rPr>
          <w:sz w:val="22"/>
          <w:szCs w:val="22"/>
          <w:lang w:val="en-US"/>
        </w:rPr>
        <w:tab/>
        <w:t>MySQL [Jelektronnyj resurs]. Rezhim dostupa: http://www.mysql.com (</w:t>
      </w:r>
      <w:r w:rsidRPr="00941FA7">
        <w:rPr>
          <w:sz w:val="22"/>
          <w:szCs w:val="22"/>
          <w:lang w:val="en-US"/>
        </w:rPr>
        <w:t>04</w:t>
      </w:r>
      <w:r w:rsidRPr="007875E5">
        <w:rPr>
          <w:sz w:val="22"/>
          <w:szCs w:val="22"/>
          <w:lang w:val="en-US"/>
        </w:rPr>
        <w:t>.0</w:t>
      </w:r>
      <w:r w:rsidRPr="00941FA7">
        <w:rPr>
          <w:sz w:val="22"/>
          <w:szCs w:val="22"/>
          <w:lang w:val="en-US"/>
        </w:rPr>
        <w:t>5</w:t>
      </w:r>
      <w:r w:rsidRPr="007875E5">
        <w:rPr>
          <w:sz w:val="22"/>
          <w:szCs w:val="22"/>
          <w:lang w:val="en-US"/>
        </w:rPr>
        <w:t>.2016).</w:t>
      </w:r>
    </w:p>
    <w:p w:rsidR="00E50C1A" w:rsidRPr="007875E5" w:rsidRDefault="00E50C1A" w:rsidP="007875E5">
      <w:pPr>
        <w:ind w:firstLine="709"/>
        <w:jc w:val="both"/>
        <w:rPr>
          <w:sz w:val="22"/>
          <w:szCs w:val="22"/>
          <w:lang w:val="en-US"/>
        </w:rPr>
      </w:pPr>
      <w:r w:rsidRPr="007875E5">
        <w:rPr>
          <w:sz w:val="22"/>
          <w:szCs w:val="22"/>
          <w:lang w:val="en-US"/>
        </w:rPr>
        <w:t>69.</w:t>
      </w:r>
      <w:r w:rsidRPr="007875E5">
        <w:rPr>
          <w:sz w:val="22"/>
          <w:szCs w:val="22"/>
          <w:lang w:val="en-US"/>
        </w:rPr>
        <w:tab/>
        <w:t>Python [Jelektronnyj resurs]. Rezhim dostupa: https://www.python.org (</w:t>
      </w:r>
      <w:r w:rsidRPr="00941FA7">
        <w:rPr>
          <w:sz w:val="22"/>
          <w:szCs w:val="22"/>
          <w:lang w:val="en-US"/>
        </w:rPr>
        <w:t>04</w:t>
      </w:r>
      <w:r w:rsidRPr="007875E5">
        <w:rPr>
          <w:sz w:val="22"/>
          <w:szCs w:val="22"/>
          <w:lang w:val="en-US"/>
        </w:rPr>
        <w:t>.0</w:t>
      </w:r>
      <w:r w:rsidRPr="00941FA7">
        <w:rPr>
          <w:sz w:val="22"/>
          <w:szCs w:val="22"/>
          <w:lang w:val="en-US"/>
        </w:rPr>
        <w:t>5</w:t>
      </w:r>
      <w:r w:rsidRPr="007875E5">
        <w:rPr>
          <w:sz w:val="22"/>
          <w:szCs w:val="22"/>
          <w:lang w:val="en-US"/>
        </w:rPr>
        <w:t>.2016).</w:t>
      </w:r>
    </w:p>
    <w:sectPr w:rsidR="00E50C1A" w:rsidRPr="007875E5" w:rsidSect="009E48F5">
      <w:headerReference w:type="even" r:id="rId15"/>
      <w:headerReference w:type="default" r:id="rId16"/>
      <w:footerReference w:type="default" r:id="rId17"/>
      <w:pgSz w:w="11906" w:h="16838"/>
      <w:pgMar w:top="1418" w:right="1418" w:bottom="1418" w:left="141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C1A" w:rsidRDefault="00E50C1A">
      <w:r>
        <w:separator/>
      </w:r>
    </w:p>
  </w:endnote>
  <w:endnote w:type="continuationSeparator" w:id="0">
    <w:p w:rsidR="00E50C1A" w:rsidRDefault="00E50C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GothicDemiITC">
    <w:altName w:val="FranklinGothicDemiITC"/>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C1A" w:rsidRDefault="00E50C1A">
    <w:pPr>
      <w:pStyle w:val="Footer"/>
    </w:pPr>
    <w:r w:rsidRPr="003259E2">
      <w:rPr>
        <w:sz w:val="24"/>
        <w:szCs w:val="24"/>
      </w:rPr>
      <w:t>http://ej.kubagro.ru/201</w:t>
    </w:r>
    <w:r w:rsidRPr="003259E2">
      <w:rPr>
        <w:sz w:val="24"/>
        <w:szCs w:val="24"/>
        <w:lang w:val="en-US"/>
      </w:rPr>
      <w:t>6</w:t>
    </w:r>
    <w:r w:rsidRPr="003259E2">
      <w:rPr>
        <w:sz w:val="24"/>
        <w:szCs w:val="24"/>
      </w:rPr>
      <w:t>/</w:t>
    </w:r>
    <w:r w:rsidRPr="003259E2">
      <w:rPr>
        <w:sz w:val="24"/>
        <w:szCs w:val="24"/>
        <w:lang w:val="en-US"/>
      </w:rPr>
      <w:t>0</w:t>
    </w:r>
    <w:r w:rsidRPr="003259E2">
      <w:rPr>
        <w:sz w:val="24"/>
        <w:szCs w:val="24"/>
      </w:rPr>
      <w:t>5/pdf/6</w:t>
    </w:r>
    <w:r>
      <w:rPr>
        <w:sz w:val="24"/>
        <w:szCs w:val="24"/>
      </w:rPr>
      <w:t>4</w:t>
    </w:r>
    <w:r w:rsidRPr="003259E2">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C1A" w:rsidRDefault="00E50C1A">
      <w:r>
        <w:separator/>
      </w:r>
    </w:p>
  </w:footnote>
  <w:footnote w:type="continuationSeparator" w:id="0">
    <w:p w:rsidR="00E50C1A" w:rsidRDefault="00E50C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C1A" w:rsidRDefault="00E50C1A" w:rsidP="00673B9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E50C1A" w:rsidRDefault="00E50C1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C1A" w:rsidRPr="00673B97" w:rsidRDefault="00E50C1A" w:rsidP="00356661">
    <w:pPr>
      <w:pStyle w:val="Header"/>
      <w:framePr w:wrap="around" w:vAnchor="text" w:hAnchor="margin" w:xAlign="right" w:y="1"/>
      <w:rPr>
        <w:rStyle w:val="PageNumber"/>
        <w:sz w:val="28"/>
        <w:szCs w:val="28"/>
      </w:rPr>
    </w:pPr>
    <w:r w:rsidRPr="00673B97">
      <w:rPr>
        <w:rStyle w:val="PageNumber"/>
        <w:sz w:val="28"/>
        <w:szCs w:val="28"/>
      </w:rPr>
      <w:fldChar w:fldCharType="begin"/>
    </w:r>
    <w:r w:rsidRPr="00673B97">
      <w:rPr>
        <w:rStyle w:val="PageNumber"/>
        <w:sz w:val="28"/>
        <w:szCs w:val="28"/>
      </w:rPr>
      <w:instrText xml:space="preserve">PAGE  </w:instrText>
    </w:r>
    <w:r w:rsidRPr="00673B97">
      <w:rPr>
        <w:rStyle w:val="PageNumber"/>
        <w:sz w:val="28"/>
        <w:szCs w:val="28"/>
      </w:rPr>
      <w:fldChar w:fldCharType="separate"/>
    </w:r>
    <w:r>
      <w:rPr>
        <w:rStyle w:val="PageNumber"/>
        <w:noProof/>
        <w:sz w:val="28"/>
        <w:szCs w:val="28"/>
      </w:rPr>
      <w:t>37</w:t>
    </w:r>
    <w:r w:rsidRPr="00673B97">
      <w:rPr>
        <w:rStyle w:val="PageNumber"/>
        <w:sz w:val="28"/>
        <w:szCs w:val="28"/>
      </w:rPr>
      <w:fldChar w:fldCharType="end"/>
    </w:r>
  </w:p>
  <w:p w:rsidR="00E50C1A" w:rsidRPr="009E48F5" w:rsidRDefault="00E50C1A" w:rsidP="00673B97">
    <w:pPr>
      <w:pStyle w:val="Header"/>
      <w:ind w:right="360"/>
      <w:rPr>
        <w:rFonts w:ascii="Calibri" w:hAnsi="Calibri"/>
        <w:sz w:val="22"/>
        <w:szCs w:val="22"/>
      </w:rPr>
    </w:pPr>
    <w:r w:rsidRPr="00C92ABC">
      <w:rPr>
        <w:sz w:val="24"/>
        <w:szCs w:val="24"/>
      </w:rPr>
      <w:t>Научный журнал КубГАУ, №119</w:t>
    </w:r>
    <w:r w:rsidRPr="00C92ABC">
      <w:rPr>
        <w:sz w:val="24"/>
        <w:szCs w:val="24"/>
        <w:lang w:val="en-US"/>
      </w:rPr>
      <w:t>(0</w:t>
    </w:r>
    <w:r w:rsidRPr="00C92ABC">
      <w:rPr>
        <w:sz w:val="24"/>
        <w:szCs w:val="24"/>
      </w:rPr>
      <w:t>5), 201</w:t>
    </w:r>
    <w:r w:rsidRPr="00C92ABC">
      <w:rPr>
        <w:sz w:val="24"/>
        <w:szCs w:val="24"/>
        <w:lang w:val="en-US"/>
      </w:rPr>
      <w:t>6</w:t>
    </w:r>
    <w:r w:rsidRPr="00C92ABC">
      <w:rPr>
        <w:sz w:val="24"/>
        <w:szCs w:val="24"/>
      </w:rPr>
      <w:t xml:space="preserve"> года</w:t>
    </w:r>
  </w:p>
  <w:p w:rsidR="00E50C1A" w:rsidRPr="009E48F5" w:rsidRDefault="00E50C1A">
    <w:pPr>
      <w:pStyle w:val="Header"/>
      <w:rPr>
        <w:rFonts w:ascii="Calibri" w:hAnsi="Calibri"/>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39A854EC"/>
    <w:lvl w:ilvl="0">
      <w:start w:val="1"/>
      <w:numFmt w:val="decimal"/>
      <w:lvlText w:val="%1."/>
      <w:lvlJc w:val="left"/>
      <w:pPr>
        <w:tabs>
          <w:tab w:val="num" w:pos="643"/>
        </w:tabs>
        <w:ind w:left="643" w:hanging="360"/>
      </w:pPr>
      <w:rPr>
        <w:rFonts w:cs="Times New Roman"/>
      </w:rPr>
    </w:lvl>
  </w:abstractNum>
  <w:abstractNum w:abstractNumId="1">
    <w:nsid w:val="FFFFFF88"/>
    <w:multiLevelType w:val="singleLevel"/>
    <w:tmpl w:val="3D08B3DC"/>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26501F68"/>
    <w:lvl w:ilvl="0">
      <w:start w:val="1"/>
      <w:numFmt w:val="bullet"/>
      <w:lvlText w:val=""/>
      <w:lvlJc w:val="left"/>
      <w:pPr>
        <w:tabs>
          <w:tab w:val="num" w:pos="360"/>
        </w:tabs>
        <w:ind w:left="1021" w:hanging="170"/>
      </w:pPr>
      <w:rPr>
        <w:rFonts w:ascii="Symbol" w:hAnsi="Symbol" w:hint="default"/>
      </w:rPr>
    </w:lvl>
  </w:abstractNum>
  <w:abstractNum w:abstractNumId="3">
    <w:nsid w:val="00000005"/>
    <w:multiLevelType w:val="singleLevel"/>
    <w:tmpl w:val="00000005"/>
    <w:name w:val="WW8Num20"/>
    <w:lvl w:ilvl="0">
      <w:start w:val="1"/>
      <w:numFmt w:val="decimal"/>
      <w:lvlText w:val="%1."/>
      <w:lvlJc w:val="left"/>
      <w:pPr>
        <w:tabs>
          <w:tab w:val="num" w:pos="720"/>
        </w:tabs>
        <w:ind w:left="720" w:hanging="360"/>
      </w:pPr>
      <w:rPr>
        <w:rFonts w:cs="Times New Roman"/>
        <w:b w:val="0"/>
      </w:rPr>
    </w:lvl>
  </w:abstractNum>
  <w:abstractNum w:abstractNumId="4">
    <w:nsid w:val="00392FE4"/>
    <w:multiLevelType w:val="hybridMultilevel"/>
    <w:tmpl w:val="4E7C4502"/>
    <w:lvl w:ilvl="0" w:tplc="0419001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72369C2"/>
    <w:multiLevelType w:val="hybridMultilevel"/>
    <w:tmpl w:val="205CC0BA"/>
    <w:lvl w:ilvl="0" w:tplc="7838942A">
      <w:start w:val="1"/>
      <w:numFmt w:val="bullet"/>
      <w:lvlText w:val=""/>
      <w:lvlJc w:val="left"/>
      <w:pPr>
        <w:ind w:left="2729" w:hanging="360"/>
      </w:pPr>
      <w:rPr>
        <w:rFonts w:ascii="Symbol" w:hAnsi="Symbol" w:hint="default"/>
      </w:rPr>
    </w:lvl>
    <w:lvl w:ilvl="1" w:tplc="04190003" w:tentative="1">
      <w:start w:val="1"/>
      <w:numFmt w:val="bullet"/>
      <w:lvlText w:val="o"/>
      <w:lvlJc w:val="left"/>
      <w:pPr>
        <w:ind w:left="3449" w:hanging="360"/>
      </w:pPr>
      <w:rPr>
        <w:rFonts w:ascii="Courier New" w:hAnsi="Courier New" w:hint="default"/>
      </w:rPr>
    </w:lvl>
    <w:lvl w:ilvl="2" w:tplc="04190005" w:tentative="1">
      <w:start w:val="1"/>
      <w:numFmt w:val="bullet"/>
      <w:lvlText w:val=""/>
      <w:lvlJc w:val="left"/>
      <w:pPr>
        <w:ind w:left="4169" w:hanging="360"/>
      </w:pPr>
      <w:rPr>
        <w:rFonts w:ascii="Wingdings" w:hAnsi="Wingdings" w:hint="default"/>
      </w:rPr>
    </w:lvl>
    <w:lvl w:ilvl="3" w:tplc="04190001" w:tentative="1">
      <w:start w:val="1"/>
      <w:numFmt w:val="bullet"/>
      <w:lvlText w:val=""/>
      <w:lvlJc w:val="left"/>
      <w:pPr>
        <w:ind w:left="4889" w:hanging="360"/>
      </w:pPr>
      <w:rPr>
        <w:rFonts w:ascii="Symbol" w:hAnsi="Symbol" w:hint="default"/>
      </w:rPr>
    </w:lvl>
    <w:lvl w:ilvl="4" w:tplc="04190003" w:tentative="1">
      <w:start w:val="1"/>
      <w:numFmt w:val="bullet"/>
      <w:lvlText w:val="o"/>
      <w:lvlJc w:val="left"/>
      <w:pPr>
        <w:ind w:left="5609" w:hanging="360"/>
      </w:pPr>
      <w:rPr>
        <w:rFonts w:ascii="Courier New" w:hAnsi="Courier New" w:hint="default"/>
      </w:rPr>
    </w:lvl>
    <w:lvl w:ilvl="5" w:tplc="04190005" w:tentative="1">
      <w:start w:val="1"/>
      <w:numFmt w:val="bullet"/>
      <w:lvlText w:val=""/>
      <w:lvlJc w:val="left"/>
      <w:pPr>
        <w:ind w:left="6329" w:hanging="360"/>
      </w:pPr>
      <w:rPr>
        <w:rFonts w:ascii="Wingdings" w:hAnsi="Wingdings" w:hint="default"/>
      </w:rPr>
    </w:lvl>
    <w:lvl w:ilvl="6" w:tplc="04190001" w:tentative="1">
      <w:start w:val="1"/>
      <w:numFmt w:val="bullet"/>
      <w:lvlText w:val=""/>
      <w:lvlJc w:val="left"/>
      <w:pPr>
        <w:ind w:left="7049" w:hanging="360"/>
      </w:pPr>
      <w:rPr>
        <w:rFonts w:ascii="Symbol" w:hAnsi="Symbol" w:hint="default"/>
      </w:rPr>
    </w:lvl>
    <w:lvl w:ilvl="7" w:tplc="04190003" w:tentative="1">
      <w:start w:val="1"/>
      <w:numFmt w:val="bullet"/>
      <w:lvlText w:val="o"/>
      <w:lvlJc w:val="left"/>
      <w:pPr>
        <w:ind w:left="7769" w:hanging="360"/>
      </w:pPr>
      <w:rPr>
        <w:rFonts w:ascii="Courier New" w:hAnsi="Courier New" w:hint="default"/>
      </w:rPr>
    </w:lvl>
    <w:lvl w:ilvl="8" w:tplc="04190005" w:tentative="1">
      <w:start w:val="1"/>
      <w:numFmt w:val="bullet"/>
      <w:lvlText w:val=""/>
      <w:lvlJc w:val="left"/>
      <w:pPr>
        <w:ind w:left="8489" w:hanging="360"/>
      </w:pPr>
      <w:rPr>
        <w:rFonts w:ascii="Wingdings" w:hAnsi="Wingdings" w:hint="default"/>
      </w:rPr>
    </w:lvl>
  </w:abstractNum>
  <w:abstractNum w:abstractNumId="6">
    <w:nsid w:val="083E74DC"/>
    <w:multiLevelType w:val="hybridMultilevel"/>
    <w:tmpl w:val="C46AC60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A4119D3"/>
    <w:multiLevelType w:val="hybridMultilevel"/>
    <w:tmpl w:val="AAF4C234"/>
    <w:lvl w:ilvl="0" w:tplc="04190019">
      <w:start w:val="1"/>
      <w:numFmt w:val="bullet"/>
      <w:lvlText w:val=""/>
      <w:lvlJc w:val="left"/>
      <w:pPr>
        <w:ind w:left="720" w:hanging="360"/>
      </w:pPr>
      <w:rPr>
        <w:rFonts w:ascii="Symbol" w:hAnsi="Symbol" w:hint="default"/>
        <w:b w:val="0"/>
        <w:i w:val="0"/>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ABB5FEB"/>
    <w:multiLevelType w:val="hybridMultilevel"/>
    <w:tmpl w:val="10A86318"/>
    <w:lvl w:ilvl="0" w:tplc="32CAEA42">
      <w:start w:val="1"/>
      <w:numFmt w:val="bullet"/>
      <w:lvlText w:val=""/>
      <w:lvlJc w:val="left"/>
      <w:pPr>
        <w:ind w:left="1778" w:hanging="360"/>
      </w:pPr>
      <w:rPr>
        <w:rFonts w:ascii="Symbol" w:hAnsi="Symbol" w:hint="default"/>
      </w:rPr>
    </w:lvl>
    <w:lvl w:ilvl="1" w:tplc="F3602D20">
      <w:start w:val="1"/>
      <w:numFmt w:val="bullet"/>
      <w:lvlText w:val="o"/>
      <w:lvlJc w:val="left"/>
      <w:pPr>
        <w:ind w:left="2149" w:hanging="360"/>
      </w:pPr>
      <w:rPr>
        <w:rFonts w:ascii="Courier New" w:hAnsi="Courier New" w:hint="default"/>
      </w:rPr>
    </w:lvl>
    <w:lvl w:ilvl="2" w:tplc="9B2C8D0E" w:tentative="1">
      <w:start w:val="1"/>
      <w:numFmt w:val="bullet"/>
      <w:lvlText w:val=""/>
      <w:lvlJc w:val="left"/>
      <w:pPr>
        <w:ind w:left="2869" w:hanging="360"/>
      </w:pPr>
      <w:rPr>
        <w:rFonts w:ascii="Wingdings" w:hAnsi="Wingdings" w:hint="default"/>
      </w:rPr>
    </w:lvl>
    <w:lvl w:ilvl="3" w:tplc="F0688FD2" w:tentative="1">
      <w:start w:val="1"/>
      <w:numFmt w:val="bullet"/>
      <w:lvlText w:val=""/>
      <w:lvlJc w:val="left"/>
      <w:pPr>
        <w:ind w:left="3589" w:hanging="360"/>
      </w:pPr>
      <w:rPr>
        <w:rFonts w:ascii="Symbol" w:hAnsi="Symbol" w:hint="default"/>
      </w:rPr>
    </w:lvl>
    <w:lvl w:ilvl="4" w:tplc="01DA5ABA" w:tentative="1">
      <w:start w:val="1"/>
      <w:numFmt w:val="bullet"/>
      <w:lvlText w:val="o"/>
      <w:lvlJc w:val="left"/>
      <w:pPr>
        <w:ind w:left="4309" w:hanging="360"/>
      </w:pPr>
      <w:rPr>
        <w:rFonts w:ascii="Courier New" w:hAnsi="Courier New" w:hint="default"/>
      </w:rPr>
    </w:lvl>
    <w:lvl w:ilvl="5" w:tplc="F66419BE" w:tentative="1">
      <w:start w:val="1"/>
      <w:numFmt w:val="bullet"/>
      <w:lvlText w:val=""/>
      <w:lvlJc w:val="left"/>
      <w:pPr>
        <w:ind w:left="5029" w:hanging="360"/>
      </w:pPr>
      <w:rPr>
        <w:rFonts w:ascii="Wingdings" w:hAnsi="Wingdings" w:hint="default"/>
      </w:rPr>
    </w:lvl>
    <w:lvl w:ilvl="6" w:tplc="E044192E" w:tentative="1">
      <w:start w:val="1"/>
      <w:numFmt w:val="bullet"/>
      <w:lvlText w:val=""/>
      <w:lvlJc w:val="left"/>
      <w:pPr>
        <w:ind w:left="5749" w:hanging="360"/>
      </w:pPr>
      <w:rPr>
        <w:rFonts w:ascii="Symbol" w:hAnsi="Symbol" w:hint="default"/>
      </w:rPr>
    </w:lvl>
    <w:lvl w:ilvl="7" w:tplc="410CC272" w:tentative="1">
      <w:start w:val="1"/>
      <w:numFmt w:val="bullet"/>
      <w:lvlText w:val="o"/>
      <w:lvlJc w:val="left"/>
      <w:pPr>
        <w:ind w:left="6469" w:hanging="360"/>
      </w:pPr>
      <w:rPr>
        <w:rFonts w:ascii="Courier New" w:hAnsi="Courier New" w:hint="default"/>
      </w:rPr>
    </w:lvl>
    <w:lvl w:ilvl="8" w:tplc="27B84252" w:tentative="1">
      <w:start w:val="1"/>
      <w:numFmt w:val="bullet"/>
      <w:lvlText w:val=""/>
      <w:lvlJc w:val="left"/>
      <w:pPr>
        <w:ind w:left="7189" w:hanging="360"/>
      </w:pPr>
      <w:rPr>
        <w:rFonts w:ascii="Wingdings" w:hAnsi="Wingdings" w:hint="default"/>
      </w:rPr>
    </w:lvl>
  </w:abstractNum>
  <w:abstractNum w:abstractNumId="9">
    <w:nsid w:val="1530164B"/>
    <w:multiLevelType w:val="hybridMultilevel"/>
    <w:tmpl w:val="BE9E6BC6"/>
    <w:lvl w:ilvl="0" w:tplc="E3886D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16BA1035"/>
    <w:multiLevelType w:val="hybridMultilevel"/>
    <w:tmpl w:val="166460BE"/>
    <w:lvl w:ilvl="0" w:tplc="D8385DC2">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nsid w:val="19CF5C30"/>
    <w:multiLevelType w:val="hybridMultilevel"/>
    <w:tmpl w:val="7782507A"/>
    <w:lvl w:ilvl="0" w:tplc="0419000F">
      <w:start w:val="1"/>
      <w:numFmt w:val="decimal"/>
      <w:lvlText w:val="%1."/>
      <w:lvlJc w:val="left"/>
      <w:pPr>
        <w:ind w:left="2880" w:hanging="360"/>
      </w:pPr>
      <w:rPr>
        <w:rFonts w:cs="Times New Roman" w:hint="default"/>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12">
    <w:nsid w:val="21BD082C"/>
    <w:multiLevelType w:val="hybridMultilevel"/>
    <w:tmpl w:val="7FFED9AC"/>
    <w:lvl w:ilvl="0" w:tplc="32CAEA42">
      <w:start w:val="1"/>
      <w:numFmt w:val="bullet"/>
      <w:lvlText w:val=""/>
      <w:lvlJc w:val="left"/>
      <w:pPr>
        <w:ind w:left="720" w:hanging="360"/>
      </w:pPr>
      <w:rPr>
        <w:rFonts w:ascii="Symbol" w:hAnsi="Symbol" w:hint="default"/>
      </w:rPr>
    </w:lvl>
    <w:lvl w:ilvl="1" w:tplc="45949ED0">
      <w:start w:val="1"/>
      <w:numFmt w:val="decimal"/>
      <w:lvlText w:val="%2)"/>
      <w:lvlJc w:val="left"/>
      <w:pPr>
        <w:ind w:left="2490" w:hanging="141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502707C"/>
    <w:multiLevelType w:val="hybridMultilevel"/>
    <w:tmpl w:val="23F86794"/>
    <w:lvl w:ilvl="0" w:tplc="F1BECC40">
      <w:start w:val="1"/>
      <w:numFmt w:val="bullet"/>
      <w:pStyle w:val="1"/>
      <w:lvlText w:val=""/>
      <w:lvlJc w:val="left"/>
      <w:pPr>
        <w:tabs>
          <w:tab w:val="num" w:pos="9290"/>
        </w:tabs>
        <w:ind w:left="8222" w:firstLine="708"/>
      </w:pPr>
      <w:rPr>
        <w:rFonts w:ascii="Symbol" w:hAnsi="Symbol" w:hint="default"/>
      </w:rPr>
    </w:lvl>
    <w:lvl w:ilvl="1" w:tplc="02421FFE">
      <w:start w:val="1"/>
      <w:numFmt w:val="bullet"/>
      <w:pStyle w:val="2"/>
      <w:lvlText w:val=""/>
      <w:lvlJc w:val="left"/>
      <w:pPr>
        <w:tabs>
          <w:tab w:val="num" w:pos="1363"/>
        </w:tabs>
        <w:ind w:left="108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7825D24"/>
    <w:multiLevelType w:val="multilevel"/>
    <w:tmpl w:val="4A04D7CE"/>
    <w:lvl w:ilvl="0">
      <w:start w:val="1"/>
      <w:numFmt w:val="decimal"/>
      <w:lvlText w:val="%1."/>
      <w:lvlJc w:val="left"/>
      <w:pPr>
        <w:ind w:left="1069" w:hanging="360"/>
      </w:pPr>
      <w:rPr>
        <w:rFonts w:cs="Times New Roman" w:hint="default"/>
      </w:rPr>
    </w:lvl>
    <w:lvl w:ilvl="1">
      <w:start w:val="1"/>
      <w:numFmt w:val="decimal"/>
      <w:isLgl/>
      <w:lvlText w:val="%1.%2."/>
      <w:lvlJc w:val="left"/>
      <w:pPr>
        <w:ind w:left="1294" w:hanging="585"/>
      </w:pPr>
      <w:rPr>
        <w:rFonts w:cs="Times New Roman" w:hint="default"/>
        <w:b/>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5">
    <w:nsid w:val="28062867"/>
    <w:multiLevelType w:val="hybridMultilevel"/>
    <w:tmpl w:val="75F488C6"/>
    <w:lvl w:ilvl="0" w:tplc="32CAEA4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A0E2043"/>
    <w:multiLevelType w:val="hybridMultilevel"/>
    <w:tmpl w:val="DFA67518"/>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7">
    <w:nsid w:val="2A23401D"/>
    <w:multiLevelType w:val="multilevel"/>
    <w:tmpl w:val="8FF8C82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1333C4B"/>
    <w:multiLevelType w:val="hybridMultilevel"/>
    <w:tmpl w:val="60FC2B72"/>
    <w:lvl w:ilvl="0" w:tplc="7838942A">
      <w:start w:val="1"/>
      <w:numFmt w:val="bullet"/>
      <w:lvlText w:val=""/>
      <w:lvlJc w:val="left"/>
      <w:pPr>
        <w:ind w:left="1429" w:hanging="360"/>
      </w:pPr>
      <w:rPr>
        <w:rFonts w:ascii="Symbol" w:hAnsi="Symbol" w:hint="default"/>
      </w:rPr>
    </w:lvl>
    <w:lvl w:ilvl="1" w:tplc="4502EF68">
      <w:start w:val="1"/>
      <w:numFmt w:val="bullet"/>
      <w:lvlText w:val="o"/>
      <w:lvlJc w:val="left"/>
      <w:pPr>
        <w:ind w:left="2149" w:hanging="360"/>
      </w:pPr>
      <w:rPr>
        <w:rFonts w:ascii="Courier New" w:hAnsi="Courier New" w:hint="default"/>
      </w:rPr>
    </w:lvl>
    <w:lvl w:ilvl="2" w:tplc="1F2AD662">
      <w:start w:val="1"/>
      <w:numFmt w:val="bullet"/>
      <w:lvlText w:val=""/>
      <w:lvlJc w:val="left"/>
      <w:pPr>
        <w:ind w:left="2869" w:hanging="360"/>
      </w:pPr>
      <w:rPr>
        <w:rFonts w:ascii="Wingdings" w:hAnsi="Wingdings" w:hint="default"/>
      </w:rPr>
    </w:lvl>
    <w:lvl w:ilvl="3" w:tplc="F934C7F0">
      <w:start w:val="1"/>
      <w:numFmt w:val="bullet"/>
      <w:lvlText w:val=""/>
      <w:lvlJc w:val="left"/>
      <w:pPr>
        <w:ind w:left="3589" w:hanging="360"/>
      </w:pPr>
      <w:rPr>
        <w:rFonts w:ascii="Symbol" w:hAnsi="Symbol" w:hint="default"/>
      </w:rPr>
    </w:lvl>
    <w:lvl w:ilvl="4" w:tplc="DFFA14DC">
      <w:start w:val="1"/>
      <w:numFmt w:val="bullet"/>
      <w:lvlText w:val="o"/>
      <w:lvlJc w:val="left"/>
      <w:pPr>
        <w:ind w:left="4309" w:hanging="360"/>
      </w:pPr>
      <w:rPr>
        <w:rFonts w:ascii="Courier New" w:hAnsi="Courier New" w:hint="default"/>
      </w:rPr>
    </w:lvl>
    <w:lvl w:ilvl="5" w:tplc="93302572">
      <w:start w:val="1"/>
      <w:numFmt w:val="bullet"/>
      <w:lvlText w:val=""/>
      <w:lvlJc w:val="left"/>
      <w:pPr>
        <w:ind w:left="5029" w:hanging="360"/>
      </w:pPr>
      <w:rPr>
        <w:rFonts w:ascii="Wingdings" w:hAnsi="Wingdings" w:hint="default"/>
      </w:rPr>
    </w:lvl>
    <w:lvl w:ilvl="6" w:tplc="FA789352">
      <w:start w:val="1"/>
      <w:numFmt w:val="bullet"/>
      <w:lvlText w:val=""/>
      <w:lvlJc w:val="left"/>
      <w:pPr>
        <w:ind w:left="5749" w:hanging="360"/>
      </w:pPr>
      <w:rPr>
        <w:rFonts w:ascii="Symbol" w:hAnsi="Symbol" w:hint="default"/>
      </w:rPr>
    </w:lvl>
    <w:lvl w:ilvl="7" w:tplc="32C4EC08">
      <w:start w:val="1"/>
      <w:numFmt w:val="bullet"/>
      <w:lvlText w:val="o"/>
      <w:lvlJc w:val="left"/>
      <w:pPr>
        <w:ind w:left="6469" w:hanging="360"/>
      </w:pPr>
      <w:rPr>
        <w:rFonts w:ascii="Courier New" w:hAnsi="Courier New" w:hint="default"/>
      </w:rPr>
    </w:lvl>
    <w:lvl w:ilvl="8" w:tplc="8424F0F4">
      <w:start w:val="1"/>
      <w:numFmt w:val="bullet"/>
      <w:lvlText w:val=""/>
      <w:lvlJc w:val="left"/>
      <w:pPr>
        <w:ind w:left="7189" w:hanging="360"/>
      </w:pPr>
      <w:rPr>
        <w:rFonts w:ascii="Wingdings" w:hAnsi="Wingdings" w:hint="default"/>
      </w:rPr>
    </w:lvl>
  </w:abstractNum>
  <w:abstractNum w:abstractNumId="19">
    <w:nsid w:val="319614F6"/>
    <w:multiLevelType w:val="multilevel"/>
    <w:tmpl w:val="5B24E83A"/>
    <w:lvl w:ilvl="0">
      <w:start w:val="2"/>
      <w:numFmt w:val="decimal"/>
      <w:lvlText w:val="%1"/>
      <w:lvlJc w:val="left"/>
      <w:pPr>
        <w:ind w:left="480" w:hanging="480"/>
      </w:pPr>
      <w:rPr>
        <w:rFonts w:cs="Times New Roman" w:hint="default"/>
      </w:rPr>
    </w:lvl>
    <w:lvl w:ilvl="1">
      <w:start w:val="1"/>
      <w:numFmt w:val="decimal"/>
      <w:pStyle w:val="11"/>
      <w:lvlText w:val="%1.%2"/>
      <w:lvlJc w:val="left"/>
      <w:pPr>
        <w:ind w:left="660" w:hanging="480"/>
      </w:pPr>
      <w:rPr>
        <w:rFonts w:cs="Times New Roman" w:hint="default"/>
      </w:rPr>
    </w:lvl>
    <w:lvl w:ilvl="2">
      <w:start w:val="1"/>
      <w:numFmt w:val="decimal"/>
      <w:pStyle w:val="111"/>
      <w:lvlText w:val="%1.%2.%3"/>
      <w:lvlJc w:val="left"/>
      <w:pPr>
        <w:ind w:left="1080" w:hanging="720"/>
      </w:pPr>
      <w:rPr>
        <w:rFonts w:cs="Times New Roman" w:hint="default"/>
      </w:rPr>
    </w:lvl>
    <w:lvl w:ilvl="3">
      <w:start w:val="1"/>
      <w:numFmt w:val="decimal"/>
      <w:pStyle w:val="1111"/>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2880" w:hanging="1440"/>
      </w:pPr>
      <w:rPr>
        <w:rFonts w:cs="Times New Roman" w:hint="default"/>
      </w:rPr>
    </w:lvl>
  </w:abstractNum>
  <w:abstractNum w:abstractNumId="20">
    <w:nsid w:val="329239BC"/>
    <w:multiLevelType w:val="hybridMultilevel"/>
    <w:tmpl w:val="4392BC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330F11B9"/>
    <w:multiLevelType w:val="multilevel"/>
    <w:tmpl w:val="E21E27F4"/>
    <w:lvl w:ilvl="0">
      <w:start w:val="1"/>
      <w:numFmt w:val="decimal"/>
      <w:lvlText w:val="%1."/>
      <w:lvlJc w:val="left"/>
      <w:pPr>
        <w:ind w:left="720" w:hanging="360"/>
      </w:pPr>
      <w:rPr>
        <w:rFonts w:cs="Times New Roman" w:hint="default"/>
      </w:rPr>
    </w:lvl>
    <w:lvl w:ilvl="1">
      <w:start w:val="1"/>
      <w:numFmt w:val="decimal"/>
      <w:isLgl/>
      <w:lvlText w:val="%1.%2."/>
      <w:lvlJc w:val="left"/>
      <w:pPr>
        <w:ind w:left="2564" w:hanging="72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2">
    <w:nsid w:val="38B93FC1"/>
    <w:multiLevelType w:val="multilevel"/>
    <w:tmpl w:val="1A7C812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3">
    <w:nsid w:val="3A7E38B5"/>
    <w:multiLevelType w:val="hybridMultilevel"/>
    <w:tmpl w:val="5E80E784"/>
    <w:lvl w:ilvl="0" w:tplc="7DD27E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BFF60E3"/>
    <w:multiLevelType w:val="hybridMultilevel"/>
    <w:tmpl w:val="74E4A96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25">
    <w:nsid w:val="3ED121F8"/>
    <w:multiLevelType w:val="multilevel"/>
    <w:tmpl w:val="AB02EFEE"/>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hint="default"/>
      </w:rPr>
    </w:lvl>
    <w:lvl w:ilvl="2">
      <w:start w:val="1"/>
      <w:numFmt w:val="russianLower"/>
      <w:lvlText w:val="%3)"/>
      <w:lvlJc w:val="left"/>
      <w:pPr>
        <w:tabs>
          <w:tab w:val="num" w:pos="2160"/>
        </w:tabs>
        <w:ind w:left="2160" w:hanging="360"/>
      </w:pPr>
      <w:rPr>
        <w:rFonts w:cs="Times New Roman" w:hint="default"/>
      </w:rPr>
    </w:lvl>
    <w:lvl w:ilvl="3">
      <w:numFmt w:val="bullet"/>
      <w:lvlText w:val=""/>
      <w:lvlJc w:val="left"/>
      <w:pPr>
        <w:ind w:left="3225" w:hanging="705"/>
      </w:pPr>
      <w:rPr>
        <w:rFonts w:ascii="Wingdings" w:eastAsia="Times New Roman" w:hAnsi="Wingdings" w:hint="default"/>
      </w:rPr>
    </w:lvl>
    <w:lvl w:ilvl="4">
      <w:start w:val="6"/>
      <w:numFmt w:val="bullet"/>
      <w:lvlText w:val="-"/>
      <w:lvlJc w:val="left"/>
      <w:pPr>
        <w:ind w:left="3600" w:hanging="360"/>
      </w:pPr>
      <w:rPr>
        <w:rFonts w:ascii="Times New Roman" w:eastAsia="Times New Roman" w:hAnsi="Times New Roman" w:hint="default"/>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43A54A00"/>
    <w:multiLevelType w:val="hybridMultilevel"/>
    <w:tmpl w:val="4F40A4E4"/>
    <w:lvl w:ilvl="0" w:tplc="32CAEA4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3A7246B"/>
    <w:multiLevelType w:val="hybridMultilevel"/>
    <w:tmpl w:val="8872F08A"/>
    <w:lvl w:ilvl="0" w:tplc="43C2CF34">
      <w:start w:val="1"/>
      <w:numFmt w:val="decimal"/>
      <w:pStyle w:val="a"/>
      <w:lvlText w:val="%1.1.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43C057A6"/>
    <w:multiLevelType w:val="hybridMultilevel"/>
    <w:tmpl w:val="1250E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44B43D5"/>
    <w:multiLevelType w:val="hybridMultilevel"/>
    <w:tmpl w:val="83EA4738"/>
    <w:lvl w:ilvl="0" w:tplc="04190019">
      <w:start w:val="1"/>
      <w:numFmt w:val="bullet"/>
      <w:lvlText w:val=""/>
      <w:lvlJc w:val="left"/>
      <w:pPr>
        <w:ind w:left="720" w:hanging="360"/>
      </w:pPr>
      <w:rPr>
        <w:rFonts w:ascii="Symbol" w:hAnsi="Symbol" w:hint="default"/>
        <w:b w:val="0"/>
        <w:i w:val="0"/>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62E2426"/>
    <w:multiLevelType w:val="hybridMultilevel"/>
    <w:tmpl w:val="531019D0"/>
    <w:lvl w:ilvl="0" w:tplc="8F1EFC48">
      <w:start w:val="1"/>
      <w:numFmt w:val="bullet"/>
      <w:lvlText w:val=""/>
      <w:lvlJc w:val="left"/>
      <w:pPr>
        <w:ind w:left="1778" w:hanging="360"/>
      </w:pPr>
      <w:rPr>
        <w:rFonts w:ascii="Symbol" w:hAnsi="Symbol" w:hint="default"/>
      </w:rPr>
    </w:lvl>
    <w:lvl w:ilvl="1" w:tplc="F3602D20">
      <w:start w:val="1"/>
      <w:numFmt w:val="bullet"/>
      <w:lvlText w:val="o"/>
      <w:lvlJc w:val="left"/>
      <w:pPr>
        <w:ind w:left="2149" w:hanging="360"/>
      </w:pPr>
      <w:rPr>
        <w:rFonts w:ascii="Courier New" w:hAnsi="Courier New" w:hint="default"/>
      </w:rPr>
    </w:lvl>
    <w:lvl w:ilvl="2" w:tplc="9B2C8D0E" w:tentative="1">
      <w:start w:val="1"/>
      <w:numFmt w:val="bullet"/>
      <w:lvlText w:val=""/>
      <w:lvlJc w:val="left"/>
      <w:pPr>
        <w:ind w:left="2869" w:hanging="360"/>
      </w:pPr>
      <w:rPr>
        <w:rFonts w:ascii="Wingdings" w:hAnsi="Wingdings" w:hint="default"/>
      </w:rPr>
    </w:lvl>
    <w:lvl w:ilvl="3" w:tplc="F0688FD2" w:tentative="1">
      <w:start w:val="1"/>
      <w:numFmt w:val="bullet"/>
      <w:lvlText w:val=""/>
      <w:lvlJc w:val="left"/>
      <w:pPr>
        <w:ind w:left="3589" w:hanging="360"/>
      </w:pPr>
      <w:rPr>
        <w:rFonts w:ascii="Symbol" w:hAnsi="Symbol" w:hint="default"/>
      </w:rPr>
    </w:lvl>
    <w:lvl w:ilvl="4" w:tplc="01DA5ABA" w:tentative="1">
      <w:start w:val="1"/>
      <w:numFmt w:val="bullet"/>
      <w:lvlText w:val="o"/>
      <w:lvlJc w:val="left"/>
      <w:pPr>
        <w:ind w:left="4309" w:hanging="360"/>
      </w:pPr>
      <w:rPr>
        <w:rFonts w:ascii="Courier New" w:hAnsi="Courier New" w:hint="default"/>
      </w:rPr>
    </w:lvl>
    <w:lvl w:ilvl="5" w:tplc="F66419BE" w:tentative="1">
      <w:start w:val="1"/>
      <w:numFmt w:val="bullet"/>
      <w:lvlText w:val=""/>
      <w:lvlJc w:val="left"/>
      <w:pPr>
        <w:ind w:left="5029" w:hanging="360"/>
      </w:pPr>
      <w:rPr>
        <w:rFonts w:ascii="Wingdings" w:hAnsi="Wingdings" w:hint="default"/>
      </w:rPr>
    </w:lvl>
    <w:lvl w:ilvl="6" w:tplc="E044192E" w:tentative="1">
      <w:start w:val="1"/>
      <w:numFmt w:val="bullet"/>
      <w:lvlText w:val=""/>
      <w:lvlJc w:val="left"/>
      <w:pPr>
        <w:ind w:left="5749" w:hanging="360"/>
      </w:pPr>
      <w:rPr>
        <w:rFonts w:ascii="Symbol" w:hAnsi="Symbol" w:hint="default"/>
      </w:rPr>
    </w:lvl>
    <w:lvl w:ilvl="7" w:tplc="410CC272" w:tentative="1">
      <w:start w:val="1"/>
      <w:numFmt w:val="bullet"/>
      <w:lvlText w:val="o"/>
      <w:lvlJc w:val="left"/>
      <w:pPr>
        <w:ind w:left="6469" w:hanging="360"/>
      </w:pPr>
      <w:rPr>
        <w:rFonts w:ascii="Courier New" w:hAnsi="Courier New" w:hint="default"/>
      </w:rPr>
    </w:lvl>
    <w:lvl w:ilvl="8" w:tplc="27B84252" w:tentative="1">
      <w:start w:val="1"/>
      <w:numFmt w:val="bullet"/>
      <w:lvlText w:val=""/>
      <w:lvlJc w:val="left"/>
      <w:pPr>
        <w:ind w:left="7189" w:hanging="360"/>
      </w:pPr>
      <w:rPr>
        <w:rFonts w:ascii="Wingdings" w:hAnsi="Wingdings" w:hint="default"/>
      </w:rPr>
    </w:lvl>
  </w:abstractNum>
  <w:abstractNum w:abstractNumId="31">
    <w:nsid w:val="4940572D"/>
    <w:multiLevelType w:val="hybridMultilevel"/>
    <w:tmpl w:val="5C48BA5C"/>
    <w:lvl w:ilvl="0" w:tplc="0419001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B3B486B"/>
    <w:multiLevelType w:val="hybridMultilevel"/>
    <w:tmpl w:val="CD605650"/>
    <w:lvl w:ilvl="0" w:tplc="32CAEA42">
      <w:start w:val="1"/>
      <w:numFmt w:val="bullet"/>
      <w:lvlText w:val=""/>
      <w:lvlJc w:val="left"/>
      <w:pPr>
        <w:ind w:left="720" w:hanging="360"/>
      </w:pPr>
      <w:rPr>
        <w:rFonts w:ascii="Symbol" w:hAnsi="Symbol" w:hint="default"/>
      </w:rPr>
    </w:lvl>
    <w:lvl w:ilvl="1" w:tplc="F250A11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C546CF8"/>
    <w:multiLevelType w:val="hybridMultilevel"/>
    <w:tmpl w:val="1066937C"/>
    <w:lvl w:ilvl="0" w:tplc="04190011">
      <w:start w:val="1"/>
      <w:numFmt w:val="decimal"/>
      <w:lvlText w:val="%1)"/>
      <w:lvlJc w:val="left"/>
      <w:pPr>
        <w:ind w:left="720" w:hanging="360"/>
      </w:pPr>
      <w:rPr>
        <w:rFonts w:cs="Times New Roman"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5C5622A9"/>
    <w:multiLevelType w:val="hybridMultilevel"/>
    <w:tmpl w:val="C4A207C8"/>
    <w:lvl w:ilvl="0" w:tplc="DDB0460A">
      <w:start w:val="1"/>
      <w:numFmt w:val="bullet"/>
      <w:pStyle w:val="a0"/>
      <w:lvlText w:val=""/>
      <w:lvlJc w:val="left"/>
      <w:pPr>
        <w:ind w:left="1789" w:hanging="360"/>
      </w:pPr>
      <w:rPr>
        <w:rFonts w:ascii="Symbol" w:hAnsi="Symbol" w:hint="default"/>
      </w:rPr>
    </w:lvl>
    <w:lvl w:ilvl="1" w:tplc="04190003">
      <w:start w:val="1"/>
      <w:numFmt w:val="bullet"/>
      <w:lvlText w:val="o"/>
      <w:lvlJc w:val="left"/>
      <w:pPr>
        <w:ind w:left="2509" w:hanging="360"/>
      </w:pPr>
      <w:rPr>
        <w:rFonts w:ascii="Courier New" w:hAnsi="Courier New" w:hint="default"/>
      </w:rPr>
    </w:lvl>
    <w:lvl w:ilvl="2" w:tplc="04190005">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5">
    <w:nsid w:val="5C893342"/>
    <w:multiLevelType w:val="hybridMultilevel"/>
    <w:tmpl w:val="9EACC15E"/>
    <w:lvl w:ilvl="0" w:tplc="04190019">
      <w:start w:val="1"/>
      <w:numFmt w:val="bullet"/>
      <w:lvlText w:val=""/>
      <w:lvlJc w:val="left"/>
      <w:pPr>
        <w:tabs>
          <w:tab w:val="num" w:pos="644"/>
        </w:tabs>
        <w:ind w:left="644" w:hanging="360"/>
      </w:pPr>
      <w:rPr>
        <w:rFonts w:ascii="Symbol" w:hAnsi="Symbol" w:hint="default"/>
        <w:b w:val="0"/>
        <w:i w:val="0"/>
        <w:color w:val="auto"/>
      </w:rPr>
    </w:lvl>
    <w:lvl w:ilvl="1" w:tplc="44967DBA">
      <w:start w:val="1"/>
      <w:numFmt w:val="bullet"/>
      <w:lvlText w:val="o"/>
      <w:lvlJc w:val="left"/>
      <w:pPr>
        <w:tabs>
          <w:tab w:val="num" w:pos="1440"/>
        </w:tabs>
        <w:ind w:left="1440" w:hanging="360"/>
      </w:pPr>
      <w:rPr>
        <w:rFonts w:ascii="Courier New" w:hAnsi="Courier New" w:hint="default"/>
      </w:rPr>
    </w:lvl>
    <w:lvl w:ilvl="2" w:tplc="E508DFAE" w:tentative="1">
      <w:start w:val="1"/>
      <w:numFmt w:val="bullet"/>
      <w:lvlText w:val=""/>
      <w:lvlJc w:val="left"/>
      <w:pPr>
        <w:tabs>
          <w:tab w:val="num" w:pos="2160"/>
        </w:tabs>
        <w:ind w:left="2160" w:hanging="360"/>
      </w:pPr>
      <w:rPr>
        <w:rFonts w:ascii="Wingdings" w:hAnsi="Wingdings" w:hint="default"/>
      </w:rPr>
    </w:lvl>
    <w:lvl w:ilvl="3" w:tplc="B06A46BA" w:tentative="1">
      <w:start w:val="1"/>
      <w:numFmt w:val="bullet"/>
      <w:lvlText w:val=""/>
      <w:lvlJc w:val="left"/>
      <w:pPr>
        <w:tabs>
          <w:tab w:val="num" w:pos="2880"/>
        </w:tabs>
        <w:ind w:left="2880" w:hanging="360"/>
      </w:pPr>
      <w:rPr>
        <w:rFonts w:ascii="Symbol" w:hAnsi="Symbol" w:hint="default"/>
      </w:rPr>
    </w:lvl>
    <w:lvl w:ilvl="4" w:tplc="D348EED8" w:tentative="1">
      <w:start w:val="1"/>
      <w:numFmt w:val="bullet"/>
      <w:lvlText w:val="o"/>
      <w:lvlJc w:val="left"/>
      <w:pPr>
        <w:tabs>
          <w:tab w:val="num" w:pos="3600"/>
        </w:tabs>
        <w:ind w:left="3600" w:hanging="360"/>
      </w:pPr>
      <w:rPr>
        <w:rFonts w:ascii="Courier New" w:hAnsi="Courier New" w:hint="default"/>
      </w:rPr>
    </w:lvl>
    <w:lvl w:ilvl="5" w:tplc="69541314" w:tentative="1">
      <w:start w:val="1"/>
      <w:numFmt w:val="bullet"/>
      <w:lvlText w:val=""/>
      <w:lvlJc w:val="left"/>
      <w:pPr>
        <w:tabs>
          <w:tab w:val="num" w:pos="4320"/>
        </w:tabs>
        <w:ind w:left="4320" w:hanging="360"/>
      </w:pPr>
      <w:rPr>
        <w:rFonts w:ascii="Wingdings" w:hAnsi="Wingdings" w:hint="default"/>
      </w:rPr>
    </w:lvl>
    <w:lvl w:ilvl="6" w:tplc="26F28FE4" w:tentative="1">
      <w:start w:val="1"/>
      <w:numFmt w:val="bullet"/>
      <w:lvlText w:val=""/>
      <w:lvlJc w:val="left"/>
      <w:pPr>
        <w:tabs>
          <w:tab w:val="num" w:pos="5040"/>
        </w:tabs>
        <w:ind w:left="5040" w:hanging="360"/>
      </w:pPr>
      <w:rPr>
        <w:rFonts w:ascii="Symbol" w:hAnsi="Symbol" w:hint="default"/>
      </w:rPr>
    </w:lvl>
    <w:lvl w:ilvl="7" w:tplc="83BE9CD6" w:tentative="1">
      <w:start w:val="1"/>
      <w:numFmt w:val="bullet"/>
      <w:lvlText w:val="o"/>
      <w:lvlJc w:val="left"/>
      <w:pPr>
        <w:tabs>
          <w:tab w:val="num" w:pos="5760"/>
        </w:tabs>
        <w:ind w:left="5760" w:hanging="360"/>
      </w:pPr>
      <w:rPr>
        <w:rFonts w:ascii="Courier New" w:hAnsi="Courier New" w:hint="default"/>
      </w:rPr>
    </w:lvl>
    <w:lvl w:ilvl="8" w:tplc="3C68CA64" w:tentative="1">
      <w:start w:val="1"/>
      <w:numFmt w:val="bullet"/>
      <w:lvlText w:val=""/>
      <w:lvlJc w:val="left"/>
      <w:pPr>
        <w:tabs>
          <w:tab w:val="num" w:pos="6480"/>
        </w:tabs>
        <w:ind w:left="6480" w:hanging="360"/>
      </w:pPr>
      <w:rPr>
        <w:rFonts w:ascii="Wingdings" w:hAnsi="Wingdings" w:hint="default"/>
      </w:rPr>
    </w:lvl>
  </w:abstractNum>
  <w:abstractNum w:abstractNumId="36">
    <w:nsid w:val="5E425E88"/>
    <w:multiLevelType w:val="hybridMultilevel"/>
    <w:tmpl w:val="C556FE7C"/>
    <w:lvl w:ilvl="0" w:tplc="32CAEA42">
      <w:start w:val="1"/>
      <w:numFmt w:val="bullet"/>
      <w:lvlText w:val=""/>
      <w:lvlJc w:val="left"/>
      <w:pPr>
        <w:ind w:left="1778" w:hanging="360"/>
      </w:pPr>
      <w:rPr>
        <w:rFonts w:ascii="Symbol" w:hAnsi="Symbol" w:hint="default"/>
      </w:rPr>
    </w:lvl>
    <w:lvl w:ilvl="1" w:tplc="F3602D20">
      <w:start w:val="1"/>
      <w:numFmt w:val="bullet"/>
      <w:lvlText w:val="o"/>
      <w:lvlJc w:val="left"/>
      <w:pPr>
        <w:ind w:left="2149" w:hanging="360"/>
      </w:pPr>
      <w:rPr>
        <w:rFonts w:ascii="Courier New" w:hAnsi="Courier New" w:hint="default"/>
      </w:rPr>
    </w:lvl>
    <w:lvl w:ilvl="2" w:tplc="9B2C8D0E" w:tentative="1">
      <w:start w:val="1"/>
      <w:numFmt w:val="bullet"/>
      <w:lvlText w:val=""/>
      <w:lvlJc w:val="left"/>
      <w:pPr>
        <w:ind w:left="2869" w:hanging="360"/>
      </w:pPr>
      <w:rPr>
        <w:rFonts w:ascii="Wingdings" w:hAnsi="Wingdings" w:hint="default"/>
      </w:rPr>
    </w:lvl>
    <w:lvl w:ilvl="3" w:tplc="F0688FD2" w:tentative="1">
      <w:start w:val="1"/>
      <w:numFmt w:val="bullet"/>
      <w:lvlText w:val=""/>
      <w:lvlJc w:val="left"/>
      <w:pPr>
        <w:ind w:left="3589" w:hanging="360"/>
      </w:pPr>
      <w:rPr>
        <w:rFonts w:ascii="Symbol" w:hAnsi="Symbol" w:hint="default"/>
      </w:rPr>
    </w:lvl>
    <w:lvl w:ilvl="4" w:tplc="01DA5ABA" w:tentative="1">
      <w:start w:val="1"/>
      <w:numFmt w:val="bullet"/>
      <w:lvlText w:val="o"/>
      <w:lvlJc w:val="left"/>
      <w:pPr>
        <w:ind w:left="4309" w:hanging="360"/>
      </w:pPr>
      <w:rPr>
        <w:rFonts w:ascii="Courier New" w:hAnsi="Courier New" w:hint="default"/>
      </w:rPr>
    </w:lvl>
    <w:lvl w:ilvl="5" w:tplc="F66419BE" w:tentative="1">
      <w:start w:val="1"/>
      <w:numFmt w:val="bullet"/>
      <w:lvlText w:val=""/>
      <w:lvlJc w:val="left"/>
      <w:pPr>
        <w:ind w:left="5029" w:hanging="360"/>
      </w:pPr>
      <w:rPr>
        <w:rFonts w:ascii="Wingdings" w:hAnsi="Wingdings" w:hint="default"/>
      </w:rPr>
    </w:lvl>
    <w:lvl w:ilvl="6" w:tplc="E044192E" w:tentative="1">
      <w:start w:val="1"/>
      <w:numFmt w:val="bullet"/>
      <w:lvlText w:val=""/>
      <w:lvlJc w:val="left"/>
      <w:pPr>
        <w:ind w:left="5749" w:hanging="360"/>
      </w:pPr>
      <w:rPr>
        <w:rFonts w:ascii="Symbol" w:hAnsi="Symbol" w:hint="default"/>
      </w:rPr>
    </w:lvl>
    <w:lvl w:ilvl="7" w:tplc="410CC272" w:tentative="1">
      <w:start w:val="1"/>
      <w:numFmt w:val="bullet"/>
      <w:lvlText w:val="o"/>
      <w:lvlJc w:val="left"/>
      <w:pPr>
        <w:ind w:left="6469" w:hanging="360"/>
      </w:pPr>
      <w:rPr>
        <w:rFonts w:ascii="Courier New" w:hAnsi="Courier New" w:hint="default"/>
      </w:rPr>
    </w:lvl>
    <w:lvl w:ilvl="8" w:tplc="27B84252" w:tentative="1">
      <w:start w:val="1"/>
      <w:numFmt w:val="bullet"/>
      <w:lvlText w:val=""/>
      <w:lvlJc w:val="left"/>
      <w:pPr>
        <w:ind w:left="7189" w:hanging="360"/>
      </w:pPr>
      <w:rPr>
        <w:rFonts w:ascii="Wingdings" w:hAnsi="Wingdings" w:hint="default"/>
      </w:rPr>
    </w:lvl>
  </w:abstractNum>
  <w:abstractNum w:abstractNumId="37">
    <w:nsid w:val="603E6F78"/>
    <w:multiLevelType w:val="multilevel"/>
    <w:tmpl w:val="8FF8C826"/>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nsid w:val="61F6742C"/>
    <w:multiLevelType w:val="hybridMultilevel"/>
    <w:tmpl w:val="236A0C6C"/>
    <w:lvl w:ilvl="0" w:tplc="04190011">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9">
    <w:nsid w:val="622326F9"/>
    <w:multiLevelType w:val="hybridMultilevel"/>
    <w:tmpl w:val="D67606F0"/>
    <w:lvl w:ilvl="0" w:tplc="32CAEA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31F6658"/>
    <w:multiLevelType w:val="multilevel"/>
    <w:tmpl w:val="F84E7ED2"/>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1">
    <w:nsid w:val="6C7179FB"/>
    <w:multiLevelType w:val="multilevel"/>
    <w:tmpl w:val="598486C2"/>
    <w:lvl w:ilvl="0">
      <w:start w:val="1"/>
      <w:numFmt w:val="decimal"/>
      <w:lvlText w:val="%1)"/>
      <w:lvlJc w:val="left"/>
      <w:pPr>
        <w:tabs>
          <w:tab w:val="num" w:pos="1002"/>
        </w:tabs>
        <w:ind w:left="-75" w:firstLine="720"/>
      </w:pPr>
      <w:rPr>
        <w:rFonts w:ascii="Times New Roman" w:hAnsi="Times New Roman" w:cs="Times New Roman" w:hint="default"/>
        <w:b w:val="0"/>
        <w:i w:val="0"/>
        <w:color w:val="auto"/>
        <w:spacing w:val="0"/>
        <w:w w:val="100"/>
        <w:kern w:val="0"/>
        <w:position w:val="0"/>
        <w:sz w:val="24"/>
        <w:szCs w:val="24"/>
        <w:u w:val="none"/>
        <w:effect w:val="none"/>
      </w:rPr>
    </w:lvl>
    <w:lvl w:ilvl="1">
      <w:start w:val="1"/>
      <w:numFmt w:val="russianLower"/>
      <w:lvlText w:val="%2)"/>
      <w:lvlJc w:val="left"/>
      <w:pPr>
        <w:tabs>
          <w:tab w:val="num" w:pos="1365"/>
        </w:tabs>
        <w:ind w:left="1365" w:hanging="363"/>
      </w:pPr>
      <w:rPr>
        <w:rFonts w:ascii="Times New Roman" w:hAnsi="Times New Roman" w:cs="Times New Roman" w:hint="default"/>
        <w:b w:val="0"/>
        <w:i w:val="0"/>
        <w:color w:val="auto"/>
        <w:sz w:val="24"/>
        <w:szCs w:val="24"/>
        <w:u w:val="none"/>
      </w:rPr>
    </w:lvl>
    <w:lvl w:ilvl="2">
      <w:start w:val="1"/>
      <w:numFmt w:val="decimal"/>
      <w:suff w:val="space"/>
      <w:lvlText w:val="%1.%2.%3"/>
      <w:lvlJc w:val="left"/>
      <w:pPr>
        <w:ind w:left="-1912" w:firstLine="720"/>
      </w:pPr>
      <w:rPr>
        <w:rFonts w:cs="Times New Roman" w:hint="default"/>
        <w:b w:val="0"/>
        <w:i w:val="0"/>
        <w:color w:val="auto"/>
        <w:sz w:val="24"/>
        <w:szCs w:val="24"/>
        <w:u w:val="none"/>
      </w:rPr>
    </w:lvl>
    <w:lvl w:ilvl="3">
      <w:start w:val="1"/>
      <w:numFmt w:val="decimal"/>
      <w:suff w:val="space"/>
      <w:lvlText w:val="%1.%2.%3.%4"/>
      <w:lvlJc w:val="left"/>
      <w:pPr>
        <w:ind w:left="-2026" w:firstLine="720"/>
      </w:pPr>
      <w:rPr>
        <w:rFonts w:cs="Times New Roman" w:hint="default"/>
        <w:b w:val="0"/>
        <w:i w:val="0"/>
        <w:color w:val="auto"/>
        <w:sz w:val="28"/>
        <w:szCs w:val="28"/>
        <w:u w:val="none"/>
      </w:rPr>
    </w:lvl>
    <w:lvl w:ilvl="4">
      <w:start w:val="1"/>
      <w:numFmt w:val="decimal"/>
      <w:suff w:val="space"/>
      <w:lvlText w:val="%1.%2.%3.%4.%5"/>
      <w:lvlJc w:val="left"/>
      <w:pPr>
        <w:ind w:left="-2026" w:firstLine="720"/>
      </w:pPr>
      <w:rPr>
        <w:rFonts w:ascii="Times New Roman" w:hAnsi="Times New Roman" w:cs="Times New Roman" w:hint="default"/>
        <w:b w:val="0"/>
        <w:i w:val="0"/>
        <w:color w:val="auto"/>
        <w:sz w:val="28"/>
        <w:szCs w:val="28"/>
        <w:u w:val="none"/>
      </w:rPr>
    </w:lvl>
    <w:lvl w:ilvl="5">
      <w:start w:val="1"/>
      <w:numFmt w:val="decimal"/>
      <w:suff w:val="space"/>
      <w:lvlText w:val="%1.%2.%3.%4.%5.%6"/>
      <w:lvlJc w:val="left"/>
      <w:pPr>
        <w:ind w:left="-1992" w:firstLine="722"/>
      </w:pPr>
      <w:rPr>
        <w:rFonts w:ascii="Times New Roman" w:hAnsi="Times New Roman" w:cs="Times New Roman" w:hint="default"/>
        <w:b w:val="0"/>
        <w:i w:val="0"/>
        <w:color w:val="auto"/>
        <w:spacing w:val="0"/>
        <w:w w:val="100"/>
        <w:kern w:val="0"/>
        <w:position w:val="0"/>
        <w:sz w:val="24"/>
        <w:szCs w:val="24"/>
        <w:u w:val="none"/>
        <w:effect w:val="none"/>
      </w:rPr>
    </w:lvl>
    <w:lvl w:ilvl="6">
      <w:start w:val="1"/>
      <w:numFmt w:val="decimal"/>
      <w:suff w:val="space"/>
      <w:lvlText w:val="%1.%2.%3.%4.%5.%6.%7"/>
      <w:lvlJc w:val="left"/>
      <w:pPr>
        <w:ind w:left="-2296" w:firstLine="720"/>
      </w:pPr>
      <w:rPr>
        <w:rFonts w:ascii="Times New Roman" w:hAnsi="Times New Roman" w:cs="Times New Roman" w:hint="default"/>
        <w:b w:val="0"/>
        <w:i w:val="0"/>
        <w:color w:val="auto"/>
        <w:spacing w:val="0"/>
        <w:w w:val="100"/>
        <w:kern w:val="0"/>
        <w:position w:val="0"/>
        <w:sz w:val="24"/>
        <w:szCs w:val="24"/>
        <w:u w:val="none"/>
        <w:effect w:val="none"/>
      </w:rPr>
    </w:lvl>
    <w:lvl w:ilvl="7">
      <w:start w:val="1"/>
      <w:numFmt w:val="decimal"/>
      <w:suff w:val="space"/>
      <w:lvlText w:val="%1.%2.%3.%4.%5.%6.%7.%8"/>
      <w:lvlJc w:val="left"/>
      <w:pPr>
        <w:ind w:left="-2296" w:firstLine="720"/>
      </w:pPr>
      <w:rPr>
        <w:rFonts w:ascii="Times New Roman" w:hAnsi="Times New Roman" w:cs="Times New Roman" w:hint="default"/>
        <w:b w:val="0"/>
        <w:i w:val="0"/>
        <w:color w:val="auto"/>
        <w:spacing w:val="0"/>
        <w:w w:val="100"/>
        <w:kern w:val="0"/>
        <w:position w:val="0"/>
        <w:sz w:val="24"/>
        <w:szCs w:val="24"/>
        <w:u w:val="none"/>
        <w:effect w:val="none"/>
      </w:rPr>
    </w:lvl>
    <w:lvl w:ilvl="8">
      <w:start w:val="1"/>
      <w:numFmt w:val="decimal"/>
      <w:suff w:val="space"/>
      <w:lvlText w:val="%1.%2.%3.%4.%5.%6.%7.%8.%9"/>
      <w:lvlJc w:val="left"/>
      <w:pPr>
        <w:ind w:left="-2296" w:firstLine="720"/>
      </w:pPr>
      <w:rPr>
        <w:rFonts w:ascii="Times New Roman" w:hAnsi="Times New Roman" w:cs="Times New Roman" w:hint="default"/>
        <w:b w:val="0"/>
        <w:i w:val="0"/>
        <w:color w:val="auto"/>
        <w:spacing w:val="0"/>
        <w:w w:val="100"/>
        <w:kern w:val="0"/>
        <w:position w:val="0"/>
        <w:sz w:val="24"/>
        <w:szCs w:val="24"/>
        <w:u w:val="none"/>
        <w:effect w:val="none"/>
      </w:rPr>
    </w:lvl>
  </w:abstractNum>
  <w:abstractNum w:abstractNumId="42">
    <w:nsid w:val="6CC174D2"/>
    <w:multiLevelType w:val="hybridMultilevel"/>
    <w:tmpl w:val="FDFE8884"/>
    <w:lvl w:ilvl="0" w:tplc="32CAEA42">
      <w:start w:val="1"/>
      <w:numFmt w:val="bullet"/>
      <w:lvlText w:val=""/>
      <w:lvlJc w:val="left"/>
      <w:pPr>
        <w:ind w:left="1778" w:hanging="360"/>
      </w:pPr>
      <w:rPr>
        <w:rFonts w:ascii="Symbol" w:hAnsi="Symbol" w:hint="default"/>
      </w:rPr>
    </w:lvl>
    <w:lvl w:ilvl="1" w:tplc="F3602D20">
      <w:start w:val="1"/>
      <w:numFmt w:val="bullet"/>
      <w:lvlText w:val="o"/>
      <w:lvlJc w:val="left"/>
      <w:pPr>
        <w:ind w:left="2149" w:hanging="360"/>
      </w:pPr>
      <w:rPr>
        <w:rFonts w:ascii="Courier New" w:hAnsi="Courier New" w:hint="default"/>
      </w:rPr>
    </w:lvl>
    <w:lvl w:ilvl="2" w:tplc="9B2C8D0E" w:tentative="1">
      <w:start w:val="1"/>
      <w:numFmt w:val="bullet"/>
      <w:lvlText w:val=""/>
      <w:lvlJc w:val="left"/>
      <w:pPr>
        <w:ind w:left="2869" w:hanging="360"/>
      </w:pPr>
      <w:rPr>
        <w:rFonts w:ascii="Wingdings" w:hAnsi="Wingdings" w:hint="default"/>
      </w:rPr>
    </w:lvl>
    <w:lvl w:ilvl="3" w:tplc="F0688FD2" w:tentative="1">
      <w:start w:val="1"/>
      <w:numFmt w:val="bullet"/>
      <w:lvlText w:val=""/>
      <w:lvlJc w:val="left"/>
      <w:pPr>
        <w:ind w:left="3589" w:hanging="360"/>
      </w:pPr>
      <w:rPr>
        <w:rFonts w:ascii="Symbol" w:hAnsi="Symbol" w:hint="default"/>
      </w:rPr>
    </w:lvl>
    <w:lvl w:ilvl="4" w:tplc="01DA5ABA" w:tentative="1">
      <w:start w:val="1"/>
      <w:numFmt w:val="bullet"/>
      <w:lvlText w:val="o"/>
      <w:lvlJc w:val="left"/>
      <w:pPr>
        <w:ind w:left="4309" w:hanging="360"/>
      </w:pPr>
      <w:rPr>
        <w:rFonts w:ascii="Courier New" w:hAnsi="Courier New" w:hint="default"/>
      </w:rPr>
    </w:lvl>
    <w:lvl w:ilvl="5" w:tplc="F66419BE" w:tentative="1">
      <w:start w:val="1"/>
      <w:numFmt w:val="bullet"/>
      <w:lvlText w:val=""/>
      <w:lvlJc w:val="left"/>
      <w:pPr>
        <w:ind w:left="5029" w:hanging="360"/>
      </w:pPr>
      <w:rPr>
        <w:rFonts w:ascii="Wingdings" w:hAnsi="Wingdings" w:hint="default"/>
      </w:rPr>
    </w:lvl>
    <w:lvl w:ilvl="6" w:tplc="E044192E" w:tentative="1">
      <w:start w:val="1"/>
      <w:numFmt w:val="bullet"/>
      <w:lvlText w:val=""/>
      <w:lvlJc w:val="left"/>
      <w:pPr>
        <w:ind w:left="5749" w:hanging="360"/>
      </w:pPr>
      <w:rPr>
        <w:rFonts w:ascii="Symbol" w:hAnsi="Symbol" w:hint="default"/>
      </w:rPr>
    </w:lvl>
    <w:lvl w:ilvl="7" w:tplc="410CC272" w:tentative="1">
      <w:start w:val="1"/>
      <w:numFmt w:val="bullet"/>
      <w:lvlText w:val="o"/>
      <w:lvlJc w:val="left"/>
      <w:pPr>
        <w:ind w:left="6469" w:hanging="360"/>
      </w:pPr>
      <w:rPr>
        <w:rFonts w:ascii="Courier New" w:hAnsi="Courier New" w:hint="default"/>
      </w:rPr>
    </w:lvl>
    <w:lvl w:ilvl="8" w:tplc="27B84252" w:tentative="1">
      <w:start w:val="1"/>
      <w:numFmt w:val="bullet"/>
      <w:lvlText w:val=""/>
      <w:lvlJc w:val="left"/>
      <w:pPr>
        <w:ind w:left="7189" w:hanging="360"/>
      </w:pPr>
      <w:rPr>
        <w:rFonts w:ascii="Wingdings" w:hAnsi="Wingdings" w:hint="default"/>
      </w:rPr>
    </w:lvl>
  </w:abstractNum>
  <w:abstractNum w:abstractNumId="43">
    <w:nsid w:val="74104845"/>
    <w:multiLevelType w:val="hybridMultilevel"/>
    <w:tmpl w:val="98BE5E7C"/>
    <w:lvl w:ilvl="0" w:tplc="32CAEA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7695465"/>
    <w:multiLevelType w:val="hybridMultilevel"/>
    <w:tmpl w:val="C66E1624"/>
    <w:lvl w:ilvl="0" w:tplc="32CAEA4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nsid w:val="78AD4624"/>
    <w:multiLevelType w:val="multilevel"/>
    <w:tmpl w:val="8FF8C82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6">
    <w:nsid w:val="7D9B0524"/>
    <w:multiLevelType w:val="hybridMultilevel"/>
    <w:tmpl w:val="EA1E271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0"/>
  </w:num>
  <w:num w:numId="2">
    <w:abstractNumId w:val="1"/>
  </w:num>
  <w:num w:numId="3">
    <w:abstractNumId w:val="2"/>
  </w:num>
  <w:num w:numId="4">
    <w:abstractNumId w:val="0"/>
  </w:num>
  <w:num w:numId="5">
    <w:abstractNumId w:val="1"/>
  </w:num>
  <w:num w:numId="6">
    <w:abstractNumId w:val="2"/>
  </w:num>
  <w:num w:numId="7">
    <w:abstractNumId w:val="4"/>
  </w:num>
  <w:num w:numId="8">
    <w:abstractNumId w:val="2"/>
  </w:num>
  <w:num w:numId="9">
    <w:abstractNumId w:val="34"/>
  </w:num>
  <w:num w:numId="10">
    <w:abstractNumId w:val="41"/>
  </w:num>
  <w:num w:numId="11">
    <w:abstractNumId w:val="13"/>
  </w:num>
  <w:num w:numId="12">
    <w:abstractNumId w:val="33"/>
  </w:num>
  <w:num w:numId="13">
    <w:abstractNumId w:val="5"/>
  </w:num>
  <w:num w:numId="14">
    <w:abstractNumId w:val="23"/>
  </w:num>
  <w:num w:numId="15">
    <w:abstractNumId w:val="29"/>
  </w:num>
  <w:num w:numId="16">
    <w:abstractNumId w:val="21"/>
  </w:num>
  <w:num w:numId="17">
    <w:abstractNumId w:val="25"/>
  </w:num>
  <w:num w:numId="18">
    <w:abstractNumId w:val="35"/>
  </w:num>
  <w:num w:numId="19">
    <w:abstractNumId w:val="11"/>
  </w:num>
  <w:num w:numId="20">
    <w:abstractNumId w:val="18"/>
  </w:num>
  <w:num w:numId="21">
    <w:abstractNumId w:val="7"/>
  </w:num>
  <w:num w:numId="22">
    <w:abstractNumId w:val="10"/>
  </w:num>
  <w:num w:numId="23">
    <w:abstractNumId w:val="31"/>
  </w:num>
  <w:num w:numId="24">
    <w:abstractNumId w:val="45"/>
  </w:num>
  <w:num w:numId="25">
    <w:abstractNumId w:val="27"/>
  </w:num>
  <w:num w:numId="26">
    <w:abstractNumId w:val="19"/>
  </w:num>
  <w:num w:numId="27">
    <w:abstractNumId w:val="17"/>
  </w:num>
  <w:num w:numId="28">
    <w:abstractNumId w:val="37"/>
  </w:num>
  <w:num w:numId="29">
    <w:abstractNumId w:val="8"/>
  </w:num>
  <w:num w:numId="30">
    <w:abstractNumId w:val="39"/>
  </w:num>
  <w:num w:numId="31">
    <w:abstractNumId w:val="6"/>
  </w:num>
  <w:num w:numId="32">
    <w:abstractNumId w:val="14"/>
  </w:num>
  <w:num w:numId="33">
    <w:abstractNumId w:val="26"/>
  </w:num>
  <w:num w:numId="34">
    <w:abstractNumId w:val="12"/>
  </w:num>
  <w:num w:numId="35">
    <w:abstractNumId w:val="40"/>
  </w:num>
  <w:num w:numId="36">
    <w:abstractNumId w:val="44"/>
  </w:num>
  <w:num w:numId="37">
    <w:abstractNumId w:val="36"/>
  </w:num>
  <w:num w:numId="38">
    <w:abstractNumId w:val="41"/>
  </w:num>
  <w:num w:numId="39">
    <w:abstractNumId w:val="30"/>
  </w:num>
  <w:num w:numId="40">
    <w:abstractNumId w:val="42"/>
  </w:num>
  <w:num w:numId="41">
    <w:abstractNumId w:val="20"/>
  </w:num>
  <w:num w:numId="42">
    <w:abstractNumId w:val="24"/>
  </w:num>
  <w:num w:numId="43">
    <w:abstractNumId w:val="38"/>
  </w:num>
  <w:num w:numId="44">
    <w:abstractNumId w:val="28"/>
  </w:num>
  <w:num w:numId="45">
    <w:abstractNumId w:val="41"/>
  </w:num>
  <w:num w:numId="46">
    <w:abstractNumId w:val="15"/>
  </w:num>
  <w:num w:numId="47">
    <w:abstractNumId w:val="32"/>
  </w:num>
  <w:num w:numId="48">
    <w:abstractNumId w:val="22"/>
  </w:num>
  <w:num w:numId="49">
    <w:abstractNumId w:val="41"/>
  </w:num>
  <w:num w:numId="50">
    <w:abstractNumId w:val="9"/>
  </w:num>
  <w:num w:numId="51">
    <w:abstractNumId w:val="16"/>
  </w:num>
  <w:num w:numId="52">
    <w:abstractNumId w:val="43"/>
  </w:num>
  <w:num w:numId="53">
    <w:abstractNumId w:val="4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drawingGridHorizontalSpacing w:val="10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0D00"/>
    <w:rsid w:val="00000D15"/>
    <w:rsid w:val="00000FCC"/>
    <w:rsid w:val="0000111C"/>
    <w:rsid w:val="0000197D"/>
    <w:rsid w:val="00002422"/>
    <w:rsid w:val="00003583"/>
    <w:rsid w:val="00003B99"/>
    <w:rsid w:val="0000423F"/>
    <w:rsid w:val="000057A7"/>
    <w:rsid w:val="000065C2"/>
    <w:rsid w:val="00006D94"/>
    <w:rsid w:val="00006FA6"/>
    <w:rsid w:val="00007D01"/>
    <w:rsid w:val="0001068A"/>
    <w:rsid w:val="00013095"/>
    <w:rsid w:val="0001503C"/>
    <w:rsid w:val="000150FB"/>
    <w:rsid w:val="000152FF"/>
    <w:rsid w:val="00016F92"/>
    <w:rsid w:val="00017082"/>
    <w:rsid w:val="0002005A"/>
    <w:rsid w:val="00022B35"/>
    <w:rsid w:val="0002434B"/>
    <w:rsid w:val="00024D97"/>
    <w:rsid w:val="00025011"/>
    <w:rsid w:val="00026510"/>
    <w:rsid w:val="00026719"/>
    <w:rsid w:val="00026FA5"/>
    <w:rsid w:val="00027587"/>
    <w:rsid w:val="00030672"/>
    <w:rsid w:val="00032085"/>
    <w:rsid w:val="000341AA"/>
    <w:rsid w:val="0003423F"/>
    <w:rsid w:val="0003469C"/>
    <w:rsid w:val="000400B1"/>
    <w:rsid w:val="0004186B"/>
    <w:rsid w:val="0004282E"/>
    <w:rsid w:val="000460E5"/>
    <w:rsid w:val="00046699"/>
    <w:rsid w:val="0005285A"/>
    <w:rsid w:val="00053698"/>
    <w:rsid w:val="00054028"/>
    <w:rsid w:val="0005420E"/>
    <w:rsid w:val="0005422A"/>
    <w:rsid w:val="00054C36"/>
    <w:rsid w:val="00054DFB"/>
    <w:rsid w:val="00055EB6"/>
    <w:rsid w:val="00057286"/>
    <w:rsid w:val="00057500"/>
    <w:rsid w:val="00061705"/>
    <w:rsid w:val="00062EC6"/>
    <w:rsid w:val="00063F65"/>
    <w:rsid w:val="000650B9"/>
    <w:rsid w:val="00065162"/>
    <w:rsid w:val="000656DC"/>
    <w:rsid w:val="00065E12"/>
    <w:rsid w:val="00066369"/>
    <w:rsid w:val="00066EA5"/>
    <w:rsid w:val="00071451"/>
    <w:rsid w:val="0007220B"/>
    <w:rsid w:val="000722EF"/>
    <w:rsid w:val="00072849"/>
    <w:rsid w:val="00073D56"/>
    <w:rsid w:val="00074317"/>
    <w:rsid w:val="00074B26"/>
    <w:rsid w:val="0007759D"/>
    <w:rsid w:val="000778C2"/>
    <w:rsid w:val="0008080D"/>
    <w:rsid w:val="000823E6"/>
    <w:rsid w:val="00082A98"/>
    <w:rsid w:val="00082CF9"/>
    <w:rsid w:val="00082DB8"/>
    <w:rsid w:val="00083354"/>
    <w:rsid w:val="00083447"/>
    <w:rsid w:val="000838BA"/>
    <w:rsid w:val="00083EC8"/>
    <w:rsid w:val="0008468A"/>
    <w:rsid w:val="000847C5"/>
    <w:rsid w:val="00085B3E"/>
    <w:rsid w:val="00085C6B"/>
    <w:rsid w:val="0008658B"/>
    <w:rsid w:val="00087108"/>
    <w:rsid w:val="00090EFE"/>
    <w:rsid w:val="00092508"/>
    <w:rsid w:val="000932FD"/>
    <w:rsid w:val="00095900"/>
    <w:rsid w:val="00095A6C"/>
    <w:rsid w:val="00095E68"/>
    <w:rsid w:val="00095F70"/>
    <w:rsid w:val="00096465"/>
    <w:rsid w:val="0009668E"/>
    <w:rsid w:val="00096B53"/>
    <w:rsid w:val="00097A5D"/>
    <w:rsid w:val="00097D58"/>
    <w:rsid w:val="00097E6E"/>
    <w:rsid w:val="000A04A0"/>
    <w:rsid w:val="000A10F5"/>
    <w:rsid w:val="000A1BAE"/>
    <w:rsid w:val="000A29E9"/>
    <w:rsid w:val="000A3090"/>
    <w:rsid w:val="000A43B3"/>
    <w:rsid w:val="000A4E7D"/>
    <w:rsid w:val="000A50B7"/>
    <w:rsid w:val="000A55B6"/>
    <w:rsid w:val="000A5692"/>
    <w:rsid w:val="000A5D69"/>
    <w:rsid w:val="000A5DF7"/>
    <w:rsid w:val="000A5F58"/>
    <w:rsid w:val="000A7212"/>
    <w:rsid w:val="000B1ED0"/>
    <w:rsid w:val="000B31BF"/>
    <w:rsid w:val="000B3404"/>
    <w:rsid w:val="000B3CE8"/>
    <w:rsid w:val="000B5AA0"/>
    <w:rsid w:val="000B626D"/>
    <w:rsid w:val="000B70D1"/>
    <w:rsid w:val="000B78D9"/>
    <w:rsid w:val="000C06E2"/>
    <w:rsid w:val="000C0C6C"/>
    <w:rsid w:val="000C123D"/>
    <w:rsid w:val="000C2EF6"/>
    <w:rsid w:val="000C3F14"/>
    <w:rsid w:val="000C461E"/>
    <w:rsid w:val="000C4B24"/>
    <w:rsid w:val="000C4DDE"/>
    <w:rsid w:val="000C5A12"/>
    <w:rsid w:val="000D0A59"/>
    <w:rsid w:val="000D14B7"/>
    <w:rsid w:val="000D171D"/>
    <w:rsid w:val="000D1802"/>
    <w:rsid w:val="000D208B"/>
    <w:rsid w:val="000D4E1A"/>
    <w:rsid w:val="000D50E0"/>
    <w:rsid w:val="000D6A76"/>
    <w:rsid w:val="000E02D1"/>
    <w:rsid w:val="000E0858"/>
    <w:rsid w:val="000E12A8"/>
    <w:rsid w:val="000E1606"/>
    <w:rsid w:val="000E1685"/>
    <w:rsid w:val="000E2BE4"/>
    <w:rsid w:val="000E34A6"/>
    <w:rsid w:val="000E4121"/>
    <w:rsid w:val="000E79BC"/>
    <w:rsid w:val="000F2431"/>
    <w:rsid w:val="000F3AA5"/>
    <w:rsid w:val="000F4A0A"/>
    <w:rsid w:val="000F5087"/>
    <w:rsid w:val="000F6066"/>
    <w:rsid w:val="000F6441"/>
    <w:rsid w:val="000F6525"/>
    <w:rsid w:val="000F6CB5"/>
    <w:rsid w:val="0010153E"/>
    <w:rsid w:val="0010208E"/>
    <w:rsid w:val="001024B4"/>
    <w:rsid w:val="00102638"/>
    <w:rsid w:val="00103E8A"/>
    <w:rsid w:val="00103EC4"/>
    <w:rsid w:val="00104041"/>
    <w:rsid w:val="00104C49"/>
    <w:rsid w:val="00104FF8"/>
    <w:rsid w:val="00105A4E"/>
    <w:rsid w:val="00105E0A"/>
    <w:rsid w:val="00106F7D"/>
    <w:rsid w:val="0010758B"/>
    <w:rsid w:val="001075B0"/>
    <w:rsid w:val="0011115D"/>
    <w:rsid w:val="00111218"/>
    <w:rsid w:val="00115FFF"/>
    <w:rsid w:val="00116075"/>
    <w:rsid w:val="00116E8B"/>
    <w:rsid w:val="001200DA"/>
    <w:rsid w:val="001211EA"/>
    <w:rsid w:val="00121492"/>
    <w:rsid w:val="0012184C"/>
    <w:rsid w:val="00122FBA"/>
    <w:rsid w:val="00123187"/>
    <w:rsid w:val="001231A0"/>
    <w:rsid w:val="0012324F"/>
    <w:rsid w:val="0012399A"/>
    <w:rsid w:val="00124499"/>
    <w:rsid w:val="00124B42"/>
    <w:rsid w:val="00124B6B"/>
    <w:rsid w:val="0012573A"/>
    <w:rsid w:val="00125CAB"/>
    <w:rsid w:val="00126276"/>
    <w:rsid w:val="00126D4B"/>
    <w:rsid w:val="00127006"/>
    <w:rsid w:val="0012762D"/>
    <w:rsid w:val="00127DC3"/>
    <w:rsid w:val="0013072F"/>
    <w:rsid w:val="00131A11"/>
    <w:rsid w:val="0013275D"/>
    <w:rsid w:val="001331A8"/>
    <w:rsid w:val="0013385A"/>
    <w:rsid w:val="001344C5"/>
    <w:rsid w:val="00134596"/>
    <w:rsid w:val="001352EB"/>
    <w:rsid w:val="001372B2"/>
    <w:rsid w:val="001403EE"/>
    <w:rsid w:val="00141490"/>
    <w:rsid w:val="001449EA"/>
    <w:rsid w:val="00145A9A"/>
    <w:rsid w:val="00147B2E"/>
    <w:rsid w:val="001518D6"/>
    <w:rsid w:val="00151975"/>
    <w:rsid w:val="0015440B"/>
    <w:rsid w:val="00154E80"/>
    <w:rsid w:val="00155270"/>
    <w:rsid w:val="00157B2B"/>
    <w:rsid w:val="00157E75"/>
    <w:rsid w:val="00160EB0"/>
    <w:rsid w:val="001617CF"/>
    <w:rsid w:val="00163445"/>
    <w:rsid w:val="001637E2"/>
    <w:rsid w:val="00164B04"/>
    <w:rsid w:val="00165C1B"/>
    <w:rsid w:val="00165C79"/>
    <w:rsid w:val="001666E9"/>
    <w:rsid w:val="001668BC"/>
    <w:rsid w:val="00166903"/>
    <w:rsid w:val="00166F13"/>
    <w:rsid w:val="0016784D"/>
    <w:rsid w:val="001711DA"/>
    <w:rsid w:val="00171F85"/>
    <w:rsid w:val="00174686"/>
    <w:rsid w:val="00175EA7"/>
    <w:rsid w:val="00176AAB"/>
    <w:rsid w:val="00176FFE"/>
    <w:rsid w:val="001771C9"/>
    <w:rsid w:val="001773EB"/>
    <w:rsid w:val="0018106F"/>
    <w:rsid w:val="001813BF"/>
    <w:rsid w:val="00181E2F"/>
    <w:rsid w:val="00183235"/>
    <w:rsid w:val="00183A5F"/>
    <w:rsid w:val="00184FFD"/>
    <w:rsid w:val="001858DF"/>
    <w:rsid w:val="001860E1"/>
    <w:rsid w:val="00186C81"/>
    <w:rsid w:val="00186FFE"/>
    <w:rsid w:val="0018755F"/>
    <w:rsid w:val="00190F74"/>
    <w:rsid w:val="00191D58"/>
    <w:rsid w:val="00192348"/>
    <w:rsid w:val="0019239E"/>
    <w:rsid w:val="00194536"/>
    <w:rsid w:val="00195D9B"/>
    <w:rsid w:val="001973ED"/>
    <w:rsid w:val="00197C20"/>
    <w:rsid w:val="001A4157"/>
    <w:rsid w:val="001A5F69"/>
    <w:rsid w:val="001B1943"/>
    <w:rsid w:val="001B31E5"/>
    <w:rsid w:val="001B334E"/>
    <w:rsid w:val="001B3588"/>
    <w:rsid w:val="001B37B9"/>
    <w:rsid w:val="001B3DAA"/>
    <w:rsid w:val="001B4E4A"/>
    <w:rsid w:val="001B68BB"/>
    <w:rsid w:val="001B6C2E"/>
    <w:rsid w:val="001C05AD"/>
    <w:rsid w:val="001C0D83"/>
    <w:rsid w:val="001C166B"/>
    <w:rsid w:val="001C249E"/>
    <w:rsid w:val="001C3343"/>
    <w:rsid w:val="001C4C09"/>
    <w:rsid w:val="001C5601"/>
    <w:rsid w:val="001C6081"/>
    <w:rsid w:val="001C6E45"/>
    <w:rsid w:val="001C73D3"/>
    <w:rsid w:val="001C7B35"/>
    <w:rsid w:val="001D2E8F"/>
    <w:rsid w:val="001D334E"/>
    <w:rsid w:val="001D3757"/>
    <w:rsid w:val="001D3AFC"/>
    <w:rsid w:val="001D43FE"/>
    <w:rsid w:val="001D5818"/>
    <w:rsid w:val="001D7264"/>
    <w:rsid w:val="001D753F"/>
    <w:rsid w:val="001E075F"/>
    <w:rsid w:val="001E2237"/>
    <w:rsid w:val="001E3165"/>
    <w:rsid w:val="001E3497"/>
    <w:rsid w:val="001E3870"/>
    <w:rsid w:val="001E44F4"/>
    <w:rsid w:val="001E463D"/>
    <w:rsid w:val="001E46CA"/>
    <w:rsid w:val="001E6CC8"/>
    <w:rsid w:val="001E6EE6"/>
    <w:rsid w:val="001E79ED"/>
    <w:rsid w:val="001F0077"/>
    <w:rsid w:val="001F21EC"/>
    <w:rsid w:val="001F613E"/>
    <w:rsid w:val="001F61C6"/>
    <w:rsid w:val="001F6F9E"/>
    <w:rsid w:val="00200218"/>
    <w:rsid w:val="00200873"/>
    <w:rsid w:val="00200B07"/>
    <w:rsid w:val="00202487"/>
    <w:rsid w:val="0020306A"/>
    <w:rsid w:val="0020344C"/>
    <w:rsid w:val="00203C2B"/>
    <w:rsid w:val="0020441D"/>
    <w:rsid w:val="00204CB2"/>
    <w:rsid w:val="00205F35"/>
    <w:rsid w:val="00206778"/>
    <w:rsid w:val="00212B15"/>
    <w:rsid w:val="002130F9"/>
    <w:rsid w:val="00213ADE"/>
    <w:rsid w:val="00213E0D"/>
    <w:rsid w:val="002150AA"/>
    <w:rsid w:val="002155C9"/>
    <w:rsid w:val="00217AB7"/>
    <w:rsid w:val="00220374"/>
    <w:rsid w:val="00220541"/>
    <w:rsid w:val="002206D8"/>
    <w:rsid w:val="002213E2"/>
    <w:rsid w:val="002214B1"/>
    <w:rsid w:val="002215C8"/>
    <w:rsid w:val="00221E70"/>
    <w:rsid w:val="002229CE"/>
    <w:rsid w:val="00222C1F"/>
    <w:rsid w:val="00222E1D"/>
    <w:rsid w:val="0022522E"/>
    <w:rsid w:val="0022670E"/>
    <w:rsid w:val="00227703"/>
    <w:rsid w:val="00227D2D"/>
    <w:rsid w:val="00230969"/>
    <w:rsid w:val="002318C8"/>
    <w:rsid w:val="002337F1"/>
    <w:rsid w:val="00234133"/>
    <w:rsid w:val="00234E59"/>
    <w:rsid w:val="002359DF"/>
    <w:rsid w:val="00235A88"/>
    <w:rsid w:val="00237292"/>
    <w:rsid w:val="002414E3"/>
    <w:rsid w:val="00241B91"/>
    <w:rsid w:val="00241CAA"/>
    <w:rsid w:val="00242183"/>
    <w:rsid w:val="0024218D"/>
    <w:rsid w:val="002445AE"/>
    <w:rsid w:val="002445F1"/>
    <w:rsid w:val="00244B69"/>
    <w:rsid w:val="002454A8"/>
    <w:rsid w:val="00245CDF"/>
    <w:rsid w:val="00245F05"/>
    <w:rsid w:val="00247006"/>
    <w:rsid w:val="0025110E"/>
    <w:rsid w:val="0025164E"/>
    <w:rsid w:val="00252CCF"/>
    <w:rsid w:val="002546D9"/>
    <w:rsid w:val="002560E6"/>
    <w:rsid w:val="00256F22"/>
    <w:rsid w:val="002574D8"/>
    <w:rsid w:val="00257504"/>
    <w:rsid w:val="002575A8"/>
    <w:rsid w:val="0025782C"/>
    <w:rsid w:val="00257CD9"/>
    <w:rsid w:val="00261FC0"/>
    <w:rsid w:val="00263CFD"/>
    <w:rsid w:val="00264F10"/>
    <w:rsid w:val="0026562D"/>
    <w:rsid w:val="00265799"/>
    <w:rsid w:val="002664C5"/>
    <w:rsid w:val="00266FCC"/>
    <w:rsid w:val="00271470"/>
    <w:rsid w:val="00271BD4"/>
    <w:rsid w:val="00272BA0"/>
    <w:rsid w:val="002734D9"/>
    <w:rsid w:val="0027479B"/>
    <w:rsid w:val="00275AF9"/>
    <w:rsid w:val="0027664A"/>
    <w:rsid w:val="00276E5D"/>
    <w:rsid w:val="00280001"/>
    <w:rsid w:val="0028020C"/>
    <w:rsid w:val="002812DA"/>
    <w:rsid w:val="00282673"/>
    <w:rsid w:val="00283CAC"/>
    <w:rsid w:val="00284001"/>
    <w:rsid w:val="002849E0"/>
    <w:rsid w:val="00284A4E"/>
    <w:rsid w:val="00287298"/>
    <w:rsid w:val="00287A6B"/>
    <w:rsid w:val="00290403"/>
    <w:rsid w:val="002906F1"/>
    <w:rsid w:val="00291A0A"/>
    <w:rsid w:val="00291C60"/>
    <w:rsid w:val="00292DEB"/>
    <w:rsid w:val="00293956"/>
    <w:rsid w:val="00294403"/>
    <w:rsid w:val="002967A1"/>
    <w:rsid w:val="00296A60"/>
    <w:rsid w:val="002A18BA"/>
    <w:rsid w:val="002A2CBC"/>
    <w:rsid w:val="002A32E0"/>
    <w:rsid w:val="002A387B"/>
    <w:rsid w:val="002A4590"/>
    <w:rsid w:val="002A590F"/>
    <w:rsid w:val="002A5917"/>
    <w:rsid w:val="002A5B61"/>
    <w:rsid w:val="002A5CA2"/>
    <w:rsid w:val="002A6098"/>
    <w:rsid w:val="002A6389"/>
    <w:rsid w:val="002A63AB"/>
    <w:rsid w:val="002A66CF"/>
    <w:rsid w:val="002A6C5B"/>
    <w:rsid w:val="002A762F"/>
    <w:rsid w:val="002A7FD7"/>
    <w:rsid w:val="002B1BB1"/>
    <w:rsid w:val="002B24D8"/>
    <w:rsid w:val="002B43EA"/>
    <w:rsid w:val="002B4ACA"/>
    <w:rsid w:val="002B4E70"/>
    <w:rsid w:val="002B4F9F"/>
    <w:rsid w:val="002B50EA"/>
    <w:rsid w:val="002B58E0"/>
    <w:rsid w:val="002B7A38"/>
    <w:rsid w:val="002B7C2D"/>
    <w:rsid w:val="002C2147"/>
    <w:rsid w:val="002C299F"/>
    <w:rsid w:val="002C2E8A"/>
    <w:rsid w:val="002C412B"/>
    <w:rsid w:val="002C4E32"/>
    <w:rsid w:val="002C4EE9"/>
    <w:rsid w:val="002C5040"/>
    <w:rsid w:val="002C5401"/>
    <w:rsid w:val="002C5BE1"/>
    <w:rsid w:val="002C6288"/>
    <w:rsid w:val="002C79F1"/>
    <w:rsid w:val="002C7F49"/>
    <w:rsid w:val="002D09FE"/>
    <w:rsid w:val="002D1596"/>
    <w:rsid w:val="002D3AA3"/>
    <w:rsid w:val="002D3CDE"/>
    <w:rsid w:val="002D4B5F"/>
    <w:rsid w:val="002D4BE4"/>
    <w:rsid w:val="002D503B"/>
    <w:rsid w:val="002D5A0F"/>
    <w:rsid w:val="002D5EFF"/>
    <w:rsid w:val="002D6CBC"/>
    <w:rsid w:val="002E00B2"/>
    <w:rsid w:val="002E03B4"/>
    <w:rsid w:val="002E045E"/>
    <w:rsid w:val="002E0CB5"/>
    <w:rsid w:val="002E11F5"/>
    <w:rsid w:val="002E1FA7"/>
    <w:rsid w:val="002E5DC0"/>
    <w:rsid w:val="002F0449"/>
    <w:rsid w:val="002F2432"/>
    <w:rsid w:val="002F31C9"/>
    <w:rsid w:val="002F4DD0"/>
    <w:rsid w:val="002F5F1F"/>
    <w:rsid w:val="002F6527"/>
    <w:rsid w:val="0030001B"/>
    <w:rsid w:val="00300625"/>
    <w:rsid w:val="00301840"/>
    <w:rsid w:val="00302B5A"/>
    <w:rsid w:val="00303049"/>
    <w:rsid w:val="003068BA"/>
    <w:rsid w:val="003068EF"/>
    <w:rsid w:val="003073B4"/>
    <w:rsid w:val="0031014E"/>
    <w:rsid w:val="00310D00"/>
    <w:rsid w:val="0031297B"/>
    <w:rsid w:val="00313198"/>
    <w:rsid w:val="00317193"/>
    <w:rsid w:val="0031745F"/>
    <w:rsid w:val="00317A97"/>
    <w:rsid w:val="00320546"/>
    <w:rsid w:val="00321EB1"/>
    <w:rsid w:val="003221CF"/>
    <w:rsid w:val="0032272A"/>
    <w:rsid w:val="00323BD9"/>
    <w:rsid w:val="00324109"/>
    <w:rsid w:val="003246FA"/>
    <w:rsid w:val="003259E2"/>
    <w:rsid w:val="0032632F"/>
    <w:rsid w:val="0032645C"/>
    <w:rsid w:val="0032698B"/>
    <w:rsid w:val="00327022"/>
    <w:rsid w:val="00327365"/>
    <w:rsid w:val="003275A6"/>
    <w:rsid w:val="00332518"/>
    <w:rsid w:val="00332E5E"/>
    <w:rsid w:val="00334AC6"/>
    <w:rsid w:val="003353A7"/>
    <w:rsid w:val="0033588E"/>
    <w:rsid w:val="00335E3C"/>
    <w:rsid w:val="00340FA3"/>
    <w:rsid w:val="00342233"/>
    <w:rsid w:val="00342EC9"/>
    <w:rsid w:val="00344A01"/>
    <w:rsid w:val="00344DA1"/>
    <w:rsid w:val="00345DDF"/>
    <w:rsid w:val="003512FC"/>
    <w:rsid w:val="003523F1"/>
    <w:rsid w:val="00352C74"/>
    <w:rsid w:val="00354A9F"/>
    <w:rsid w:val="0035505B"/>
    <w:rsid w:val="00355135"/>
    <w:rsid w:val="00355E34"/>
    <w:rsid w:val="0035657A"/>
    <w:rsid w:val="00356661"/>
    <w:rsid w:val="003566FE"/>
    <w:rsid w:val="00356960"/>
    <w:rsid w:val="00356AC8"/>
    <w:rsid w:val="00356BF1"/>
    <w:rsid w:val="003579D5"/>
    <w:rsid w:val="00360F08"/>
    <w:rsid w:val="00361229"/>
    <w:rsid w:val="00363242"/>
    <w:rsid w:val="003651A1"/>
    <w:rsid w:val="0036695C"/>
    <w:rsid w:val="00367FE2"/>
    <w:rsid w:val="003710D3"/>
    <w:rsid w:val="0037439D"/>
    <w:rsid w:val="00374EE3"/>
    <w:rsid w:val="0037512B"/>
    <w:rsid w:val="003760BA"/>
    <w:rsid w:val="00376602"/>
    <w:rsid w:val="003774BB"/>
    <w:rsid w:val="00380391"/>
    <w:rsid w:val="003807E6"/>
    <w:rsid w:val="0038121B"/>
    <w:rsid w:val="003814F4"/>
    <w:rsid w:val="00381605"/>
    <w:rsid w:val="003831B8"/>
    <w:rsid w:val="003855CF"/>
    <w:rsid w:val="003862B9"/>
    <w:rsid w:val="0038715D"/>
    <w:rsid w:val="00387560"/>
    <w:rsid w:val="00387580"/>
    <w:rsid w:val="003904B6"/>
    <w:rsid w:val="00390821"/>
    <w:rsid w:val="00392F5F"/>
    <w:rsid w:val="00393A48"/>
    <w:rsid w:val="00393AAC"/>
    <w:rsid w:val="00393B1E"/>
    <w:rsid w:val="00396972"/>
    <w:rsid w:val="00397902"/>
    <w:rsid w:val="003A1F49"/>
    <w:rsid w:val="003A2BC3"/>
    <w:rsid w:val="003A2C66"/>
    <w:rsid w:val="003A3018"/>
    <w:rsid w:val="003A3442"/>
    <w:rsid w:val="003A3D2D"/>
    <w:rsid w:val="003A5140"/>
    <w:rsid w:val="003A5433"/>
    <w:rsid w:val="003A62A6"/>
    <w:rsid w:val="003A76F9"/>
    <w:rsid w:val="003B021B"/>
    <w:rsid w:val="003B10BF"/>
    <w:rsid w:val="003B1BC9"/>
    <w:rsid w:val="003B1D65"/>
    <w:rsid w:val="003B2231"/>
    <w:rsid w:val="003B233D"/>
    <w:rsid w:val="003B289D"/>
    <w:rsid w:val="003B2C17"/>
    <w:rsid w:val="003B3746"/>
    <w:rsid w:val="003B51B5"/>
    <w:rsid w:val="003B5679"/>
    <w:rsid w:val="003B7623"/>
    <w:rsid w:val="003C0DA2"/>
    <w:rsid w:val="003C134D"/>
    <w:rsid w:val="003C1C30"/>
    <w:rsid w:val="003C3AC5"/>
    <w:rsid w:val="003C42E9"/>
    <w:rsid w:val="003C52E8"/>
    <w:rsid w:val="003C64A3"/>
    <w:rsid w:val="003C6D02"/>
    <w:rsid w:val="003C7384"/>
    <w:rsid w:val="003C7B2E"/>
    <w:rsid w:val="003C7BE8"/>
    <w:rsid w:val="003C7F9A"/>
    <w:rsid w:val="003D1944"/>
    <w:rsid w:val="003D2EFC"/>
    <w:rsid w:val="003D3743"/>
    <w:rsid w:val="003D3DB3"/>
    <w:rsid w:val="003D5173"/>
    <w:rsid w:val="003D67BE"/>
    <w:rsid w:val="003D73FD"/>
    <w:rsid w:val="003E0630"/>
    <w:rsid w:val="003E1221"/>
    <w:rsid w:val="003E1EB4"/>
    <w:rsid w:val="003E2010"/>
    <w:rsid w:val="003E2218"/>
    <w:rsid w:val="003E46AE"/>
    <w:rsid w:val="003E5320"/>
    <w:rsid w:val="003E6A05"/>
    <w:rsid w:val="003E752F"/>
    <w:rsid w:val="003F1519"/>
    <w:rsid w:val="003F1731"/>
    <w:rsid w:val="003F1767"/>
    <w:rsid w:val="003F2A57"/>
    <w:rsid w:val="003F2A82"/>
    <w:rsid w:val="003F37BF"/>
    <w:rsid w:val="003F3BD4"/>
    <w:rsid w:val="003F460A"/>
    <w:rsid w:val="003F4A11"/>
    <w:rsid w:val="003F551F"/>
    <w:rsid w:val="003F6489"/>
    <w:rsid w:val="004009FC"/>
    <w:rsid w:val="00402980"/>
    <w:rsid w:val="00402B90"/>
    <w:rsid w:val="00402DAE"/>
    <w:rsid w:val="00404B1E"/>
    <w:rsid w:val="004053D7"/>
    <w:rsid w:val="0040736F"/>
    <w:rsid w:val="0040784F"/>
    <w:rsid w:val="00407A93"/>
    <w:rsid w:val="004100AD"/>
    <w:rsid w:val="0041013A"/>
    <w:rsid w:val="004105A7"/>
    <w:rsid w:val="004114A2"/>
    <w:rsid w:val="00411611"/>
    <w:rsid w:val="00411CD6"/>
    <w:rsid w:val="00412FFA"/>
    <w:rsid w:val="00413983"/>
    <w:rsid w:val="00413B94"/>
    <w:rsid w:val="00413C57"/>
    <w:rsid w:val="00413FCE"/>
    <w:rsid w:val="00414425"/>
    <w:rsid w:val="00414C66"/>
    <w:rsid w:val="004153BF"/>
    <w:rsid w:val="004158C5"/>
    <w:rsid w:val="00415B13"/>
    <w:rsid w:val="00415E2B"/>
    <w:rsid w:val="00417295"/>
    <w:rsid w:val="00421A10"/>
    <w:rsid w:val="00421CF7"/>
    <w:rsid w:val="0042244E"/>
    <w:rsid w:val="004243F4"/>
    <w:rsid w:val="00424D1C"/>
    <w:rsid w:val="00425056"/>
    <w:rsid w:val="00426B96"/>
    <w:rsid w:val="00426FB9"/>
    <w:rsid w:val="00430EBD"/>
    <w:rsid w:val="00432370"/>
    <w:rsid w:val="004335BF"/>
    <w:rsid w:val="00435F7F"/>
    <w:rsid w:val="00436898"/>
    <w:rsid w:val="0043784B"/>
    <w:rsid w:val="004407DD"/>
    <w:rsid w:val="0044098E"/>
    <w:rsid w:val="00442315"/>
    <w:rsid w:val="00442CA3"/>
    <w:rsid w:val="00442E9D"/>
    <w:rsid w:val="00444449"/>
    <w:rsid w:val="00444D8F"/>
    <w:rsid w:val="004474CC"/>
    <w:rsid w:val="00447E01"/>
    <w:rsid w:val="00451A2A"/>
    <w:rsid w:val="00451C6A"/>
    <w:rsid w:val="00453FA3"/>
    <w:rsid w:val="00454986"/>
    <w:rsid w:val="004555FD"/>
    <w:rsid w:val="00455F70"/>
    <w:rsid w:val="004565CC"/>
    <w:rsid w:val="00456D8F"/>
    <w:rsid w:val="00456DB2"/>
    <w:rsid w:val="00460D86"/>
    <w:rsid w:val="00460DF8"/>
    <w:rsid w:val="0046117D"/>
    <w:rsid w:val="00464144"/>
    <w:rsid w:val="00464FE1"/>
    <w:rsid w:val="00465575"/>
    <w:rsid w:val="00465AF7"/>
    <w:rsid w:val="00465E84"/>
    <w:rsid w:val="004660E4"/>
    <w:rsid w:val="004662E6"/>
    <w:rsid w:val="00466FB5"/>
    <w:rsid w:val="00466FCF"/>
    <w:rsid w:val="00472BCC"/>
    <w:rsid w:val="00472D85"/>
    <w:rsid w:val="00474173"/>
    <w:rsid w:val="0047473E"/>
    <w:rsid w:val="00475E5F"/>
    <w:rsid w:val="00476E50"/>
    <w:rsid w:val="004775FE"/>
    <w:rsid w:val="004805D0"/>
    <w:rsid w:val="0048155D"/>
    <w:rsid w:val="00481A8B"/>
    <w:rsid w:val="004825B2"/>
    <w:rsid w:val="00483BA4"/>
    <w:rsid w:val="00483C03"/>
    <w:rsid w:val="004847DC"/>
    <w:rsid w:val="00484CA7"/>
    <w:rsid w:val="00486BE0"/>
    <w:rsid w:val="0049003E"/>
    <w:rsid w:val="00491E6E"/>
    <w:rsid w:val="0049210C"/>
    <w:rsid w:val="00492921"/>
    <w:rsid w:val="00494A0D"/>
    <w:rsid w:val="004962D2"/>
    <w:rsid w:val="00496605"/>
    <w:rsid w:val="004971B5"/>
    <w:rsid w:val="004A0680"/>
    <w:rsid w:val="004A09EC"/>
    <w:rsid w:val="004A14E9"/>
    <w:rsid w:val="004A190B"/>
    <w:rsid w:val="004A1D48"/>
    <w:rsid w:val="004A2437"/>
    <w:rsid w:val="004A3598"/>
    <w:rsid w:val="004A378E"/>
    <w:rsid w:val="004A40B9"/>
    <w:rsid w:val="004A552E"/>
    <w:rsid w:val="004A5B06"/>
    <w:rsid w:val="004A5EDD"/>
    <w:rsid w:val="004A640C"/>
    <w:rsid w:val="004A77E8"/>
    <w:rsid w:val="004B013B"/>
    <w:rsid w:val="004B0D1F"/>
    <w:rsid w:val="004B1651"/>
    <w:rsid w:val="004B23C5"/>
    <w:rsid w:val="004B3EF5"/>
    <w:rsid w:val="004B42D0"/>
    <w:rsid w:val="004B6F4E"/>
    <w:rsid w:val="004B7159"/>
    <w:rsid w:val="004B7D90"/>
    <w:rsid w:val="004C08BE"/>
    <w:rsid w:val="004C1C8C"/>
    <w:rsid w:val="004C2EE0"/>
    <w:rsid w:val="004C3674"/>
    <w:rsid w:val="004C3BEA"/>
    <w:rsid w:val="004C4A81"/>
    <w:rsid w:val="004C5625"/>
    <w:rsid w:val="004C5AB2"/>
    <w:rsid w:val="004C6C7D"/>
    <w:rsid w:val="004C75E5"/>
    <w:rsid w:val="004D0BE1"/>
    <w:rsid w:val="004D1C3A"/>
    <w:rsid w:val="004D2A73"/>
    <w:rsid w:val="004D2D68"/>
    <w:rsid w:val="004D3BDF"/>
    <w:rsid w:val="004D3CFE"/>
    <w:rsid w:val="004D57F6"/>
    <w:rsid w:val="004D58CA"/>
    <w:rsid w:val="004D5BC0"/>
    <w:rsid w:val="004D6255"/>
    <w:rsid w:val="004D7272"/>
    <w:rsid w:val="004D75AC"/>
    <w:rsid w:val="004D75C1"/>
    <w:rsid w:val="004D7A2F"/>
    <w:rsid w:val="004E001E"/>
    <w:rsid w:val="004E0F0F"/>
    <w:rsid w:val="004E1940"/>
    <w:rsid w:val="004E42F1"/>
    <w:rsid w:val="004E46B5"/>
    <w:rsid w:val="004E5D72"/>
    <w:rsid w:val="004E7353"/>
    <w:rsid w:val="004E7833"/>
    <w:rsid w:val="004F19E3"/>
    <w:rsid w:val="004F1C20"/>
    <w:rsid w:val="004F4082"/>
    <w:rsid w:val="004F47A6"/>
    <w:rsid w:val="004F5786"/>
    <w:rsid w:val="004F735D"/>
    <w:rsid w:val="00501DA2"/>
    <w:rsid w:val="0050226B"/>
    <w:rsid w:val="00502AAD"/>
    <w:rsid w:val="00503E95"/>
    <w:rsid w:val="0050469D"/>
    <w:rsid w:val="00504966"/>
    <w:rsid w:val="0050572C"/>
    <w:rsid w:val="00505909"/>
    <w:rsid w:val="005102C2"/>
    <w:rsid w:val="00510C26"/>
    <w:rsid w:val="00510D43"/>
    <w:rsid w:val="00510F55"/>
    <w:rsid w:val="005116D5"/>
    <w:rsid w:val="005119BA"/>
    <w:rsid w:val="005128AD"/>
    <w:rsid w:val="0051330A"/>
    <w:rsid w:val="00514F19"/>
    <w:rsid w:val="005151BA"/>
    <w:rsid w:val="00516015"/>
    <w:rsid w:val="0051614E"/>
    <w:rsid w:val="005203E1"/>
    <w:rsid w:val="00521376"/>
    <w:rsid w:val="00521543"/>
    <w:rsid w:val="005217DB"/>
    <w:rsid w:val="00522F09"/>
    <w:rsid w:val="00523A52"/>
    <w:rsid w:val="00523B4C"/>
    <w:rsid w:val="005248C5"/>
    <w:rsid w:val="00524D1C"/>
    <w:rsid w:val="00525CFB"/>
    <w:rsid w:val="00526F5A"/>
    <w:rsid w:val="005314AD"/>
    <w:rsid w:val="00531908"/>
    <w:rsid w:val="00532B2D"/>
    <w:rsid w:val="00533CC1"/>
    <w:rsid w:val="00534426"/>
    <w:rsid w:val="00534900"/>
    <w:rsid w:val="00534CC5"/>
    <w:rsid w:val="00534D86"/>
    <w:rsid w:val="00536954"/>
    <w:rsid w:val="0054042E"/>
    <w:rsid w:val="00540A2D"/>
    <w:rsid w:val="00540E77"/>
    <w:rsid w:val="00541ED2"/>
    <w:rsid w:val="005437FD"/>
    <w:rsid w:val="00552174"/>
    <w:rsid w:val="005539A1"/>
    <w:rsid w:val="00555165"/>
    <w:rsid w:val="00555E7A"/>
    <w:rsid w:val="0055623B"/>
    <w:rsid w:val="00556968"/>
    <w:rsid w:val="00561358"/>
    <w:rsid w:val="005629CA"/>
    <w:rsid w:val="0056341A"/>
    <w:rsid w:val="00564896"/>
    <w:rsid w:val="00564F15"/>
    <w:rsid w:val="00565AC7"/>
    <w:rsid w:val="00566139"/>
    <w:rsid w:val="005668DD"/>
    <w:rsid w:val="005679BF"/>
    <w:rsid w:val="00570675"/>
    <w:rsid w:val="0057075F"/>
    <w:rsid w:val="00571EAF"/>
    <w:rsid w:val="0057246D"/>
    <w:rsid w:val="0057278C"/>
    <w:rsid w:val="00572972"/>
    <w:rsid w:val="00572CDB"/>
    <w:rsid w:val="005732C2"/>
    <w:rsid w:val="0057466E"/>
    <w:rsid w:val="00576245"/>
    <w:rsid w:val="00576424"/>
    <w:rsid w:val="00576792"/>
    <w:rsid w:val="00577A4C"/>
    <w:rsid w:val="00577ED1"/>
    <w:rsid w:val="00581758"/>
    <w:rsid w:val="00581C39"/>
    <w:rsid w:val="00582AD2"/>
    <w:rsid w:val="00582C63"/>
    <w:rsid w:val="00582C7B"/>
    <w:rsid w:val="00582FAC"/>
    <w:rsid w:val="005839F2"/>
    <w:rsid w:val="005878BF"/>
    <w:rsid w:val="00590068"/>
    <w:rsid w:val="005903BC"/>
    <w:rsid w:val="0059082B"/>
    <w:rsid w:val="0059548D"/>
    <w:rsid w:val="00596BE5"/>
    <w:rsid w:val="00597733"/>
    <w:rsid w:val="005A0277"/>
    <w:rsid w:val="005A2014"/>
    <w:rsid w:val="005A22B5"/>
    <w:rsid w:val="005A2E0E"/>
    <w:rsid w:val="005A34CB"/>
    <w:rsid w:val="005A356F"/>
    <w:rsid w:val="005A401C"/>
    <w:rsid w:val="005A56BA"/>
    <w:rsid w:val="005A5D9C"/>
    <w:rsid w:val="005A6EB2"/>
    <w:rsid w:val="005B0B21"/>
    <w:rsid w:val="005B1428"/>
    <w:rsid w:val="005B2283"/>
    <w:rsid w:val="005B2D18"/>
    <w:rsid w:val="005B2FAC"/>
    <w:rsid w:val="005B4675"/>
    <w:rsid w:val="005B4FF0"/>
    <w:rsid w:val="005B5F9A"/>
    <w:rsid w:val="005B6A4D"/>
    <w:rsid w:val="005B6D5A"/>
    <w:rsid w:val="005B74D4"/>
    <w:rsid w:val="005B7A73"/>
    <w:rsid w:val="005C19EB"/>
    <w:rsid w:val="005C1E9C"/>
    <w:rsid w:val="005C3060"/>
    <w:rsid w:val="005C347F"/>
    <w:rsid w:val="005C3D8C"/>
    <w:rsid w:val="005C43DB"/>
    <w:rsid w:val="005C5D9F"/>
    <w:rsid w:val="005C671E"/>
    <w:rsid w:val="005D0782"/>
    <w:rsid w:val="005D133B"/>
    <w:rsid w:val="005D3937"/>
    <w:rsid w:val="005D3B4C"/>
    <w:rsid w:val="005D46DB"/>
    <w:rsid w:val="005D4BBA"/>
    <w:rsid w:val="005D5CD5"/>
    <w:rsid w:val="005D600B"/>
    <w:rsid w:val="005D70D8"/>
    <w:rsid w:val="005D78C1"/>
    <w:rsid w:val="005E06C5"/>
    <w:rsid w:val="005E06D5"/>
    <w:rsid w:val="005E0E22"/>
    <w:rsid w:val="005E29A1"/>
    <w:rsid w:val="005E3C95"/>
    <w:rsid w:val="005E4476"/>
    <w:rsid w:val="005E4792"/>
    <w:rsid w:val="005E55A5"/>
    <w:rsid w:val="005E5818"/>
    <w:rsid w:val="005E67B2"/>
    <w:rsid w:val="005E7643"/>
    <w:rsid w:val="005F23EE"/>
    <w:rsid w:val="005F272A"/>
    <w:rsid w:val="005F2F33"/>
    <w:rsid w:val="005F3EC9"/>
    <w:rsid w:val="005F5967"/>
    <w:rsid w:val="005F5997"/>
    <w:rsid w:val="005F62DE"/>
    <w:rsid w:val="005F6A7F"/>
    <w:rsid w:val="005F6D42"/>
    <w:rsid w:val="0060043A"/>
    <w:rsid w:val="006006B1"/>
    <w:rsid w:val="00602494"/>
    <w:rsid w:val="00602AFD"/>
    <w:rsid w:val="00602F99"/>
    <w:rsid w:val="006032A7"/>
    <w:rsid w:val="00604406"/>
    <w:rsid w:val="00604968"/>
    <w:rsid w:val="00605851"/>
    <w:rsid w:val="00605E8E"/>
    <w:rsid w:val="00605EB4"/>
    <w:rsid w:val="006065DE"/>
    <w:rsid w:val="0061028F"/>
    <w:rsid w:val="00612597"/>
    <w:rsid w:val="0061285E"/>
    <w:rsid w:val="0061288B"/>
    <w:rsid w:val="006131A6"/>
    <w:rsid w:val="00613BE7"/>
    <w:rsid w:val="00615AD2"/>
    <w:rsid w:val="00616009"/>
    <w:rsid w:val="006172D3"/>
    <w:rsid w:val="0061735F"/>
    <w:rsid w:val="0062123B"/>
    <w:rsid w:val="006225BB"/>
    <w:rsid w:val="006229D1"/>
    <w:rsid w:val="00622FE4"/>
    <w:rsid w:val="00624484"/>
    <w:rsid w:val="00624E61"/>
    <w:rsid w:val="006267AF"/>
    <w:rsid w:val="00626E5D"/>
    <w:rsid w:val="00626E66"/>
    <w:rsid w:val="00627C6A"/>
    <w:rsid w:val="006314E3"/>
    <w:rsid w:val="00631541"/>
    <w:rsid w:val="00635121"/>
    <w:rsid w:val="00635720"/>
    <w:rsid w:val="006364AD"/>
    <w:rsid w:val="00636DDE"/>
    <w:rsid w:val="00640B1D"/>
    <w:rsid w:val="00642EF9"/>
    <w:rsid w:val="00643205"/>
    <w:rsid w:val="00645337"/>
    <w:rsid w:val="00645402"/>
    <w:rsid w:val="0064620B"/>
    <w:rsid w:val="00646C27"/>
    <w:rsid w:val="00647868"/>
    <w:rsid w:val="00647D7E"/>
    <w:rsid w:val="00650A8A"/>
    <w:rsid w:val="00651291"/>
    <w:rsid w:val="006512E8"/>
    <w:rsid w:val="00651437"/>
    <w:rsid w:val="00651D7A"/>
    <w:rsid w:val="006529A0"/>
    <w:rsid w:val="00653233"/>
    <w:rsid w:val="006539CA"/>
    <w:rsid w:val="006542BF"/>
    <w:rsid w:val="006545E8"/>
    <w:rsid w:val="006545F5"/>
    <w:rsid w:val="006560E6"/>
    <w:rsid w:val="00656ED8"/>
    <w:rsid w:val="00657578"/>
    <w:rsid w:val="006613D8"/>
    <w:rsid w:val="00661EAD"/>
    <w:rsid w:val="00663FF2"/>
    <w:rsid w:val="0066414E"/>
    <w:rsid w:val="0066679E"/>
    <w:rsid w:val="00667033"/>
    <w:rsid w:val="006672F7"/>
    <w:rsid w:val="006673DE"/>
    <w:rsid w:val="0067079D"/>
    <w:rsid w:val="006710B6"/>
    <w:rsid w:val="00672C8E"/>
    <w:rsid w:val="00673B97"/>
    <w:rsid w:val="00673D91"/>
    <w:rsid w:val="006749A6"/>
    <w:rsid w:val="00674D43"/>
    <w:rsid w:val="006753A3"/>
    <w:rsid w:val="006753A9"/>
    <w:rsid w:val="00675D89"/>
    <w:rsid w:val="006762F2"/>
    <w:rsid w:val="00677DDA"/>
    <w:rsid w:val="00680266"/>
    <w:rsid w:val="00681347"/>
    <w:rsid w:val="0068236C"/>
    <w:rsid w:val="00682E0C"/>
    <w:rsid w:val="006836A2"/>
    <w:rsid w:val="006873CD"/>
    <w:rsid w:val="00690019"/>
    <w:rsid w:val="00690B78"/>
    <w:rsid w:val="00691A30"/>
    <w:rsid w:val="00691F5B"/>
    <w:rsid w:val="00692516"/>
    <w:rsid w:val="00693643"/>
    <w:rsid w:val="00694F05"/>
    <w:rsid w:val="00696077"/>
    <w:rsid w:val="00697D19"/>
    <w:rsid w:val="006A0EA3"/>
    <w:rsid w:val="006A10E0"/>
    <w:rsid w:val="006A3749"/>
    <w:rsid w:val="006A3A46"/>
    <w:rsid w:val="006A3CFD"/>
    <w:rsid w:val="006A40AA"/>
    <w:rsid w:val="006A4C2F"/>
    <w:rsid w:val="006A4FA9"/>
    <w:rsid w:val="006A5AC0"/>
    <w:rsid w:val="006A5B78"/>
    <w:rsid w:val="006A5E05"/>
    <w:rsid w:val="006A6A25"/>
    <w:rsid w:val="006A76D9"/>
    <w:rsid w:val="006A79E4"/>
    <w:rsid w:val="006B1E4A"/>
    <w:rsid w:val="006B2763"/>
    <w:rsid w:val="006B4563"/>
    <w:rsid w:val="006B5634"/>
    <w:rsid w:val="006B645F"/>
    <w:rsid w:val="006C3C48"/>
    <w:rsid w:val="006C4EC6"/>
    <w:rsid w:val="006C56B5"/>
    <w:rsid w:val="006C5801"/>
    <w:rsid w:val="006C6188"/>
    <w:rsid w:val="006C6789"/>
    <w:rsid w:val="006C7986"/>
    <w:rsid w:val="006D081F"/>
    <w:rsid w:val="006D3362"/>
    <w:rsid w:val="006D3C2B"/>
    <w:rsid w:val="006D40C9"/>
    <w:rsid w:val="006D4339"/>
    <w:rsid w:val="006D4C1F"/>
    <w:rsid w:val="006D5461"/>
    <w:rsid w:val="006D5776"/>
    <w:rsid w:val="006E0DA1"/>
    <w:rsid w:val="006E10C7"/>
    <w:rsid w:val="006E13B3"/>
    <w:rsid w:val="006E183D"/>
    <w:rsid w:val="006E234F"/>
    <w:rsid w:val="006E56CD"/>
    <w:rsid w:val="006E74CF"/>
    <w:rsid w:val="006E7B7D"/>
    <w:rsid w:val="006F0A92"/>
    <w:rsid w:val="006F0B8C"/>
    <w:rsid w:val="006F0F16"/>
    <w:rsid w:val="006F2360"/>
    <w:rsid w:val="006F2DA3"/>
    <w:rsid w:val="006F57DF"/>
    <w:rsid w:val="006F58E9"/>
    <w:rsid w:val="006F5A25"/>
    <w:rsid w:val="006F69EC"/>
    <w:rsid w:val="006F7071"/>
    <w:rsid w:val="006F71C5"/>
    <w:rsid w:val="007002D1"/>
    <w:rsid w:val="00701036"/>
    <w:rsid w:val="0070154E"/>
    <w:rsid w:val="00701DB2"/>
    <w:rsid w:val="00703494"/>
    <w:rsid w:val="007047DB"/>
    <w:rsid w:val="00704964"/>
    <w:rsid w:val="007058CB"/>
    <w:rsid w:val="00705934"/>
    <w:rsid w:val="00705A8F"/>
    <w:rsid w:val="00711765"/>
    <w:rsid w:val="007121CD"/>
    <w:rsid w:val="00712371"/>
    <w:rsid w:val="00713128"/>
    <w:rsid w:val="007146B8"/>
    <w:rsid w:val="0071564C"/>
    <w:rsid w:val="00717086"/>
    <w:rsid w:val="00717092"/>
    <w:rsid w:val="0072006F"/>
    <w:rsid w:val="00720E35"/>
    <w:rsid w:val="00721B4B"/>
    <w:rsid w:val="00721D7A"/>
    <w:rsid w:val="00721F5B"/>
    <w:rsid w:val="0072251D"/>
    <w:rsid w:val="00723953"/>
    <w:rsid w:val="00724C7C"/>
    <w:rsid w:val="00724F52"/>
    <w:rsid w:val="0072550D"/>
    <w:rsid w:val="00725FB7"/>
    <w:rsid w:val="00726155"/>
    <w:rsid w:val="0073281A"/>
    <w:rsid w:val="0073357E"/>
    <w:rsid w:val="00733F74"/>
    <w:rsid w:val="0073426F"/>
    <w:rsid w:val="00734434"/>
    <w:rsid w:val="00734997"/>
    <w:rsid w:val="00734B32"/>
    <w:rsid w:val="00735835"/>
    <w:rsid w:val="00735C3F"/>
    <w:rsid w:val="007366FE"/>
    <w:rsid w:val="00736B9F"/>
    <w:rsid w:val="00736CB8"/>
    <w:rsid w:val="00736FF4"/>
    <w:rsid w:val="00737144"/>
    <w:rsid w:val="00737D35"/>
    <w:rsid w:val="007420C0"/>
    <w:rsid w:val="007446B6"/>
    <w:rsid w:val="00744A84"/>
    <w:rsid w:val="00747492"/>
    <w:rsid w:val="00753102"/>
    <w:rsid w:val="0075365D"/>
    <w:rsid w:val="00753A40"/>
    <w:rsid w:val="007549BE"/>
    <w:rsid w:val="00754AB6"/>
    <w:rsid w:val="00755644"/>
    <w:rsid w:val="007556C1"/>
    <w:rsid w:val="00755E23"/>
    <w:rsid w:val="0075608D"/>
    <w:rsid w:val="007560F2"/>
    <w:rsid w:val="00756CDB"/>
    <w:rsid w:val="007577CA"/>
    <w:rsid w:val="00761AEF"/>
    <w:rsid w:val="00761EDE"/>
    <w:rsid w:val="0076213B"/>
    <w:rsid w:val="007628E9"/>
    <w:rsid w:val="00762981"/>
    <w:rsid w:val="00763579"/>
    <w:rsid w:val="007637AF"/>
    <w:rsid w:val="007645B5"/>
    <w:rsid w:val="00764678"/>
    <w:rsid w:val="00770A2D"/>
    <w:rsid w:val="00770B30"/>
    <w:rsid w:val="007712FC"/>
    <w:rsid w:val="00773674"/>
    <w:rsid w:val="007736BB"/>
    <w:rsid w:val="00774BCE"/>
    <w:rsid w:val="00774C17"/>
    <w:rsid w:val="00776117"/>
    <w:rsid w:val="007765ED"/>
    <w:rsid w:val="0077660C"/>
    <w:rsid w:val="007767C8"/>
    <w:rsid w:val="007769D0"/>
    <w:rsid w:val="00777200"/>
    <w:rsid w:val="007773BC"/>
    <w:rsid w:val="00777A93"/>
    <w:rsid w:val="00777DA7"/>
    <w:rsid w:val="007806E2"/>
    <w:rsid w:val="00782751"/>
    <w:rsid w:val="0078290D"/>
    <w:rsid w:val="00782DBF"/>
    <w:rsid w:val="00783BAC"/>
    <w:rsid w:val="00783DDF"/>
    <w:rsid w:val="00785B7B"/>
    <w:rsid w:val="00785CFD"/>
    <w:rsid w:val="00787388"/>
    <w:rsid w:val="007875C5"/>
    <w:rsid w:val="007875E5"/>
    <w:rsid w:val="00787B35"/>
    <w:rsid w:val="00790476"/>
    <w:rsid w:val="0079108B"/>
    <w:rsid w:val="00791403"/>
    <w:rsid w:val="0079353C"/>
    <w:rsid w:val="00794261"/>
    <w:rsid w:val="007948D8"/>
    <w:rsid w:val="007951D7"/>
    <w:rsid w:val="00795EF9"/>
    <w:rsid w:val="00796C10"/>
    <w:rsid w:val="00797AE4"/>
    <w:rsid w:val="007A04F6"/>
    <w:rsid w:val="007A16C6"/>
    <w:rsid w:val="007A1EEC"/>
    <w:rsid w:val="007A238E"/>
    <w:rsid w:val="007A27BA"/>
    <w:rsid w:val="007A30BC"/>
    <w:rsid w:val="007A5408"/>
    <w:rsid w:val="007A6DBF"/>
    <w:rsid w:val="007A7441"/>
    <w:rsid w:val="007A7591"/>
    <w:rsid w:val="007A7D9D"/>
    <w:rsid w:val="007B0420"/>
    <w:rsid w:val="007B17E0"/>
    <w:rsid w:val="007B193C"/>
    <w:rsid w:val="007B2A3B"/>
    <w:rsid w:val="007B3227"/>
    <w:rsid w:val="007B340F"/>
    <w:rsid w:val="007B397A"/>
    <w:rsid w:val="007B3A57"/>
    <w:rsid w:val="007B3E03"/>
    <w:rsid w:val="007B433F"/>
    <w:rsid w:val="007B5132"/>
    <w:rsid w:val="007B5CF9"/>
    <w:rsid w:val="007B5D22"/>
    <w:rsid w:val="007B69BD"/>
    <w:rsid w:val="007B7C19"/>
    <w:rsid w:val="007B7D1F"/>
    <w:rsid w:val="007C1CF5"/>
    <w:rsid w:val="007C315A"/>
    <w:rsid w:val="007C4BB6"/>
    <w:rsid w:val="007C4E0F"/>
    <w:rsid w:val="007C557D"/>
    <w:rsid w:val="007C62C1"/>
    <w:rsid w:val="007C7031"/>
    <w:rsid w:val="007C7FD9"/>
    <w:rsid w:val="007D017A"/>
    <w:rsid w:val="007D09F6"/>
    <w:rsid w:val="007D2218"/>
    <w:rsid w:val="007D2DAB"/>
    <w:rsid w:val="007D3841"/>
    <w:rsid w:val="007D3C5F"/>
    <w:rsid w:val="007D4BAB"/>
    <w:rsid w:val="007D5B7F"/>
    <w:rsid w:val="007D5E19"/>
    <w:rsid w:val="007D64BB"/>
    <w:rsid w:val="007D6596"/>
    <w:rsid w:val="007D72EF"/>
    <w:rsid w:val="007D767B"/>
    <w:rsid w:val="007D78C2"/>
    <w:rsid w:val="007E13B9"/>
    <w:rsid w:val="007E1F89"/>
    <w:rsid w:val="007E3C37"/>
    <w:rsid w:val="007E3DE5"/>
    <w:rsid w:val="007E72DA"/>
    <w:rsid w:val="007E7A73"/>
    <w:rsid w:val="007E7E01"/>
    <w:rsid w:val="007F1A02"/>
    <w:rsid w:val="007F1B6F"/>
    <w:rsid w:val="007F312E"/>
    <w:rsid w:val="007F4A17"/>
    <w:rsid w:val="007F5063"/>
    <w:rsid w:val="007F5137"/>
    <w:rsid w:val="007F550E"/>
    <w:rsid w:val="007F5CE6"/>
    <w:rsid w:val="007F5F50"/>
    <w:rsid w:val="00800629"/>
    <w:rsid w:val="00800DF9"/>
    <w:rsid w:val="00800FCC"/>
    <w:rsid w:val="00801596"/>
    <w:rsid w:val="00801D98"/>
    <w:rsid w:val="00802333"/>
    <w:rsid w:val="008027A4"/>
    <w:rsid w:val="00803980"/>
    <w:rsid w:val="0080512F"/>
    <w:rsid w:val="00807465"/>
    <w:rsid w:val="00807D79"/>
    <w:rsid w:val="00810ABB"/>
    <w:rsid w:val="00810DCE"/>
    <w:rsid w:val="0081184D"/>
    <w:rsid w:val="00814C43"/>
    <w:rsid w:val="00814EE5"/>
    <w:rsid w:val="00814FBC"/>
    <w:rsid w:val="00816357"/>
    <w:rsid w:val="008179CE"/>
    <w:rsid w:val="008212D6"/>
    <w:rsid w:val="008216FE"/>
    <w:rsid w:val="00821EB7"/>
    <w:rsid w:val="00824B16"/>
    <w:rsid w:val="008255AF"/>
    <w:rsid w:val="0082592F"/>
    <w:rsid w:val="00825B56"/>
    <w:rsid w:val="00826823"/>
    <w:rsid w:val="00826D0D"/>
    <w:rsid w:val="008271EA"/>
    <w:rsid w:val="008302E1"/>
    <w:rsid w:val="0083075B"/>
    <w:rsid w:val="00831E82"/>
    <w:rsid w:val="008328C4"/>
    <w:rsid w:val="00832C1A"/>
    <w:rsid w:val="008342E9"/>
    <w:rsid w:val="00834B23"/>
    <w:rsid w:val="00834E58"/>
    <w:rsid w:val="008355D6"/>
    <w:rsid w:val="00841DE8"/>
    <w:rsid w:val="008422EC"/>
    <w:rsid w:val="0084248F"/>
    <w:rsid w:val="0084269B"/>
    <w:rsid w:val="008449E3"/>
    <w:rsid w:val="00844FDE"/>
    <w:rsid w:val="00845C3D"/>
    <w:rsid w:val="00845F55"/>
    <w:rsid w:val="008460F0"/>
    <w:rsid w:val="00850466"/>
    <w:rsid w:val="00850592"/>
    <w:rsid w:val="00852C84"/>
    <w:rsid w:val="00854A5C"/>
    <w:rsid w:val="0085643C"/>
    <w:rsid w:val="008644A4"/>
    <w:rsid w:val="008654DB"/>
    <w:rsid w:val="00870FEE"/>
    <w:rsid w:val="0087241D"/>
    <w:rsid w:val="008749DC"/>
    <w:rsid w:val="00876733"/>
    <w:rsid w:val="00877532"/>
    <w:rsid w:val="00877ED0"/>
    <w:rsid w:val="00877FC8"/>
    <w:rsid w:val="0088036A"/>
    <w:rsid w:val="008804B6"/>
    <w:rsid w:val="00880722"/>
    <w:rsid w:val="00881005"/>
    <w:rsid w:val="00881AE1"/>
    <w:rsid w:val="008827E3"/>
    <w:rsid w:val="008828F9"/>
    <w:rsid w:val="008840CC"/>
    <w:rsid w:val="0088458C"/>
    <w:rsid w:val="00884A3A"/>
    <w:rsid w:val="0088519E"/>
    <w:rsid w:val="00885FC3"/>
    <w:rsid w:val="00886079"/>
    <w:rsid w:val="008900DF"/>
    <w:rsid w:val="0089075A"/>
    <w:rsid w:val="00890B1F"/>
    <w:rsid w:val="008934A4"/>
    <w:rsid w:val="00893D4C"/>
    <w:rsid w:val="00897CD9"/>
    <w:rsid w:val="008A0C41"/>
    <w:rsid w:val="008A5012"/>
    <w:rsid w:val="008A54C2"/>
    <w:rsid w:val="008A5602"/>
    <w:rsid w:val="008A5C8E"/>
    <w:rsid w:val="008A63C7"/>
    <w:rsid w:val="008A64BC"/>
    <w:rsid w:val="008A6FC8"/>
    <w:rsid w:val="008B062A"/>
    <w:rsid w:val="008B0737"/>
    <w:rsid w:val="008B0D9B"/>
    <w:rsid w:val="008B17C9"/>
    <w:rsid w:val="008B193D"/>
    <w:rsid w:val="008B1AFD"/>
    <w:rsid w:val="008B1C5C"/>
    <w:rsid w:val="008B35B5"/>
    <w:rsid w:val="008B3D32"/>
    <w:rsid w:val="008B5D39"/>
    <w:rsid w:val="008B6347"/>
    <w:rsid w:val="008B63A5"/>
    <w:rsid w:val="008B6C38"/>
    <w:rsid w:val="008B720B"/>
    <w:rsid w:val="008B7319"/>
    <w:rsid w:val="008B7F7F"/>
    <w:rsid w:val="008C059C"/>
    <w:rsid w:val="008C20DE"/>
    <w:rsid w:val="008C211C"/>
    <w:rsid w:val="008C280E"/>
    <w:rsid w:val="008C2B8B"/>
    <w:rsid w:val="008C4F82"/>
    <w:rsid w:val="008C6D02"/>
    <w:rsid w:val="008C706D"/>
    <w:rsid w:val="008D0151"/>
    <w:rsid w:val="008D25C3"/>
    <w:rsid w:val="008D25C6"/>
    <w:rsid w:val="008D27DA"/>
    <w:rsid w:val="008D32AB"/>
    <w:rsid w:val="008D340C"/>
    <w:rsid w:val="008D6FB7"/>
    <w:rsid w:val="008D7A58"/>
    <w:rsid w:val="008E0646"/>
    <w:rsid w:val="008E1499"/>
    <w:rsid w:val="008E1A90"/>
    <w:rsid w:val="008E1FBE"/>
    <w:rsid w:val="008E2A26"/>
    <w:rsid w:val="008E34CC"/>
    <w:rsid w:val="008E447D"/>
    <w:rsid w:val="008E56ED"/>
    <w:rsid w:val="008E60D8"/>
    <w:rsid w:val="008F024C"/>
    <w:rsid w:val="008F0420"/>
    <w:rsid w:val="008F0805"/>
    <w:rsid w:val="008F1CCF"/>
    <w:rsid w:val="008F2809"/>
    <w:rsid w:val="008F2B57"/>
    <w:rsid w:val="008F4AD2"/>
    <w:rsid w:val="008F5895"/>
    <w:rsid w:val="008F63E7"/>
    <w:rsid w:val="008F6709"/>
    <w:rsid w:val="00900B86"/>
    <w:rsid w:val="00901BA4"/>
    <w:rsid w:val="00901D71"/>
    <w:rsid w:val="00901DF9"/>
    <w:rsid w:val="009032EB"/>
    <w:rsid w:val="00903636"/>
    <w:rsid w:val="009045C6"/>
    <w:rsid w:val="0090497D"/>
    <w:rsid w:val="00904E4A"/>
    <w:rsid w:val="00906FB5"/>
    <w:rsid w:val="00910EAF"/>
    <w:rsid w:val="00911C83"/>
    <w:rsid w:val="00911F35"/>
    <w:rsid w:val="00912660"/>
    <w:rsid w:val="0091347C"/>
    <w:rsid w:val="00916288"/>
    <w:rsid w:val="009163D7"/>
    <w:rsid w:val="00916F7B"/>
    <w:rsid w:val="00917264"/>
    <w:rsid w:val="00921ED4"/>
    <w:rsid w:val="00922663"/>
    <w:rsid w:val="00922A68"/>
    <w:rsid w:val="00923965"/>
    <w:rsid w:val="00924392"/>
    <w:rsid w:val="009248F6"/>
    <w:rsid w:val="00925C2F"/>
    <w:rsid w:val="00926FA7"/>
    <w:rsid w:val="00927366"/>
    <w:rsid w:val="009273C9"/>
    <w:rsid w:val="009275DF"/>
    <w:rsid w:val="009309C7"/>
    <w:rsid w:val="00930B76"/>
    <w:rsid w:val="0093196B"/>
    <w:rsid w:val="00933AE7"/>
    <w:rsid w:val="00934800"/>
    <w:rsid w:val="00936019"/>
    <w:rsid w:val="00937498"/>
    <w:rsid w:val="00937D4F"/>
    <w:rsid w:val="00937E41"/>
    <w:rsid w:val="00941FA7"/>
    <w:rsid w:val="00943B96"/>
    <w:rsid w:val="00944989"/>
    <w:rsid w:val="00945065"/>
    <w:rsid w:val="00946748"/>
    <w:rsid w:val="0094688E"/>
    <w:rsid w:val="0094690E"/>
    <w:rsid w:val="00946DCC"/>
    <w:rsid w:val="00946F17"/>
    <w:rsid w:val="00950D76"/>
    <w:rsid w:val="0095168F"/>
    <w:rsid w:val="009517AA"/>
    <w:rsid w:val="00951ED9"/>
    <w:rsid w:val="009537CB"/>
    <w:rsid w:val="009540D7"/>
    <w:rsid w:val="00954454"/>
    <w:rsid w:val="0095493C"/>
    <w:rsid w:val="00955447"/>
    <w:rsid w:val="00956711"/>
    <w:rsid w:val="00960B35"/>
    <w:rsid w:val="00960B78"/>
    <w:rsid w:val="00961052"/>
    <w:rsid w:val="00962115"/>
    <w:rsid w:val="00963100"/>
    <w:rsid w:val="00963239"/>
    <w:rsid w:val="00964CDD"/>
    <w:rsid w:val="0096564E"/>
    <w:rsid w:val="00966F0F"/>
    <w:rsid w:val="00967208"/>
    <w:rsid w:val="00967480"/>
    <w:rsid w:val="0096763A"/>
    <w:rsid w:val="0097091B"/>
    <w:rsid w:val="00970AA2"/>
    <w:rsid w:val="00971A29"/>
    <w:rsid w:val="009722E3"/>
    <w:rsid w:val="00972E86"/>
    <w:rsid w:val="00973025"/>
    <w:rsid w:val="0097411E"/>
    <w:rsid w:val="009749DA"/>
    <w:rsid w:val="0097502B"/>
    <w:rsid w:val="00976B7A"/>
    <w:rsid w:val="00977F67"/>
    <w:rsid w:val="0098186D"/>
    <w:rsid w:val="0098202A"/>
    <w:rsid w:val="00982EDF"/>
    <w:rsid w:val="00984141"/>
    <w:rsid w:val="00986571"/>
    <w:rsid w:val="0099071B"/>
    <w:rsid w:val="0099127F"/>
    <w:rsid w:val="0099136D"/>
    <w:rsid w:val="00991550"/>
    <w:rsid w:val="009921FC"/>
    <w:rsid w:val="00992BA3"/>
    <w:rsid w:val="00992C39"/>
    <w:rsid w:val="009949BA"/>
    <w:rsid w:val="009972C2"/>
    <w:rsid w:val="009976D2"/>
    <w:rsid w:val="009A078E"/>
    <w:rsid w:val="009A2054"/>
    <w:rsid w:val="009A55E4"/>
    <w:rsid w:val="009A568B"/>
    <w:rsid w:val="009A5ED6"/>
    <w:rsid w:val="009A5F05"/>
    <w:rsid w:val="009A75BC"/>
    <w:rsid w:val="009A7696"/>
    <w:rsid w:val="009A7F8E"/>
    <w:rsid w:val="009B01A9"/>
    <w:rsid w:val="009B0C67"/>
    <w:rsid w:val="009B4FBE"/>
    <w:rsid w:val="009B56C3"/>
    <w:rsid w:val="009B57EB"/>
    <w:rsid w:val="009B7361"/>
    <w:rsid w:val="009C15CF"/>
    <w:rsid w:val="009C2B61"/>
    <w:rsid w:val="009C30AB"/>
    <w:rsid w:val="009C3995"/>
    <w:rsid w:val="009C4257"/>
    <w:rsid w:val="009C558E"/>
    <w:rsid w:val="009C59AF"/>
    <w:rsid w:val="009C60FE"/>
    <w:rsid w:val="009C6131"/>
    <w:rsid w:val="009C6AC4"/>
    <w:rsid w:val="009C6FC1"/>
    <w:rsid w:val="009C742D"/>
    <w:rsid w:val="009D1A0E"/>
    <w:rsid w:val="009D30DD"/>
    <w:rsid w:val="009D31D3"/>
    <w:rsid w:val="009D3516"/>
    <w:rsid w:val="009D3672"/>
    <w:rsid w:val="009D48EE"/>
    <w:rsid w:val="009D59F2"/>
    <w:rsid w:val="009D6171"/>
    <w:rsid w:val="009D6ACC"/>
    <w:rsid w:val="009E0896"/>
    <w:rsid w:val="009E23FC"/>
    <w:rsid w:val="009E2B01"/>
    <w:rsid w:val="009E3EC9"/>
    <w:rsid w:val="009E43D0"/>
    <w:rsid w:val="009E48F5"/>
    <w:rsid w:val="009E5B15"/>
    <w:rsid w:val="009F2BA4"/>
    <w:rsid w:val="009F40CB"/>
    <w:rsid w:val="009F5BBD"/>
    <w:rsid w:val="009F5C27"/>
    <w:rsid w:val="00A00971"/>
    <w:rsid w:val="00A00BA9"/>
    <w:rsid w:val="00A02F24"/>
    <w:rsid w:val="00A036E3"/>
    <w:rsid w:val="00A10B8A"/>
    <w:rsid w:val="00A10C77"/>
    <w:rsid w:val="00A1115E"/>
    <w:rsid w:val="00A111ED"/>
    <w:rsid w:val="00A1177D"/>
    <w:rsid w:val="00A121D9"/>
    <w:rsid w:val="00A123D0"/>
    <w:rsid w:val="00A12CD7"/>
    <w:rsid w:val="00A12F07"/>
    <w:rsid w:val="00A14698"/>
    <w:rsid w:val="00A14DB1"/>
    <w:rsid w:val="00A150E2"/>
    <w:rsid w:val="00A1671D"/>
    <w:rsid w:val="00A1673C"/>
    <w:rsid w:val="00A16F73"/>
    <w:rsid w:val="00A17757"/>
    <w:rsid w:val="00A21C05"/>
    <w:rsid w:val="00A22E2B"/>
    <w:rsid w:val="00A25E94"/>
    <w:rsid w:val="00A260AE"/>
    <w:rsid w:val="00A2652C"/>
    <w:rsid w:val="00A27EB9"/>
    <w:rsid w:val="00A30053"/>
    <w:rsid w:val="00A33E1D"/>
    <w:rsid w:val="00A3426F"/>
    <w:rsid w:val="00A34814"/>
    <w:rsid w:val="00A353C3"/>
    <w:rsid w:val="00A36917"/>
    <w:rsid w:val="00A406CD"/>
    <w:rsid w:val="00A40FA5"/>
    <w:rsid w:val="00A40FC2"/>
    <w:rsid w:val="00A41B4A"/>
    <w:rsid w:val="00A41C81"/>
    <w:rsid w:val="00A4357E"/>
    <w:rsid w:val="00A436E4"/>
    <w:rsid w:val="00A4493A"/>
    <w:rsid w:val="00A44B51"/>
    <w:rsid w:val="00A44B6E"/>
    <w:rsid w:val="00A459DF"/>
    <w:rsid w:val="00A46073"/>
    <w:rsid w:val="00A46559"/>
    <w:rsid w:val="00A472D2"/>
    <w:rsid w:val="00A47FBD"/>
    <w:rsid w:val="00A51B84"/>
    <w:rsid w:val="00A51B8C"/>
    <w:rsid w:val="00A5238B"/>
    <w:rsid w:val="00A542AD"/>
    <w:rsid w:val="00A54335"/>
    <w:rsid w:val="00A5442E"/>
    <w:rsid w:val="00A54781"/>
    <w:rsid w:val="00A55958"/>
    <w:rsid w:val="00A56383"/>
    <w:rsid w:val="00A5674B"/>
    <w:rsid w:val="00A570BC"/>
    <w:rsid w:val="00A61172"/>
    <w:rsid w:val="00A62722"/>
    <w:rsid w:val="00A62E0C"/>
    <w:rsid w:val="00A645AB"/>
    <w:rsid w:val="00A650E5"/>
    <w:rsid w:val="00A65941"/>
    <w:rsid w:val="00A66833"/>
    <w:rsid w:val="00A67C1B"/>
    <w:rsid w:val="00A72A89"/>
    <w:rsid w:val="00A75D2A"/>
    <w:rsid w:val="00A7773C"/>
    <w:rsid w:val="00A77BA7"/>
    <w:rsid w:val="00A800B7"/>
    <w:rsid w:val="00A80A0D"/>
    <w:rsid w:val="00A80B7B"/>
    <w:rsid w:val="00A80D53"/>
    <w:rsid w:val="00A80F1F"/>
    <w:rsid w:val="00A8168D"/>
    <w:rsid w:val="00A8173E"/>
    <w:rsid w:val="00A81FDD"/>
    <w:rsid w:val="00A831EA"/>
    <w:rsid w:val="00A835A1"/>
    <w:rsid w:val="00A839CF"/>
    <w:rsid w:val="00A83CB1"/>
    <w:rsid w:val="00A851B5"/>
    <w:rsid w:val="00A86489"/>
    <w:rsid w:val="00A8771F"/>
    <w:rsid w:val="00A9011A"/>
    <w:rsid w:val="00A90529"/>
    <w:rsid w:val="00A909A6"/>
    <w:rsid w:val="00A90A40"/>
    <w:rsid w:val="00A9181E"/>
    <w:rsid w:val="00A928D7"/>
    <w:rsid w:val="00A93F35"/>
    <w:rsid w:val="00A95EBE"/>
    <w:rsid w:val="00A9624C"/>
    <w:rsid w:val="00A972CF"/>
    <w:rsid w:val="00AA0DD3"/>
    <w:rsid w:val="00AA105F"/>
    <w:rsid w:val="00AA1CC2"/>
    <w:rsid w:val="00AA2208"/>
    <w:rsid w:val="00AA2B74"/>
    <w:rsid w:val="00AA4196"/>
    <w:rsid w:val="00AA43EC"/>
    <w:rsid w:val="00AA46F5"/>
    <w:rsid w:val="00AA474F"/>
    <w:rsid w:val="00AA47E5"/>
    <w:rsid w:val="00AA4F7D"/>
    <w:rsid w:val="00AA58D3"/>
    <w:rsid w:val="00AA5C21"/>
    <w:rsid w:val="00AA691C"/>
    <w:rsid w:val="00AA6EB3"/>
    <w:rsid w:val="00AA780D"/>
    <w:rsid w:val="00AA78E9"/>
    <w:rsid w:val="00AA7C1F"/>
    <w:rsid w:val="00AA7DDA"/>
    <w:rsid w:val="00AB01CA"/>
    <w:rsid w:val="00AB0A3C"/>
    <w:rsid w:val="00AB2356"/>
    <w:rsid w:val="00AB3189"/>
    <w:rsid w:val="00AB3864"/>
    <w:rsid w:val="00AB39E5"/>
    <w:rsid w:val="00AB3DAA"/>
    <w:rsid w:val="00AB4EF3"/>
    <w:rsid w:val="00AB73DA"/>
    <w:rsid w:val="00AC035C"/>
    <w:rsid w:val="00AC045F"/>
    <w:rsid w:val="00AC11A5"/>
    <w:rsid w:val="00AC301B"/>
    <w:rsid w:val="00AC39CD"/>
    <w:rsid w:val="00AC44B7"/>
    <w:rsid w:val="00AC46D3"/>
    <w:rsid w:val="00AC4CDA"/>
    <w:rsid w:val="00AC70CB"/>
    <w:rsid w:val="00AC7532"/>
    <w:rsid w:val="00AC7738"/>
    <w:rsid w:val="00AC7F7A"/>
    <w:rsid w:val="00AD0601"/>
    <w:rsid w:val="00AD108E"/>
    <w:rsid w:val="00AD1BD7"/>
    <w:rsid w:val="00AD26E6"/>
    <w:rsid w:val="00AD45AE"/>
    <w:rsid w:val="00AD4C38"/>
    <w:rsid w:val="00AD6229"/>
    <w:rsid w:val="00AD7BF7"/>
    <w:rsid w:val="00AE09C4"/>
    <w:rsid w:val="00AE1889"/>
    <w:rsid w:val="00AE1A59"/>
    <w:rsid w:val="00AE20C3"/>
    <w:rsid w:val="00AE3ACF"/>
    <w:rsid w:val="00AE45B0"/>
    <w:rsid w:val="00AE45B3"/>
    <w:rsid w:val="00AE4C48"/>
    <w:rsid w:val="00AE501C"/>
    <w:rsid w:val="00AE66A3"/>
    <w:rsid w:val="00AE77E0"/>
    <w:rsid w:val="00AF04A2"/>
    <w:rsid w:val="00AF11D8"/>
    <w:rsid w:val="00AF1565"/>
    <w:rsid w:val="00AF1BC3"/>
    <w:rsid w:val="00AF1C43"/>
    <w:rsid w:val="00AF239F"/>
    <w:rsid w:val="00AF2B85"/>
    <w:rsid w:val="00AF3720"/>
    <w:rsid w:val="00AF3F6D"/>
    <w:rsid w:val="00AF407E"/>
    <w:rsid w:val="00AF489E"/>
    <w:rsid w:val="00AF63A3"/>
    <w:rsid w:val="00B00F5D"/>
    <w:rsid w:val="00B031BF"/>
    <w:rsid w:val="00B04A96"/>
    <w:rsid w:val="00B05275"/>
    <w:rsid w:val="00B0603B"/>
    <w:rsid w:val="00B07474"/>
    <w:rsid w:val="00B10CEF"/>
    <w:rsid w:val="00B1112A"/>
    <w:rsid w:val="00B115EE"/>
    <w:rsid w:val="00B117A9"/>
    <w:rsid w:val="00B12427"/>
    <w:rsid w:val="00B128C3"/>
    <w:rsid w:val="00B136CC"/>
    <w:rsid w:val="00B14C07"/>
    <w:rsid w:val="00B15921"/>
    <w:rsid w:val="00B17536"/>
    <w:rsid w:val="00B20723"/>
    <w:rsid w:val="00B20C0C"/>
    <w:rsid w:val="00B21EEF"/>
    <w:rsid w:val="00B2256E"/>
    <w:rsid w:val="00B22D29"/>
    <w:rsid w:val="00B22D9C"/>
    <w:rsid w:val="00B23040"/>
    <w:rsid w:val="00B23045"/>
    <w:rsid w:val="00B236D5"/>
    <w:rsid w:val="00B24122"/>
    <w:rsid w:val="00B24F20"/>
    <w:rsid w:val="00B255B5"/>
    <w:rsid w:val="00B255C6"/>
    <w:rsid w:val="00B26BC9"/>
    <w:rsid w:val="00B27CBB"/>
    <w:rsid w:val="00B3005C"/>
    <w:rsid w:val="00B30230"/>
    <w:rsid w:val="00B31172"/>
    <w:rsid w:val="00B32ED3"/>
    <w:rsid w:val="00B3310D"/>
    <w:rsid w:val="00B3410B"/>
    <w:rsid w:val="00B34A9E"/>
    <w:rsid w:val="00B35ABE"/>
    <w:rsid w:val="00B371E0"/>
    <w:rsid w:val="00B3731A"/>
    <w:rsid w:val="00B37B21"/>
    <w:rsid w:val="00B411F1"/>
    <w:rsid w:val="00B423FC"/>
    <w:rsid w:val="00B43250"/>
    <w:rsid w:val="00B43B73"/>
    <w:rsid w:val="00B4553F"/>
    <w:rsid w:val="00B46756"/>
    <w:rsid w:val="00B46C20"/>
    <w:rsid w:val="00B46E67"/>
    <w:rsid w:val="00B476C9"/>
    <w:rsid w:val="00B5143C"/>
    <w:rsid w:val="00B53561"/>
    <w:rsid w:val="00B54272"/>
    <w:rsid w:val="00B55545"/>
    <w:rsid w:val="00B569EE"/>
    <w:rsid w:val="00B60325"/>
    <w:rsid w:val="00B60F6F"/>
    <w:rsid w:val="00B61364"/>
    <w:rsid w:val="00B61876"/>
    <w:rsid w:val="00B61B89"/>
    <w:rsid w:val="00B61D91"/>
    <w:rsid w:val="00B62031"/>
    <w:rsid w:val="00B62E83"/>
    <w:rsid w:val="00B62EDB"/>
    <w:rsid w:val="00B642C4"/>
    <w:rsid w:val="00B64FDF"/>
    <w:rsid w:val="00B66383"/>
    <w:rsid w:val="00B66588"/>
    <w:rsid w:val="00B66F25"/>
    <w:rsid w:val="00B67003"/>
    <w:rsid w:val="00B676A9"/>
    <w:rsid w:val="00B67D05"/>
    <w:rsid w:val="00B71B82"/>
    <w:rsid w:val="00B7406D"/>
    <w:rsid w:val="00B7450B"/>
    <w:rsid w:val="00B74F66"/>
    <w:rsid w:val="00B75002"/>
    <w:rsid w:val="00B7507B"/>
    <w:rsid w:val="00B751CB"/>
    <w:rsid w:val="00B75371"/>
    <w:rsid w:val="00B756C3"/>
    <w:rsid w:val="00B75A16"/>
    <w:rsid w:val="00B802AD"/>
    <w:rsid w:val="00B8043E"/>
    <w:rsid w:val="00B809F9"/>
    <w:rsid w:val="00B80B41"/>
    <w:rsid w:val="00B80D9C"/>
    <w:rsid w:val="00B819A0"/>
    <w:rsid w:val="00B821C1"/>
    <w:rsid w:val="00B82281"/>
    <w:rsid w:val="00B82B9E"/>
    <w:rsid w:val="00B82DEE"/>
    <w:rsid w:val="00B83142"/>
    <w:rsid w:val="00B84884"/>
    <w:rsid w:val="00B849BB"/>
    <w:rsid w:val="00B84D12"/>
    <w:rsid w:val="00B85BCD"/>
    <w:rsid w:val="00B86A5D"/>
    <w:rsid w:val="00B86E46"/>
    <w:rsid w:val="00B8736E"/>
    <w:rsid w:val="00B878D6"/>
    <w:rsid w:val="00B879A8"/>
    <w:rsid w:val="00B91AC7"/>
    <w:rsid w:val="00B91D4D"/>
    <w:rsid w:val="00B92519"/>
    <w:rsid w:val="00B929C6"/>
    <w:rsid w:val="00B93314"/>
    <w:rsid w:val="00B9360A"/>
    <w:rsid w:val="00B94209"/>
    <w:rsid w:val="00B94448"/>
    <w:rsid w:val="00B945EA"/>
    <w:rsid w:val="00B95FD2"/>
    <w:rsid w:val="00B96A37"/>
    <w:rsid w:val="00B97185"/>
    <w:rsid w:val="00B9725F"/>
    <w:rsid w:val="00B97538"/>
    <w:rsid w:val="00BA05D5"/>
    <w:rsid w:val="00BA05EF"/>
    <w:rsid w:val="00BA0AF4"/>
    <w:rsid w:val="00BA0B46"/>
    <w:rsid w:val="00BA1B5C"/>
    <w:rsid w:val="00BA4C76"/>
    <w:rsid w:val="00BA4E7E"/>
    <w:rsid w:val="00BA7774"/>
    <w:rsid w:val="00BA7E44"/>
    <w:rsid w:val="00BB0A10"/>
    <w:rsid w:val="00BB27E9"/>
    <w:rsid w:val="00BB5071"/>
    <w:rsid w:val="00BB51B0"/>
    <w:rsid w:val="00BB51BD"/>
    <w:rsid w:val="00BB7668"/>
    <w:rsid w:val="00BB7D57"/>
    <w:rsid w:val="00BC08CD"/>
    <w:rsid w:val="00BC23A3"/>
    <w:rsid w:val="00BC2434"/>
    <w:rsid w:val="00BC275C"/>
    <w:rsid w:val="00BC2D85"/>
    <w:rsid w:val="00BC333F"/>
    <w:rsid w:val="00BC34C0"/>
    <w:rsid w:val="00BC4572"/>
    <w:rsid w:val="00BC5C53"/>
    <w:rsid w:val="00BC5C82"/>
    <w:rsid w:val="00BC7923"/>
    <w:rsid w:val="00BD0E5D"/>
    <w:rsid w:val="00BD141E"/>
    <w:rsid w:val="00BD1B3F"/>
    <w:rsid w:val="00BD235B"/>
    <w:rsid w:val="00BD292C"/>
    <w:rsid w:val="00BD406C"/>
    <w:rsid w:val="00BD5143"/>
    <w:rsid w:val="00BD52AB"/>
    <w:rsid w:val="00BD690D"/>
    <w:rsid w:val="00BD726A"/>
    <w:rsid w:val="00BD76ED"/>
    <w:rsid w:val="00BD78F3"/>
    <w:rsid w:val="00BD7DAE"/>
    <w:rsid w:val="00BE0347"/>
    <w:rsid w:val="00BE076A"/>
    <w:rsid w:val="00BE1256"/>
    <w:rsid w:val="00BE1604"/>
    <w:rsid w:val="00BE21E7"/>
    <w:rsid w:val="00BE340A"/>
    <w:rsid w:val="00BE34D2"/>
    <w:rsid w:val="00BE37CE"/>
    <w:rsid w:val="00BE416A"/>
    <w:rsid w:val="00BE497B"/>
    <w:rsid w:val="00BE5B7A"/>
    <w:rsid w:val="00BE6A06"/>
    <w:rsid w:val="00BE7BFB"/>
    <w:rsid w:val="00BF0FE3"/>
    <w:rsid w:val="00BF26A8"/>
    <w:rsid w:val="00BF381C"/>
    <w:rsid w:val="00BF46ED"/>
    <w:rsid w:val="00BF5823"/>
    <w:rsid w:val="00BF6838"/>
    <w:rsid w:val="00BF7B51"/>
    <w:rsid w:val="00C00F66"/>
    <w:rsid w:val="00C02074"/>
    <w:rsid w:val="00C02555"/>
    <w:rsid w:val="00C02A77"/>
    <w:rsid w:val="00C050B6"/>
    <w:rsid w:val="00C05E74"/>
    <w:rsid w:val="00C065CA"/>
    <w:rsid w:val="00C06604"/>
    <w:rsid w:val="00C102BE"/>
    <w:rsid w:val="00C10E2F"/>
    <w:rsid w:val="00C11349"/>
    <w:rsid w:val="00C15C34"/>
    <w:rsid w:val="00C167C1"/>
    <w:rsid w:val="00C20394"/>
    <w:rsid w:val="00C20B96"/>
    <w:rsid w:val="00C224B3"/>
    <w:rsid w:val="00C236B6"/>
    <w:rsid w:val="00C23897"/>
    <w:rsid w:val="00C24E20"/>
    <w:rsid w:val="00C25720"/>
    <w:rsid w:val="00C261EB"/>
    <w:rsid w:val="00C26AB7"/>
    <w:rsid w:val="00C270C9"/>
    <w:rsid w:val="00C3030B"/>
    <w:rsid w:val="00C306F8"/>
    <w:rsid w:val="00C30E6E"/>
    <w:rsid w:val="00C31CE8"/>
    <w:rsid w:val="00C32E48"/>
    <w:rsid w:val="00C33B95"/>
    <w:rsid w:val="00C33CA1"/>
    <w:rsid w:val="00C34451"/>
    <w:rsid w:val="00C359BD"/>
    <w:rsid w:val="00C36521"/>
    <w:rsid w:val="00C368E3"/>
    <w:rsid w:val="00C36D3D"/>
    <w:rsid w:val="00C3700C"/>
    <w:rsid w:val="00C37BE0"/>
    <w:rsid w:val="00C37F90"/>
    <w:rsid w:val="00C40DA6"/>
    <w:rsid w:val="00C41B16"/>
    <w:rsid w:val="00C41C02"/>
    <w:rsid w:val="00C42E94"/>
    <w:rsid w:val="00C4455A"/>
    <w:rsid w:val="00C4486A"/>
    <w:rsid w:val="00C448A6"/>
    <w:rsid w:val="00C45544"/>
    <w:rsid w:val="00C45697"/>
    <w:rsid w:val="00C45BBB"/>
    <w:rsid w:val="00C47E9A"/>
    <w:rsid w:val="00C50188"/>
    <w:rsid w:val="00C5044C"/>
    <w:rsid w:val="00C51EE8"/>
    <w:rsid w:val="00C52B40"/>
    <w:rsid w:val="00C52F4E"/>
    <w:rsid w:val="00C53A91"/>
    <w:rsid w:val="00C53B9A"/>
    <w:rsid w:val="00C54020"/>
    <w:rsid w:val="00C578FA"/>
    <w:rsid w:val="00C61F33"/>
    <w:rsid w:val="00C62006"/>
    <w:rsid w:val="00C623CB"/>
    <w:rsid w:val="00C62606"/>
    <w:rsid w:val="00C6280E"/>
    <w:rsid w:val="00C62B56"/>
    <w:rsid w:val="00C65D8C"/>
    <w:rsid w:val="00C65EF5"/>
    <w:rsid w:val="00C665ED"/>
    <w:rsid w:val="00C66DF8"/>
    <w:rsid w:val="00C67F15"/>
    <w:rsid w:val="00C67F18"/>
    <w:rsid w:val="00C70917"/>
    <w:rsid w:val="00C730D5"/>
    <w:rsid w:val="00C75DB0"/>
    <w:rsid w:val="00C763C2"/>
    <w:rsid w:val="00C76A12"/>
    <w:rsid w:val="00C806D4"/>
    <w:rsid w:val="00C80726"/>
    <w:rsid w:val="00C80EF0"/>
    <w:rsid w:val="00C811E1"/>
    <w:rsid w:val="00C81807"/>
    <w:rsid w:val="00C827FB"/>
    <w:rsid w:val="00C8416E"/>
    <w:rsid w:val="00C84F04"/>
    <w:rsid w:val="00C86B2F"/>
    <w:rsid w:val="00C86C7E"/>
    <w:rsid w:val="00C877E8"/>
    <w:rsid w:val="00C90248"/>
    <w:rsid w:val="00C90895"/>
    <w:rsid w:val="00C918EF"/>
    <w:rsid w:val="00C92239"/>
    <w:rsid w:val="00C92ABC"/>
    <w:rsid w:val="00C92B62"/>
    <w:rsid w:val="00C92FF5"/>
    <w:rsid w:val="00C93107"/>
    <w:rsid w:val="00C94284"/>
    <w:rsid w:val="00C94D14"/>
    <w:rsid w:val="00CA0C18"/>
    <w:rsid w:val="00CA0CE6"/>
    <w:rsid w:val="00CA1155"/>
    <w:rsid w:val="00CA1529"/>
    <w:rsid w:val="00CA1745"/>
    <w:rsid w:val="00CA201F"/>
    <w:rsid w:val="00CA351C"/>
    <w:rsid w:val="00CA35CD"/>
    <w:rsid w:val="00CA36F1"/>
    <w:rsid w:val="00CA3BD1"/>
    <w:rsid w:val="00CA43B0"/>
    <w:rsid w:val="00CA5993"/>
    <w:rsid w:val="00CA6C12"/>
    <w:rsid w:val="00CA7047"/>
    <w:rsid w:val="00CA7306"/>
    <w:rsid w:val="00CA77E0"/>
    <w:rsid w:val="00CB0BBA"/>
    <w:rsid w:val="00CB0F67"/>
    <w:rsid w:val="00CB2F16"/>
    <w:rsid w:val="00CB3F7F"/>
    <w:rsid w:val="00CB48A7"/>
    <w:rsid w:val="00CB5757"/>
    <w:rsid w:val="00CB6D6B"/>
    <w:rsid w:val="00CB6DE0"/>
    <w:rsid w:val="00CB71C6"/>
    <w:rsid w:val="00CB73B4"/>
    <w:rsid w:val="00CB7EB5"/>
    <w:rsid w:val="00CC0185"/>
    <w:rsid w:val="00CC06EC"/>
    <w:rsid w:val="00CC1794"/>
    <w:rsid w:val="00CC22A4"/>
    <w:rsid w:val="00CC28A7"/>
    <w:rsid w:val="00CC3041"/>
    <w:rsid w:val="00CC4E92"/>
    <w:rsid w:val="00CC57CB"/>
    <w:rsid w:val="00CC5B18"/>
    <w:rsid w:val="00CC6462"/>
    <w:rsid w:val="00CD1359"/>
    <w:rsid w:val="00CD1A5F"/>
    <w:rsid w:val="00CD1EE7"/>
    <w:rsid w:val="00CD26DB"/>
    <w:rsid w:val="00CD2A68"/>
    <w:rsid w:val="00CD3F40"/>
    <w:rsid w:val="00CD447C"/>
    <w:rsid w:val="00CD4A81"/>
    <w:rsid w:val="00CD4ED5"/>
    <w:rsid w:val="00CD5714"/>
    <w:rsid w:val="00CD6B26"/>
    <w:rsid w:val="00CD6C3F"/>
    <w:rsid w:val="00CE1463"/>
    <w:rsid w:val="00CE68BD"/>
    <w:rsid w:val="00CF0A54"/>
    <w:rsid w:val="00CF0B21"/>
    <w:rsid w:val="00CF25E8"/>
    <w:rsid w:val="00CF2B49"/>
    <w:rsid w:val="00CF3978"/>
    <w:rsid w:val="00CF53F9"/>
    <w:rsid w:val="00CF567D"/>
    <w:rsid w:val="00CF5C07"/>
    <w:rsid w:val="00CF6542"/>
    <w:rsid w:val="00CF6958"/>
    <w:rsid w:val="00CF7B4E"/>
    <w:rsid w:val="00D00C63"/>
    <w:rsid w:val="00D019B5"/>
    <w:rsid w:val="00D01F5D"/>
    <w:rsid w:val="00D02341"/>
    <w:rsid w:val="00D0324B"/>
    <w:rsid w:val="00D03783"/>
    <w:rsid w:val="00D039F6"/>
    <w:rsid w:val="00D046EA"/>
    <w:rsid w:val="00D063EF"/>
    <w:rsid w:val="00D06913"/>
    <w:rsid w:val="00D07810"/>
    <w:rsid w:val="00D10608"/>
    <w:rsid w:val="00D114CF"/>
    <w:rsid w:val="00D15002"/>
    <w:rsid w:val="00D159B8"/>
    <w:rsid w:val="00D172DE"/>
    <w:rsid w:val="00D17F42"/>
    <w:rsid w:val="00D20775"/>
    <w:rsid w:val="00D22363"/>
    <w:rsid w:val="00D22949"/>
    <w:rsid w:val="00D22F0C"/>
    <w:rsid w:val="00D24556"/>
    <w:rsid w:val="00D2494E"/>
    <w:rsid w:val="00D25491"/>
    <w:rsid w:val="00D25D46"/>
    <w:rsid w:val="00D261C8"/>
    <w:rsid w:val="00D2661B"/>
    <w:rsid w:val="00D27713"/>
    <w:rsid w:val="00D30A66"/>
    <w:rsid w:val="00D3173B"/>
    <w:rsid w:val="00D31786"/>
    <w:rsid w:val="00D31822"/>
    <w:rsid w:val="00D32476"/>
    <w:rsid w:val="00D324D6"/>
    <w:rsid w:val="00D33178"/>
    <w:rsid w:val="00D3406C"/>
    <w:rsid w:val="00D36222"/>
    <w:rsid w:val="00D3660A"/>
    <w:rsid w:val="00D37B4B"/>
    <w:rsid w:val="00D40357"/>
    <w:rsid w:val="00D40DD6"/>
    <w:rsid w:val="00D41B81"/>
    <w:rsid w:val="00D42820"/>
    <w:rsid w:val="00D439B4"/>
    <w:rsid w:val="00D44995"/>
    <w:rsid w:val="00D46CB1"/>
    <w:rsid w:val="00D46DB1"/>
    <w:rsid w:val="00D515BF"/>
    <w:rsid w:val="00D52A61"/>
    <w:rsid w:val="00D5303F"/>
    <w:rsid w:val="00D5460D"/>
    <w:rsid w:val="00D548EC"/>
    <w:rsid w:val="00D5518E"/>
    <w:rsid w:val="00D56BD8"/>
    <w:rsid w:val="00D56F4D"/>
    <w:rsid w:val="00D57FB5"/>
    <w:rsid w:val="00D60D01"/>
    <w:rsid w:val="00D61282"/>
    <w:rsid w:val="00D632A0"/>
    <w:rsid w:val="00D63E1D"/>
    <w:rsid w:val="00D63EB8"/>
    <w:rsid w:val="00D6636B"/>
    <w:rsid w:val="00D66756"/>
    <w:rsid w:val="00D675F5"/>
    <w:rsid w:val="00D702D1"/>
    <w:rsid w:val="00D70EE9"/>
    <w:rsid w:val="00D73F1E"/>
    <w:rsid w:val="00D75F8D"/>
    <w:rsid w:val="00D77274"/>
    <w:rsid w:val="00D818DD"/>
    <w:rsid w:val="00D820A4"/>
    <w:rsid w:val="00D824FA"/>
    <w:rsid w:val="00D830E4"/>
    <w:rsid w:val="00D83A38"/>
    <w:rsid w:val="00D90179"/>
    <w:rsid w:val="00D912C3"/>
    <w:rsid w:val="00D92FA9"/>
    <w:rsid w:val="00D93B2A"/>
    <w:rsid w:val="00D946C4"/>
    <w:rsid w:val="00D9612A"/>
    <w:rsid w:val="00DA03D0"/>
    <w:rsid w:val="00DA0514"/>
    <w:rsid w:val="00DA2755"/>
    <w:rsid w:val="00DA2B0D"/>
    <w:rsid w:val="00DA43DB"/>
    <w:rsid w:val="00DA5152"/>
    <w:rsid w:val="00DA6D03"/>
    <w:rsid w:val="00DB0751"/>
    <w:rsid w:val="00DB1C50"/>
    <w:rsid w:val="00DB217E"/>
    <w:rsid w:val="00DB22E1"/>
    <w:rsid w:val="00DB4FDA"/>
    <w:rsid w:val="00DB5345"/>
    <w:rsid w:val="00DB6206"/>
    <w:rsid w:val="00DB6456"/>
    <w:rsid w:val="00DB679E"/>
    <w:rsid w:val="00DB697C"/>
    <w:rsid w:val="00DB74A1"/>
    <w:rsid w:val="00DC03DA"/>
    <w:rsid w:val="00DC1987"/>
    <w:rsid w:val="00DC1DAA"/>
    <w:rsid w:val="00DC30BA"/>
    <w:rsid w:val="00DC4A4F"/>
    <w:rsid w:val="00DC58EF"/>
    <w:rsid w:val="00DC5DB5"/>
    <w:rsid w:val="00DC631F"/>
    <w:rsid w:val="00DC6551"/>
    <w:rsid w:val="00DC66ED"/>
    <w:rsid w:val="00DC691F"/>
    <w:rsid w:val="00DC7091"/>
    <w:rsid w:val="00DC7BF9"/>
    <w:rsid w:val="00DD2439"/>
    <w:rsid w:val="00DD6648"/>
    <w:rsid w:val="00DE0F5C"/>
    <w:rsid w:val="00DE10A3"/>
    <w:rsid w:val="00DE1156"/>
    <w:rsid w:val="00DE2AD1"/>
    <w:rsid w:val="00DE3453"/>
    <w:rsid w:val="00DE3B69"/>
    <w:rsid w:val="00DE5923"/>
    <w:rsid w:val="00DE79D6"/>
    <w:rsid w:val="00DE7AEC"/>
    <w:rsid w:val="00DF0757"/>
    <w:rsid w:val="00DF15B1"/>
    <w:rsid w:val="00DF2C1B"/>
    <w:rsid w:val="00DF3333"/>
    <w:rsid w:val="00DF40D9"/>
    <w:rsid w:val="00DF59C7"/>
    <w:rsid w:val="00DF61FD"/>
    <w:rsid w:val="00DF62E7"/>
    <w:rsid w:val="00DF7BC2"/>
    <w:rsid w:val="00E0037A"/>
    <w:rsid w:val="00E0063F"/>
    <w:rsid w:val="00E009AF"/>
    <w:rsid w:val="00E0339E"/>
    <w:rsid w:val="00E0374F"/>
    <w:rsid w:val="00E037E8"/>
    <w:rsid w:val="00E05AFC"/>
    <w:rsid w:val="00E05B55"/>
    <w:rsid w:val="00E06125"/>
    <w:rsid w:val="00E0668D"/>
    <w:rsid w:val="00E07082"/>
    <w:rsid w:val="00E07B01"/>
    <w:rsid w:val="00E145E0"/>
    <w:rsid w:val="00E14850"/>
    <w:rsid w:val="00E15271"/>
    <w:rsid w:val="00E16735"/>
    <w:rsid w:val="00E17D4B"/>
    <w:rsid w:val="00E2019E"/>
    <w:rsid w:val="00E2156F"/>
    <w:rsid w:val="00E217D7"/>
    <w:rsid w:val="00E232A0"/>
    <w:rsid w:val="00E2371D"/>
    <w:rsid w:val="00E30488"/>
    <w:rsid w:val="00E34EA2"/>
    <w:rsid w:val="00E35950"/>
    <w:rsid w:val="00E36519"/>
    <w:rsid w:val="00E3661E"/>
    <w:rsid w:val="00E36B1A"/>
    <w:rsid w:val="00E36CFE"/>
    <w:rsid w:val="00E40B2E"/>
    <w:rsid w:val="00E41C9F"/>
    <w:rsid w:val="00E41E9D"/>
    <w:rsid w:val="00E42977"/>
    <w:rsid w:val="00E4362C"/>
    <w:rsid w:val="00E441F7"/>
    <w:rsid w:val="00E45BF8"/>
    <w:rsid w:val="00E46952"/>
    <w:rsid w:val="00E46E5D"/>
    <w:rsid w:val="00E47355"/>
    <w:rsid w:val="00E47418"/>
    <w:rsid w:val="00E50896"/>
    <w:rsid w:val="00E50C1A"/>
    <w:rsid w:val="00E50FA6"/>
    <w:rsid w:val="00E51046"/>
    <w:rsid w:val="00E512BB"/>
    <w:rsid w:val="00E534FD"/>
    <w:rsid w:val="00E5367D"/>
    <w:rsid w:val="00E543DA"/>
    <w:rsid w:val="00E55690"/>
    <w:rsid w:val="00E56F3B"/>
    <w:rsid w:val="00E60B21"/>
    <w:rsid w:val="00E61180"/>
    <w:rsid w:val="00E61E26"/>
    <w:rsid w:val="00E625FA"/>
    <w:rsid w:val="00E631FE"/>
    <w:rsid w:val="00E6341C"/>
    <w:rsid w:val="00E640B7"/>
    <w:rsid w:val="00E65556"/>
    <w:rsid w:val="00E6576A"/>
    <w:rsid w:val="00E65875"/>
    <w:rsid w:val="00E66017"/>
    <w:rsid w:val="00E6691A"/>
    <w:rsid w:val="00E67334"/>
    <w:rsid w:val="00E67724"/>
    <w:rsid w:val="00E70544"/>
    <w:rsid w:val="00E72020"/>
    <w:rsid w:val="00E72B26"/>
    <w:rsid w:val="00E73808"/>
    <w:rsid w:val="00E73895"/>
    <w:rsid w:val="00E738F7"/>
    <w:rsid w:val="00E7570D"/>
    <w:rsid w:val="00E758F7"/>
    <w:rsid w:val="00E771CF"/>
    <w:rsid w:val="00E772F1"/>
    <w:rsid w:val="00E77EA0"/>
    <w:rsid w:val="00E80093"/>
    <w:rsid w:val="00E811EF"/>
    <w:rsid w:val="00E81272"/>
    <w:rsid w:val="00E825E6"/>
    <w:rsid w:val="00E835C9"/>
    <w:rsid w:val="00E83D2B"/>
    <w:rsid w:val="00E87E4B"/>
    <w:rsid w:val="00E903C4"/>
    <w:rsid w:val="00E908AD"/>
    <w:rsid w:val="00E90A9F"/>
    <w:rsid w:val="00E90D7F"/>
    <w:rsid w:val="00E91678"/>
    <w:rsid w:val="00E91AA3"/>
    <w:rsid w:val="00E920A1"/>
    <w:rsid w:val="00E925E4"/>
    <w:rsid w:val="00E92B3F"/>
    <w:rsid w:val="00E943C1"/>
    <w:rsid w:val="00E94B1F"/>
    <w:rsid w:val="00E961B6"/>
    <w:rsid w:val="00E97FD9"/>
    <w:rsid w:val="00EA35D6"/>
    <w:rsid w:val="00EA39D8"/>
    <w:rsid w:val="00EA3B93"/>
    <w:rsid w:val="00EA3C14"/>
    <w:rsid w:val="00EA3CAA"/>
    <w:rsid w:val="00EA4FC3"/>
    <w:rsid w:val="00EA5851"/>
    <w:rsid w:val="00EB0623"/>
    <w:rsid w:val="00EB498F"/>
    <w:rsid w:val="00EB7C3E"/>
    <w:rsid w:val="00EC06AD"/>
    <w:rsid w:val="00EC0A70"/>
    <w:rsid w:val="00EC1506"/>
    <w:rsid w:val="00EC180A"/>
    <w:rsid w:val="00EC1973"/>
    <w:rsid w:val="00EC1D54"/>
    <w:rsid w:val="00EC2F4B"/>
    <w:rsid w:val="00EC340F"/>
    <w:rsid w:val="00EC37D3"/>
    <w:rsid w:val="00EC42C8"/>
    <w:rsid w:val="00EC7FAB"/>
    <w:rsid w:val="00ED052B"/>
    <w:rsid w:val="00ED2B8C"/>
    <w:rsid w:val="00ED2D95"/>
    <w:rsid w:val="00ED2FB2"/>
    <w:rsid w:val="00ED30F9"/>
    <w:rsid w:val="00ED3A1C"/>
    <w:rsid w:val="00ED3D06"/>
    <w:rsid w:val="00ED5CE2"/>
    <w:rsid w:val="00EE0023"/>
    <w:rsid w:val="00EE0685"/>
    <w:rsid w:val="00EE0B0C"/>
    <w:rsid w:val="00EE1E58"/>
    <w:rsid w:val="00EE3CEF"/>
    <w:rsid w:val="00EE50E8"/>
    <w:rsid w:val="00EE54EA"/>
    <w:rsid w:val="00EE5DB8"/>
    <w:rsid w:val="00EE6DAA"/>
    <w:rsid w:val="00EE761C"/>
    <w:rsid w:val="00EE7CDE"/>
    <w:rsid w:val="00EF0733"/>
    <w:rsid w:val="00EF07FF"/>
    <w:rsid w:val="00EF105A"/>
    <w:rsid w:val="00EF15A9"/>
    <w:rsid w:val="00EF33B2"/>
    <w:rsid w:val="00EF38DC"/>
    <w:rsid w:val="00F0057D"/>
    <w:rsid w:val="00F06AB6"/>
    <w:rsid w:val="00F07593"/>
    <w:rsid w:val="00F07F25"/>
    <w:rsid w:val="00F11194"/>
    <w:rsid w:val="00F12DCD"/>
    <w:rsid w:val="00F13D7A"/>
    <w:rsid w:val="00F14E0E"/>
    <w:rsid w:val="00F2109A"/>
    <w:rsid w:val="00F21314"/>
    <w:rsid w:val="00F22DA2"/>
    <w:rsid w:val="00F239CF"/>
    <w:rsid w:val="00F24C1F"/>
    <w:rsid w:val="00F25101"/>
    <w:rsid w:val="00F252E0"/>
    <w:rsid w:val="00F26419"/>
    <w:rsid w:val="00F26520"/>
    <w:rsid w:val="00F27754"/>
    <w:rsid w:val="00F315FE"/>
    <w:rsid w:val="00F3322E"/>
    <w:rsid w:val="00F34D7F"/>
    <w:rsid w:val="00F40274"/>
    <w:rsid w:val="00F4073B"/>
    <w:rsid w:val="00F41162"/>
    <w:rsid w:val="00F4126E"/>
    <w:rsid w:val="00F41A87"/>
    <w:rsid w:val="00F41F09"/>
    <w:rsid w:val="00F4282D"/>
    <w:rsid w:val="00F43063"/>
    <w:rsid w:val="00F442B3"/>
    <w:rsid w:val="00F4485A"/>
    <w:rsid w:val="00F44C1C"/>
    <w:rsid w:val="00F4700A"/>
    <w:rsid w:val="00F47B5C"/>
    <w:rsid w:val="00F47F03"/>
    <w:rsid w:val="00F5335D"/>
    <w:rsid w:val="00F5453B"/>
    <w:rsid w:val="00F54696"/>
    <w:rsid w:val="00F549E0"/>
    <w:rsid w:val="00F54F6A"/>
    <w:rsid w:val="00F55D3C"/>
    <w:rsid w:val="00F56AD6"/>
    <w:rsid w:val="00F576AB"/>
    <w:rsid w:val="00F61877"/>
    <w:rsid w:val="00F6234C"/>
    <w:rsid w:val="00F6335A"/>
    <w:rsid w:val="00F64094"/>
    <w:rsid w:val="00F645C1"/>
    <w:rsid w:val="00F64F89"/>
    <w:rsid w:val="00F6551D"/>
    <w:rsid w:val="00F659FA"/>
    <w:rsid w:val="00F66C9D"/>
    <w:rsid w:val="00F67601"/>
    <w:rsid w:val="00F7081A"/>
    <w:rsid w:val="00F70D47"/>
    <w:rsid w:val="00F72B87"/>
    <w:rsid w:val="00F72C56"/>
    <w:rsid w:val="00F74251"/>
    <w:rsid w:val="00F80D07"/>
    <w:rsid w:val="00F81806"/>
    <w:rsid w:val="00F8321D"/>
    <w:rsid w:val="00F8444C"/>
    <w:rsid w:val="00F8536F"/>
    <w:rsid w:val="00F853EF"/>
    <w:rsid w:val="00F855BA"/>
    <w:rsid w:val="00F90F10"/>
    <w:rsid w:val="00F91A04"/>
    <w:rsid w:val="00F91A5D"/>
    <w:rsid w:val="00F95886"/>
    <w:rsid w:val="00F95EBA"/>
    <w:rsid w:val="00F96897"/>
    <w:rsid w:val="00F96920"/>
    <w:rsid w:val="00F96B88"/>
    <w:rsid w:val="00F97D16"/>
    <w:rsid w:val="00FA0F26"/>
    <w:rsid w:val="00FA3AC4"/>
    <w:rsid w:val="00FA4838"/>
    <w:rsid w:val="00FA4EAB"/>
    <w:rsid w:val="00FA4F2D"/>
    <w:rsid w:val="00FA5363"/>
    <w:rsid w:val="00FB0398"/>
    <w:rsid w:val="00FB060D"/>
    <w:rsid w:val="00FB16D1"/>
    <w:rsid w:val="00FB23D1"/>
    <w:rsid w:val="00FB252B"/>
    <w:rsid w:val="00FB33A1"/>
    <w:rsid w:val="00FB4836"/>
    <w:rsid w:val="00FB59DB"/>
    <w:rsid w:val="00FB6A4B"/>
    <w:rsid w:val="00FB756C"/>
    <w:rsid w:val="00FC0196"/>
    <w:rsid w:val="00FC0A38"/>
    <w:rsid w:val="00FC1534"/>
    <w:rsid w:val="00FC185D"/>
    <w:rsid w:val="00FC1A7D"/>
    <w:rsid w:val="00FC209F"/>
    <w:rsid w:val="00FC2591"/>
    <w:rsid w:val="00FC3CC1"/>
    <w:rsid w:val="00FC4D24"/>
    <w:rsid w:val="00FC52B5"/>
    <w:rsid w:val="00FC5ECD"/>
    <w:rsid w:val="00FC64D4"/>
    <w:rsid w:val="00FC667A"/>
    <w:rsid w:val="00FC6E5F"/>
    <w:rsid w:val="00FD0A6B"/>
    <w:rsid w:val="00FD27FE"/>
    <w:rsid w:val="00FD36A3"/>
    <w:rsid w:val="00FD38E4"/>
    <w:rsid w:val="00FD54C2"/>
    <w:rsid w:val="00FD5CFB"/>
    <w:rsid w:val="00FD6226"/>
    <w:rsid w:val="00FD775D"/>
    <w:rsid w:val="00FD784A"/>
    <w:rsid w:val="00FE149D"/>
    <w:rsid w:val="00FE15AE"/>
    <w:rsid w:val="00FE1F52"/>
    <w:rsid w:val="00FE2124"/>
    <w:rsid w:val="00FE33CF"/>
    <w:rsid w:val="00FE3516"/>
    <w:rsid w:val="00FE40B2"/>
    <w:rsid w:val="00FE4C5C"/>
    <w:rsid w:val="00FE4F12"/>
    <w:rsid w:val="00FE5116"/>
    <w:rsid w:val="00FE5D1B"/>
    <w:rsid w:val="00FF010D"/>
    <w:rsid w:val="00FF114F"/>
    <w:rsid w:val="00FF44FF"/>
    <w:rsid w:val="00FF479E"/>
    <w:rsid w:val="00FF4F48"/>
    <w:rsid w:val="00FF624D"/>
    <w:rsid w:val="00FF7E5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834B23"/>
    <w:rPr>
      <w:sz w:val="20"/>
      <w:szCs w:val="20"/>
    </w:rPr>
  </w:style>
  <w:style w:type="paragraph" w:styleId="Heading1">
    <w:name w:val="heading 1"/>
    <w:aliases w:val="Глава 1,H1,Заголов,ch,Глава,(раздел),(раздел) + не полужирный,не все прописные,Document Header1,.,Название спецификации,Chapter Headline,Название спецификации + по центру,Справа:  0,47 см,После:  18 пт ...,. Знак,Название спецификации Знак"/>
    <w:basedOn w:val="Normal"/>
    <w:next w:val="Normal"/>
    <w:link w:val="Heading1Char"/>
    <w:uiPriority w:val="99"/>
    <w:qFormat/>
    <w:rsid w:val="007556C1"/>
    <w:pPr>
      <w:keepNext/>
      <w:spacing w:before="240" w:after="60"/>
      <w:outlineLvl w:val="0"/>
    </w:pPr>
    <w:rPr>
      <w:rFonts w:ascii="Cambria" w:hAnsi="Cambria"/>
      <w:b/>
      <w:bCs/>
      <w:kern w:val="32"/>
      <w:sz w:val="32"/>
      <w:szCs w:val="32"/>
    </w:rPr>
  </w:style>
  <w:style w:type="paragraph" w:styleId="Heading2">
    <w:name w:val="heading 2"/>
    <w:aliases w:val="2,h2,Numbered text 3,H2,Reset numbering,2 headline,h,headline,Заголовок 2 Знак1,Заголовок 2 Знак Знак,Numbered text 3 Знак Знак,h2 Знак Знак,H2 Знак1,2 headline Знак,h Знак,headline Знак,H2 Char,l2,Знак Знак,Заголовок 2 Знак2 Знак Знак,H21,C"/>
    <w:basedOn w:val="Normal"/>
    <w:next w:val="Normal"/>
    <w:link w:val="Heading2Char"/>
    <w:uiPriority w:val="99"/>
    <w:qFormat/>
    <w:rsid w:val="00310D00"/>
    <w:pPr>
      <w:keepNext/>
      <w:tabs>
        <w:tab w:val="left" w:pos="426"/>
      </w:tabs>
      <w:jc w:val="center"/>
      <w:outlineLvl w:val="1"/>
    </w:pPr>
    <w:rPr>
      <w:b/>
      <w:sz w:val="28"/>
      <w:szCs w:val="28"/>
    </w:rPr>
  </w:style>
  <w:style w:type="paragraph" w:styleId="Heading3">
    <w:name w:val="heading 3"/>
    <w:aliases w:val="H3,h3,Заголовок 3 Знак1 Знак,Заголовок 3 Знак Знак Знак,Заголовок 3 Знак Знак1 Знак Знак Знак Знак,Заголовок 3 Знак Знак Знак Знак Знак Знак Знак Знак,Заголовок 3 Знак Знак1 Знак Знак Знак Знак Знак Знак Знак Знак Знак,Map,H31,Minor,H32,H33"/>
    <w:basedOn w:val="Normal"/>
    <w:next w:val="Normal"/>
    <w:link w:val="Heading3Char"/>
    <w:uiPriority w:val="99"/>
    <w:qFormat/>
    <w:rsid w:val="007556C1"/>
    <w:pPr>
      <w:keepNext/>
      <w:spacing w:before="240" w:after="60"/>
      <w:outlineLvl w:val="2"/>
    </w:pPr>
    <w:rPr>
      <w:rFonts w:ascii="Cambria" w:hAnsi="Cambria"/>
      <w:b/>
      <w:bCs/>
      <w:sz w:val="26"/>
      <w:szCs w:val="26"/>
    </w:rPr>
  </w:style>
  <w:style w:type="paragraph" w:styleId="Heading4">
    <w:name w:val="heading 4"/>
    <w:aliases w:val="H4,Заголовок 4/2,Знак8,h4,Level 4 Topic Heading,Sub-Minor,Case Sub-Header,heading4,4,I4,l4,I41,41,l41,heading41,(Shift Ctrl 4),Titre 41,t4.T4,4heading,a.,4 dash,d,4 dash1,d1,31,h41,a.1,4 dash2,d2,32,h42,a.2,4 dash3,d3,33,h43,a.3,4 dash4,d4"/>
    <w:basedOn w:val="Normal"/>
    <w:next w:val="Normal"/>
    <w:link w:val="Heading4Char1"/>
    <w:uiPriority w:val="99"/>
    <w:qFormat/>
    <w:rsid w:val="007556C1"/>
    <w:pPr>
      <w:keepNext/>
      <w:spacing w:before="240" w:after="60"/>
      <w:outlineLvl w:val="3"/>
    </w:pPr>
    <w:rPr>
      <w:rFonts w:ascii="Calibri" w:hAnsi="Calibri"/>
      <w:b/>
      <w:bCs/>
      <w:sz w:val="28"/>
      <w:szCs w:val="28"/>
    </w:rPr>
  </w:style>
  <w:style w:type="paragraph" w:styleId="Heading5">
    <w:name w:val="heading 5"/>
    <w:aliases w:val="H5,Текст раздела,h5,Level 5 Topic Heading,PIM 5,5,ITT t5,PA Pico Section,_Подпункт,Heading 51,1.1.1. Заголовок 5,Level 4,(приложение),Bold/Italics,1.1  Название подраздела,подпункт,подпункт1,подпункт2,подпункт11,подпункт3,подпункт12"/>
    <w:basedOn w:val="Normal"/>
    <w:next w:val="Normal"/>
    <w:link w:val="Heading5Char"/>
    <w:uiPriority w:val="99"/>
    <w:qFormat/>
    <w:rsid w:val="00D946C4"/>
    <w:pPr>
      <w:spacing w:before="240" w:after="60"/>
      <w:outlineLvl w:val="4"/>
    </w:pPr>
    <w:rPr>
      <w:rFonts w:ascii="Calibri" w:hAnsi="Calibri"/>
      <w:b/>
      <w:bCs/>
      <w:i/>
      <w:iCs/>
      <w:sz w:val="26"/>
      <w:szCs w:val="26"/>
    </w:rPr>
  </w:style>
  <w:style w:type="paragraph" w:styleId="Heading6">
    <w:name w:val="heading 6"/>
    <w:aliases w:val="Текст подраздела,PIM 6,Gliederung6,__Подпункт,H6,Heading 61,Текст подпункта,1.1.1 Название или текст пункта в подразделе,1.1.1 Название пункта в подразделе,1.1.1 ???????? ??? ????? ?????? ? ??????????,1.1.1 ???????? ?????? ? ??????????,Переч"/>
    <w:basedOn w:val="Normal"/>
    <w:next w:val="Normal"/>
    <w:link w:val="Heading6Char"/>
    <w:uiPriority w:val="99"/>
    <w:qFormat/>
    <w:rsid w:val="007556C1"/>
    <w:pPr>
      <w:tabs>
        <w:tab w:val="num" w:pos="1800"/>
      </w:tabs>
      <w:spacing w:before="240" w:after="60"/>
      <w:ind w:left="1800" w:hanging="1440"/>
      <w:outlineLvl w:val="5"/>
    </w:pPr>
    <w:rPr>
      <w:b/>
      <w:bCs/>
      <w:sz w:val="22"/>
      <w:szCs w:val="22"/>
    </w:rPr>
  </w:style>
  <w:style w:type="paragraph" w:styleId="Heading7">
    <w:name w:val="heading 7"/>
    <w:aliases w:val="Текст пункта,Текст пункта Знак Знак,Текст пункта Знак Знак Знак Знак Знак Знак Знак,Текст пункта Знак Знак Знак Знак Знак Знак,PIM 7,Переч_а),1.1.1.1 Текст подпункта,Переч_1),1.1.1.1 ????? ?????????,перечисление с цифрами,Переч. –,Переч.  )"/>
    <w:basedOn w:val="Normal"/>
    <w:next w:val="Normal"/>
    <w:link w:val="Heading7Char"/>
    <w:uiPriority w:val="99"/>
    <w:qFormat/>
    <w:rsid w:val="007556C1"/>
    <w:pPr>
      <w:tabs>
        <w:tab w:val="num" w:pos="2160"/>
      </w:tabs>
      <w:spacing w:before="240" w:after="60"/>
      <w:ind w:left="2160" w:hanging="1800"/>
      <w:outlineLvl w:val="6"/>
    </w:pPr>
    <w:rPr>
      <w:sz w:val="24"/>
      <w:szCs w:val="24"/>
    </w:rPr>
  </w:style>
  <w:style w:type="paragraph" w:styleId="Heading8">
    <w:name w:val="heading 8"/>
    <w:aliases w:val="Переч_а)1),а) список с буквами,Переч. a),Переч. 1),1.1.1 Текст пункта в подразделе,Переч. а),перечиления с деф,перечиления с буквами,а),ïåðå÷èëåíèÿ ñ äåô,Ïåðå÷. à),à) ñïèñîê ñ áóêâàìè,1.1.1 Òåêñò ïóíêòà â ïîäðàçäåëå,ïåðå÷èëåíèÿ ñ áóêâàìè,а)1"/>
    <w:basedOn w:val="Normal"/>
    <w:next w:val="Normal"/>
    <w:link w:val="Heading8Char"/>
    <w:uiPriority w:val="99"/>
    <w:qFormat/>
    <w:rsid w:val="007556C1"/>
    <w:pPr>
      <w:tabs>
        <w:tab w:val="num" w:pos="2160"/>
      </w:tabs>
      <w:spacing w:before="240" w:after="60"/>
      <w:ind w:left="2160" w:hanging="1800"/>
      <w:outlineLvl w:val="7"/>
    </w:pPr>
    <w:rPr>
      <w:i/>
      <w:iCs/>
      <w:sz w:val="24"/>
      <w:szCs w:val="24"/>
    </w:rPr>
  </w:style>
  <w:style w:type="paragraph" w:styleId="Heading9">
    <w:name w:val="heading 9"/>
    <w:aliases w:val="1) список с цифрами,1.1.1.1 Текст подпункта после пункта,текст2,текст11,текст3,текст4,текст12,текст5,текст13,текст6,текст14,текст7,текст15,текст8,текст16,перечисл с увел отступ и дефисом,перечислентия с цифрами,Заголовок 9 Гост,aaa,PIM 9"/>
    <w:basedOn w:val="Normal"/>
    <w:next w:val="Normal"/>
    <w:link w:val="Heading9Char"/>
    <w:uiPriority w:val="99"/>
    <w:qFormat/>
    <w:rsid w:val="007556C1"/>
    <w:pPr>
      <w:tabs>
        <w:tab w:val="num" w:pos="2520"/>
      </w:tabs>
      <w:spacing w:before="240" w:after="60"/>
      <w:ind w:left="2520" w:hanging="2160"/>
      <w:jc w:val="both"/>
      <w:outlineLvl w:val="8"/>
    </w:pPr>
    <w:rPr>
      <w:rFonts w:ascii="Arial" w:hAnsi="Arial"/>
      <w:b/>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Глава 1 Char,H1 Char,Заголов Char,ch Char,Глава Char,(раздел) Char,(раздел) + не полужирный Char,не все прописные Char,Document Header1 Char,. Char,Название спецификации Char,Chapter Headline Char,Название спецификации + по центру Char"/>
    <w:basedOn w:val="DefaultParagraphFont"/>
    <w:link w:val="Heading1"/>
    <w:uiPriority w:val="99"/>
    <w:locked/>
    <w:rsid w:val="007556C1"/>
    <w:rPr>
      <w:rFonts w:ascii="Cambria" w:hAnsi="Cambria"/>
      <w:b/>
      <w:kern w:val="32"/>
      <w:sz w:val="32"/>
    </w:rPr>
  </w:style>
  <w:style w:type="character" w:customStyle="1" w:styleId="Heading2Char">
    <w:name w:val="Heading 2 Char"/>
    <w:aliases w:val="2 Char,h2 Char,Numbered text 3 Char,H2 Char1,Reset numbering Char,2 headline Char,h Char,headline Char,Заголовок 2 Знак1 Char,Заголовок 2 Знак Знак Char,Numbered text 3 Знак Знак Char,h2 Знак Знак Char,H2 Знак1 Char,2 headline Знак Char"/>
    <w:basedOn w:val="DefaultParagraphFont"/>
    <w:link w:val="Heading2"/>
    <w:uiPriority w:val="99"/>
    <w:locked/>
    <w:rsid w:val="00D33178"/>
    <w:rPr>
      <w:b/>
      <w:sz w:val="28"/>
    </w:rPr>
  </w:style>
  <w:style w:type="character" w:customStyle="1" w:styleId="Heading3Char">
    <w:name w:val="Heading 3 Char"/>
    <w:aliases w:val="H3 Char,h3 Char,Заголовок 3 Знак1 Знак Char,Заголовок 3 Знак Знак Знак Char,Заголовок 3 Знак Знак1 Знак Знак Знак Знак Char,Заголовок 3 Знак Знак Знак Знак Знак Знак Знак Знак Char,Map Char,H31 Char,Minor Char,H32 Char,H33 Char"/>
    <w:basedOn w:val="DefaultParagraphFont"/>
    <w:link w:val="Heading3"/>
    <w:uiPriority w:val="99"/>
    <w:locked/>
    <w:rsid w:val="007556C1"/>
    <w:rPr>
      <w:rFonts w:ascii="Cambria" w:hAnsi="Cambria"/>
      <w:b/>
      <w:sz w:val="26"/>
    </w:rPr>
  </w:style>
  <w:style w:type="character" w:customStyle="1" w:styleId="Heading4Char">
    <w:name w:val="Heading 4 Char"/>
    <w:aliases w:val="H4 Char,Заголовок 4/2 Char,Знак8 Char,h4 Char,Level 4 Topic Heading Char,Sub-Minor Char,Case Sub-Header Char,heading4 Char,4 Char,I4 Char,l4 Char,I41 Char,41 Char,l41 Char,heading41 Char,(Shift Ctrl 4) Char,Titre 41 Char,t4.T4 Char,d Char"/>
    <w:basedOn w:val="DefaultParagraphFont"/>
    <w:link w:val="Heading4"/>
    <w:uiPriority w:val="9"/>
    <w:semiHidden/>
    <w:rsid w:val="00570AF3"/>
    <w:rPr>
      <w:rFonts w:asciiTheme="minorHAnsi" w:eastAsiaTheme="minorEastAsia" w:hAnsiTheme="minorHAnsi" w:cstheme="minorBidi"/>
      <w:b/>
      <w:bCs/>
      <w:sz w:val="28"/>
      <w:szCs w:val="28"/>
    </w:rPr>
  </w:style>
  <w:style w:type="character" w:customStyle="1" w:styleId="Heading5Char">
    <w:name w:val="Heading 5 Char"/>
    <w:aliases w:val="H5 Char,Текст раздела Char,h5 Char,Level 5 Topic Heading Char,PIM 5 Char,5 Char,ITT t5 Char,PA Pico Section Char,_Подпункт Char,Heading 51 Char,1.1.1. Заголовок 5 Char,Level 4 Char,(приложение) Char,Bold/Italics Char,подпункт Char"/>
    <w:basedOn w:val="DefaultParagraphFont"/>
    <w:link w:val="Heading5"/>
    <w:uiPriority w:val="99"/>
    <w:locked/>
    <w:rsid w:val="00D946C4"/>
    <w:rPr>
      <w:rFonts w:ascii="Calibri" w:hAnsi="Calibri"/>
      <w:b/>
      <w:i/>
      <w:sz w:val="26"/>
    </w:rPr>
  </w:style>
  <w:style w:type="character" w:customStyle="1" w:styleId="Heading6Char">
    <w:name w:val="Heading 6 Char"/>
    <w:aliases w:val="Текст подраздела Char,PIM 6 Char,Gliederung6 Char,__Подпункт Char,H6 Char,Heading 61 Char,Текст подпункта Char,1.1.1 Название или текст пункта в подразделе Char,1.1.1 Название пункта в подразделе Char,Переч Char"/>
    <w:basedOn w:val="DefaultParagraphFont"/>
    <w:link w:val="Heading6"/>
    <w:uiPriority w:val="99"/>
    <w:locked/>
    <w:rsid w:val="007556C1"/>
    <w:rPr>
      <w:b/>
      <w:sz w:val="22"/>
    </w:rPr>
  </w:style>
  <w:style w:type="character" w:customStyle="1" w:styleId="Heading7Char">
    <w:name w:val="Heading 7 Char"/>
    <w:aliases w:val="Текст пункта Char,Текст пункта Знак Знак Char,Текст пункта Знак Знак Знак Знак Знак Знак Знак Char,Текст пункта Знак Знак Знак Знак Знак Знак Char,PIM 7 Char,Переч_а) Char,1.1.1.1 Текст подпункта Char,Переч_1) Char,Переч. – Char"/>
    <w:basedOn w:val="DefaultParagraphFont"/>
    <w:link w:val="Heading7"/>
    <w:uiPriority w:val="99"/>
    <w:locked/>
    <w:rsid w:val="007556C1"/>
    <w:rPr>
      <w:sz w:val="24"/>
    </w:rPr>
  </w:style>
  <w:style w:type="character" w:customStyle="1" w:styleId="Heading8Char">
    <w:name w:val="Heading 8 Char"/>
    <w:aliases w:val="Переч_а)1) Char,а) список с буквами Char,Переч. a) Char,Переч. 1) Char,1.1.1 Текст пункта в подразделе Char,Переч. а) Char,перечиления с деф Char,перечиления с буквами Char,а) Char,ïåðå÷èëåíèÿ ñ äåô Char,Ïåðå÷. à) Char,а)1 Char"/>
    <w:basedOn w:val="DefaultParagraphFont"/>
    <w:link w:val="Heading8"/>
    <w:uiPriority w:val="99"/>
    <w:locked/>
    <w:rsid w:val="007556C1"/>
    <w:rPr>
      <w:i/>
      <w:sz w:val="24"/>
    </w:rPr>
  </w:style>
  <w:style w:type="character" w:customStyle="1" w:styleId="Heading9Char">
    <w:name w:val="Heading 9 Char"/>
    <w:aliases w:val="1) список с цифрами Char,1.1.1.1 Текст подпункта после пункта Char,текст2 Char,текст11 Char,текст3 Char,текст4 Char,текст12 Char,текст5 Char,текст13 Char,текст6 Char,текст14 Char,текст7 Char,текст15 Char,текст8 Char,текст16 Char,aaa Char"/>
    <w:basedOn w:val="DefaultParagraphFont"/>
    <w:link w:val="Heading9"/>
    <w:uiPriority w:val="99"/>
    <w:locked/>
    <w:rsid w:val="007556C1"/>
    <w:rPr>
      <w:rFonts w:ascii="Arial" w:hAnsi="Arial"/>
      <w:b/>
      <w:i/>
      <w:sz w:val="18"/>
    </w:rPr>
  </w:style>
  <w:style w:type="character" w:customStyle="1" w:styleId="Heading4Char1">
    <w:name w:val="Heading 4 Char1"/>
    <w:aliases w:val="H4 Char1,Заголовок 4/2 Char1,Знак8 Char1,h4 Char1,Level 4 Topic Heading Char1,Sub-Minor Char1,Case Sub-Header Char1,heading4 Char1,4 Char1,I4 Char1,l4 Char1,I41 Char1,41 Char1,l41 Char1,heading41 Char1,(Shift Ctrl 4) Char1,Titre 41 Char1"/>
    <w:link w:val="Heading4"/>
    <w:uiPriority w:val="99"/>
    <w:locked/>
    <w:rsid w:val="007556C1"/>
    <w:rPr>
      <w:rFonts w:ascii="Calibri" w:hAnsi="Calibri"/>
      <w:b/>
      <w:sz w:val="28"/>
    </w:rPr>
  </w:style>
  <w:style w:type="paragraph" w:styleId="Header">
    <w:name w:val="header"/>
    <w:basedOn w:val="Normal"/>
    <w:link w:val="HeaderChar"/>
    <w:uiPriority w:val="99"/>
    <w:rsid w:val="00310D00"/>
    <w:pPr>
      <w:tabs>
        <w:tab w:val="center" w:pos="4153"/>
        <w:tab w:val="right" w:pos="8306"/>
      </w:tabs>
    </w:pPr>
  </w:style>
  <w:style w:type="character" w:customStyle="1" w:styleId="HeaderChar">
    <w:name w:val="Header Char"/>
    <w:basedOn w:val="DefaultParagraphFont"/>
    <w:link w:val="Header"/>
    <w:uiPriority w:val="99"/>
    <w:locked/>
    <w:rsid w:val="00392F5F"/>
  </w:style>
  <w:style w:type="character" w:styleId="PageNumber">
    <w:name w:val="page number"/>
    <w:basedOn w:val="DefaultParagraphFont"/>
    <w:uiPriority w:val="99"/>
    <w:rsid w:val="00310D00"/>
    <w:rPr>
      <w:rFonts w:cs="Times New Roman"/>
    </w:rPr>
  </w:style>
  <w:style w:type="paragraph" w:styleId="BalloonText">
    <w:name w:val="Balloon Text"/>
    <w:basedOn w:val="Normal"/>
    <w:link w:val="BalloonTextChar"/>
    <w:uiPriority w:val="99"/>
    <w:semiHidden/>
    <w:rsid w:val="00A40FC2"/>
    <w:rPr>
      <w:rFonts w:ascii="Tahoma" w:hAnsi="Tahoma"/>
      <w:sz w:val="16"/>
      <w:szCs w:val="16"/>
    </w:rPr>
  </w:style>
  <w:style w:type="character" w:customStyle="1" w:styleId="BalloonTextChar">
    <w:name w:val="Balloon Text Char"/>
    <w:basedOn w:val="DefaultParagraphFont"/>
    <w:link w:val="BalloonText"/>
    <w:uiPriority w:val="99"/>
    <w:semiHidden/>
    <w:locked/>
    <w:rsid w:val="00392F5F"/>
    <w:rPr>
      <w:rFonts w:ascii="Tahoma" w:hAnsi="Tahoma"/>
      <w:sz w:val="16"/>
    </w:rPr>
  </w:style>
  <w:style w:type="table" w:styleId="TableGrid">
    <w:name w:val="Table Grid"/>
    <w:basedOn w:val="TableNormal"/>
    <w:uiPriority w:val="99"/>
    <w:rsid w:val="00C52F4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1 Знак Знак Знак Знак Знак Знак"/>
    <w:basedOn w:val="Normal"/>
    <w:uiPriority w:val="99"/>
    <w:rsid w:val="00DB22E1"/>
    <w:pPr>
      <w:widowControl w:val="0"/>
      <w:adjustRightInd w:val="0"/>
      <w:spacing w:after="160" w:line="240" w:lineRule="exact"/>
      <w:jc w:val="right"/>
    </w:pPr>
    <w:rPr>
      <w:rFonts w:ascii="Arial" w:hAnsi="Arial" w:cs="Arial"/>
      <w:lang w:val="en-GB" w:eastAsia="en-US"/>
    </w:rPr>
  </w:style>
  <w:style w:type="paragraph" w:styleId="BodyText">
    <w:name w:val="Body Text"/>
    <w:basedOn w:val="Normal"/>
    <w:link w:val="BodyTextChar"/>
    <w:uiPriority w:val="99"/>
    <w:rsid w:val="002D4B5F"/>
    <w:pPr>
      <w:suppressAutoHyphens/>
      <w:spacing w:line="360" w:lineRule="auto"/>
      <w:jc w:val="both"/>
    </w:pPr>
    <w:rPr>
      <w:sz w:val="24"/>
      <w:szCs w:val="24"/>
      <w:lang w:eastAsia="ar-SA"/>
    </w:rPr>
  </w:style>
  <w:style w:type="character" w:customStyle="1" w:styleId="BodyTextChar">
    <w:name w:val="Body Text Char"/>
    <w:basedOn w:val="DefaultParagraphFont"/>
    <w:link w:val="BodyText"/>
    <w:uiPriority w:val="99"/>
    <w:locked/>
    <w:rsid w:val="002D4B5F"/>
    <w:rPr>
      <w:sz w:val="24"/>
      <w:lang w:val="ru-RU" w:eastAsia="ar-SA" w:bidi="ar-SA"/>
    </w:rPr>
  </w:style>
  <w:style w:type="paragraph" w:customStyle="1" w:styleId="21">
    <w:name w:val="Заголовок 21"/>
    <w:basedOn w:val="Normal"/>
    <w:next w:val="Normal"/>
    <w:uiPriority w:val="99"/>
    <w:rsid w:val="000E34A6"/>
    <w:pPr>
      <w:keepNext/>
      <w:keepLines/>
      <w:suppressAutoHyphens/>
      <w:spacing w:before="240" w:after="120"/>
      <w:jc w:val="center"/>
    </w:pPr>
    <w:rPr>
      <w:b/>
      <w:sz w:val="24"/>
      <w:lang w:eastAsia="ar-SA"/>
    </w:rPr>
  </w:style>
  <w:style w:type="paragraph" w:styleId="NoSpacing">
    <w:name w:val="No Spacing"/>
    <w:uiPriority w:val="99"/>
    <w:qFormat/>
    <w:rsid w:val="000E34A6"/>
    <w:rPr>
      <w:rFonts w:ascii="Calibri" w:hAnsi="Calibri" w:cs="Calibri"/>
    </w:rPr>
  </w:style>
  <w:style w:type="paragraph" w:customStyle="1" w:styleId="Default">
    <w:name w:val="Default"/>
    <w:uiPriority w:val="99"/>
    <w:rsid w:val="002130F9"/>
    <w:pPr>
      <w:autoSpaceDE w:val="0"/>
      <w:autoSpaceDN w:val="0"/>
      <w:adjustRightInd w:val="0"/>
    </w:pPr>
    <w:rPr>
      <w:rFonts w:ascii="FranklinGothicDemiITC" w:hAnsi="FranklinGothicDemiITC" w:cs="FranklinGothicDemiITC"/>
      <w:color w:val="000000"/>
      <w:sz w:val="24"/>
      <w:szCs w:val="24"/>
    </w:rPr>
  </w:style>
  <w:style w:type="paragraph" w:customStyle="1" w:styleId="12">
    <w:name w:val="Без интервала1"/>
    <w:uiPriority w:val="99"/>
    <w:rsid w:val="002849E0"/>
    <w:rPr>
      <w:rFonts w:ascii="Calibri" w:hAnsi="Calibri" w:cs="Calibri"/>
    </w:rPr>
  </w:style>
  <w:style w:type="paragraph" w:styleId="Footer">
    <w:name w:val="footer"/>
    <w:basedOn w:val="Normal"/>
    <w:link w:val="FooterChar"/>
    <w:uiPriority w:val="99"/>
    <w:rsid w:val="00FC185D"/>
    <w:pPr>
      <w:tabs>
        <w:tab w:val="center" w:pos="4677"/>
        <w:tab w:val="right" w:pos="9355"/>
      </w:tabs>
    </w:pPr>
  </w:style>
  <w:style w:type="character" w:customStyle="1" w:styleId="FooterChar">
    <w:name w:val="Footer Char"/>
    <w:basedOn w:val="DefaultParagraphFont"/>
    <w:link w:val="Footer"/>
    <w:uiPriority w:val="99"/>
    <w:locked/>
    <w:rsid w:val="00392F5F"/>
  </w:style>
  <w:style w:type="paragraph" w:customStyle="1" w:styleId="31">
    <w:name w:val="Основной текст с отступом 31"/>
    <w:basedOn w:val="Normal"/>
    <w:uiPriority w:val="99"/>
    <w:rsid w:val="00933AE7"/>
    <w:pPr>
      <w:widowControl w:val="0"/>
      <w:suppressAutoHyphens/>
      <w:autoSpaceDE w:val="0"/>
      <w:ind w:firstLine="709"/>
      <w:jc w:val="both"/>
    </w:pPr>
    <w:rPr>
      <w:sz w:val="28"/>
      <w:lang w:eastAsia="ar-SA"/>
    </w:rPr>
  </w:style>
  <w:style w:type="paragraph" w:customStyle="1" w:styleId="ConsPlusNormal">
    <w:name w:val="ConsPlusNormal"/>
    <w:uiPriority w:val="99"/>
    <w:rsid w:val="00933AE7"/>
    <w:pPr>
      <w:widowControl w:val="0"/>
      <w:suppressAutoHyphens/>
      <w:autoSpaceDE w:val="0"/>
      <w:ind w:firstLine="720"/>
    </w:pPr>
    <w:rPr>
      <w:rFonts w:ascii="Arial" w:hAnsi="Arial" w:cs="Arial"/>
      <w:sz w:val="20"/>
      <w:szCs w:val="20"/>
      <w:lang w:eastAsia="ar-SA"/>
    </w:rPr>
  </w:style>
  <w:style w:type="paragraph" w:customStyle="1" w:styleId="13">
    <w:name w:val="1"/>
    <w:basedOn w:val="Normal"/>
    <w:uiPriority w:val="99"/>
    <w:rsid w:val="00CC57CB"/>
    <w:pPr>
      <w:spacing w:after="160" w:line="240" w:lineRule="exact"/>
    </w:pPr>
  </w:style>
  <w:style w:type="character" w:styleId="Hyperlink">
    <w:name w:val="Hyperlink"/>
    <w:basedOn w:val="DefaultParagraphFont"/>
    <w:uiPriority w:val="99"/>
    <w:rsid w:val="000F6CB5"/>
    <w:rPr>
      <w:rFonts w:cs="Times New Roman"/>
      <w:color w:val="0000FF"/>
      <w:u w:val="single"/>
    </w:rPr>
  </w:style>
  <w:style w:type="paragraph" w:styleId="NormalWeb">
    <w:name w:val="Normal (Web)"/>
    <w:basedOn w:val="Normal"/>
    <w:uiPriority w:val="99"/>
    <w:rsid w:val="00984141"/>
    <w:pPr>
      <w:spacing w:line="360" w:lineRule="auto"/>
      <w:jc w:val="both"/>
    </w:pPr>
    <w:rPr>
      <w:sz w:val="24"/>
      <w:szCs w:val="24"/>
    </w:rPr>
  </w:style>
  <w:style w:type="paragraph" w:customStyle="1" w:styleId="CharCharCarCarCharCharCarCarCharCharCarCarCharChar">
    <w:name w:val="Char Char Car Car Char Char Car Car Char Char Car Car Char Char"/>
    <w:basedOn w:val="Normal"/>
    <w:uiPriority w:val="99"/>
    <w:rsid w:val="007A5408"/>
    <w:pPr>
      <w:spacing w:after="160" w:line="240" w:lineRule="exact"/>
    </w:pPr>
  </w:style>
  <w:style w:type="paragraph" w:styleId="BodyTextIndent">
    <w:name w:val="Body Text Indent"/>
    <w:aliases w:val="Основной текст 1,Нумерованный список !!,Надин стиль,Основной текст без отступа,текст Знак,Основной текст с отступом Знак1 Знак,Основной текст с отступом Знак1 Знак Знак Знак"/>
    <w:basedOn w:val="Normal"/>
    <w:link w:val="BodyTextIndentChar"/>
    <w:uiPriority w:val="99"/>
    <w:rsid w:val="00E05AFC"/>
    <w:pPr>
      <w:spacing w:after="120"/>
      <w:ind w:left="283"/>
    </w:pPr>
  </w:style>
  <w:style w:type="character" w:customStyle="1" w:styleId="BodyTextIndentChar">
    <w:name w:val="Body Text Indent Char"/>
    <w:aliases w:val="Основной текст 1 Char,Нумерованный список !! Char,Надин стиль Char,Основной текст без отступа Char,текст Знак Char,Основной текст с отступом Знак1 Знак Char,Основной текст с отступом Знак1 Знак Знак Знак Char"/>
    <w:basedOn w:val="DefaultParagraphFont"/>
    <w:link w:val="BodyTextIndent"/>
    <w:uiPriority w:val="99"/>
    <w:locked/>
    <w:rsid w:val="00E05AFC"/>
    <w:rPr>
      <w:rFonts w:cs="Times New Roman"/>
    </w:rPr>
  </w:style>
  <w:style w:type="paragraph" w:styleId="ListParagraph">
    <w:name w:val="List Paragraph"/>
    <w:basedOn w:val="Normal"/>
    <w:link w:val="ListParagraphChar"/>
    <w:uiPriority w:val="99"/>
    <w:qFormat/>
    <w:rsid w:val="00E05AFC"/>
    <w:pPr>
      <w:spacing w:after="200" w:line="276" w:lineRule="auto"/>
      <w:ind w:left="720"/>
      <w:contextualSpacing/>
    </w:pPr>
    <w:rPr>
      <w:rFonts w:ascii="Calibri" w:hAnsi="Calibri"/>
      <w:sz w:val="22"/>
      <w:szCs w:val="22"/>
      <w:lang w:eastAsia="en-US"/>
    </w:rPr>
  </w:style>
  <w:style w:type="character" w:customStyle="1" w:styleId="ListParagraphChar">
    <w:name w:val="List Paragraph Char"/>
    <w:link w:val="ListParagraph"/>
    <w:uiPriority w:val="99"/>
    <w:locked/>
    <w:rsid w:val="007556C1"/>
    <w:rPr>
      <w:rFonts w:ascii="Calibri" w:eastAsia="Times New Roman" w:hAnsi="Calibri"/>
      <w:sz w:val="22"/>
      <w:lang w:eastAsia="en-US"/>
    </w:rPr>
  </w:style>
  <w:style w:type="paragraph" w:styleId="Title">
    <w:name w:val="Title"/>
    <w:basedOn w:val="Normal"/>
    <w:link w:val="TitleChar"/>
    <w:uiPriority w:val="99"/>
    <w:qFormat/>
    <w:rsid w:val="00E05AFC"/>
    <w:pPr>
      <w:jc w:val="center"/>
    </w:pPr>
    <w:rPr>
      <w:b/>
      <w:sz w:val="28"/>
    </w:rPr>
  </w:style>
  <w:style w:type="character" w:customStyle="1" w:styleId="TitleChar">
    <w:name w:val="Title Char"/>
    <w:basedOn w:val="DefaultParagraphFont"/>
    <w:link w:val="Title"/>
    <w:uiPriority w:val="99"/>
    <w:locked/>
    <w:rsid w:val="00E05AFC"/>
    <w:rPr>
      <w:b/>
      <w:sz w:val="28"/>
    </w:rPr>
  </w:style>
  <w:style w:type="paragraph" w:styleId="HTMLPreformatted">
    <w:name w:val="HTML Preformatted"/>
    <w:basedOn w:val="Normal"/>
    <w:link w:val="HTMLPreformattedChar"/>
    <w:uiPriority w:val="99"/>
    <w:rsid w:val="00E05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rPr>
  </w:style>
  <w:style w:type="character" w:customStyle="1" w:styleId="HTMLPreformattedChar">
    <w:name w:val="HTML Preformatted Char"/>
    <w:basedOn w:val="DefaultParagraphFont"/>
    <w:link w:val="HTMLPreformatted"/>
    <w:uiPriority w:val="99"/>
    <w:locked/>
    <w:rsid w:val="00E05AFC"/>
    <w:rPr>
      <w:rFonts w:ascii="Arial Unicode MS" w:eastAsia="Arial Unicode MS" w:hAnsi="Arial Unicode MS"/>
    </w:rPr>
  </w:style>
  <w:style w:type="paragraph" w:customStyle="1" w:styleId="Iauiue">
    <w:name w:val="Iau?iue"/>
    <w:uiPriority w:val="99"/>
    <w:rsid w:val="00E05AFC"/>
    <w:rPr>
      <w:rFonts w:ascii="Arial" w:hAnsi="Arial" w:cs="Arial"/>
      <w:sz w:val="20"/>
      <w:szCs w:val="20"/>
      <w:lang w:eastAsia="en-US"/>
    </w:rPr>
  </w:style>
  <w:style w:type="paragraph" w:customStyle="1" w:styleId="a1">
    <w:name w:val="оля текст"/>
    <w:basedOn w:val="Normal"/>
    <w:uiPriority w:val="99"/>
    <w:rsid w:val="00A54781"/>
    <w:pPr>
      <w:widowControl w:val="0"/>
      <w:shd w:val="clear" w:color="auto" w:fill="FFFFFF"/>
      <w:autoSpaceDE w:val="0"/>
      <w:autoSpaceDN w:val="0"/>
      <w:adjustRightInd w:val="0"/>
      <w:spacing w:before="240" w:line="360" w:lineRule="auto"/>
      <w:ind w:left="115" w:firstLine="876"/>
      <w:jc w:val="both"/>
    </w:pPr>
    <w:rPr>
      <w:color w:val="000000"/>
      <w:sz w:val="24"/>
      <w:szCs w:val="24"/>
    </w:rPr>
  </w:style>
  <w:style w:type="paragraph" w:customStyle="1" w:styleId="a2">
    <w:name w:val="Пункт"/>
    <w:basedOn w:val="Normal"/>
    <w:link w:val="a3"/>
    <w:uiPriority w:val="99"/>
    <w:rsid w:val="007556C1"/>
    <w:pPr>
      <w:tabs>
        <w:tab w:val="num" w:pos="1980"/>
      </w:tabs>
      <w:ind w:left="1404" w:hanging="504"/>
      <w:jc w:val="both"/>
    </w:pPr>
    <w:rPr>
      <w:sz w:val="24"/>
      <w:szCs w:val="24"/>
    </w:rPr>
  </w:style>
  <w:style w:type="character" w:customStyle="1" w:styleId="a3">
    <w:name w:val="Пункт Знак"/>
    <w:link w:val="a2"/>
    <w:uiPriority w:val="99"/>
    <w:locked/>
    <w:rsid w:val="007B433F"/>
    <w:rPr>
      <w:sz w:val="24"/>
    </w:rPr>
  </w:style>
  <w:style w:type="paragraph" w:styleId="TOCHeading">
    <w:name w:val="TOC Heading"/>
    <w:basedOn w:val="Heading1"/>
    <w:next w:val="Normal"/>
    <w:uiPriority w:val="99"/>
    <w:qFormat/>
    <w:rsid w:val="007556C1"/>
    <w:pPr>
      <w:keepLines/>
      <w:tabs>
        <w:tab w:val="num" w:pos="720"/>
      </w:tabs>
      <w:spacing w:before="480" w:after="0" w:line="276" w:lineRule="auto"/>
      <w:ind w:left="720" w:hanging="360"/>
      <w:outlineLvl w:val="9"/>
    </w:pPr>
    <w:rPr>
      <w:color w:val="365F91"/>
      <w:kern w:val="0"/>
      <w:sz w:val="28"/>
      <w:szCs w:val="28"/>
      <w:lang w:eastAsia="en-US"/>
    </w:rPr>
  </w:style>
  <w:style w:type="paragraph" w:styleId="TOC3">
    <w:name w:val="toc 3"/>
    <w:basedOn w:val="Normal"/>
    <w:next w:val="Normal"/>
    <w:autoRedefine/>
    <w:uiPriority w:val="99"/>
    <w:rsid w:val="007556C1"/>
    <w:pPr>
      <w:tabs>
        <w:tab w:val="left" w:pos="1100"/>
        <w:tab w:val="right" w:leader="dot" w:pos="8636"/>
      </w:tabs>
    </w:pPr>
  </w:style>
  <w:style w:type="paragraph" w:customStyle="1" w:styleId="20">
    <w:name w:val="_Маркированный список уровня 2"/>
    <w:basedOn w:val="Normal"/>
    <w:autoRedefine/>
    <w:uiPriority w:val="99"/>
    <w:rsid w:val="007556C1"/>
    <w:pPr>
      <w:widowControl w:val="0"/>
      <w:tabs>
        <w:tab w:val="num" w:pos="360"/>
        <w:tab w:val="left" w:pos="1134"/>
        <w:tab w:val="left" w:pos="2410"/>
      </w:tabs>
      <w:autoSpaceDN w:val="0"/>
      <w:adjustRightInd w:val="0"/>
      <w:spacing w:after="60" w:line="360" w:lineRule="atLeast"/>
      <w:ind w:left="1843" w:hanging="312"/>
      <w:jc w:val="both"/>
      <w:textAlignment w:val="baseline"/>
    </w:pPr>
    <w:rPr>
      <w:sz w:val="24"/>
      <w:szCs w:val="26"/>
    </w:rPr>
  </w:style>
  <w:style w:type="paragraph" w:customStyle="1" w:styleId="a0">
    <w:name w:val="Стиль Список ТЗ СИМИ"/>
    <w:basedOn w:val="Normal"/>
    <w:link w:val="a4"/>
    <w:uiPriority w:val="99"/>
    <w:rsid w:val="007556C1"/>
    <w:pPr>
      <w:numPr>
        <w:numId w:val="9"/>
      </w:numPr>
      <w:spacing w:line="360" w:lineRule="auto"/>
      <w:contextualSpacing/>
      <w:jc w:val="both"/>
    </w:pPr>
    <w:rPr>
      <w:sz w:val="24"/>
      <w:szCs w:val="22"/>
      <w:lang w:eastAsia="en-US"/>
    </w:rPr>
  </w:style>
  <w:style w:type="character" w:customStyle="1" w:styleId="a4">
    <w:name w:val="Стиль Список ТЗ СИМИ Знак"/>
    <w:link w:val="a0"/>
    <w:uiPriority w:val="99"/>
    <w:locked/>
    <w:rsid w:val="007556C1"/>
    <w:rPr>
      <w:sz w:val="24"/>
      <w:lang w:eastAsia="en-US"/>
    </w:rPr>
  </w:style>
  <w:style w:type="paragraph" w:customStyle="1" w:styleId="a5">
    <w:name w:val="Стиль Абзац ТЗ СИМИ"/>
    <w:basedOn w:val="Normal"/>
    <w:link w:val="a6"/>
    <w:uiPriority w:val="99"/>
    <w:rsid w:val="007556C1"/>
    <w:pPr>
      <w:spacing w:line="360" w:lineRule="auto"/>
      <w:ind w:firstLine="709"/>
      <w:contextualSpacing/>
      <w:jc w:val="both"/>
    </w:pPr>
    <w:rPr>
      <w:sz w:val="24"/>
      <w:szCs w:val="22"/>
      <w:lang w:eastAsia="en-US"/>
    </w:rPr>
  </w:style>
  <w:style w:type="character" w:customStyle="1" w:styleId="a6">
    <w:name w:val="Стиль Абзац ТЗ СИМИ Знак"/>
    <w:link w:val="a5"/>
    <w:uiPriority w:val="99"/>
    <w:locked/>
    <w:rsid w:val="007556C1"/>
    <w:rPr>
      <w:rFonts w:eastAsia="Times New Roman"/>
      <w:sz w:val="22"/>
      <w:lang w:eastAsia="en-US"/>
    </w:rPr>
  </w:style>
  <w:style w:type="character" w:customStyle="1" w:styleId="docaccesstitle">
    <w:name w:val="docaccess_title"/>
    <w:uiPriority w:val="99"/>
    <w:rsid w:val="00F41F09"/>
  </w:style>
  <w:style w:type="paragraph" w:styleId="ListNumber2">
    <w:name w:val="List Number 2"/>
    <w:basedOn w:val="ListNumber"/>
    <w:uiPriority w:val="99"/>
    <w:rsid w:val="0080512F"/>
    <w:pPr>
      <w:keepLines/>
      <w:numPr>
        <w:ilvl w:val="1"/>
      </w:numPr>
      <w:tabs>
        <w:tab w:val="num" w:pos="1365"/>
      </w:tabs>
      <w:ind w:left="1365" w:hanging="363"/>
    </w:pPr>
  </w:style>
  <w:style w:type="paragraph" w:styleId="ListNumber">
    <w:name w:val="List Number"/>
    <w:basedOn w:val="Normal"/>
    <w:link w:val="ListNumberChar"/>
    <w:uiPriority w:val="99"/>
    <w:rsid w:val="0080512F"/>
    <w:pPr>
      <w:numPr>
        <w:numId w:val="7"/>
      </w:numPr>
      <w:tabs>
        <w:tab w:val="num" w:pos="1002"/>
      </w:tabs>
      <w:spacing w:after="120" w:line="288" w:lineRule="auto"/>
      <w:ind w:left="-75" w:firstLine="720"/>
      <w:contextualSpacing/>
      <w:jc w:val="both"/>
    </w:pPr>
    <w:rPr>
      <w:sz w:val="24"/>
      <w:szCs w:val="24"/>
      <w:lang w:eastAsia="en-US"/>
    </w:rPr>
  </w:style>
  <w:style w:type="character" w:customStyle="1" w:styleId="ListNumberChar">
    <w:name w:val="List Number Char"/>
    <w:link w:val="ListNumber"/>
    <w:uiPriority w:val="99"/>
    <w:locked/>
    <w:rsid w:val="003F1519"/>
    <w:rPr>
      <w:sz w:val="24"/>
      <w:lang w:val="ru-RU" w:eastAsia="en-US"/>
    </w:rPr>
  </w:style>
  <w:style w:type="paragraph" w:customStyle="1" w:styleId="1">
    <w:name w:val="Дефис 1"/>
    <w:basedOn w:val="ListBullet"/>
    <w:link w:val="14"/>
    <w:uiPriority w:val="99"/>
    <w:rsid w:val="007B433F"/>
    <w:pPr>
      <w:numPr>
        <w:numId w:val="11"/>
      </w:numPr>
      <w:spacing w:line="360" w:lineRule="auto"/>
      <w:contextualSpacing w:val="0"/>
      <w:jc w:val="both"/>
    </w:pPr>
    <w:rPr>
      <w:sz w:val="24"/>
      <w:szCs w:val="24"/>
    </w:rPr>
  </w:style>
  <w:style w:type="paragraph" w:styleId="ListBullet">
    <w:name w:val="List Bullet"/>
    <w:basedOn w:val="Normal"/>
    <w:uiPriority w:val="99"/>
    <w:rsid w:val="007B433F"/>
    <w:pPr>
      <w:numPr>
        <w:numId w:val="5"/>
      </w:numPr>
      <w:ind w:left="1021" w:hanging="170"/>
      <w:contextualSpacing/>
    </w:pPr>
  </w:style>
  <w:style w:type="character" w:customStyle="1" w:styleId="14">
    <w:name w:val="Дефис 1 Знак"/>
    <w:link w:val="1"/>
    <w:uiPriority w:val="99"/>
    <w:locked/>
    <w:rsid w:val="007B433F"/>
    <w:rPr>
      <w:sz w:val="24"/>
      <w:szCs w:val="24"/>
    </w:rPr>
  </w:style>
  <w:style w:type="paragraph" w:customStyle="1" w:styleId="2">
    <w:name w:val="Дефис 2"/>
    <w:basedOn w:val="1"/>
    <w:uiPriority w:val="99"/>
    <w:rsid w:val="007B433F"/>
    <w:pPr>
      <w:numPr>
        <w:ilvl w:val="1"/>
      </w:numPr>
      <w:tabs>
        <w:tab w:val="clear" w:pos="1363"/>
        <w:tab w:val="num" w:pos="360"/>
      </w:tabs>
      <w:ind w:firstLine="0"/>
    </w:pPr>
  </w:style>
  <w:style w:type="paragraph" w:customStyle="1" w:styleId="15">
    <w:name w:val="_Маркированный список уровня 1"/>
    <w:basedOn w:val="Normal"/>
    <w:link w:val="16"/>
    <w:uiPriority w:val="99"/>
    <w:rsid w:val="00B94209"/>
    <w:pPr>
      <w:widowControl w:val="0"/>
      <w:tabs>
        <w:tab w:val="left" w:pos="709"/>
        <w:tab w:val="left" w:pos="993"/>
      </w:tabs>
      <w:autoSpaceDN w:val="0"/>
      <w:adjustRightInd w:val="0"/>
      <w:spacing w:after="60" w:line="360" w:lineRule="atLeast"/>
      <w:ind w:left="-2400" w:hanging="360"/>
      <w:jc w:val="both"/>
      <w:textAlignment w:val="baseline"/>
    </w:pPr>
    <w:rPr>
      <w:sz w:val="24"/>
      <w:szCs w:val="24"/>
      <w:lang w:eastAsia="en-US"/>
    </w:rPr>
  </w:style>
  <w:style w:type="character" w:customStyle="1" w:styleId="16">
    <w:name w:val="_Маркированный список уровня 1 Знак"/>
    <w:link w:val="15"/>
    <w:uiPriority w:val="99"/>
    <w:locked/>
    <w:rsid w:val="00B94209"/>
    <w:rPr>
      <w:sz w:val="24"/>
      <w:lang w:eastAsia="en-US"/>
    </w:rPr>
  </w:style>
  <w:style w:type="paragraph" w:customStyle="1" w:styleId="a7">
    <w:name w:val="_Основной перед списком"/>
    <w:basedOn w:val="Normal"/>
    <w:link w:val="a8"/>
    <w:uiPriority w:val="99"/>
    <w:rsid w:val="00B94209"/>
    <w:pPr>
      <w:keepNext/>
      <w:spacing w:before="60" w:line="360" w:lineRule="exact"/>
      <w:ind w:firstLine="709"/>
      <w:jc w:val="both"/>
    </w:pPr>
    <w:rPr>
      <w:sz w:val="24"/>
      <w:szCs w:val="24"/>
      <w:lang w:eastAsia="en-US"/>
    </w:rPr>
  </w:style>
  <w:style w:type="character" w:customStyle="1" w:styleId="a8">
    <w:name w:val="_Основной перед списком Знак"/>
    <w:link w:val="a7"/>
    <w:uiPriority w:val="99"/>
    <w:locked/>
    <w:rsid w:val="00B94209"/>
    <w:rPr>
      <w:sz w:val="24"/>
      <w:lang w:eastAsia="en-US"/>
    </w:rPr>
  </w:style>
  <w:style w:type="paragraph" w:customStyle="1" w:styleId="a9">
    <w:name w:val="Таблица текст"/>
    <w:basedOn w:val="Normal"/>
    <w:link w:val="aa"/>
    <w:uiPriority w:val="99"/>
    <w:rsid w:val="00B94209"/>
    <w:pPr>
      <w:spacing w:before="40" w:after="40"/>
      <w:ind w:left="57" w:right="57"/>
    </w:pPr>
    <w:rPr>
      <w:sz w:val="24"/>
      <w:szCs w:val="24"/>
    </w:rPr>
  </w:style>
  <w:style w:type="character" w:customStyle="1" w:styleId="aa">
    <w:name w:val="Таблица текст Знак"/>
    <w:link w:val="a9"/>
    <w:uiPriority w:val="99"/>
    <w:locked/>
    <w:rsid w:val="00B94209"/>
    <w:rPr>
      <w:sz w:val="24"/>
    </w:rPr>
  </w:style>
  <w:style w:type="paragraph" w:styleId="TOC2">
    <w:name w:val="toc 2"/>
    <w:basedOn w:val="Normal"/>
    <w:next w:val="Normal"/>
    <w:autoRedefine/>
    <w:uiPriority w:val="99"/>
    <w:rsid w:val="00387580"/>
    <w:pPr>
      <w:ind w:left="200"/>
    </w:pPr>
  </w:style>
  <w:style w:type="paragraph" w:styleId="TOC1">
    <w:name w:val="toc 1"/>
    <w:basedOn w:val="Normal"/>
    <w:next w:val="Normal"/>
    <w:autoRedefine/>
    <w:uiPriority w:val="99"/>
    <w:rsid w:val="00387580"/>
  </w:style>
  <w:style w:type="paragraph" w:styleId="TOC4">
    <w:name w:val="toc 4"/>
    <w:basedOn w:val="Normal"/>
    <w:next w:val="Normal"/>
    <w:autoRedefine/>
    <w:uiPriority w:val="99"/>
    <w:rsid w:val="00387580"/>
    <w:pPr>
      <w:ind w:left="600"/>
    </w:pPr>
  </w:style>
  <w:style w:type="paragraph" w:styleId="TOC5">
    <w:name w:val="toc 5"/>
    <w:basedOn w:val="Normal"/>
    <w:next w:val="Normal"/>
    <w:autoRedefine/>
    <w:uiPriority w:val="99"/>
    <w:rsid w:val="00387580"/>
    <w:pPr>
      <w:ind w:left="800"/>
    </w:pPr>
  </w:style>
  <w:style w:type="character" w:customStyle="1" w:styleId="iceouttxt">
    <w:name w:val="iceouttxt"/>
    <w:basedOn w:val="DefaultParagraphFont"/>
    <w:uiPriority w:val="99"/>
    <w:rsid w:val="00EA35D6"/>
    <w:rPr>
      <w:rFonts w:cs="Times New Roman"/>
    </w:rPr>
  </w:style>
  <w:style w:type="paragraph" w:styleId="BodyTextIndent3">
    <w:name w:val="Body Text Indent 3"/>
    <w:basedOn w:val="Normal"/>
    <w:link w:val="BodyTextIndent3Char"/>
    <w:uiPriority w:val="99"/>
    <w:rsid w:val="005C1E9C"/>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5C1E9C"/>
    <w:rPr>
      <w:sz w:val="16"/>
    </w:rPr>
  </w:style>
  <w:style w:type="paragraph" w:styleId="PlainText">
    <w:name w:val="Plain Text"/>
    <w:basedOn w:val="Normal"/>
    <w:link w:val="PlainTextChar"/>
    <w:uiPriority w:val="99"/>
    <w:rsid w:val="005C1E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536"/>
        <w:tab w:val="left" w:pos="5103"/>
        <w:tab w:val="left" w:pos="5670"/>
        <w:tab w:val="left" w:pos="6237"/>
        <w:tab w:val="left" w:pos="6804"/>
        <w:tab w:val="left" w:pos="7371"/>
        <w:tab w:val="left" w:pos="7938"/>
        <w:tab w:val="left" w:pos="8222"/>
        <w:tab w:val="left" w:pos="8505"/>
        <w:tab w:val="left" w:pos="8789"/>
        <w:tab w:val="left" w:pos="9072"/>
      </w:tabs>
      <w:spacing w:line="360" w:lineRule="auto"/>
      <w:ind w:firstLine="567"/>
      <w:jc w:val="both"/>
    </w:pPr>
    <w:rPr>
      <w:sz w:val="28"/>
    </w:rPr>
  </w:style>
  <w:style w:type="character" w:customStyle="1" w:styleId="PlainTextChar">
    <w:name w:val="Plain Text Char"/>
    <w:basedOn w:val="DefaultParagraphFont"/>
    <w:link w:val="PlainText"/>
    <w:uiPriority w:val="99"/>
    <w:locked/>
    <w:rsid w:val="005C1E9C"/>
    <w:rPr>
      <w:sz w:val="28"/>
    </w:rPr>
  </w:style>
  <w:style w:type="paragraph" w:styleId="FootnoteText">
    <w:name w:val="footnote text"/>
    <w:basedOn w:val="Normal"/>
    <w:link w:val="FootnoteTextChar"/>
    <w:uiPriority w:val="99"/>
    <w:rsid w:val="005C1E9C"/>
    <w:pPr>
      <w:keepLines/>
      <w:tabs>
        <w:tab w:val="left" w:pos="284"/>
        <w:tab w:val="left" w:pos="567"/>
        <w:tab w:val="left" w:pos="720"/>
        <w:tab w:val="left" w:pos="851"/>
        <w:tab w:val="left" w:pos="1134"/>
        <w:tab w:val="left" w:pos="1440"/>
        <w:tab w:val="left" w:pos="1701"/>
        <w:tab w:val="left" w:pos="1985"/>
        <w:tab w:val="left" w:pos="2160"/>
        <w:tab w:val="left" w:pos="2268"/>
        <w:tab w:val="left" w:pos="2552"/>
        <w:tab w:val="left" w:pos="2835"/>
        <w:tab w:val="left" w:pos="2880"/>
        <w:tab w:val="left" w:pos="3119"/>
        <w:tab w:val="left" w:pos="3402"/>
        <w:tab w:val="left" w:pos="3600"/>
        <w:tab w:val="left" w:pos="3686"/>
        <w:tab w:val="left" w:pos="4320"/>
        <w:tab w:val="left" w:pos="5040"/>
        <w:tab w:val="left" w:pos="5760"/>
        <w:tab w:val="left" w:pos="7938"/>
        <w:tab w:val="left" w:pos="8222"/>
        <w:tab w:val="left" w:pos="8505"/>
        <w:tab w:val="left" w:pos="8789"/>
      </w:tabs>
    </w:pPr>
  </w:style>
  <w:style w:type="character" w:customStyle="1" w:styleId="FootnoteTextChar">
    <w:name w:val="Footnote Text Char"/>
    <w:basedOn w:val="DefaultParagraphFont"/>
    <w:link w:val="FootnoteText"/>
    <w:uiPriority w:val="99"/>
    <w:locked/>
    <w:rsid w:val="005C1E9C"/>
    <w:rPr>
      <w:rFonts w:cs="Times New Roman"/>
    </w:rPr>
  </w:style>
  <w:style w:type="paragraph" w:customStyle="1" w:styleId="Normal1">
    <w:name w:val="Normal1"/>
    <w:next w:val="Normal"/>
    <w:uiPriority w:val="99"/>
    <w:rsid w:val="005C1E9C"/>
    <w:pPr>
      <w:spacing w:after="100" w:line="199" w:lineRule="atLeast"/>
    </w:pPr>
    <w:rPr>
      <w:color w:val="000000"/>
      <w:sz w:val="20"/>
      <w:szCs w:val="20"/>
      <w:lang w:val="en-US"/>
    </w:rPr>
  </w:style>
  <w:style w:type="paragraph" w:customStyle="1" w:styleId="17">
    <w:name w:val="Стиль1"/>
    <w:basedOn w:val="Normal"/>
    <w:uiPriority w:val="99"/>
    <w:rsid w:val="005C1E9C"/>
    <w:pPr>
      <w:tabs>
        <w:tab w:val="left" w:pos="284"/>
        <w:tab w:val="left" w:pos="567"/>
        <w:tab w:val="left" w:pos="851"/>
        <w:tab w:val="left" w:pos="1134"/>
        <w:tab w:val="left" w:pos="1418"/>
        <w:tab w:val="left" w:pos="1701"/>
        <w:tab w:val="left" w:pos="1985"/>
        <w:tab w:val="left" w:pos="2268"/>
        <w:tab w:val="left" w:pos="2552"/>
        <w:tab w:val="left" w:pos="2835"/>
        <w:tab w:val="left" w:pos="3969"/>
        <w:tab w:val="left" w:pos="4536"/>
        <w:tab w:val="left" w:pos="5103"/>
        <w:tab w:val="left" w:pos="5670"/>
        <w:tab w:val="left" w:pos="6237"/>
        <w:tab w:val="left" w:pos="6804"/>
        <w:tab w:val="left" w:pos="7371"/>
        <w:tab w:val="left" w:pos="7938"/>
        <w:tab w:val="left" w:pos="8222"/>
        <w:tab w:val="left" w:pos="8505"/>
        <w:tab w:val="left" w:pos="9072"/>
      </w:tabs>
      <w:spacing w:line="360" w:lineRule="auto"/>
      <w:jc w:val="both"/>
    </w:pPr>
    <w:rPr>
      <w:sz w:val="28"/>
      <w:lang w:val="en-US"/>
    </w:rPr>
  </w:style>
  <w:style w:type="paragraph" w:customStyle="1" w:styleId="22">
    <w:name w:val="Стиль2"/>
    <w:basedOn w:val="Normal"/>
    <w:uiPriority w:val="99"/>
    <w:rsid w:val="005C1E9C"/>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536"/>
        <w:tab w:val="left" w:pos="5103"/>
        <w:tab w:val="left" w:pos="5670"/>
        <w:tab w:val="left" w:pos="6237"/>
        <w:tab w:val="left" w:pos="6804"/>
        <w:tab w:val="left" w:pos="7371"/>
        <w:tab w:val="left" w:pos="7938"/>
        <w:tab w:val="left" w:pos="8222"/>
        <w:tab w:val="left" w:pos="8505"/>
        <w:tab w:val="left" w:pos="8789"/>
        <w:tab w:val="left" w:pos="9072"/>
      </w:tabs>
      <w:spacing w:line="480" w:lineRule="auto"/>
      <w:jc w:val="center"/>
    </w:pPr>
    <w:rPr>
      <w:sz w:val="28"/>
    </w:rPr>
  </w:style>
  <w:style w:type="paragraph" w:styleId="BodyTextIndent2">
    <w:name w:val="Body Text Indent 2"/>
    <w:basedOn w:val="Normal"/>
    <w:link w:val="BodyTextIndent2Char"/>
    <w:uiPriority w:val="99"/>
    <w:rsid w:val="005C1E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536"/>
        <w:tab w:val="left" w:pos="5103"/>
        <w:tab w:val="left" w:pos="5670"/>
        <w:tab w:val="left" w:pos="6237"/>
        <w:tab w:val="left" w:pos="6804"/>
        <w:tab w:val="left" w:pos="7371"/>
        <w:tab w:val="left" w:pos="7938"/>
        <w:tab w:val="left" w:pos="8222"/>
        <w:tab w:val="left" w:pos="8505"/>
        <w:tab w:val="left" w:pos="8789"/>
        <w:tab w:val="left" w:pos="9072"/>
      </w:tabs>
      <w:ind w:firstLine="567"/>
      <w:jc w:val="both"/>
    </w:pPr>
    <w:rPr>
      <w:sz w:val="24"/>
    </w:rPr>
  </w:style>
  <w:style w:type="character" w:customStyle="1" w:styleId="BodyTextIndent2Char">
    <w:name w:val="Body Text Indent 2 Char"/>
    <w:basedOn w:val="DefaultParagraphFont"/>
    <w:link w:val="BodyTextIndent2"/>
    <w:uiPriority w:val="99"/>
    <w:locked/>
    <w:rsid w:val="005C1E9C"/>
    <w:rPr>
      <w:sz w:val="24"/>
    </w:rPr>
  </w:style>
  <w:style w:type="paragraph" w:customStyle="1" w:styleId="TableText">
    <w:name w:val="Table Text"/>
    <w:basedOn w:val="Normal"/>
    <w:uiPriority w:val="99"/>
    <w:rsid w:val="005C1E9C"/>
    <w:pPr>
      <w:keepLines/>
    </w:pPr>
    <w:rPr>
      <w:sz w:val="16"/>
    </w:rPr>
  </w:style>
  <w:style w:type="paragraph" w:customStyle="1" w:styleId="TableHeading">
    <w:name w:val="Table Heading"/>
    <w:basedOn w:val="TableText"/>
    <w:uiPriority w:val="99"/>
    <w:rsid w:val="005C1E9C"/>
    <w:pPr>
      <w:spacing w:before="120" w:after="120"/>
    </w:pPr>
    <w:rPr>
      <w:b/>
    </w:rPr>
  </w:style>
  <w:style w:type="paragraph" w:customStyle="1" w:styleId="xl29">
    <w:name w:val="xl29"/>
    <w:basedOn w:val="Normal"/>
    <w:uiPriority w:val="99"/>
    <w:rsid w:val="005C1E9C"/>
    <w:pPr>
      <w:spacing w:before="100" w:beforeAutospacing="1" w:after="100" w:afterAutospacing="1"/>
      <w:jc w:val="center"/>
      <w:textAlignment w:val="top"/>
    </w:pPr>
    <w:rPr>
      <w:sz w:val="28"/>
      <w:szCs w:val="28"/>
    </w:rPr>
  </w:style>
  <w:style w:type="paragraph" w:styleId="BodyText2">
    <w:name w:val="Body Text 2"/>
    <w:basedOn w:val="Normal"/>
    <w:link w:val="BodyText2Char"/>
    <w:uiPriority w:val="99"/>
    <w:rsid w:val="005C1E9C"/>
    <w:pPr>
      <w:numPr>
        <w:ilvl w:val="12"/>
      </w:numPr>
      <w:jc w:val="both"/>
    </w:pPr>
    <w:rPr>
      <w:sz w:val="24"/>
      <w:szCs w:val="24"/>
    </w:rPr>
  </w:style>
  <w:style w:type="character" w:customStyle="1" w:styleId="BodyText2Char">
    <w:name w:val="Body Text 2 Char"/>
    <w:basedOn w:val="DefaultParagraphFont"/>
    <w:link w:val="BodyText2"/>
    <w:uiPriority w:val="99"/>
    <w:locked/>
    <w:rsid w:val="005C1E9C"/>
    <w:rPr>
      <w:sz w:val="24"/>
    </w:rPr>
  </w:style>
  <w:style w:type="paragraph" w:customStyle="1" w:styleId="ConsNormal">
    <w:name w:val="ConsNormal"/>
    <w:uiPriority w:val="99"/>
    <w:rsid w:val="005C1E9C"/>
    <w:pPr>
      <w:autoSpaceDE w:val="0"/>
      <w:autoSpaceDN w:val="0"/>
      <w:adjustRightInd w:val="0"/>
      <w:ind w:firstLine="720"/>
    </w:pPr>
    <w:rPr>
      <w:rFonts w:ascii="Arial" w:hAnsi="Arial" w:cs="Arial"/>
      <w:sz w:val="20"/>
      <w:szCs w:val="20"/>
    </w:rPr>
  </w:style>
  <w:style w:type="paragraph" w:styleId="BodyText3">
    <w:name w:val="Body Text 3"/>
    <w:basedOn w:val="Normal"/>
    <w:link w:val="BodyText3Char"/>
    <w:uiPriority w:val="99"/>
    <w:rsid w:val="005C1E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536"/>
        <w:tab w:val="left" w:pos="5103"/>
        <w:tab w:val="left" w:pos="5670"/>
        <w:tab w:val="left" w:pos="6237"/>
        <w:tab w:val="left" w:pos="6804"/>
        <w:tab w:val="left" w:pos="7371"/>
        <w:tab w:val="left" w:pos="7938"/>
        <w:tab w:val="left" w:pos="8222"/>
        <w:tab w:val="left" w:pos="8505"/>
        <w:tab w:val="left" w:pos="8789"/>
        <w:tab w:val="left" w:pos="9072"/>
      </w:tabs>
      <w:jc w:val="center"/>
    </w:pPr>
    <w:rPr>
      <w:b/>
      <w:bCs/>
      <w:sz w:val="28"/>
    </w:rPr>
  </w:style>
  <w:style w:type="character" w:customStyle="1" w:styleId="BodyText3Char">
    <w:name w:val="Body Text 3 Char"/>
    <w:basedOn w:val="DefaultParagraphFont"/>
    <w:link w:val="BodyText3"/>
    <w:uiPriority w:val="99"/>
    <w:locked/>
    <w:rsid w:val="005C1E9C"/>
    <w:rPr>
      <w:b/>
      <w:sz w:val="28"/>
    </w:rPr>
  </w:style>
  <w:style w:type="character" w:customStyle="1" w:styleId="FontStyle17">
    <w:name w:val="Font Style17"/>
    <w:uiPriority w:val="99"/>
    <w:rsid w:val="005C1E9C"/>
    <w:rPr>
      <w:rFonts w:ascii="Times New Roman" w:hAnsi="Times New Roman"/>
      <w:sz w:val="22"/>
    </w:rPr>
  </w:style>
  <w:style w:type="paragraph" w:styleId="NormalIndent">
    <w:name w:val="Normal Indent"/>
    <w:basedOn w:val="Normal"/>
    <w:uiPriority w:val="99"/>
    <w:rsid w:val="005C1E9C"/>
    <w:pPr>
      <w:spacing w:line="360" w:lineRule="auto"/>
      <w:ind w:firstLine="624"/>
      <w:jc w:val="both"/>
    </w:pPr>
    <w:rPr>
      <w:sz w:val="28"/>
      <w:szCs w:val="28"/>
      <w:lang w:eastAsia="en-US"/>
    </w:rPr>
  </w:style>
  <w:style w:type="paragraph" w:customStyle="1" w:styleId="Style1">
    <w:name w:val="Style1"/>
    <w:basedOn w:val="Normal"/>
    <w:uiPriority w:val="99"/>
    <w:rsid w:val="005C1E9C"/>
    <w:pPr>
      <w:widowControl w:val="0"/>
      <w:autoSpaceDE w:val="0"/>
      <w:autoSpaceDN w:val="0"/>
      <w:adjustRightInd w:val="0"/>
      <w:spacing w:line="216" w:lineRule="exact"/>
      <w:jc w:val="right"/>
    </w:pPr>
    <w:rPr>
      <w:sz w:val="24"/>
      <w:szCs w:val="24"/>
    </w:rPr>
  </w:style>
  <w:style w:type="character" w:customStyle="1" w:styleId="FontStyle12">
    <w:name w:val="Font Style12"/>
    <w:uiPriority w:val="99"/>
    <w:rsid w:val="005C1E9C"/>
    <w:rPr>
      <w:rFonts w:ascii="Times New Roman" w:hAnsi="Times New Roman"/>
      <w:b/>
      <w:sz w:val="18"/>
    </w:rPr>
  </w:style>
  <w:style w:type="paragraph" w:customStyle="1" w:styleId="ab">
    <w:name w:val="Титул Утверждаю"/>
    <w:basedOn w:val="Normal"/>
    <w:uiPriority w:val="99"/>
    <w:rsid w:val="005C1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rPr>
      <w:b/>
      <w:sz w:val="24"/>
      <w:szCs w:val="24"/>
      <w:lang w:eastAsia="en-US"/>
    </w:rPr>
  </w:style>
  <w:style w:type="paragraph" w:customStyle="1" w:styleId="ac">
    <w:name w:val="Титул Утверждающий"/>
    <w:basedOn w:val="Normal"/>
    <w:uiPriority w:val="99"/>
    <w:rsid w:val="005C1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4"/>
      <w:szCs w:val="24"/>
      <w:lang w:eastAsia="en-US"/>
    </w:rPr>
  </w:style>
  <w:style w:type="paragraph" w:styleId="Caption">
    <w:name w:val="caption"/>
    <w:basedOn w:val="Normal"/>
    <w:next w:val="Normal"/>
    <w:uiPriority w:val="99"/>
    <w:qFormat/>
    <w:rsid w:val="005C1E9C"/>
    <w:pPr>
      <w:overflowPunct w:val="0"/>
      <w:autoSpaceDE w:val="0"/>
      <w:autoSpaceDN w:val="0"/>
      <w:adjustRightInd w:val="0"/>
      <w:spacing w:before="120" w:after="120"/>
      <w:ind w:firstLine="561"/>
      <w:jc w:val="right"/>
      <w:textAlignment w:val="baseline"/>
    </w:pPr>
    <w:rPr>
      <w:b/>
      <w:sz w:val="24"/>
    </w:rPr>
  </w:style>
  <w:style w:type="character" w:styleId="FootnoteReference">
    <w:name w:val="footnote reference"/>
    <w:basedOn w:val="DefaultParagraphFont"/>
    <w:uiPriority w:val="99"/>
    <w:rsid w:val="00492921"/>
    <w:rPr>
      <w:rFonts w:cs="Times New Roman"/>
      <w:vertAlign w:val="superscript"/>
    </w:rPr>
  </w:style>
  <w:style w:type="paragraph" w:customStyle="1" w:styleId="110">
    <w:name w:val="Знак1 Знак Знак Знак Знак Знак Знак1"/>
    <w:basedOn w:val="Normal"/>
    <w:uiPriority w:val="99"/>
    <w:rsid w:val="00392F5F"/>
    <w:pPr>
      <w:widowControl w:val="0"/>
      <w:adjustRightInd w:val="0"/>
      <w:spacing w:after="160" w:line="240" w:lineRule="exact"/>
      <w:jc w:val="right"/>
    </w:pPr>
    <w:rPr>
      <w:rFonts w:ascii="Arial" w:hAnsi="Arial" w:cs="Arial"/>
      <w:lang w:val="en-GB" w:eastAsia="en-US"/>
    </w:rPr>
  </w:style>
  <w:style w:type="paragraph" w:customStyle="1" w:styleId="112">
    <w:name w:val="Без интервала11"/>
    <w:uiPriority w:val="99"/>
    <w:rsid w:val="00392F5F"/>
    <w:rPr>
      <w:rFonts w:ascii="Calibri" w:hAnsi="Calibri" w:cs="Calibri"/>
    </w:rPr>
  </w:style>
  <w:style w:type="character" w:styleId="CommentReference">
    <w:name w:val="annotation reference"/>
    <w:basedOn w:val="DefaultParagraphFont"/>
    <w:uiPriority w:val="99"/>
    <w:rsid w:val="00105A4E"/>
    <w:rPr>
      <w:rFonts w:cs="Times New Roman"/>
      <w:sz w:val="16"/>
    </w:rPr>
  </w:style>
  <w:style w:type="paragraph" w:styleId="CommentText">
    <w:name w:val="annotation text"/>
    <w:basedOn w:val="Normal"/>
    <w:link w:val="CommentTextChar"/>
    <w:uiPriority w:val="99"/>
    <w:rsid w:val="00105A4E"/>
  </w:style>
  <w:style w:type="character" w:customStyle="1" w:styleId="CommentTextChar">
    <w:name w:val="Comment Text Char"/>
    <w:basedOn w:val="DefaultParagraphFont"/>
    <w:link w:val="CommentText"/>
    <w:uiPriority w:val="99"/>
    <w:locked/>
    <w:rsid w:val="00105A4E"/>
    <w:rPr>
      <w:rFonts w:cs="Times New Roman"/>
    </w:rPr>
  </w:style>
  <w:style w:type="paragraph" w:styleId="CommentSubject">
    <w:name w:val="annotation subject"/>
    <w:basedOn w:val="CommentText"/>
    <w:next w:val="CommentText"/>
    <w:link w:val="CommentSubjectChar"/>
    <w:uiPriority w:val="99"/>
    <w:rsid w:val="00105A4E"/>
    <w:rPr>
      <w:b/>
      <w:bCs/>
    </w:rPr>
  </w:style>
  <w:style w:type="character" w:customStyle="1" w:styleId="CommentSubjectChar">
    <w:name w:val="Comment Subject Char"/>
    <w:basedOn w:val="CommentTextChar"/>
    <w:link w:val="CommentSubject"/>
    <w:uiPriority w:val="99"/>
    <w:locked/>
    <w:rsid w:val="00105A4E"/>
    <w:rPr>
      <w:b/>
    </w:rPr>
  </w:style>
  <w:style w:type="paragraph" w:customStyle="1" w:styleId="18">
    <w:name w:val="Обычный1"/>
    <w:uiPriority w:val="99"/>
    <w:rsid w:val="00EA3C14"/>
    <w:pPr>
      <w:widowControl w:val="0"/>
      <w:snapToGrid w:val="0"/>
      <w:spacing w:line="300" w:lineRule="auto"/>
      <w:ind w:firstLine="720"/>
      <w:jc w:val="both"/>
    </w:pPr>
    <w:rPr>
      <w:sz w:val="24"/>
      <w:szCs w:val="20"/>
    </w:rPr>
  </w:style>
  <w:style w:type="paragraph" w:styleId="Revision">
    <w:name w:val="Revision"/>
    <w:hidden/>
    <w:uiPriority w:val="99"/>
    <w:semiHidden/>
    <w:rsid w:val="00F47B5C"/>
    <w:rPr>
      <w:sz w:val="20"/>
      <w:szCs w:val="20"/>
    </w:rPr>
  </w:style>
  <w:style w:type="character" w:styleId="FollowedHyperlink">
    <w:name w:val="FollowedHyperlink"/>
    <w:basedOn w:val="DefaultParagraphFont"/>
    <w:uiPriority w:val="99"/>
    <w:rsid w:val="00681347"/>
    <w:rPr>
      <w:rFonts w:cs="Times New Roman"/>
      <w:color w:val="800080"/>
      <w:u w:val="single"/>
    </w:rPr>
  </w:style>
  <w:style w:type="paragraph" w:customStyle="1" w:styleId="a">
    <w:name w:val="мой"/>
    <w:basedOn w:val="Normal"/>
    <w:next w:val="Normal"/>
    <w:link w:val="ad"/>
    <w:uiPriority w:val="99"/>
    <w:rsid w:val="003F1519"/>
    <w:pPr>
      <w:keepLines/>
      <w:numPr>
        <w:numId w:val="25"/>
      </w:numPr>
      <w:spacing w:before="240"/>
      <w:ind w:right="140"/>
    </w:pPr>
    <w:rPr>
      <w:rFonts w:eastAsia="Arial Unicode MS"/>
      <w:b/>
      <w:sz w:val="22"/>
      <w:szCs w:val="22"/>
      <w:shd w:val="clear" w:color="auto" w:fill="FFFFFF"/>
    </w:rPr>
  </w:style>
  <w:style w:type="character" w:customStyle="1" w:styleId="ad">
    <w:name w:val="мой Знак"/>
    <w:link w:val="a"/>
    <w:uiPriority w:val="99"/>
    <w:locked/>
    <w:rsid w:val="003F1519"/>
    <w:rPr>
      <w:rFonts w:eastAsia="Arial Unicode MS"/>
      <w:b/>
    </w:rPr>
  </w:style>
  <w:style w:type="paragraph" w:customStyle="1" w:styleId="1111">
    <w:name w:val="1.1.1.1"/>
    <w:basedOn w:val="Heading3"/>
    <w:link w:val="11110"/>
    <w:uiPriority w:val="99"/>
    <w:rsid w:val="003F1519"/>
    <w:pPr>
      <w:numPr>
        <w:ilvl w:val="3"/>
        <w:numId w:val="26"/>
      </w:numPr>
    </w:pPr>
    <w:rPr>
      <w:rFonts w:ascii="Times New Roman" w:eastAsia="Arial Unicode MS" w:hAnsi="Times New Roman"/>
      <w:sz w:val="22"/>
      <w:szCs w:val="22"/>
      <w:shd w:val="clear" w:color="auto" w:fill="FFFFFF"/>
    </w:rPr>
  </w:style>
  <w:style w:type="character" w:customStyle="1" w:styleId="11110">
    <w:name w:val="1.1.1.1 Знак"/>
    <w:link w:val="1111"/>
    <w:uiPriority w:val="99"/>
    <w:locked/>
    <w:rsid w:val="003F1519"/>
    <w:rPr>
      <w:rFonts w:eastAsia="Arial Unicode MS"/>
      <w:b/>
      <w:bCs/>
    </w:rPr>
  </w:style>
  <w:style w:type="paragraph" w:customStyle="1" w:styleId="111">
    <w:name w:val="1.1.1"/>
    <w:basedOn w:val="Heading3"/>
    <w:link w:val="1110"/>
    <w:uiPriority w:val="99"/>
    <w:rsid w:val="003F1519"/>
    <w:pPr>
      <w:numPr>
        <w:ilvl w:val="2"/>
        <w:numId w:val="26"/>
      </w:numPr>
    </w:pPr>
    <w:rPr>
      <w:rFonts w:ascii="Times New Roman" w:eastAsia="Arial Unicode MS" w:hAnsi="Times New Roman"/>
      <w:sz w:val="22"/>
      <w:szCs w:val="22"/>
      <w:shd w:val="clear" w:color="auto" w:fill="FFFFFF"/>
    </w:rPr>
  </w:style>
  <w:style w:type="character" w:customStyle="1" w:styleId="1110">
    <w:name w:val="1.1.1 Знак"/>
    <w:link w:val="111"/>
    <w:uiPriority w:val="99"/>
    <w:locked/>
    <w:rsid w:val="003F1519"/>
    <w:rPr>
      <w:rFonts w:eastAsia="Arial Unicode MS"/>
      <w:b/>
      <w:bCs/>
    </w:rPr>
  </w:style>
  <w:style w:type="paragraph" w:customStyle="1" w:styleId="11">
    <w:name w:val="1.1"/>
    <w:basedOn w:val="Heading3"/>
    <w:link w:val="113"/>
    <w:uiPriority w:val="99"/>
    <w:rsid w:val="003F1519"/>
    <w:pPr>
      <w:numPr>
        <w:ilvl w:val="1"/>
        <w:numId w:val="26"/>
      </w:numPr>
    </w:pPr>
    <w:rPr>
      <w:rFonts w:ascii="Times New Roman" w:eastAsia="Arial Unicode MS" w:hAnsi="Times New Roman"/>
      <w:sz w:val="22"/>
      <w:szCs w:val="22"/>
      <w:shd w:val="clear" w:color="auto" w:fill="FFFFFF"/>
    </w:rPr>
  </w:style>
  <w:style w:type="character" w:customStyle="1" w:styleId="113">
    <w:name w:val="1.1 Знак"/>
    <w:link w:val="11"/>
    <w:uiPriority w:val="99"/>
    <w:locked/>
    <w:rsid w:val="003F1519"/>
    <w:rPr>
      <w:rFonts w:eastAsia="Arial Unicode MS"/>
      <w:b/>
      <w:bCs/>
    </w:rPr>
  </w:style>
  <w:style w:type="paragraph" w:customStyle="1" w:styleId="19">
    <w:name w:val="1 гл"/>
    <w:basedOn w:val="Heading1"/>
    <w:link w:val="1a"/>
    <w:uiPriority w:val="99"/>
    <w:rsid w:val="003F1519"/>
    <w:pPr>
      <w:pageBreakBefore/>
      <w:spacing w:before="0"/>
      <w:ind w:left="720" w:hanging="360"/>
      <w:jc w:val="both"/>
    </w:pPr>
    <w:rPr>
      <w:rFonts w:ascii="Times New Roman" w:hAnsi="Times New Roman"/>
      <w:sz w:val="22"/>
      <w:szCs w:val="22"/>
    </w:rPr>
  </w:style>
  <w:style w:type="character" w:customStyle="1" w:styleId="1a">
    <w:name w:val="1 гл Знак"/>
    <w:link w:val="19"/>
    <w:uiPriority w:val="99"/>
    <w:locked/>
    <w:rsid w:val="003F1519"/>
    <w:rPr>
      <w:b/>
      <w:kern w:val="32"/>
      <w:sz w:val="22"/>
    </w:rPr>
  </w:style>
  <w:style w:type="paragraph" w:customStyle="1" w:styleId="ae">
    <w:name w:val="Îáû÷íûé"/>
    <w:uiPriority w:val="99"/>
    <w:rsid w:val="003F1519"/>
    <w:rPr>
      <w:sz w:val="20"/>
      <w:szCs w:val="20"/>
    </w:rPr>
  </w:style>
  <w:style w:type="paragraph" w:customStyle="1" w:styleId="consplusnormal0">
    <w:name w:val="consplusnormal"/>
    <w:basedOn w:val="Normal"/>
    <w:uiPriority w:val="99"/>
    <w:rsid w:val="003F1519"/>
    <w:pPr>
      <w:spacing w:before="187" w:after="187"/>
      <w:ind w:left="187" w:right="187"/>
    </w:pPr>
    <w:rPr>
      <w:sz w:val="24"/>
      <w:szCs w:val="24"/>
    </w:rPr>
  </w:style>
  <w:style w:type="paragraph" w:customStyle="1" w:styleId="1b">
    <w:name w:val="Основной текст1"/>
    <w:basedOn w:val="Normal"/>
    <w:uiPriority w:val="99"/>
    <w:rsid w:val="003F1519"/>
    <w:pPr>
      <w:jc w:val="both"/>
    </w:pPr>
    <w:rPr>
      <w:sz w:val="22"/>
    </w:rPr>
  </w:style>
  <w:style w:type="character" w:customStyle="1" w:styleId="114">
    <w:name w:val="Заголовок 1 Знак1"/>
    <w:aliases w:val="Глава 1 Знак1,H1 Знак1,Заголов Знак1,ch Знак1,Глава Знак1,(раздел) Знак1,(раздел) + не полужирный Знак1,не все прописные Знак1,Document Header1 Знак1,. Знак2,Название спецификации Знак2,Chapter Headline Знак1,Справа:  0 Знак1"/>
    <w:uiPriority w:val="99"/>
    <w:rsid w:val="003F1519"/>
    <w:rPr>
      <w:rFonts w:ascii="Cambria" w:hAnsi="Cambria"/>
      <w:b/>
      <w:color w:val="365F91"/>
      <w:sz w:val="28"/>
    </w:rPr>
  </w:style>
  <w:style w:type="character" w:customStyle="1" w:styleId="310">
    <w:name w:val="Заголовок 3 Знак1"/>
    <w:aliases w:val="H3 Знак1,h3 Знак1,Заголовок 3 Знак1 Знак Знак1,Заголовок 3 Знак Знак Знак Знак1,Заголовок 3 Знак Знак1 Знак Знак Знак Знак Знак1,Заголовок 3 Знак Знак Знак Знак Знак Знак Знак Знак Знак1,Map Знак1,H31 Знак1,Minor Знак1,H32 Знак1"/>
    <w:uiPriority w:val="99"/>
    <w:semiHidden/>
    <w:rsid w:val="003F1519"/>
    <w:rPr>
      <w:rFonts w:ascii="Cambria" w:hAnsi="Cambria"/>
      <w:b/>
      <w:color w:val="4F81BD"/>
    </w:rPr>
  </w:style>
  <w:style w:type="character" w:customStyle="1" w:styleId="41">
    <w:name w:val="Заголовок 4 Знак1"/>
    <w:aliases w:val="H4 Знак1,Заголовок 4/2 Знак1,Знак8 Знак1,h4 Знак1,Level 4 Topic Heading Знак1,Sub-Minor Знак1,Case Sub-Header Знак1,heading4 Знак1,4 Знак1,I4 Знак1,l4 Знак1,I41 Знак1,41 Знак1,l41 Знак1,heading41 Знак1,(Shift Ctrl 4) Знак1,t4.T4 Знак1"/>
    <w:uiPriority w:val="99"/>
    <w:semiHidden/>
    <w:rsid w:val="003F1519"/>
    <w:rPr>
      <w:rFonts w:ascii="Cambria" w:hAnsi="Cambria"/>
      <w:b/>
      <w:i/>
      <w:color w:val="4F81BD"/>
    </w:rPr>
  </w:style>
  <w:style w:type="character" w:customStyle="1" w:styleId="51">
    <w:name w:val="Заголовок 5 Знак1"/>
    <w:aliases w:val="H5 Знак1,Текст раздела Знак1,h5 Знак1,Level 5 Topic Heading Знак1,PIM 5 Знак1,5 Знак1,ITT t5 Знак1,PA Pico Section Знак1,_Подпункт Знак1,Heading 51 Знак1,1.1.1. Заголовок 5 Знак1,Level 4 Знак1,(приложение) Знак1,Bold/Italics Знак1"/>
    <w:uiPriority w:val="99"/>
    <w:semiHidden/>
    <w:rsid w:val="003F1519"/>
    <w:rPr>
      <w:rFonts w:ascii="Cambria" w:hAnsi="Cambria"/>
      <w:color w:val="243F60"/>
    </w:rPr>
  </w:style>
  <w:style w:type="character" w:customStyle="1" w:styleId="61">
    <w:name w:val="Заголовок 6 Знак1"/>
    <w:aliases w:val="Текст подраздела Знак1,PIM 6 Знак1,Gliederung6 Знак1,__Подпункт Знак1,H6 Знак1,Heading 61 Знак1,Текст подпункта Знак1,1.1.1 Название или текст пункта в подразделе Знак1,1.1.1 Название пункта в подразделе Знак1,Переч Знак"/>
    <w:uiPriority w:val="99"/>
    <w:semiHidden/>
    <w:rsid w:val="003F1519"/>
    <w:rPr>
      <w:rFonts w:ascii="Cambria" w:hAnsi="Cambria"/>
      <w:i/>
      <w:color w:val="243F60"/>
    </w:rPr>
  </w:style>
  <w:style w:type="character" w:customStyle="1" w:styleId="71">
    <w:name w:val="Заголовок 7 Знак1"/>
    <w:aliases w:val="Текст пункта Знак1,Текст пункта Знак Знак Знак1,Текст пункта Знак Знак Знак Знак Знак Знак Знак Знак1,Текст пункта Знак Знак Знак Знак Знак Знак Знак2,PIM 7 Знак1,Переч_а) Знак1,1.1.1.1 Текст подпункта Знак1,Переч_1) Знак1"/>
    <w:uiPriority w:val="99"/>
    <w:semiHidden/>
    <w:rsid w:val="003F1519"/>
    <w:rPr>
      <w:rFonts w:ascii="Cambria" w:hAnsi="Cambria"/>
      <w:i/>
      <w:color w:val="404040"/>
    </w:rPr>
  </w:style>
  <w:style w:type="character" w:customStyle="1" w:styleId="81">
    <w:name w:val="Заголовок 8 Знак1"/>
    <w:aliases w:val="Переч_а)1) Знак1,а) список с буквами Знак1,Переч. a) Знак1,Переч. 1) Знак1,1.1.1 Текст пункта в подразделе Знак1,Переч. а) Знак1,перечиления с деф Знак1,перечиления с буквами Знак1,а) Знак1,ïåðå÷èëåíèÿ ñ äåô Знак1,Ïåðå÷. à) Знак1"/>
    <w:uiPriority w:val="99"/>
    <w:semiHidden/>
    <w:rsid w:val="003F1519"/>
    <w:rPr>
      <w:rFonts w:ascii="Cambria" w:hAnsi="Cambria"/>
      <w:color w:val="404040"/>
    </w:rPr>
  </w:style>
  <w:style w:type="character" w:customStyle="1" w:styleId="91">
    <w:name w:val="Заголовок 9 Знак1"/>
    <w:aliases w:val="1) список с цифрами Знак1,1.1.1.1 Текст подпункта после пункта Знак1,текст2 Знак1,текст11 Знак1,текст3 Знак1,текст4 Знак1,текст12 Знак1,текст5 Знак1,текст13 Знак1,текст6 Знак1,текст14 Знак1,текст7 Знак1,текст15 Знак1,текст8 Знак1"/>
    <w:uiPriority w:val="99"/>
    <w:semiHidden/>
    <w:rsid w:val="003F1519"/>
    <w:rPr>
      <w:rFonts w:ascii="Cambria" w:hAnsi="Cambria"/>
      <w:i/>
      <w:color w:val="404040"/>
    </w:rPr>
  </w:style>
  <w:style w:type="character" w:customStyle="1" w:styleId="1c">
    <w:name w:val="Название Знак1"/>
    <w:aliases w:val="Заголовок Знак1"/>
    <w:uiPriority w:val="99"/>
    <w:rsid w:val="003F1519"/>
    <w:rPr>
      <w:rFonts w:ascii="Cambria" w:hAnsi="Cambria"/>
      <w:color w:val="17365D"/>
      <w:spacing w:val="5"/>
      <w:kern w:val="28"/>
      <w:sz w:val="52"/>
    </w:rPr>
  </w:style>
  <w:style w:type="character" w:customStyle="1" w:styleId="1d">
    <w:name w:val="Основной текст с отступом Знак1"/>
    <w:aliases w:val="Основной текст 1 Знак1,Нумерованный список !! Знак1,Надин стиль Знак1,Основной текст без отступа Знак1,текст Знак Знак1,Основной текст с отступом Знак1 Знак Знак1,Основной текст с отступом Знак1 Знак Знак Знак Знак1"/>
    <w:uiPriority w:val="99"/>
    <w:semiHidden/>
    <w:rsid w:val="003F1519"/>
  </w:style>
  <w:style w:type="paragraph" w:customStyle="1" w:styleId="xl65">
    <w:name w:val="xl65"/>
    <w:basedOn w:val="Normal"/>
    <w:uiPriority w:val="99"/>
    <w:rsid w:val="003F15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66">
    <w:name w:val="xl66"/>
    <w:basedOn w:val="Normal"/>
    <w:uiPriority w:val="99"/>
    <w:rsid w:val="003F15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67">
    <w:name w:val="xl67"/>
    <w:basedOn w:val="Normal"/>
    <w:uiPriority w:val="99"/>
    <w:rsid w:val="003F15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68">
    <w:name w:val="xl68"/>
    <w:basedOn w:val="Normal"/>
    <w:uiPriority w:val="99"/>
    <w:rsid w:val="00F24C1F"/>
    <w:pPr>
      <w:pBdr>
        <w:top w:val="single" w:sz="8"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9">
    <w:name w:val="xl69"/>
    <w:basedOn w:val="Normal"/>
    <w:uiPriority w:val="99"/>
    <w:rsid w:val="00F24C1F"/>
    <w:pPr>
      <w:pBdr>
        <w:top w:val="single" w:sz="8" w:space="0" w:color="auto"/>
        <w:left w:val="single" w:sz="4" w:space="0" w:color="auto"/>
        <w:bottom w:val="single" w:sz="4" w:space="0" w:color="auto"/>
        <w:right w:val="single" w:sz="8" w:space="0" w:color="auto"/>
      </w:pBdr>
      <w:spacing w:before="100" w:beforeAutospacing="1" w:after="100" w:afterAutospacing="1"/>
    </w:pPr>
    <w:rPr>
      <w:b/>
      <w:bCs/>
      <w:sz w:val="24"/>
      <w:szCs w:val="24"/>
    </w:rPr>
  </w:style>
  <w:style w:type="paragraph" w:customStyle="1" w:styleId="xl70">
    <w:name w:val="xl70"/>
    <w:basedOn w:val="Normal"/>
    <w:uiPriority w:val="99"/>
    <w:rsid w:val="00F24C1F"/>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1">
    <w:name w:val="xl71"/>
    <w:basedOn w:val="Normal"/>
    <w:uiPriority w:val="99"/>
    <w:rsid w:val="00F24C1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72">
    <w:name w:val="xl72"/>
    <w:basedOn w:val="Normal"/>
    <w:uiPriority w:val="99"/>
    <w:rsid w:val="00F24C1F"/>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4"/>
      <w:szCs w:val="24"/>
    </w:rPr>
  </w:style>
  <w:style w:type="paragraph" w:customStyle="1" w:styleId="xl73">
    <w:name w:val="xl73"/>
    <w:basedOn w:val="Normal"/>
    <w:uiPriority w:val="99"/>
    <w:rsid w:val="00F24C1F"/>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4"/>
      <w:szCs w:val="24"/>
    </w:rPr>
  </w:style>
  <w:style w:type="character" w:customStyle="1" w:styleId="FontStyle21">
    <w:name w:val="Font Style21"/>
    <w:uiPriority w:val="99"/>
    <w:rsid w:val="001C5601"/>
    <w:rPr>
      <w:rFonts w:ascii="Times New Roman" w:hAnsi="Times New Roman"/>
      <w:sz w:val="26"/>
    </w:rPr>
  </w:style>
  <w:style w:type="paragraph" w:customStyle="1" w:styleId="Style9">
    <w:name w:val="Style9"/>
    <w:basedOn w:val="Normal"/>
    <w:uiPriority w:val="99"/>
    <w:rsid w:val="007D017A"/>
    <w:pPr>
      <w:widowControl w:val="0"/>
      <w:autoSpaceDE w:val="0"/>
      <w:autoSpaceDN w:val="0"/>
      <w:adjustRightInd w:val="0"/>
      <w:spacing w:line="356" w:lineRule="exact"/>
      <w:ind w:firstLine="701"/>
      <w:jc w:val="both"/>
    </w:pPr>
    <w:rPr>
      <w:sz w:val="24"/>
      <w:szCs w:val="24"/>
    </w:rPr>
  </w:style>
  <w:style w:type="character" w:customStyle="1" w:styleId="apple-converted-space">
    <w:name w:val="apple-converted-space"/>
    <w:uiPriority w:val="99"/>
    <w:rsid w:val="002B43EA"/>
  </w:style>
  <w:style w:type="paragraph" w:customStyle="1" w:styleId="ConsPlusNonformat">
    <w:name w:val="ConsPlusNonformat"/>
    <w:uiPriority w:val="99"/>
    <w:rsid w:val="00911F35"/>
    <w:pPr>
      <w:widowControl w:val="0"/>
      <w:suppressAutoHyphens/>
      <w:autoSpaceDE w:val="0"/>
    </w:pPr>
    <w:rPr>
      <w:rFonts w:ascii="Courier New" w:hAnsi="Courier New" w:cs="Courier New"/>
      <w:sz w:val="20"/>
      <w:szCs w:val="20"/>
      <w:lang w:eastAsia="ar-SA"/>
    </w:rPr>
  </w:style>
  <w:style w:type="character" w:customStyle="1" w:styleId="hpsalt-edited">
    <w:name w:val="hpsalt-edited"/>
    <w:basedOn w:val="DefaultParagraphFont"/>
    <w:uiPriority w:val="99"/>
    <w:rsid w:val="000A43B3"/>
    <w:rPr>
      <w:rFonts w:cs="Times New Roman"/>
    </w:rPr>
  </w:style>
  <w:style w:type="paragraph" w:styleId="Bibliography">
    <w:name w:val="Bibliography"/>
    <w:basedOn w:val="Normal"/>
    <w:next w:val="Normal"/>
    <w:uiPriority w:val="99"/>
    <w:rsid w:val="003C6D02"/>
    <w:pPr>
      <w:spacing w:after="200" w:line="276" w:lineRule="auto"/>
    </w:pPr>
    <w:rPr>
      <w:rFonts w:ascii="Calibri" w:hAnsi="Calibri"/>
      <w:sz w:val="22"/>
      <w:szCs w:val="22"/>
      <w:lang w:eastAsia="en-US"/>
    </w:rPr>
  </w:style>
  <w:style w:type="character" w:customStyle="1" w:styleId="postbody">
    <w:name w:val="postbody"/>
    <w:basedOn w:val="DefaultParagraphFont"/>
    <w:uiPriority w:val="99"/>
    <w:rsid w:val="00BF26A8"/>
    <w:rPr>
      <w:rFonts w:cs="Times New Roman"/>
    </w:rPr>
  </w:style>
</w:styles>
</file>

<file path=word/webSettings.xml><?xml version="1.0" encoding="utf-8"?>
<w:webSettings xmlns:r="http://schemas.openxmlformats.org/officeDocument/2006/relationships" xmlns:w="http://schemas.openxmlformats.org/wordprocessingml/2006/main">
  <w:divs>
    <w:div w:id="1185287887">
      <w:marLeft w:val="0"/>
      <w:marRight w:val="0"/>
      <w:marTop w:val="0"/>
      <w:marBottom w:val="0"/>
      <w:divBdr>
        <w:top w:val="none" w:sz="0" w:space="0" w:color="auto"/>
        <w:left w:val="none" w:sz="0" w:space="0" w:color="auto"/>
        <w:bottom w:val="none" w:sz="0" w:space="0" w:color="auto"/>
        <w:right w:val="none" w:sz="0" w:space="0" w:color="auto"/>
      </w:divBdr>
    </w:div>
    <w:div w:id="1185287888">
      <w:marLeft w:val="0"/>
      <w:marRight w:val="0"/>
      <w:marTop w:val="0"/>
      <w:marBottom w:val="0"/>
      <w:divBdr>
        <w:top w:val="none" w:sz="0" w:space="0" w:color="auto"/>
        <w:left w:val="none" w:sz="0" w:space="0" w:color="auto"/>
        <w:bottom w:val="none" w:sz="0" w:space="0" w:color="auto"/>
        <w:right w:val="none" w:sz="0" w:space="0" w:color="auto"/>
      </w:divBdr>
    </w:div>
    <w:div w:id="1185287889">
      <w:marLeft w:val="0"/>
      <w:marRight w:val="0"/>
      <w:marTop w:val="0"/>
      <w:marBottom w:val="0"/>
      <w:divBdr>
        <w:top w:val="none" w:sz="0" w:space="0" w:color="auto"/>
        <w:left w:val="none" w:sz="0" w:space="0" w:color="auto"/>
        <w:bottom w:val="none" w:sz="0" w:space="0" w:color="auto"/>
        <w:right w:val="none" w:sz="0" w:space="0" w:color="auto"/>
      </w:divBdr>
    </w:div>
    <w:div w:id="1185287890">
      <w:marLeft w:val="0"/>
      <w:marRight w:val="0"/>
      <w:marTop w:val="0"/>
      <w:marBottom w:val="0"/>
      <w:divBdr>
        <w:top w:val="none" w:sz="0" w:space="0" w:color="auto"/>
        <w:left w:val="none" w:sz="0" w:space="0" w:color="auto"/>
        <w:bottom w:val="none" w:sz="0" w:space="0" w:color="auto"/>
        <w:right w:val="none" w:sz="0" w:space="0" w:color="auto"/>
      </w:divBdr>
    </w:div>
    <w:div w:id="1185287891">
      <w:marLeft w:val="0"/>
      <w:marRight w:val="0"/>
      <w:marTop w:val="0"/>
      <w:marBottom w:val="0"/>
      <w:divBdr>
        <w:top w:val="none" w:sz="0" w:space="0" w:color="auto"/>
        <w:left w:val="none" w:sz="0" w:space="0" w:color="auto"/>
        <w:bottom w:val="none" w:sz="0" w:space="0" w:color="auto"/>
        <w:right w:val="none" w:sz="0" w:space="0" w:color="auto"/>
      </w:divBdr>
    </w:div>
    <w:div w:id="1185287892">
      <w:marLeft w:val="0"/>
      <w:marRight w:val="0"/>
      <w:marTop w:val="0"/>
      <w:marBottom w:val="0"/>
      <w:divBdr>
        <w:top w:val="none" w:sz="0" w:space="0" w:color="auto"/>
        <w:left w:val="none" w:sz="0" w:space="0" w:color="auto"/>
        <w:bottom w:val="none" w:sz="0" w:space="0" w:color="auto"/>
        <w:right w:val="none" w:sz="0" w:space="0" w:color="auto"/>
      </w:divBdr>
    </w:div>
    <w:div w:id="1185287893">
      <w:marLeft w:val="0"/>
      <w:marRight w:val="0"/>
      <w:marTop w:val="0"/>
      <w:marBottom w:val="0"/>
      <w:divBdr>
        <w:top w:val="none" w:sz="0" w:space="0" w:color="auto"/>
        <w:left w:val="none" w:sz="0" w:space="0" w:color="auto"/>
        <w:bottom w:val="none" w:sz="0" w:space="0" w:color="auto"/>
        <w:right w:val="none" w:sz="0" w:space="0" w:color="auto"/>
      </w:divBdr>
    </w:div>
    <w:div w:id="1185287894">
      <w:marLeft w:val="0"/>
      <w:marRight w:val="0"/>
      <w:marTop w:val="0"/>
      <w:marBottom w:val="0"/>
      <w:divBdr>
        <w:top w:val="none" w:sz="0" w:space="0" w:color="auto"/>
        <w:left w:val="none" w:sz="0" w:space="0" w:color="auto"/>
        <w:bottom w:val="none" w:sz="0" w:space="0" w:color="auto"/>
        <w:right w:val="none" w:sz="0" w:space="0" w:color="auto"/>
      </w:divBdr>
    </w:div>
    <w:div w:id="1185287895">
      <w:marLeft w:val="0"/>
      <w:marRight w:val="0"/>
      <w:marTop w:val="0"/>
      <w:marBottom w:val="0"/>
      <w:divBdr>
        <w:top w:val="none" w:sz="0" w:space="0" w:color="auto"/>
        <w:left w:val="none" w:sz="0" w:space="0" w:color="auto"/>
        <w:bottom w:val="none" w:sz="0" w:space="0" w:color="auto"/>
        <w:right w:val="none" w:sz="0" w:space="0" w:color="auto"/>
      </w:divBdr>
    </w:div>
    <w:div w:id="1185287896">
      <w:marLeft w:val="0"/>
      <w:marRight w:val="0"/>
      <w:marTop w:val="0"/>
      <w:marBottom w:val="0"/>
      <w:divBdr>
        <w:top w:val="none" w:sz="0" w:space="0" w:color="auto"/>
        <w:left w:val="none" w:sz="0" w:space="0" w:color="auto"/>
        <w:bottom w:val="none" w:sz="0" w:space="0" w:color="auto"/>
        <w:right w:val="none" w:sz="0" w:space="0" w:color="auto"/>
      </w:divBdr>
    </w:div>
    <w:div w:id="1185287897">
      <w:marLeft w:val="0"/>
      <w:marRight w:val="0"/>
      <w:marTop w:val="0"/>
      <w:marBottom w:val="0"/>
      <w:divBdr>
        <w:top w:val="none" w:sz="0" w:space="0" w:color="auto"/>
        <w:left w:val="none" w:sz="0" w:space="0" w:color="auto"/>
        <w:bottom w:val="none" w:sz="0" w:space="0" w:color="auto"/>
        <w:right w:val="none" w:sz="0" w:space="0" w:color="auto"/>
      </w:divBdr>
    </w:div>
    <w:div w:id="1185287898">
      <w:marLeft w:val="0"/>
      <w:marRight w:val="0"/>
      <w:marTop w:val="0"/>
      <w:marBottom w:val="0"/>
      <w:divBdr>
        <w:top w:val="none" w:sz="0" w:space="0" w:color="auto"/>
        <w:left w:val="single" w:sz="2" w:space="0" w:color="000000"/>
        <w:bottom w:val="none" w:sz="0" w:space="0" w:color="auto"/>
        <w:right w:val="single" w:sz="2" w:space="0" w:color="000000"/>
      </w:divBdr>
      <w:divsChild>
        <w:div w:id="1185287915">
          <w:marLeft w:val="0"/>
          <w:marRight w:val="0"/>
          <w:marTop w:val="0"/>
          <w:marBottom w:val="0"/>
          <w:divBdr>
            <w:top w:val="none" w:sz="0" w:space="0" w:color="auto"/>
            <w:left w:val="none" w:sz="0" w:space="0" w:color="auto"/>
            <w:bottom w:val="none" w:sz="0" w:space="0" w:color="auto"/>
            <w:right w:val="none" w:sz="0" w:space="0" w:color="auto"/>
          </w:divBdr>
        </w:div>
      </w:divsChild>
    </w:div>
    <w:div w:id="1185287899">
      <w:marLeft w:val="0"/>
      <w:marRight w:val="0"/>
      <w:marTop w:val="0"/>
      <w:marBottom w:val="0"/>
      <w:divBdr>
        <w:top w:val="none" w:sz="0" w:space="0" w:color="auto"/>
        <w:left w:val="none" w:sz="0" w:space="0" w:color="auto"/>
        <w:bottom w:val="none" w:sz="0" w:space="0" w:color="auto"/>
        <w:right w:val="none" w:sz="0" w:space="0" w:color="auto"/>
      </w:divBdr>
    </w:div>
    <w:div w:id="1185287900">
      <w:marLeft w:val="0"/>
      <w:marRight w:val="0"/>
      <w:marTop w:val="0"/>
      <w:marBottom w:val="0"/>
      <w:divBdr>
        <w:top w:val="none" w:sz="0" w:space="0" w:color="auto"/>
        <w:left w:val="none" w:sz="0" w:space="0" w:color="auto"/>
        <w:bottom w:val="none" w:sz="0" w:space="0" w:color="auto"/>
        <w:right w:val="none" w:sz="0" w:space="0" w:color="auto"/>
      </w:divBdr>
    </w:div>
    <w:div w:id="1185287901">
      <w:marLeft w:val="0"/>
      <w:marRight w:val="0"/>
      <w:marTop w:val="0"/>
      <w:marBottom w:val="0"/>
      <w:divBdr>
        <w:top w:val="none" w:sz="0" w:space="0" w:color="auto"/>
        <w:left w:val="none" w:sz="0" w:space="0" w:color="auto"/>
        <w:bottom w:val="none" w:sz="0" w:space="0" w:color="auto"/>
        <w:right w:val="none" w:sz="0" w:space="0" w:color="auto"/>
      </w:divBdr>
    </w:div>
    <w:div w:id="1185287902">
      <w:marLeft w:val="0"/>
      <w:marRight w:val="0"/>
      <w:marTop w:val="0"/>
      <w:marBottom w:val="0"/>
      <w:divBdr>
        <w:top w:val="none" w:sz="0" w:space="0" w:color="auto"/>
        <w:left w:val="none" w:sz="0" w:space="0" w:color="auto"/>
        <w:bottom w:val="none" w:sz="0" w:space="0" w:color="auto"/>
        <w:right w:val="none" w:sz="0" w:space="0" w:color="auto"/>
      </w:divBdr>
    </w:div>
    <w:div w:id="1185287905">
      <w:marLeft w:val="0"/>
      <w:marRight w:val="0"/>
      <w:marTop w:val="0"/>
      <w:marBottom w:val="0"/>
      <w:divBdr>
        <w:top w:val="none" w:sz="0" w:space="0" w:color="auto"/>
        <w:left w:val="none" w:sz="0" w:space="0" w:color="auto"/>
        <w:bottom w:val="none" w:sz="0" w:space="0" w:color="auto"/>
        <w:right w:val="none" w:sz="0" w:space="0" w:color="auto"/>
      </w:divBdr>
      <w:divsChild>
        <w:div w:id="1185287903">
          <w:marLeft w:val="0"/>
          <w:marRight w:val="0"/>
          <w:marTop w:val="0"/>
          <w:marBottom w:val="0"/>
          <w:divBdr>
            <w:top w:val="none" w:sz="0" w:space="0" w:color="auto"/>
            <w:left w:val="none" w:sz="0" w:space="0" w:color="auto"/>
            <w:bottom w:val="none" w:sz="0" w:space="0" w:color="auto"/>
            <w:right w:val="none" w:sz="0" w:space="0" w:color="auto"/>
          </w:divBdr>
        </w:div>
        <w:div w:id="1185287904">
          <w:marLeft w:val="0"/>
          <w:marRight w:val="0"/>
          <w:marTop w:val="0"/>
          <w:marBottom w:val="0"/>
          <w:divBdr>
            <w:top w:val="none" w:sz="0" w:space="0" w:color="auto"/>
            <w:left w:val="none" w:sz="0" w:space="0" w:color="auto"/>
            <w:bottom w:val="none" w:sz="0" w:space="0" w:color="auto"/>
            <w:right w:val="none" w:sz="0" w:space="0" w:color="auto"/>
          </w:divBdr>
        </w:div>
      </w:divsChild>
    </w:div>
    <w:div w:id="1185287906">
      <w:marLeft w:val="0"/>
      <w:marRight w:val="0"/>
      <w:marTop w:val="0"/>
      <w:marBottom w:val="0"/>
      <w:divBdr>
        <w:top w:val="none" w:sz="0" w:space="0" w:color="auto"/>
        <w:left w:val="none" w:sz="0" w:space="0" w:color="auto"/>
        <w:bottom w:val="none" w:sz="0" w:space="0" w:color="auto"/>
        <w:right w:val="none" w:sz="0" w:space="0" w:color="auto"/>
      </w:divBdr>
    </w:div>
    <w:div w:id="1185287907">
      <w:marLeft w:val="0"/>
      <w:marRight w:val="0"/>
      <w:marTop w:val="0"/>
      <w:marBottom w:val="0"/>
      <w:divBdr>
        <w:top w:val="none" w:sz="0" w:space="0" w:color="auto"/>
        <w:left w:val="none" w:sz="0" w:space="0" w:color="auto"/>
        <w:bottom w:val="none" w:sz="0" w:space="0" w:color="auto"/>
        <w:right w:val="none" w:sz="0" w:space="0" w:color="auto"/>
      </w:divBdr>
    </w:div>
    <w:div w:id="1185287908">
      <w:marLeft w:val="0"/>
      <w:marRight w:val="0"/>
      <w:marTop w:val="0"/>
      <w:marBottom w:val="0"/>
      <w:divBdr>
        <w:top w:val="none" w:sz="0" w:space="0" w:color="auto"/>
        <w:left w:val="none" w:sz="0" w:space="0" w:color="auto"/>
        <w:bottom w:val="none" w:sz="0" w:space="0" w:color="auto"/>
        <w:right w:val="none" w:sz="0" w:space="0" w:color="auto"/>
      </w:divBdr>
    </w:div>
    <w:div w:id="1185287909">
      <w:marLeft w:val="0"/>
      <w:marRight w:val="0"/>
      <w:marTop w:val="0"/>
      <w:marBottom w:val="0"/>
      <w:divBdr>
        <w:top w:val="none" w:sz="0" w:space="0" w:color="auto"/>
        <w:left w:val="none" w:sz="0" w:space="0" w:color="auto"/>
        <w:bottom w:val="none" w:sz="0" w:space="0" w:color="auto"/>
        <w:right w:val="none" w:sz="0" w:space="0" w:color="auto"/>
      </w:divBdr>
    </w:div>
    <w:div w:id="1185287910">
      <w:marLeft w:val="0"/>
      <w:marRight w:val="0"/>
      <w:marTop w:val="0"/>
      <w:marBottom w:val="0"/>
      <w:divBdr>
        <w:top w:val="none" w:sz="0" w:space="0" w:color="auto"/>
        <w:left w:val="none" w:sz="0" w:space="0" w:color="auto"/>
        <w:bottom w:val="none" w:sz="0" w:space="0" w:color="auto"/>
        <w:right w:val="none" w:sz="0" w:space="0" w:color="auto"/>
      </w:divBdr>
    </w:div>
    <w:div w:id="1185287911">
      <w:marLeft w:val="0"/>
      <w:marRight w:val="0"/>
      <w:marTop w:val="0"/>
      <w:marBottom w:val="0"/>
      <w:divBdr>
        <w:top w:val="none" w:sz="0" w:space="0" w:color="auto"/>
        <w:left w:val="none" w:sz="0" w:space="0" w:color="auto"/>
        <w:bottom w:val="none" w:sz="0" w:space="0" w:color="auto"/>
        <w:right w:val="none" w:sz="0" w:space="0" w:color="auto"/>
      </w:divBdr>
    </w:div>
    <w:div w:id="1185287912">
      <w:marLeft w:val="0"/>
      <w:marRight w:val="0"/>
      <w:marTop w:val="0"/>
      <w:marBottom w:val="0"/>
      <w:divBdr>
        <w:top w:val="none" w:sz="0" w:space="0" w:color="auto"/>
        <w:left w:val="none" w:sz="0" w:space="0" w:color="auto"/>
        <w:bottom w:val="none" w:sz="0" w:space="0" w:color="auto"/>
        <w:right w:val="none" w:sz="0" w:space="0" w:color="auto"/>
      </w:divBdr>
    </w:div>
    <w:div w:id="1185287913">
      <w:marLeft w:val="0"/>
      <w:marRight w:val="0"/>
      <w:marTop w:val="0"/>
      <w:marBottom w:val="0"/>
      <w:divBdr>
        <w:top w:val="none" w:sz="0" w:space="0" w:color="auto"/>
        <w:left w:val="none" w:sz="0" w:space="0" w:color="auto"/>
        <w:bottom w:val="none" w:sz="0" w:space="0" w:color="auto"/>
        <w:right w:val="none" w:sz="0" w:space="0" w:color="auto"/>
      </w:divBdr>
    </w:div>
    <w:div w:id="1185287914">
      <w:marLeft w:val="0"/>
      <w:marRight w:val="0"/>
      <w:marTop w:val="0"/>
      <w:marBottom w:val="0"/>
      <w:divBdr>
        <w:top w:val="none" w:sz="0" w:space="0" w:color="auto"/>
        <w:left w:val="none" w:sz="0" w:space="0" w:color="auto"/>
        <w:bottom w:val="none" w:sz="0" w:space="0" w:color="auto"/>
        <w:right w:val="none" w:sz="0" w:space="0" w:color="auto"/>
      </w:divBdr>
    </w:div>
    <w:div w:id="1185287916">
      <w:marLeft w:val="0"/>
      <w:marRight w:val="0"/>
      <w:marTop w:val="0"/>
      <w:marBottom w:val="0"/>
      <w:divBdr>
        <w:top w:val="none" w:sz="0" w:space="0" w:color="auto"/>
        <w:left w:val="none" w:sz="0" w:space="0" w:color="auto"/>
        <w:bottom w:val="none" w:sz="0" w:space="0" w:color="auto"/>
        <w:right w:val="none" w:sz="0" w:space="0" w:color="auto"/>
      </w:divBdr>
    </w:div>
    <w:div w:id="11852879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oshkarov17@yandex.ru" TargetMode="External"/><Relationship Id="rId13" Type="http://schemas.openxmlformats.org/officeDocument/2006/relationships/hyperlink" Target="http://www.mysql.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oshkarov17@yandex.ru" TargetMode="External"/><Relationship Id="rId12" Type="http://schemas.openxmlformats.org/officeDocument/2006/relationships/hyperlink" Target="https://www.kernel.or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osminzdrav.ru/informatizacia-zdravoohranenia"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zakupki.gov.ru/pgz/public/action/orders/info/common_info/show?source=epz&amp;notificationId=736166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www.pytho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534</TotalTime>
  <Pages>37</Pages>
  <Words>12864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ГОСУДАРСТВЕННЫЙ  КОНТРАКТ  № ______</dc:title>
  <dc:subject/>
  <dc:creator>anv</dc:creator>
  <cp:keywords/>
  <dc:description/>
  <cp:lastModifiedBy>Sergey</cp:lastModifiedBy>
  <cp:revision>35</cp:revision>
  <cp:lastPrinted>2013-06-10T12:12:00Z</cp:lastPrinted>
  <dcterms:created xsi:type="dcterms:W3CDTF">2016-04-21T05:24:00Z</dcterms:created>
  <dcterms:modified xsi:type="dcterms:W3CDTF">2016-05-24T18:04:00Z</dcterms:modified>
</cp:coreProperties>
</file>