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8D0F15" w:rsidRPr="00224375" w:rsidTr="0057529D">
        <w:tc>
          <w:tcPr>
            <w:tcW w:w="4643" w:type="dxa"/>
          </w:tcPr>
          <w:p w:rsidR="008D0F15" w:rsidRPr="008E4492" w:rsidRDefault="008D0F15" w:rsidP="008E4492">
            <w:pPr>
              <w:spacing w:after="0" w:line="240" w:lineRule="auto"/>
              <w:rPr>
                <w:rFonts w:ascii="Times New Roman" w:hAnsi="Times New Roman"/>
                <w:bCs/>
                <w:sz w:val="20"/>
                <w:szCs w:val="20"/>
              </w:rPr>
            </w:pPr>
            <w:r w:rsidRPr="008E4492">
              <w:rPr>
                <w:rFonts w:ascii="Times New Roman" w:hAnsi="Times New Roman"/>
                <w:bCs/>
                <w:sz w:val="20"/>
                <w:szCs w:val="20"/>
              </w:rPr>
              <w:t>УДК 631.51.01+631.8]:631.432:633.34</w:t>
            </w:r>
          </w:p>
          <w:p w:rsidR="008D0F15" w:rsidRPr="008E4492" w:rsidRDefault="008D0F15" w:rsidP="008E4492">
            <w:pPr>
              <w:spacing w:after="0" w:line="240" w:lineRule="auto"/>
              <w:rPr>
                <w:rFonts w:ascii="Times New Roman" w:hAnsi="Times New Roman"/>
                <w:sz w:val="20"/>
                <w:szCs w:val="20"/>
              </w:rPr>
            </w:pPr>
          </w:p>
          <w:p w:rsidR="008D0F15" w:rsidRPr="008E4492" w:rsidRDefault="008D0F15" w:rsidP="008E4492">
            <w:pPr>
              <w:spacing w:after="0" w:line="240" w:lineRule="auto"/>
              <w:rPr>
                <w:rFonts w:ascii="Times New Roman" w:hAnsi="Times New Roman"/>
                <w:sz w:val="20"/>
                <w:szCs w:val="20"/>
              </w:rPr>
            </w:pPr>
            <w:r w:rsidRPr="008E4492">
              <w:rPr>
                <w:rFonts w:ascii="Times New Roman" w:hAnsi="Times New Roman"/>
                <w:sz w:val="20"/>
                <w:szCs w:val="20"/>
              </w:rPr>
              <w:t>06.00.00 Сельскохозяйственные науки</w:t>
            </w:r>
          </w:p>
          <w:p w:rsidR="008D0F15" w:rsidRPr="008E4492" w:rsidRDefault="008D0F15" w:rsidP="008E4492">
            <w:pPr>
              <w:spacing w:after="0" w:line="240" w:lineRule="auto"/>
              <w:rPr>
                <w:rFonts w:ascii="Times New Roman" w:hAnsi="Times New Roman"/>
                <w:sz w:val="20"/>
                <w:szCs w:val="20"/>
              </w:rPr>
            </w:pPr>
          </w:p>
          <w:p w:rsidR="008D0F15" w:rsidRPr="008E4492" w:rsidRDefault="008D0F15" w:rsidP="008E4492">
            <w:pPr>
              <w:spacing w:after="0" w:line="240" w:lineRule="auto"/>
              <w:rPr>
                <w:rFonts w:ascii="Times New Roman" w:hAnsi="Times New Roman"/>
                <w:b/>
                <w:sz w:val="20"/>
                <w:szCs w:val="20"/>
              </w:rPr>
            </w:pPr>
            <w:r w:rsidRPr="008E4492">
              <w:rPr>
                <w:rFonts w:ascii="Times New Roman" w:hAnsi="Times New Roman"/>
                <w:b/>
                <w:sz w:val="20"/>
                <w:szCs w:val="20"/>
              </w:rPr>
              <w:t>ДИНАМИКА ВЛАГИ В ПОЧВЕ И ЭФФЕ</w:t>
            </w:r>
            <w:r w:rsidRPr="008E4492">
              <w:rPr>
                <w:rFonts w:ascii="Times New Roman" w:hAnsi="Times New Roman"/>
                <w:b/>
                <w:sz w:val="20"/>
                <w:szCs w:val="20"/>
              </w:rPr>
              <w:t>К</w:t>
            </w:r>
            <w:r w:rsidRPr="008E4492">
              <w:rPr>
                <w:rFonts w:ascii="Times New Roman" w:hAnsi="Times New Roman"/>
                <w:b/>
                <w:sz w:val="20"/>
                <w:szCs w:val="20"/>
              </w:rPr>
              <w:t>ТИВНОСТЬ ЕЁ ИСПОЛЬЗОВАНИЯ СОЕЙ ПРИ РАЗЛИЧНЫХ ВАРИАНТАХ ОСНОВНОЙ ОБРАБОТКИ ПОЧВЫ И ДОЗ МИНЕРАЛ</w:t>
            </w:r>
            <w:r w:rsidRPr="008E4492">
              <w:rPr>
                <w:rFonts w:ascii="Times New Roman" w:hAnsi="Times New Roman"/>
                <w:b/>
                <w:sz w:val="20"/>
                <w:szCs w:val="20"/>
              </w:rPr>
              <w:t>Ь</w:t>
            </w:r>
            <w:r w:rsidRPr="008E4492">
              <w:rPr>
                <w:rFonts w:ascii="Times New Roman" w:hAnsi="Times New Roman"/>
                <w:b/>
                <w:sz w:val="20"/>
                <w:szCs w:val="20"/>
              </w:rPr>
              <w:t>НЫХ УДОБРЕНИЙ</w:t>
            </w:r>
          </w:p>
          <w:p w:rsidR="008D0F15" w:rsidRPr="008E4492" w:rsidRDefault="008D0F15" w:rsidP="008E4492">
            <w:pPr>
              <w:spacing w:after="0" w:line="240" w:lineRule="auto"/>
              <w:rPr>
                <w:rFonts w:ascii="Times New Roman" w:hAnsi="Times New Roman"/>
                <w:b/>
                <w:sz w:val="20"/>
                <w:szCs w:val="20"/>
              </w:rPr>
            </w:pPr>
          </w:p>
          <w:p w:rsidR="008D0F15" w:rsidRPr="008E4492" w:rsidRDefault="008D0F15" w:rsidP="008E4492">
            <w:pPr>
              <w:spacing w:after="0" w:line="240" w:lineRule="auto"/>
              <w:rPr>
                <w:rFonts w:ascii="Times New Roman" w:hAnsi="Times New Roman"/>
                <w:sz w:val="20"/>
                <w:szCs w:val="20"/>
              </w:rPr>
            </w:pPr>
            <w:r w:rsidRPr="008E4492">
              <w:rPr>
                <w:rFonts w:ascii="Times New Roman" w:hAnsi="Times New Roman"/>
                <w:sz w:val="20"/>
                <w:szCs w:val="20"/>
              </w:rPr>
              <w:t>Макаренко Сергей Алексеевич</w:t>
            </w:r>
          </w:p>
          <w:p w:rsidR="008D0F15" w:rsidRPr="008E4492" w:rsidRDefault="008D0F15" w:rsidP="008E4492">
            <w:pPr>
              <w:spacing w:after="0" w:line="240" w:lineRule="auto"/>
              <w:rPr>
                <w:rFonts w:ascii="Times New Roman" w:hAnsi="Times New Roman"/>
                <w:sz w:val="20"/>
                <w:szCs w:val="20"/>
              </w:rPr>
            </w:pPr>
            <w:r w:rsidRPr="008E4492">
              <w:rPr>
                <w:rFonts w:ascii="Times New Roman" w:hAnsi="Times New Roman"/>
                <w:sz w:val="20"/>
                <w:szCs w:val="20"/>
              </w:rPr>
              <w:t xml:space="preserve">старший преподаватель кафедры общего и </w:t>
            </w:r>
          </w:p>
          <w:p w:rsidR="008D0F15" w:rsidRPr="008E4492" w:rsidRDefault="008D0F15" w:rsidP="008E4492">
            <w:pPr>
              <w:spacing w:after="0" w:line="240" w:lineRule="auto"/>
              <w:rPr>
                <w:rFonts w:ascii="Times New Roman" w:hAnsi="Times New Roman"/>
                <w:sz w:val="20"/>
                <w:szCs w:val="20"/>
              </w:rPr>
            </w:pPr>
            <w:r w:rsidRPr="008E4492">
              <w:rPr>
                <w:rFonts w:ascii="Times New Roman" w:hAnsi="Times New Roman"/>
                <w:sz w:val="20"/>
                <w:szCs w:val="20"/>
              </w:rPr>
              <w:t>орошаемого земледелия</w:t>
            </w:r>
          </w:p>
          <w:p w:rsidR="008D0F15" w:rsidRPr="008E4492" w:rsidRDefault="008D0F15" w:rsidP="008E4492">
            <w:pPr>
              <w:spacing w:after="0" w:line="240" w:lineRule="auto"/>
              <w:rPr>
                <w:rFonts w:ascii="Times New Roman" w:hAnsi="Times New Roman"/>
                <w:sz w:val="20"/>
                <w:szCs w:val="20"/>
              </w:rPr>
            </w:pPr>
            <w:r w:rsidRPr="008E4492">
              <w:rPr>
                <w:rFonts w:ascii="Times New Roman" w:hAnsi="Times New Roman"/>
                <w:sz w:val="20"/>
                <w:szCs w:val="20"/>
              </w:rPr>
              <w:t>РИНЦ SPIN-код: 8135-1350</w:t>
            </w:r>
          </w:p>
          <w:p w:rsidR="008D0F15" w:rsidRPr="008E4492" w:rsidRDefault="00A00516" w:rsidP="008E4492">
            <w:pPr>
              <w:spacing w:after="0" w:line="240" w:lineRule="auto"/>
              <w:rPr>
                <w:rStyle w:val="a7"/>
                <w:rFonts w:ascii="Times New Roman" w:hAnsi="Times New Roman"/>
                <w:sz w:val="20"/>
                <w:szCs w:val="20"/>
              </w:rPr>
            </w:pPr>
            <w:hyperlink r:id="rId8" w:history="1">
              <w:r w:rsidR="008D0F15" w:rsidRPr="008E4492">
                <w:rPr>
                  <w:rStyle w:val="a7"/>
                  <w:rFonts w:ascii="Times New Roman" w:hAnsi="Times New Roman"/>
                  <w:sz w:val="20"/>
                  <w:szCs w:val="20"/>
                  <w:lang w:val="en-US"/>
                </w:rPr>
                <w:t>agronomaw</w:t>
              </w:r>
              <w:r w:rsidR="008D0F15" w:rsidRPr="008E4492">
                <w:rPr>
                  <w:rStyle w:val="a7"/>
                  <w:rFonts w:ascii="Times New Roman" w:hAnsi="Times New Roman"/>
                  <w:sz w:val="20"/>
                  <w:szCs w:val="20"/>
                </w:rPr>
                <w:t>@</w:t>
              </w:r>
              <w:r w:rsidR="008D0F15" w:rsidRPr="008E4492">
                <w:rPr>
                  <w:rStyle w:val="a7"/>
                  <w:rFonts w:ascii="Times New Roman" w:hAnsi="Times New Roman"/>
                  <w:sz w:val="20"/>
                  <w:szCs w:val="20"/>
                  <w:lang w:val="en-US"/>
                </w:rPr>
                <w:t>mail</w:t>
              </w:r>
              <w:r w:rsidR="008D0F15" w:rsidRPr="008E4492">
                <w:rPr>
                  <w:rStyle w:val="a7"/>
                  <w:rFonts w:ascii="Times New Roman" w:hAnsi="Times New Roman"/>
                  <w:sz w:val="20"/>
                  <w:szCs w:val="20"/>
                </w:rPr>
                <w:t>.</w:t>
              </w:r>
              <w:r w:rsidR="008D0F15" w:rsidRPr="008E4492">
                <w:rPr>
                  <w:rStyle w:val="a7"/>
                  <w:rFonts w:ascii="Times New Roman" w:hAnsi="Times New Roman"/>
                  <w:sz w:val="20"/>
                  <w:szCs w:val="20"/>
                  <w:lang w:val="en-US"/>
                </w:rPr>
                <w:t>ru</w:t>
              </w:r>
            </w:hyperlink>
          </w:p>
          <w:p w:rsidR="008D0F15" w:rsidRPr="008E4492" w:rsidRDefault="008D0F15" w:rsidP="008E4492">
            <w:pPr>
              <w:spacing w:after="0" w:line="240" w:lineRule="auto"/>
              <w:rPr>
                <w:rFonts w:ascii="Times New Roman" w:hAnsi="Times New Roman"/>
                <w:sz w:val="20"/>
                <w:szCs w:val="20"/>
              </w:rPr>
            </w:pPr>
          </w:p>
          <w:p w:rsidR="008D0F15" w:rsidRPr="008E4492" w:rsidRDefault="008D0F15" w:rsidP="008E4492">
            <w:pPr>
              <w:spacing w:after="0" w:line="240" w:lineRule="auto"/>
              <w:rPr>
                <w:rFonts w:ascii="Times New Roman" w:hAnsi="Times New Roman"/>
                <w:sz w:val="20"/>
                <w:szCs w:val="20"/>
              </w:rPr>
            </w:pPr>
            <w:r w:rsidRPr="008E4492">
              <w:rPr>
                <w:rFonts w:ascii="Times New Roman" w:hAnsi="Times New Roman"/>
                <w:sz w:val="20"/>
                <w:szCs w:val="20"/>
              </w:rPr>
              <w:t>Найдёнов Александр Семёнович</w:t>
            </w:r>
          </w:p>
          <w:p w:rsidR="008D0F15" w:rsidRPr="008E4492" w:rsidRDefault="008D0F15" w:rsidP="008E4492">
            <w:pPr>
              <w:spacing w:after="0" w:line="240" w:lineRule="auto"/>
              <w:rPr>
                <w:rFonts w:ascii="Times New Roman" w:hAnsi="Times New Roman"/>
                <w:sz w:val="20"/>
                <w:szCs w:val="20"/>
              </w:rPr>
            </w:pPr>
            <w:r w:rsidRPr="008E4492">
              <w:rPr>
                <w:rFonts w:ascii="Times New Roman" w:hAnsi="Times New Roman"/>
                <w:sz w:val="20"/>
                <w:szCs w:val="20"/>
              </w:rPr>
              <w:t xml:space="preserve">д.с.-х.н., профессор, зав. кафедрой общего и </w:t>
            </w:r>
          </w:p>
          <w:p w:rsidR="008D0F15" w:rsidRPr="008E4492" w:rsidRDefault="008D0F15" w:rsidP="008E4492">
            <w:pPr>
              <w:spacing w:after="0" w:line="240" w:lineRule="auto"/>
              <w:rPr>
                <w:rFonts w:ascii="Times New Roman" w:hAnsi="Times New Roman"/>
                <w:sz w:val="20"/>
                <w:szCs w:val="20"/>
              </w:rPr>
            </w:pPr>
            <w:r w:rsidRPr="008E4492">
              <w:rPr>
                <w:rFonts w:ascii="Times New Roman" w:hAnsi="Times New Roman"/>
                <w:sz w:val="20"/>
                <w:szCs w:val="20"/>
              </w:rPr>
              <w:t>орошаемого земледелия</w:t>
            </w:r>
          </w:p>
          <w:p w:rsidR="008D0F15" w:rsidRPr="008E4492" w:rsidRDefault="008D0F15" w:rsidP="008E4492">
            <w:pPr>
              <w:spacing w:after="0" w:line="240" w:lineRule="auto"/>
              <w:rPr>
                <w:rFonts w:ascii="Times New Roman" w:hAnsi="Times New Roman"/>
                <w:sz w:val="20"/>
                <w:szCs w:val="20"/>
              </w:rPr>
            </w:pPr>
            <w:r w:rsidRPr="008E4492">
              <w:rPr>
                <w:rFonts w:ascii="Times New Roman" w:hAnsi="Times New Roman"/>
                <w:sz w:val="20"/>
                <w:szCs w:val="20"/>
              </w:rPr>
              <w:t>РИНЦ SPIN-код: 4925-1108</w:t>
            </w:r>
          </w:p>
          <w:p w:rsidR="008D0F15" w:rsidRPr="008E4492" w:rsidRDefault="008D0F15" w:rsidP="008E4492">
            <w:pPr>
              <w:spacing w:after="0" w:line="240" w:lineRule="auto"/>
              <w:rPr>
                <w:rFonts w:ascii="Times New Roman" w:hAnsi="Times New Roman"/>
                <w:i/>
                <w:sz w:val="20"/>
                <w:szCs w:val="20"/>
              </w:rPr>
            </w:pPr>
            <w:r w:rsidRPr="008E4492">
              <w:rPr>
                <w:rFonts w:ascii="Times New Roman" w:hAnsi="Times New Roman"/>
                <w:i/>
                <w:sz w:val="20"/>
                <w:szCs w:val="20"/>
              </w:rPr>
              <w:t xml:space="preserve">ФГБОУ ВПО Кубанский государственный </w:t>
            </w:r>
          </w:p>
          <w:p w:rsidR="008D0F15" w:rsidRPr="008E4492" w:rsidRDefault="008D0F15" w:rsidP="008E4492">
            <w:pPr>
              <w:spacing w:after="0" w:line="240" w:lineRule="auto"/>
              <w:rPr>
                <w:rFonts w:ascii="Times New Roman" w:hAnsi="Times New Roman"/>
                <w:i/>
                <w:sz w:val="20"/>
                <w:szCs w:val="20"/>
              </w:rPr>
            </w:pPr>
            <w:r w:rsidRPr="008E4492">
              <w:rPr>
                <w:rFonts w:ascii="Times New Roman" w:hAnsi="Times New Roman"/>
                <w:i/>
                <w:sz w:val="20"/>
                <w:szCs w:val="20"/>
              </w:rPr>
              <w:t>аграрный университет, Краснодар, Россия</w:t>
            </w:r>
          </w:p>
          <w:p w:rsidR="008D0F15" w:rsidRPr="008E4492" w:rsidRDefault="008D0F15" w:rsidP="008E4492">
            <w:pPr>
              <w:spacing w:after="0" w:line="240" w:lineRule="auto"/>
              <w:rPr>
                <w:rFonts w:ascii="Times New Roman" w:hAnsi="Times New Roman"/>
                <w:i/>
                <w:sz w:val="20"/>
                <w:szCs w:val="20"/>
              </w:rPr>
            </w:pPr>
          </w:p>
          <w:p w:rsidR="008D0F15" w:rsidRPr="006A39AD" w:rsidRDefault="008D0F15" w:rsidP="008E4492">
            <w:pPr>
              <w:spacing w:after="0" w:line="240" w:lineRule="auto"/>
              <w:rPr>
                <w:rFonts w:ascii="Times New Roman" w:hAnsi="Times New Roman"/>
                <w:sz w:val="20"/>
                <w:szCs w:val="20"/>
              </w:rPr>
            </w:pPr>
            <w:r w:rsidRPr="008E4492">
              <w:rPr>
                <w:rFonts w:ascii="Times New Roman" w:hAnsi="Times New Roman"/>
                <w:sz w:val="20"/>
                <w:szCs w:val="20"/>
              </w:rPr>
              <w:t>В статье приведены результаты исследований за 2010–2012 гг., полученные в многолетнем стаци</w:t>
            </w:r>
            <w:r w:rsidRPr="008E4492">
              <w:rPr>
                <w:rFonts w:ascii="Times New Roman" w:hAnsi="Times New Roman"/>
                <w:sz w:val="20"/>
                <w:szCs w:val="20"/>
              </w:rPr>
              <w:t>о</w:t>
            </w:r>
            <w:r w:rsidRPr="008E4492">
              <w:rPr>
                <w:rFonts w:ascii="Times New Roman" w:hAnsi="Times New Roman"/>
                <w:sz w:val="20"/>
                <w:szCs w:val="20"/>
              </w:rPr>
              <w:t>нарном опыте кафедры общего и орошаемого зе</w:t>
            </w:r>
            <w:r w:rsidRPr="008E4492">
              <w:rPr>
                <w:rFonts w:ascii="Times New Roman" w:hAnsi="Times New Roman"/>
                <w:sz w:val="20"/>
                <w:szCs w:val="20"/>
              </w:rPr>
              <w:t>м</w:t>
            </w:r>
            <w:r w:rsidRPr="008E4492">
              <w:rPr>
                <w:rFonts w:ascii="Times New Roman" w:hAnsi="Times New Roman"/>
                <w:sz w:val="20"/>
                <w:szCs w:val="20"/>
              </w:rPr>
              <w:t>леделия Кубанского ГАУ, по изучению влияния основной обработки почвы и доз минеральных удобрений под сою на динамику влаги в почве и эффективность её использования культурой. Уст</w:t>
            </w:r>
            <w:r w:rsidRPr="008E4492">
              <w:rPr>
                <w:rFonts w:ascii="Times New Roman" w:hAnsi="Times New Roman"/>
                <w:sz w:val="20"/>
                <w:szCs w:val="20"/>
              </w:rPr>
              <w:t>а</w:t>
            </w:r>
            <w:r w:rsidRPr="008E4492">
              <w:rPr>
                <w:rFonts w:ascii="Times New Roman" w:hAnsi="Times New Roman"/>
                <w:sz w:val="20"/>
                <w:szCs w:val="20"/>
              </w:rPr>
              <w:t>новлено, что из всех изучаемых вариантов вспашка на 20–22 см привела к большему накоплению вл</w:t>
            </w:r>
            <w:r w:rsidRPr="008E4492">
              <w:rPr>
                <w:rFonts w:ascii="Times New Roman" w:hAnsi="Times New Roman"/>
                <w:sz w:val="20"/>
                <w:szCs w:val="20"/>
              </w:rPr>
              <w:t>а</w:t>
            </w:r>
            <w:r w:rsidRPr="008E4492">
              <w:rPr>
                <w:rFonts w:ascii="Times New Roman" w:hAnsi="Times New Roman"/>
                <w:sz w:val="20"/>
                <w:szCs w:val="20"/>
              </w:rPr>
              <w:t>ги за осенне-зимний период. На вариантах с п</w:t>
            </w:r>
            <w:r w:rsidRPr="008E4492">
              <w:rPr>
                <w:rFonts w:ascii="Times New Roman" w:hAnsi="Times New Roman"/>
                <w:sz w:val="20"/>
                <w:szCs w:val="20"/>
              </w:rPr>
              <w:t>о</w:t>
            </w:r>
            <w:r w:rsidRPr="008E4492">
              <w:rPr>
                <w:rFonts w:ascii="Times New Roman" w:hAnsi="Times New Roman"/>
                <w:sz w:val="20"/>
                <w:szCs w:val="20"/>
              </w:rPr>
              <w:t>верхностной обработкой и прямым посевом наблюдалось снижение запасов продуктивной вл</w:t>
            </w:r>
            <w:r w:rsidRPr="008E4492">
              <w:rPr>
                <w:rFonts w:ascii="Times New Roman" w:hAnsi="Times New Roman"/>
                <w:sz w:val="20"/>
                <w:szCs w:val="20"/>
              </w:rPr>
              <w:t>а</w:t>
            </w:r>
            <w:r w:rsidRPr="008E4492">
              <w:rPr>
                <w:rFonts w:ascii="Times New Roman" w:hAnsi="Times New Roman"/>
                <w:sz w:val="20"/>
                <w:szCs w:val="20"/>
              </w:rPr>
              <w:t>ги на 6–9 %. Увеличение глубины обработки по</w:t>
            </w:r>
            <w:r w:rsidRPr="008E4492">
              <w:rPr>
                <w:rFonts w:ascii="Times New Roman" w:hAnsi="Times New Roman"/>
                <w:sz w:val="20"/>
                <w:szCs w:val="20"/>
              </w:rPr>
              <w:t>ч</w:t>
            </w:r>
            <w:r w:rsidRPr="008E4492">
              <w:rPr>
                <w:rFonts w:ascii="Times New Roman" w:hAnsi="Times New Roman"/>
                <w:sz w:val="20"/>
                <w:szCs w:val="20"/>
              </w:rPr>
              <w:t>вы и доз минеральных удобрений способствовало лучшей доступности влаги в течение вегетацио</w:t>
            </w:r>
            <w:r w:rsidRPr="008E4492">
              <w:rPr>
                <w:rFonts w:ascii="Times New Roman" w:hAnsi="Times New Roman"/>
                <w:sz w:val="20"/>
                <w:szCs w:val="20"/>
              </w:rPr>
              <w:t>н</w:t>
            </w:r>
            <w:r w:rsidRPr="008E4492">
              <w:rPr>
                <w:rFonts w:ascii="Times New Roman" w:hAnsi="Times New Roman"/>
                <w:sz w:val="20"/>
                <w:szCs w:val="20"/>
              </w:rPr>
              <w:t>ного периода и соответственно большему ее ра</w:t>
            </w:r>
            <w:r w:rsidRPr="008E4492">
              <w:rPr>
                <w:rFonts w:ascii="Times New Roman" w:hAnsi="Times New Roman"/>
                <w:sz w:val="20"/>
                <w:szCs w:val="20"/>
              </w:rPr>
              <w:t>с</w:t>
            </w:r>
            <w:r w:rsidRPr="008E4492">
              <w:rPr>
                <w:rFonts w:ascii="Times New Roman" w:hAnsi="Times New Roman"/>
                <w:sz w:val="20"/>
                <w:szCs w:val="20"/>
              </w:rPr>
              <w:t>ходованию. Кроме того выявлено более раци</w:t>
            </w:r>
            <w:r w:rsidRPr="008E4492">
              <w:rPr>
                <w:rFonts w:ascii="Times New Roman" w:hAnsi="Times New Roman"/>
                <w:sz w:val="20"/>
                <w:szCs w:val="20"/>
              </w:rPr>
              <w:t>о</w:t>
            </w:r>
            <w:r w:rsidRPr="008E4492">
              <w:rPr>
                <w:rFonts w:ascii="Times New Roman" w:hAnsi="Times New Roman"/>
                <w:sz w:val="20"/>
                <w:szCs w:val="20"/>
              </w:rPr>
              <w:t>нальное использование воды растениями сои при проведении отвальной обработки почвы и внес</w:t>
            </w:r>
            <w:r w:rsidRPr="008E4492">
              <w:rPr>
                <w:rFonts w:ascii="Times New Roman" w:hAnsi="Times New Roman"/>
                <w:sz w:val="20"/>
                <w:szCs w:val="20"/>
              </w:rPr>
              <w:t>е</w:t>
            </w:r>
            <w:r w:rsidRPr="008E4492">
              <w:rPr>
                <w:rFonts w:ascii="Times New Roman" w:hAnsi="Times New Roman"/>
                <w:sz w:val="20"/>
                <w:szCs w:val="20"/>
              </w:rPr>
              <w:t xml:space="preserve">нии минеральных удобрений в дозе </w:t>
            </w:r>
            <w:r w:rsidRPr="008E4492">
              <w:rPr>
                <w:rFonts w:ascii="Times New Roman" w:hAnsi="Times New Roman"/>
                <w:sz w:val="20"/>
                <w:szCs w:val="20"/>
                <w:lang w:val="en-US"/>
              </w:rPr>
              <w:t>N</w:t>
            </w:r>
            <w:r w:rsidRPr="008E4492">
              <w:rPr>
                <w:rFonts w:ascii="Times New Roman" w:hAnsi="Times New Roman"/>
                <w:sz w:val="20"/>
                <w:szCs w:val="20"/>
                <w:vertAlign w:val="subscript"/>
              </w:rPr>
              <w:t>90</w:t>
            </w:r>
            <w:r w:rsidRPr="008E4492">
              <w:rPr>
                <w:rFonts w:ascii="Times New Roman" w:hAnsi="Times New Roman"/>
                <w:sz w:val="20"/>
                <w:szCs w:val="20"/>
                <w:lang w:val="en-US"/>
              </w:rPr>
              <w:t>P</w:t>
            </w:r>
            <w:r w:rsidRPr="008E4492">
              <w:rPr>
                <w:rFonts w:ascii="Times New Roman" w:hAnsi="Times New Roman"/>
                <w:sz w:val="20"/>
                <w:szCs w:val="20"/>
                <w:vertAlign w:val="subscript"/>
              </w:rPr>
              <w:t>120</w:t>
            </w:r>
            <w:r w:rsidRPr="008E4492">
              <w:rPr>
                <w:rFonts w:ascii="Times New Roman" w:hAnsi="Times New Roman"/>
                <w:sz w:val="20"/>
                <w:szCs w:val="20"/>
              </w:rPr>
              <w:t>, что говорит о высокой эффективности данных агр</w:t>
            </w:r>
            <w:r w:rsidRPr="008E4492">
              <w:rPr>
                <w:rFonts w:ascii="Times New Roman" w:hAnsi="Times New Roman"/>
                <w:sz w:val="20"/>
                <w:szCs w:val="20"/>
              </w:rPr>
              <w:t>о</w:t>
            </w:r>
            <w:r w:rsidRPr="008E4492">
              <w:rPr>
                <w:rFonts w:ascii="Times New Roman" w:hAnsi="Times New Roman"/>
                <w:sz w:val="20"/>
                <w:szCs w:val="20"/>
              </w:rPr>
              <w:t>приемов. Наиболее высокую урожайность зерна сои в опыте обеспечивало ее выращивание при проведении в качестве основной обработки почвы вспашки на 20–22 см и внесении выс</w:t>
            </w:r>
            <w:r>
              <w:rPr>
                <w:rFonts w:ascii="Times New Roman" w:hAnsi="Times New Roman"/>
                <w:sz w:val="20"/>
                <w:szCs w:val="20"/>
              </w:rPr>
              <w:t>окой дозы минеральных удобрений</w:t>
            </w:r>
          </w:p>
          <w:p w:rsidR="008D0F15" w:rsidRPr="008E4492" w:rsidRDefault="008D0F15" w:rsidP="008E4492">
            <w:pPr>
              <w:spacing w:after="0" w:line="240" w:lineRule="auto"/>
              <w:rPr>
                <w:rFonts w:ascii="Times New Roman" w:hAnsi="Times New Roman"/>
                <w:sz w:val="20"/>
                <w:szCs w:val="20"/>
              </w:rPr>
            </w:pPr>
          </w:p>
          <w:p w:rsidR="008D0F15" w:rsidRPr="006A39AD" w:rsidRDefault="008D0F15" w:rsidP="008E4492">
            <w:pPr>
              <w:spacing w:after="0" w:line="240" w:lineRule="auto"/>
              <w:rPr>
                <w:rFonts w:ascii="Times New Roman" w:hAnsi="Times New Roman"/>
                <w:sz w:val="20"/>
                <w:szCs w:val="20"/>
              </w:rPr>
            </w:pPr>
            <w:r w:rsidRPr="008E4492">
              <w:rPr>
                <w:rFonts w:ascii="Times New Roman" w:hAnsi="Times New Roman"/>
                <w:sz w:val="20"/>
                <w:szCs w:val="20"/>
              </w:rPr>
              <w:t>Ключевые слова: СОЯ, ОБРАБОТКА ПОЧВЫ, УДОБРЕНИЯ, ВЛАЖНОСТЬ ПОЧВЫ, КОЭ</w:t>
            </w:r>
            <w:r w:rsidRPr="008E4492">
              <w:rPr>
                <w:rFonts w:ascii="Times New Roman" w:hAnsi="Times New Roman"/>
                <w:sz w:val="20"/>
                <w:szCs w:val="20"/>
              </w:rPr>
              <w:t>Ф</w:t>
            </w:r>
            <w:r w:rsidRPr="008E4492">
              <w:rPr>
                <w:rFonts w:ascii="Times New Roman" w:hAnsi="Times New Roman"/>
                <w:sz w:val="20"/>
                <w:szCs w:val="20"/>
              </w:rPr>
              <w:t>ФИЦИЕНТ ВОДОПОТРЕБЛЕНИЯ, УРОЖА</w:t>
            </w:r>
            <w:r w:rsidRPr="008E4492">
              <w:rPr>
                <w:rFonts w:ascii="Times New Roman" w:hAnsi="Times New Roman"/>
                <w:sz w:val="20"/>
                <w:szCs w:val="20"/>
              </w:rPr>
              <w:t>Й</w:t>
            </w:r>
            <w:r>
              <w:rPr>
                <w:rFonts w:ascii="Times New Roman" w:hAnsi="Times New Roman"/>
                <w:sz w:val="20"/>
                <w:szCs w:val="20"/>
              </w:rPr>
              <w:t>НОСТЬ</w:t>
            </w:r>
          </w:p>
        </w:tc>
        <w:tc>
          <w:tcPr>
            <w:tcW w:w="4643" w:type="dxa"/>
          </w:tcPr>
          <w:p w:rsidR="008D0F15" w:rsidRPr="008E4492" w:rsidRDefault="008D0F15" w:rsidP="008E4492">
            <w:pPr>
              <w:spacing w:after="0" w:line="240" w:lineRule="auto"/>
              <w:rPr>
                <w:rFonts w:ascii="Times New Roman" w:hAnsi="Times New Roman"/>
                <w:sz w:val="20"/>
                <w:szCs w:val="20"/>
                <w:lang w:val="en-US"/>
              </w:rPr>
            </w:pPr>
            <w:r w:rsidRPr="008E4492">
              <w:rPr>
                <w:rFonts w:ascii="Times New Roman" w:hAnsi="Times New Roman"/>
                <w:sz w:val="20"/>
                <w:szCs w:val="20"/>
                <w:lang w:val="en-US"/>
              </w:rPr>
              <w:t xml:space="preserve">UDC </w:t>
            </w:r>
            <w:r w:rsidRPr="008E4492">
              <w:rPr>
                <w:rFonts w:ascii="Times New Roman" w:hAnsi="Times New Roman"/>
                <w:bCs/>
                <w:sz w:val="20"/>
                <w:szCs w:val="20"/>
                <w:lang w:val="en-US"/>
              </w:rPr>
              <w:t>631.51.01+631.8]:631.432:633.34</w:t>
            </w:r>
          </w:p>
          <w:p w:rsidR="008D0F15" w:rsidRPr="008E4492" w:rsidRDefault="008D0F15" w:rsidP="008E4492">
            <w:pPr>
              <w:spacing w:after="0" w:line="240" w:lineRule="auto"/>
              <w:rPr>
                <w:rFonts w:ascii="Times New Roman" w:hAnsi="Times New Roman"/>
                <w:sz w:val="20"/>
                <w:szCs w:val="20"/>
                <w:lang w:val="en-US"/>
              </w:rPr>
            </w:pPr>
          </w:p>
          <w:p w:rsidR="008D0F15" w:rsidRPr="008E4492" w:rsidRDefault="008D0F15" w:rsidP="008E4492">
            <w:pPr>
              <w:spacing w:after="0" w:line="240" w:lineRule="auto"/>
              <w:rPr>
                <w:rFonts w:ascii="Times New Roman" w:hAnsi="Times New Roman"/>
                <w:sz w:val="20"/>
                <w:szCs w:val="20"/>
                <w:lang w:val="en-US"/>
              </w:rPr>
            </w:pPr>
            <w:r w:rsidRPr="008E4492">
              <w:rPr>
                <w:rFonts w:ascii="Times New Roman" w:hAnsi="Times New Roman"/>
                <w:sz w:val="20"/>
                <w:szCs w:val="20"/>
                <w:lang w:val="en-US"/>
              </w:rPr>
              <w:t>Agricultural sciences</w:t>
            </w:r>
          </w:p>
          <w:p w:rsidR="008D0F15" w:rsidRPr="008E4492" w:rsidRDefault="008D0F15" w:rsidP="008E4492">
            <w:pPr>
              <w:spacing w:after="0" w:line="240" w:lineRule="auto"/>
              <w:rPr>
                <w:rFonts w:ascii="Times New Roman" w:hAnsi="Times New Roman"/>
                <w:sz w:val="20"/>
                <w:szCs w:val="20"/>
                <w:lang w:val="en-US"/>
              </w:rPr>
            </w:pPr>
          </w:p>
          <w:p w:rsidR="008D0F15" w:rsidRPr="008E4492" w:rsidRDefault="008D0F15" w:rsidP="008E4492">
            <w:pPr>
              <w:spacing w:after="0" w:line="240" w:lineRule="auto"/>
              <w:rPr>
                <w:rFonts w:ascii="Times New Roman" w:hAnsi="Times New Roman"/>
                <w:b/>
                <w:sz w:val="20"/>
                <w:szCs w:val="20"/>
                <w:lang w:val="en-US"/>
              </w:rPr>
            </w:pPr>
            <w:r w:rsidRPr="008E4492">
              <w:rPr>
                <w:rFonts w:ascii="Times New Roman" w:hAnsi="Times New Roman"/>
                <w:b/>
                <w:sz w:val="20"/>
                <w:szCs w:val="20"/>
                <w:lang w:val="en-US"/>
              </w:rPr>
              <w:t>DYNAMICS OF MOISTURE IN SOIL AND E</w:t>
            </w:r>
            <w:r w:rsidRPr="008E4492">
              <w:rPr>
                <w:rFonts w:ascii="Times New Roman" w:hAnsi="Times New Roman"/>
                <w:b/>
                <w:sz w:val="20"/>
                <w:szCs w:val="20"/>
                <w:lang w:val="en-US"/>
              </w:rPr>
              <w:t>F</w:t>
            </w:r>
            <w:r w:rsidRPr="008E4492">
              <w:rPr>
                <w:rFonts w:ascii="Times New Roman" w:hAnsi="Times New Roman"/>
                <w:b/>
                <w:sz w:val="20"/>
                <w:szCs w:val="20"/>
                <w:lang w:val="en-US"/>
              </w:rPr>
              <w:t>FICIENCY OF ITS USE BY SOY BEANS UNDER DIFFERENT WAYS OF MAIN SOIL TREA</w:t>
            </w:r>
            <w:r w:rsidRPr="008E4492">
              <w:rPr>
                <w:rFonts w:ascii="Times New Roman" w:hAnsi="Times New Roman"/>
                <w:b/>
                <w:sz w:val="20"/>
                <w:szCs w:val="20"/>
                <w:lang w:val="en-US"/>
              </w:rPr>
              <w:t>T</w:t>
            </w:r>
            <w:r w:rsidRPr="008E4492">
              <w:rPr>
                <w:rFonts w:ascii="Times New Roman" w:hAnsi="Times New Roman"/>
                <w:b/>
                <w:sz w:val="20"/>
                <w:szCs w:val="20"/>
                <w:lang w:val="en-US"/>
              </w:rPr>
              <w:t>MENT AND DOSES OF MINERAL FERTILI</w:t>
            </w:r>
            <w:r w:rsidRPr="008E4492">
              <w:rPr>
                <w:rFonts w:ascii="Times New Roman" w:hAnsi="Times New Roman"/>
                <w:b/>
                <w:sz w:val="20"/>
                <w:szCs w:val="20"/>
                <w:lang w:val="en-US"/>
              </w:rPr>
              <w:t>Z</w:t>
            </w:r>
            <w:r w:rsidRPr="008E4492">
              <w:rPr>
                <w:rFonts w:ascii="Times New Roman" w:hAnsi="Times New Roman"/>
                <w:b/>
                <w:sz w:val="20"/>
                <w:szCs w:val="20"/>
                <w:lang w:val="en-US"/>
              </w:rPr>
              <w:t>ERS</w:t>
            </w:r>
          </w:p>
          <w:p w:rsidR="008D0F15" w:rsidRPr="008E4492" w:rsidRDefault="008D0F15" w:rsidP="008E4492">
            <w:pPr>
              <w:spacing w:after="0" w:line="240" w:lineRule="auto"/>
              <w:rPr>
                <w:rFonts w:ascii="Times New Roman" w:hAnsi="Times New Roman"/>
                <w:b/>
                <w:sz w:val="20"/>
                <w:szCs w:val="20"/>
                <w:lang w:val="en-US"/>
              </w:rPr>
            </w:pPr>
          </w:p>
          <w:p w:rsidR="008D0F15" w:rsidRPr="008E4492" w:rsidRDefault="008D0F15" w:rsidP="008E4492">
            <w:pPr>
              <w:spacing w:after="0" w:line="240" w:lineRule="auto"/>
              <w:rPr>
                <w:rFonts w:ascii="Times New Roman" w:hAnsi="Times New Roman"/>
                <w:sz w:val="20"/>
                <w:szCs w:val="20"/>
                <w:lang w:val="en-US"/>
              </w:rPr>
            </w:pPr>
            <w:r w:rsidRPr="008E4492">
              <w:rPr>
                <w:rFonts w:ascii="Times New Roman" w:hAnsi="Times New Roman"/>
                <w:sz w:val="20"/>
                <w:szCs w:val="20"/>
                <w:lang w:val="en-US"/>
              </w:rPr>
              <w:t>Makarenko Sergey Alexeevich</w:t>
            </w:r>
          </w:p>
          <w:p w:rsidR="008D0F15" w:rsidRPr="008E4492" w:rsidRDefault="008D0F15" w:rsidP="008E4492">
            <w:pPr>
              <w:spacing w:after="0" w:line="240" w:lineRule="auto"/>
              <w:rPr>
                <w:rFonts w:ascii="Times New Roman" w:hAnsi="Times New Roman"/>
                <w:sz w:val="20"/>
                <w:szCs w:val="20"/>
                <w:lang w:val="en-US"/>
              </w:rPr>
            </w:pPr>
            <w:r w:rsidRPr="008E4492">
              <w:rPr>
                <w:rFonts w:ascii="Times New Roman" w:hAnsi="Times New Roman"/>
                <w:sz w:val="20"/>
                <w:szCs w:val="20"/>
                <w:lang w:val="en-US"/>
              </w:rPr>
              <w:t>Senior lecturer of the chair of general and irrigated land management</w:t>
            </w:r>
          </w:p>
          <w:p w:rsidR="008D0F15" w:rsidRPr="008E4492" w:rsidRDefault="008D0F15" w:rsidP="008E4492">
            <w:pPr>
              <w:spacing w:after="0" w:line="240" w:lineRule="auto"/>
              <w:rPr>
                <w:rFonts w:ascii="Times New Roman" w:hAnsi="Times New Roman"/>
                <w:sz w:val="20"/>
                <w:szCs w:val="20"/>
                <w:lang w:val="en-US"/>
              </w:rPr>
            </w:pPr>
            <w:r>
              <w:rPr>
                <w:rFonts w:ascii="Times New Roman" w:hAnsi="Times New Roman"/>
                <w:sz w:val="20"/>
                <w:szCs w:val="20"/>
                <w:lang w:val="en-US"/>
              </w:rPr>
              <w:t>RSCI</w:t>
            </w:r>
            <w:r w:rsidRPr="008E4492">
              <w:rPr>
                <w:rFonts w:ascii="Times New Roman" w:hAnsi="Times New Roman"/>
                <w:sz w:val="20"/>
                <w:szCs w:val="20"/>
                <w:lang w:val="en-US"/>
              </w:rPr>
              <w:t xml:space="preserve"> SPIN-code: 8135-1350</w:t>
            </w:r>
          </w:p>
          <w:p w:rsidR="008D0F15" w:rsidRPr="008E4492" w:rsidRDefault="00A00516" w:rsidP="008E4492">
            <w:pPr>
              <w:spacing w:after="0" w:line="240" w:lineRule="auto"/>
              <w:rPr>
                <w:rFonts w:ascii="Times New Roman" w:hAnsi="Times New Roman"/>
                <w:sz w:val="20"/>
                <w:szCs w:val="20"/>
                <w:u w:val="single"/>
                <w:lang w:val="en-US"/>
              </w:rPr>
            </w:pPr>
            <w:hyperlink r:id="rId9" w:history="1">
              <w:r w:rsidR="008D0F15" w:rsidRPr="008E4492">
                <w:rPr>
                  <w:rStyle w:val="a7"/>
                  <w:rFonts w:ascii="Times New Roman" w:hAnsi="Times New Roman"/>
                  <w:sz w:val="20"/>
                  <w:szCs w:val="20"/>
                  <w:lang w:val="en-US"/>
                </w:rPr>
                <w:t>agronomaw@mail.ru</w:t>
              </w:r>
            </w:hyperlink>
          </w:p>
          <w:p w:rsidR="008D0F15" w:rsidRPr="008E4492" w:rsidRDefault="008D0F15" w:rsidP="008E4492">
            <w:pPr>
              <w:spacing w:after="0" w:line="240" w:lineRule="auto"/>
              <w:rPr>
                <w:rFonts w:ascii="Times New Roman" w:hAnsi="Times New Roman"/>
                <w:sz w:val="20"/>
                <w:szCs w:val="20"/>
                <w:lang w:val="en-US"/>
              </w:rPr>
            </w:pPr>
          </w:p>
          <w:p w:rsidR="008D0F15" w:rsidRPr="008E4492" w:rsidRDefault="008D0F15" w:rsidP="008E4492">
            <w:pPr>
              <w:spacing w:after="0" w:line="240" w:lineRule="auto"/>
              <w:rPr>
                <w:rFonts w:ascii="Times New Roman" w:hAnsi="Times New Roman"/>
                <w:sz w:val="20"/>
                <w:szCs w:val="20"/>
                <w:lang w:val="en-US"/>
              </w:rPr>
            </w:pPr>
            <w:r w:rsidRPr="008E4492">
              <w:rPr>
                <w:rFonts w:ascii="Times New Roman" w:hAnsi="Times New Roman"/>
                <w:sz w:val="20"/>
                <w:szCs w:val="20"/>
                <w:lang w:val="en-US"/>
              </w:rPr>
              <w:t>Naidenov Alexander Semeyonovich</w:t>
            </w:r>
          </w:p>
          <w:p w:rsidR="008D0F15" w:rsidRPr="008E4492" w:rsidRDefault="008D0F15" w:rsidP="008E4492">
            <w:pPr>
              <w:spacing w:after="0" w:line="240" w:lineRule="auto"/>
              <w:rPr>
                <w:rFonts w:ascii="Times New Roman" w:hAnsi="Times New Roman"/>
                <w:sz w:val="20"/>
                <w:szCs w:val="20"/>
                <w:lang w:val="en-US"/>
              </w:rPr>
            </w:pPr>
            <w:r w:rsidRPr="008E4492">
              <w:rPr>
                <w:rFonts w:ascii="Times New Roman" w:hAnsi="Times New Roman"/>
                <w:sz w:val="20"/>
                <w:szCs w:val="20"/>
                <w:lang w:val="en-US"/>
              </w:rPr>
              <w:t xml:space="preserve">Dr.Sci.Agr., professor, head of the chair of general and irrigated land management </w:t>
            </w:r>
          </w:p>
          <w:p w:rsidR="008D0F15" w:rsidRPr="008E4492" w:rsidRDefault="008D0F15" w:rsidP="008E4492">
            <w:pPr>
              <w:spacing w:after="0" w:line="240" w:lineRule="auto"/>
              <w:rPr>
                <w:rFonts w:ascii="Times New Roman" w:hAnsi="Times New Roman"/>
                <w:sz w:val="20"/>
                <w:szCs w:val="20"/>
                <w:lang w:val="en-US"/>
              </w:rPr>
            </w:pPr>
            <w:r w:rsidRPr="008E4492">
              <w:rPr>
                <w:rFonts w:ascii="Times New Roman" w:hAnsi="Times New Roman"/>
                <w:sz w:val="20"/>
                <w:szCs w:val="20"/>
                <w:lang w:val="en-US"/>
              </w:rPr>
              <w:t>RSC</w:t>
            </w:r>
            <w:r>
              <w:rPr>
                <w:rFonts w:ascii="Times New Roman" w:hAnsi="Times New Roman"/>
                <w:sz w:val="20"/>
                <w:szCs w:val="20"/>
                <w:lang w:val="en-US"/>
              </w:rPr>
              <w:t>I</w:t>
            </w:r>
            <w:r w:rsidRPr="008E4492">
              <w:rPr>
                <w:rFonts w:ascii="Times New Roman" w:hAnsi="Times New Roman"/>
                <w:sz w:val="20"/>
                <w:szCs w:val="20"/>
                <w:lang w:val="en-US"/>
              </w:rPr>
              <w:t xml:space="preserve"> SPIN-code: 4925-1108</w:t>
            </w:r>
          </w:p>
          <w:p w:rsidR="008D0F15" w:rsidRPr="008E4492" w:rsidRDefault="008D0F15" w:rsidP="008E4492">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8E4492">
                  <w:rPr>
                    <w:rFonts w:ascii="Times New Roman" w:hAnsi="Times New Roman"/>
                    <w:i/>
                    <w:sz w:val="20"/>
                    <w:szCs w:val="20"/>
                    <w:lang w:val="en-US"/>
                  </w:rPr>
                  <w:t>FSBEI</w:t>
                </w:r>
              </w:smartTag>
              <w:r w:rsidRPr="008E4492">
                <w:rPr>
                  <w:rFonts w:ascii="Times New Roman" w:hAnsi="Times New Roman"/>
                  <w:i/>
                  <w:sz w:val="20"/>
                  <w:szCs w:val="20"/>
                  <w:lang w:val="en-US"/>
                </w:rPr>
                <w:t xml:space="preserve"> </w:t>
              </w:r>
              <w:smartTag w:uri="urn:schemas-microsoft-com:office:smarttags" w:element="PlaceName">
                <w:r w:rsidRPr="008E4492">
                  <w:rPr>
                    <w:rFonts w:ascii="Times New Roman" w:hAnsi="Times New Roman"/>
                    <w:i/>
                    <w:sz w:val="20"/>
                    <w:szCs w:val="20"/>
                    <w:lang w:val="en-US"/>
                  </w:rPr>
                  <w:t>HPE</w:t>
                </w:r>
              </w:smartTag>
              <w:r w:rsidRPr="008E4492">
                <w:rPr>
                  <w:rFonts w:ascii="Times New Roman" w:hAnsi="Times New Roman"/>
                  <w:i/>
                  <w:sz w:val="20"/>
                  <w:szCs w:val="20"/>
                  <w:lang w:val="en-US"/>
                </w:rPr>
                <w:t xml:space="preserve"> </w:t>
              </w:r>
              <w:smartTag w:uri="urn:schemas-microsoft-com:office:smarttags" w:element="PlaceName">
                <w:r w:rsidRPr="008E4492">
                  <w:rPr>
                    <w:rFonts w:ascii="Times New Roman" w:hAnsi="Times New Roman"/>
                    <w:i/>
                    <w:sz w:val="20"/>
                    <w:szCs w:val="20"/>
                    <w:lang w:val="en-US"/>
                  </w:rPr>
                  <w:t>Kuban</w:t>
                </w:r>
              </w:smartTag>
              <w:r w:rsidRPr="008E4492">
                <w:rPr>
                  <w:rFonts w:ascii="Times New Roman" w:hAnsi="Times New Roman"/>
                  <w:i/>
                  <w:sz w:val="20"/>
                  <w:szCs w:val="20"/>
                  <w:lang w:val="en-US"/>
                </w:rPr>
                <w:t xml:space="preserve"> </w:t>
              </w:r>
              <w:smartTag w:uri="urn:schemas-microsoft-com:office:smarttags" w:element="PlaceType">
                <w:r w:rsidRPr="008E4492">
                  <w:rPr>
                    <w:rFonts w:ascii="Times New Roman" w:hAnsi="Times New Roman"/>
                    <w:i/>
                    <w:sz w:val="20"/>
                    <w:szCs w:val="20"/>
                    <w:lang w:val="en-US"/>
                  </w:rPr>
                  <w:t>State</w:t>
                </w:r>
              </w:smartTag>
              <w:r w:rsidRPr="008E4492">
                <w:rPr>
                  <w:rFonts w:ascii="Times New Roman" w:hAnsi="Times New Roman"/>
                  <w:i/>
                  <w:sz w:val="20"/>
                  <w:szCs w:val="20"/>
                  <w:lang w:val="en-US"/>
                </w:rPr>
                <w:t xml:space="preserve"> </w:t>
              </w:r>
              <w:smartTag w:uri="urn:schemas-microsoft-com:office:smarttags" w:element="PlaceName">
                <w:r w:rsidRPr="008E4492">
                  <w:rPr>
                    <w:rFonts w:ascii="Times New Roman" w:hAnsi="Times New Roman"/>
                    <w:i/>
                    <w:sz w:val="20"/>
                    <w:szCs w:val="20"/>
                    <w:lang w:val="en-US"/>
                  </w:rPr>
                  <w:t>Agrarian</w:t>
                </w:r>
              </w:smartTag>
              <w:r w:rsidRPr="008E4492">
                <w:rPr>
                  <w:rFonts w:ascii="Times New Roman" w:hAnsi="Times New Roman"/>
                  <w:i/>
                  <w:sz w:val="20"/>
                  <w:szCs w:val="20"/>
                  <w:lang w:val="en-US"/>
                </w:rPr>
                <w:t xml:space="preserve"> </w:t>
              </w:r>
              <w:smartTag w:uri="urn:schemas-microsoft-com:office:smarttags" w:element="PlaceType">
                <w:r w:rsidRPr="008E4492">
                  <w:rPr>
                    <w:rFonts w:ascii="Times New Roman" w:hAnsi="Times New Roman"/>
                    <w:i/>
                    <w:sz w:val="20"/>
                    <w:szCs w:val="20"/>
                    <w:lang w:val="en-US"/>
                  </w:rPr>
                  <w:t>University</w:t>
                </w:r>
              </w:smartTag>
            </w:smartTag>
            <w:r w:rsidRPr="008E4492">
              <w:rPr>
                <w:rFonts w:ascii="Times New Roman" w:hAnsi="Times New Roman"/>
                <w:i/>
                <w:sz w:val="20"/>
                <w:szCs w:val="20"/>
                <w:lang w:val="en-US"/>
              </w:rPr>
              <w:t xml:space="preserve">, </w:t>
            </w:r>
          </w:p>
          <w:p w:rsidR="008D0F15" w:rsidRPr="008E4492" w:rsidRDefault="008D0F15" w:rsidP="008E4492">
            <w:pPr>
              <w:spacing w:after="0" w:line="240" w:lineRule="auto"/>
              <w:rPr>
                <w:rFonts w:ascii="Times New Roman" w:hAnsi="Times New Roman"/>
                <w:i/>
                <w:sz w:val="20"/>
                <w:szCs w:val="20"/>
                <w:lang w:val="en-US"/>
              </w:rPr>
            </w:pPr>
            <w:smartTag w:uri="urn:schemas-microsoft-com:office:smarttags" w:element="City">
              <w:smartTag w:uri="urn:schemas-microsoft-com:office:smarttags" w:element="City">
                <w:r w:rsidRPr="008E4492">
                  <w:rPr>
                    <w:rFonts w:ascii="Times New Roman" w:hAnsi="Times New Roman"/>
                    <w:i/>
                    <w:sz w:val="20"/>
                    <w:szCs w:val="20"/>
                    <w:lang w:val="en-US"/>
                  </w:rPr>
                  <w:t>Krasnodar</w:t>
                </w:r>
              </w:smartTag>
              <w:r w:rsidRPr="008E4492">
                <w:rPr>
                  <w:rFonts w:ascii="Times New Roman" w:hAnsi="Times New Roman"/>
                  <w:i/>
                  <w:sz w:val="20"/>
                  <w:szCs w:val="20"/>
                  <w:lang w:val="en-US"/>
                </w:rPr>
                <w:t xml:space="preserve">, </w:t>
              </w:r>
              <w:smartTag w:uri="urn:schemas-microsoft-com:office:smarttags" w:element="City">
                <w:r w:rsidRPr="008E4492">
                  <w:rPr>
                    <w:rFonts w:ascii="Times New Roman" w:hAnsi="Times New Roman"/>
                    <w:i/>
                    <w:sz w:val="20"/>
                    <w:szCs w:val="20"/>
                    <w:lang w:val="en-US"/>
                  </w:rPr>
                  <w:t>Russia</w:t>
                </w:r>
              </w:smartTag>
            </w:smartTag>
          </w:p>
          <w:p w:rsidR="008D0F15" w:rsidRPr="008E4492" w:rsidRDefault="008D0F15" w:rsidP="008E4492">
            <w:pPr>
              <w:spacing w:after="0" w:line="240" w:lineRule="auto"/>
              <w:rPr>
                <w:rFonts w:ascii="Times New Roman" w:hAnsi="Times New Roman"/>
                <w:sz w:val="20"/>
                <w:szCs w:val="20"/>
                <w:lang w:val="en-US"/>
              </w:rPr>
            </w:pPr>
          </w:p>
          <w:p w:rsidR="008D0F15" w:rsidRDefault="008D0F15" w:rsidP="008E4492">
            <w:pPr>
              <w:spacing w:after="0" w:line="240" w:lineRule="auto"/>
              <w:rPr>
                <w:rFonts w:ascii="Times New Roman" w:hAnsi="Times New Roman"/>
                <w:sz w:val="20"/>
                <w:szCs w:val="20"/>
                <w:lang w:val="en-US"/>
              </w:rPr>
            </w:pPr>
            <w:r w:rsidRPr="008E4492">
              <w:rPr>
                <w:rFonts w:ascii="Times New Roman" w:hAnsi="Times New Roman"/>
                <w:sz w:val="20"/>
                <w:szCs w:val="20"/>
                <w:lang w:val="en-US"/>
              </w:rPr>
              <w:t>In the article there were given the results of researches for 20110–2012 obtained of many years stationary experience of the chair of general and irrigated land management of Kuban State Agrarian University on study of main soil treatment influence and doses of mineral fertilizers under soy beans on dynamics of moisture in soil and efficiency of its use by this cult</w:t>
            </w:r>
            <w:r w:rsidRPr="008E4492">
              <w:rPr>
                <w:rFonts w:ascii="Times New Roman" w:hAnsi="Times New Roman"/>
                <w:sz w:val="20"/>
                <w:szCs w:val="20"/>
                <w:lang w:val="en-US"/>
              </w:rPr>
              <w:t>i</w:t>
            </w:r>
            <w:r w:rsidRPr="008E4492">
              <w:rPr>
                <w:rFonts w:ascii="Times New Roman" w:hAnsi="Times New Roman"/>
                <w:sz w:val="20"/>
                <w:szCs w:val="20"/>
                <w:lang w:val="en-US"/>
              </w:rPr>
              <w:t>var. There was determined that from all studied var</w:t>
            </w:r>
            <w:r w:rsidRPr="008E4492">
              <w:rPr>
                <w:rFonts w:ascii="Times New Roman" w:hAnsi="Times New Roman"/>
                <w:sz w:val="20"/>
                <w:szCs w:val="20"/>
                <w:lang w:val="en-US"/>
              </w:rPr>
              <w:t>i</w:t>
            </w:r>
            <w:r w:rsidRPr="008E4492">
              <w:rPr>
                <w:rFonts w:ascii="Times New Roman" w:hAnsi="Times New Roman"/>
                <w:sz w:val="20"/>
                <w:szCs w:val="20"/>
                <w:lang w:val="en-US"/>
              </w:rPr>
              <w:t>ants the ploughing on 20–22 cm led to the higher a</w:t>
            </w:r>
            <w:r w:rsidRPr="008E4492">
              <w:rPr>
                <w:rFonts w:ascii="Times New Roman" w:hAnsi="Times New Roman"/>
                <w:sz w:val="20"/>
                <w:szCs w:val="20"/>
                <w:lang w:val="en-US"/>
              </w:rPr>
              <w:t>c</w:t>
            </w:r>
            <w:r w:rsidRPr="008E4492">
              <w:rPr>
                <w:rFonts w:ascii="Times New Roman" w:hAnsi="Times New Roman"/>
                <w:sz w:val="20"/>
                <w:szCs w:val="20"/>
                <w:lang w:val="en-US"/>
              </w:rPr>
              <w:t>cumulation of moisture for autumn-winter period. The decrease of productive moisture reserves on 6-9 % was observed on the types with surface treatment and direct sowing. The increase of soil treatment depth and doses of mineral fertilizers promoted to the better accessibi</w:t>
            </w:r>
            <w:r w:rsidRPr="008E4492">
              <w:rPr>
                <w:rFonts w:ascii="Times New Roman" w:hAnsi="Times New Roman"/>
                <w:sz w:val="20"/>
                <w:szCs w:val="20"/>
                <w:lang w:val="en-US"/>
              </w:rPr>
              <w:t>l</w:t>
            </w:r>
            <w:r w:rsidRPr="008E4492">
              <w:rPr>
                <w:rFonts w:ascii="Times New Roman" w:hAnsi="Times New Roman"/>
                <w:sz w:val="20"/>
                <w:szCs w:val="20"/>
                <w:lang w:val="en-US"/>
              </w:rPr>
              <w:t>ity of moisture during vegetation period and corr</w:t>
            </w:r>
            <w:r w:rsidRPr="008E4492">
              <w:rPr>
                <w:rFonts w:ascii="Times New Roman" w:hAnsi="Times New Roman"/>
                <w:sz w:val="20"/>
                <w:szCs w:val="20"/>
                <w:lang w:val="en-US"/>
              </w:rPr>
              <w:t>e</w:t>
            </w:r>
            <w:r w:rsidRPr="008E4492">
              <w:rPr>
                <w:rFonts w:ascii="Times New Roman" w:hAnsi="Times New Roman"/>
                <w:sz w:val="20"/>
                <w:szCs w:val="20"/>
                <w:lang w:val="en-US"/>
              </w:rPr>
              <w:t>spondently to their greater expenses. Moreover, there was revealed the more rational use of water by soy beans under mouldboard soil treatment and introdu</w:t>
            </w:r>
            <w:r w:rsidRPr="008E4492">
              <w:rPr>
                <w:rFonts w:ascii="Times New Roman" w:hAnsi="Times New Roman"/>
                <w:sz w:val="20"/>
                <w:szCs w:val="20"/>
                <w:lang w:val="en-US"/>
              </w:rPr>
              <w:t>c</w:t>
            </w:r>
            <w:r w:rsidRPr="008E4492">
              <w:rPr>
                <w:rFonts w:ascii="Times New Roman" w:hAnsi="Times New Roman"/>
                <w:sz w:val="20"/>
                <w:szCs w:val="20"/>
                <w:lang w:val="en-US"/>
              </w:rPr>
              <w:t>tion of mineral fertilizers in the dose of N</w:t>
            </w:r>
            <w:r w:rsidRPr="008E4492">
              <w:rPr>
                <w:rFonts w:ascii="Times New Roman" w:hAnsi="Times New Roman"/>
                <w:sz w:val="20"/>
                <w:szCs w:val="20"/>
                <w:vertAlign w:val="subscript"/>
                <w:lang w:val="en-US"/>
              </w:rPr>
              <w:t>90</w:t>
            </w:r>
            <w:r w:rsidRPr="008E4492">
              <w:rPr>
                <w:rFonts w:ascii="Times New Roman" w:hAnsi="Times New Roman"/>
                <w:sz w:val="20"/>
                <w:szCs w:val="20"/>
                <w:lang w:val="en-US"/>
              </w:rPr>
              <w:t>P</w:t>
            </w:r>
            <w:r w:rsidRPr="008E4492">
              <w:rPr>
                <w:rFonts w:ascii="Times New Roman" w:hAnsi="Times New Roman"/>
                <w:sz w:val="20"/>
                <w:szCs w:val="20"/>
                <w:vertAlign w:val="subscript"/>
                <w:lang w:val="en-US"/>
              </w:rPr>
              <w:t xml:space="preserve">120, </w:t>
            </w:r>
            <w:r w:rsidRPr="008E4492">
              <w:rPr>
                <w:rFonts w:ascii="Times New Roman" w:hAnsi="Times New Roman"/>
                <w:sz w:val="20"/>
                <w:szCs w:val="20"/>
                <w:lang w:val="en-US"/>
              </w:rPr>
              <w:t>it di</w:t>
            </w:r>
            <w:r w:rsidRPr="008E4492">
              <w:rPr>
                <w:rFonts w:ascii="Times New Roman" w:hAnsi="Times New Roman"/>
                <w:sz w:val="20"/>
                <w:szCs w:val="20"/>
                <w:lang w:val="en-US"/>
              </w:rPr>
              <w:t>s</w:t>
            </w:r>
            <w:r w:rsidRPr="008E4492">
              <w:rPr>
                <w:rFonts w:ascii="Times New Roman" w:hAnsi="Times New Roman"/>
                <w:sz w:val="20"/>
                <w:szCs w:val="20"/>
                <w:lang w:val="en-US"/>
              </w:rPr>
              <w:t>covers the high effectiveness of present agricultural methods. The highest productivity of soy beans in the experience was achieved by means of ploughing on 20–22 cm and introduction of mineral fertilizers as</w:t>
            </w:r>
            <w:r>
              <w:rPr>
                <w:rFonts w:ascii="Times New Roman" w:hAnsi="Times New Roman"/>
                <w:sz w:val="20"/>
                <w:szCs w:val="20"/>
                <w:lang w:val="en-US"/>
              </w:rPr>
              <w:t xml:space="preserve"> a main type of soil treatment.</w:t>
            </w:r>
          </w:p>
          <w:p w:rsidR="008D0F15" w:rsidRDefault="008D0F15" w:rsidP="008E4492">
            <w:pPr>
              <w:spacing w:after="0" w:line="240" w:lineRule="auto"/>
              <w:rPr>
                <w:rFonts w:ascii="Times New Roman" w:hAnsi="Times New Roman"/>
                <w:sz w:val="20"/>
                <w:szCs w:val="20"/>
                <w:lang w:val="en-US"/>
              </w:rPr>
            </w:pPr>
          </w:p>
          <w:p w:rsidR="008D0F15" w:rsidRPr="008E4492" w:rsidRDefault="008D0F15" w:rsidP="008E4492">
            <w:pPr>
              <w:spacing w:after="0" w:line="240" w:lineRule="auto"/>
              <w:rPr>
                <w:rFonts w:ascii="Times New Roman" w:hAnsi="Times New Roman"/>
                <w:sz w:val="20"/>
                <w:szCs w:val="20"/>
                <w:lang w:val="en-US"/>
              </w:rPr>
            </w:pPr>
          </w:p>
          <w:p w:rsidR="008D0F15" w:rsidRPr="008E4492" w:rsidRDefault="008D0F15" w:rsidP="008E4492">
            <w:pPr>
              <w:spacing w:after="0" w:line="240" w:lineRule="auto"/>
              <w:rPr>
                <w:rFonts w:ascii="Times New Roman" w:hAnsi="Times New Roman"/>
                <w:sz w:val="20"/>
                <w:szCs w:val="20"/>
                <w:lang w:val="en-US"/>
              </w:rPr>
            </w:pPr>
          </w:p>
          <w:p w:rsidR="008D0F15" w:rsidRPr="008E4492" w:rsidRDefault="008D0F15" w:rsidP="008E4492">
            <w:pPr>
              <w:spacing w:after="0" w:line="240" w:lineRule="auto"/>
              <w:rPr>
                <w:rFonts w:ascii="Times New Roman" w:hAnsi="Times New Roman"/>
                <w:sz w:val="20"/>
                <w:szCs w:val="20"/>
                <w:lang w:val="en-US"/>
              </w:rPr>
            </w:pPr>
            <w:r w:rsidRPr="008E4492">
              <w:rPr>
                <w:rFonts w:ascii="Times New Roman" w:hAnsi="Times New Roman"/>
                <w:sz w:val="20"/>
                <w:szCs w:val="20"/>
                <w:lang w:val="en-US"/>
              </w:rPr>
              <w:t>Keywords: SOY BEAN, SOIL TREATMENT, FE</w:t>
            </w:r>
            <w:r w:rsidRPr="008E4492">
              <w:rPr>
                <w:rFonts w:ascii="Times New Roman" w:hAnsi="Times New Roman"/>
                <w:sz w:val="20"/>
                <w:szCs w:val="20"/>
                <w:lang w:val="en-US"/>
              </w:rPr>
              <w:t>R</w:t>
            </w:r>
            <w:r w:rsidRPr="008E4492">
              <w:rPr>
                <w:rFonts w:ascii="Times New Roman" w:hAnsi="Times New Roman"/>
                <w:sz w:val="20"/>
                <w:szCs w:val="20"/>
                <w:lang w:val="en-US"/>
              </w:rPr>
              <w:t>TILIZERS, SOIL MOISTURE, WATER USE COE</w:t>
            </w:r>
            <w:r w:rsidRPr="008E4492">
              <w:rPr>
                <w:rFonts w:ascii="Times New Roman" w:hAnsi="Times New Roman"/>
                <w:sz w:val="20"/>
                <w:szCs w:val="20"/>
                <w:lang w:val="en-US"/>
              </w:rPr>
              <w:t>F</w:t>
            </w:r>
            <w:r w:rsidRPr="008E4492">
              <w:rPr>
                <w:rFonts w:ascii="Times New Roman" w:hAnsi="Times New Roman"/>
                <w:sz w:val="20"/>
                <w:szCs w:val="20"/>
                <w:lang w:val="en-US"/>
              </w:rPr>
              <w:t>FICIENT, CROP PRO</w:t>
            </w:r>
            <w:r>
              <w:rPr>
                <w:rFonts w:ascii="Times New Roman" w:hAnsi="Times New Roman"/>
                <w:sz w:val="20"/>
                <w:szCs w:val="20"/>
                <w:lang w:val="en-US"/>
              </w:rPr>
              <w:t>DUCTIVITY</w:t>
            </w:r>
          </w:p>
          <w:p w:rsidR="008D0F15" w:rsidRPr="008E4492" w:rsidRDefault="008D0F15" w:rsidP="008E4492">
            <w:pPr>
              <w:spacing w:after="0" w:line="240" w:lineRule="auto"/>
              <w:rPr>
                <w:rFonts w:ascii="Times New Roman" w:hAnsi="Times New Roman"/>
                <w:sz w:val="20"/>
                <w:szCs w:val="20"/>
                <w:lang w:val="en-US"/>
              </w:rPr>
            </w:pPr>
          </w:p>
        </w:tc>
      </w:tr>
    </w:tbl>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lastRenderedPageBreak/>
        <w:t xml:space="preserve">Одним из лимитирующих факторов, </w:t>
      </w:r>
      <w:r>
        <w:rPr>
          <w:rFonts w:ascii="Times New Roman" w:hAnsi="Times New Roman" w:cs="Calibri"/>
          <w:sz w:val="28"/>
        </w:rPr>
        <w:t xml:space="preserve">существенно </w:t>
      </w:r>
      <w:r w:rsidRPr="00613765">
        <w:rPr>
          <w:rFonts w:ascii="Times New Roman" w:hAnsi="Times New Roman" w:cs="Calibri"/>
          <w:sz w:val="28"/>
        </w:rPr>
        <w:t>влияющих на урожай сельскохозяйственных культур является влажность почвы. Костычев П. А. так характеризовал зависимость урожаев с.-х. культур от водного режима: «Если все другие факторы представляют эпизодические причины, снижа</w:t>
      </w:r>
      <w:r w:rsidRPr="00613765">
        <w:rPr>
          <w:rFonts w:ascii="Times New Roman" w:hAnsi="Times New Roman" w:cs="Calibri"/>
          <w:sz w:val="28"/>
        </w:rPr>
        <w:t>ю</w:t>
      </w:r>
      <w:r w:rsidRPr="00613765">
        <w:rPr>
          <w:rFonts w:ascii="Times New Roman" w:hAnsi="Times New Roman" w:cs="Calibri"/>
          <w:sz w:val="28"/>
        </w:rPr>
        <w:t xml:space="preserve">щие урожай, то вода является </w:t>
      </w:r>
      <w:r>
        <w:rPr>
          <w:rFonts w:ascii="Times New Roman" w:hAnsi="Times New Roman" w:cs="Calibri"/>
          <w:sz w:val="28"/>
        </w:rPr>
        <w:t>постоянно действующим фактором»</w:t>
      </w:r>
      <w:r w:rsidRPr="00613765">
        <w:rPr>
          <w:rFonts w:ascii="Times New Roman" w:hAnsi="Times New Roman" w:cs="Calibri"/>
          <w:sz w:val="28"/>
        </w:rPr>
        <w:t xml:space="preserve"> </w:t>
      </w:r>
      <w:r w:rsidRPr="00BE151E">
        <w:rPr>
          <w:rFonts w:ascii="Times New Roman" w:hAnsi="Times New Roman" w:cs="Calibri"/>
          <w:sz w:val="28"/>
        </w:rPr>
        <w:t>[</w:t>
      </w:r>
      <w:r>
        <w:rPr>
          <w:rFonts w:ascii="Times New Roman" w:hAnsi="Times New Roman" w:cs="Calibri"/>
          <w:sz w:val="28"/>
        </w:rPr>
        <w:t>5</w:t>
      </w:r>
      <w:r w:rsidRPr="00BE151E">
        <w:rPr>
          <w:rFonts w:ascii="Times New Roman" w:hAnsi="Times New Roman" w:cs="Calibri"/>
          <w:sz w:val="28"/>
        </w:rPr>
        <w:t xml:space="preserve">]. </w:t>
      </w:r>
      <w:r>
        <w:rPr>
          <w:rFonts w:ascii="Times New Roman" w:hAnsi="Times New Roman" w:cs="Calibri"/>
          <w:sz w:val="28"/>
        </w:rPr>
        <w:t>Пл</w:t>
      </w:r>
      <w:r>
        <w:rPr>
          <w:rFonts w:ascii="Times New Roman" w:hAnsi="Times New Roman" w:cs="Calibri"/>
          <w:sz w:val="28"/>
        </w:rPr>
        <w:t>о</w:t>
      </w:r>
      <w:r>
        <w:rPr>
          <w:rFonts w:ascii="Times New Roman" w:hAnsi="Times New Roman" w:cs="Calibri"/>
          <w:sz w:val="28"/>
        </w:rPr>
        <w:t>дородие</w:t>
      </w:r>
      <w:r w:rsidRPr="00613765">
        <w:rPr>
          <w:rFonts w:ascii="Times New Roman" w:hAnsi="Times New Roman" w:cs="Calibri"/>
          <w:sz w:val="28"/>
        </w:rPr>
        <w:t xml:space="preserve"> чернозёмов Кубани</w:t>
      </w:r>
      <w:r>
        <w:rPr>
          <w:rFonts w:ascii="Times New Roman" w:hAnsi="Times New Roman" w:cs="Calibri"/>
          <w:sz w:val="28"/>
        </w:rPr>
        <w:t>, обилие тепла и длительн</w:t>
      </w:r>
      <w:r w:rsidRPr="00613765">
        <w:rPr>
          <w:rFonts w:ascii="Times New Roman" w:hAnsi="Times New Roman" w:cs="Calibri"/>
          <w:sz w:val="28"/>
        </w:rPr>
        <w:t xml:space="preserve">ый </w:t>
      </w:r>
      <w:r>
        <w:rPr>
          <w:rFonts w:ascii="Times New Roman" w:hAnsi="Times New Roman" w:cs="Calibri"/>
          <w:sz w:val="28"/>
        </w:rPr>
        <w:t>безморозный</w:t>
      </w:r>
      <w:r w:rsidRPr="00613765">
        <w:rPr>
          <w:rFonts w:ascii="Times New Roman" w:hAnsi="Times New Roman" w:cs="Calibri"/>
          <w:sz w:val="28"/>
        </w:rPr>
        <w:t xml:space="preserve"> период часто не полностью используются растениями из-за недостатка доступной для них влаги. </w:t>
      </w:r>
      <w:r>
        <w:rPr>
          <w:rFonts w:ascii="Times New Roman" w:hAnsi="Times New Roman" w:cs="Calibri"/>
          <w:sz w:val="28"/>
        </w:rPr>
        <w:t>П</w:t>
      </w:r>
      <w:r w:rsidRPr="00613765">
        <w:rPr>
          <w:rFonts w:ascii="Times New Roman" w:hAnsi="Times New Roman" w:cs="Calibri"/>
          <w:sz w:val="28"/>
        </w:rPr>
        <w:t xml:space="preserve">оэтому </w:t>
      </w:r>
      <w:r>
        <w:rPr>
          <w:rFonts w:ascii="Times New Roman" w:hAnsi="Times New Roman" w:cs="Calibri"/>
          <w:sz w:val="28"/>
        </w:rPr>
        <w:t>для повышения продуктивности необходимо</w:t>
      </w:r>
      <w:r w:rsidRPr="00613765">
        <w:rPr>
          <w:rFonts w:ascii="Times New Roman" w:hAnsi="Times New Roman" w:cs="Calibri"/>
          <w:sz w:val="28"/>
        </w:rPr>
        <w:t xml:space="preserve">, чтобы технология возделывания </w:t>
      </w:r>
      <w:r>
        <w:rPr>
          <w:rFonts w:ascii="Times New Roman" w:hAnsi="Times New Roman" w:cs="Calibri"/>
          <w:sz w:val="28"/>
        </w:rPr>
        <w:t xml:space="preserve">сельскохозяйственных </w:t>
      </w:r>
      <w:r w:rsidRPr="00613765">
        <w:rPr>
          <w:rFonts w:ascii="Times New Roman" w:hAnsi="Times New Roman" w:cs="Calibri"/>
          <w:sz w:val="28"/>
        </w:rPr>
        <w:t>культур способствовала накоплению и сохранению в</w:t>
      </w:r>
      <w:r>
        <w:rPr>
          <w:rFonts w:ascii="Times New Roman" w:hAnsi="Times New Roman" w:cs="Calibri"/>
          <w:sz w:val="28"/>
        </w:rPr>
        <w:t>лаги</w:t>
      </w:r>
      <w:r w:rsidRPr="00613765">
        <w:rPr>
          <w:rFonts w:ascii="Times New Roman" w:hAnsi="Times New Roman" w:cs="Calibri"/>
          <w:sz w:val="28"/>
        </w:rPr>
        <w:t xml:space="preserve"> в почве.</w:t>
      </w:r>
      <w:r>
        <w:rPr>
          <w:rFonts w:ascii="Times New Roman" w:hAnsi="Times New Roman" w:cs="Calibri"/>
          <w:sz w:val="28"/>
        </w:rPr>
        <w:t xml:space="preserve"> Тем более в зоне неустойчивого увлажнения, к которой относится центральная зона Краснодарского края</w:t>
      </w:r>
      <w:r w:rsidRPr="00BE151E">
        <w:rPr>
          <w:rFonts w:ascii="Times New Roman" w:hAnsi="Times New Roman" w:cs="Calibri"/>
          <w:sz w:val="28"/>
        </w:rPr>
        <w:t xml:space="preserve"> [</w:t>
      </w:r>
      <w:r>
        <w:rPr>
          <w:rFonts w:ascii="Times New Roman" w:hAnsi="Times New Roman" w:cs="Calibri"/>
          <w:sz w:val="28"/>
        </w:rPr>
        <w:t>9</w:t>
      </w:r>
      <w:r w:rsidRPr="00BE151E">
        <w:rPr>
          <w:rFonts w:ascii="Times New Roman" w:hAnsi="Times New Roman" w:cs="Calibri"/>
          <w:sz w:val="28"/>
        </w:rPr>
        <w:t>, 1</w:t>
      </w:r>
      <w:r>
        <w:rPr>
          <w:rFonts w:ascii="Times New Roman" w:hAnsi="Times New Roman" w:cs="Calibri"/>
          <w:sz w:val="28"/>
        </w:rPr>
        <w:t>1</w:t>
      </w:r>
      <w:r w:rsidRPr="00BE151E">
        <w:rPr>
          <w:rFonts w:ascii="Times New Roman" w:hAnsi="Times New Roman" w:cs="Calibri"/>
          <w:sz w:val="28"/>
        </w:rPr>
        <w:t>]</w:t>
      </w:r>
      <w:r>
        <w:rPr>
          <w:rFonts w:ascii="Times New Roman" w:hAnsi="Times New Roman" w:cs="Calibri"/>
          <w:sz w:val="28"/>
        </w:rPr>
        <w:t>.</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t xml:space="preserve">Целью </w:t>
      </w:r>
      <w:r>
        <w:rPr>
          <w:rFonts w:ascii="Times New Roman" w:hAnsi="Times New Roman" w:cs="Calibri"/>
          <w:sz w:val="28"/>
        </w:rPr>
        <w:t xml:space="preserve">наших </w:t>
      </w:r>
      <w:r w:rsidRPr="00613765">
        <w:rPr>
          <w:rFonts w:ascii="Times New Roman" w:hAnsi="Times New Roman" w:cs="Calibri"/>
          <w:sz w:val="28"/>
        </w:rPr>
        <w:t xml:space="preserve">исследований являлось изучение динамики влаги в почве и эффективность её использования растениями сои при различных системах обработки почвы и </w:t>
      </w:r>
      <w:r>
        <w:rPr>
          <w:rFonts w:ascii="Times New Roman" w:hAnsi="Times New Roman" w:cs="Calibri"/>
          <w:sz w:val="28"/>
        </w:rPr>
        <w:t xml:space="preserve">дозах минеральных </w:t>
      </w:r>
      <w:r w:rsidRPr="00613765">
        <w:rPr>
          <w:rFonts w:ascii="Times New Roman" w:hAnsi="Times New Roman" w:cs="Calibri"/>
          <w:sz w:val="28"/>
        </w:rPr>
        <w:t>удобрений.</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Pr>
          <w:rFonts w:ascii="Times New Roman" w:hAnsi="Times New Roman" w:cs="Calibri"/>
          <w:sz w:val="28"/>
        </w:rPr>
        <w:t>И</w:t>
      </w:r>
      <w:r w:rsidRPr="00613765">
        <w:rPr>
          <w:rFonts w:ascii="Times New Roman" w:hAnsi="Times New Roman" w:cs="Calibri"/>
          <w:sz w:val="28"/>
        </w:rPr>
        <w:t xml:space="preserve">сследования проводились в 2010–2012 гг. в </w:t>
      </w:r>
      <w:r>
        <w:rPr>
          <w:rFonts w:ascii="Times New Roman" w:hAnsi="Times New Roman" w:cs="Calibri"/>
          <w:sz w:val="28"/>
        </w:rPr>
        <w:t xml:space="preserve">многолетнем </w:t>
      </w:r>
      <w:r w:rsidRPr="00613765">
        <w:rPr>
          <w:rFonts w:ascii="Times New Roman" w:hAnsi="Times New Roman" w:cs="Calibri"/>
          <w:sz w:val="28"/>
        </w:rPr>
        <w:t>стациона</w:t>
      </w:r>
      <w:r w:rsidRPr="00613765">
        <w:rPr>
          <w:rFonts w:ascii="Times New Roman" w:hAnsi="Times New Roman" w:cs="Calibri"/>
          <w:sz w:val="28"/>
        </w:rPr>
        <w:t>р</w:t>
      </w:r>
      <w:r w:rsidRPr="00613765">
        <w:rPr>
          <w:rFonts w:ascii="Times New Roman" w:hAnsi="Times New Roman" w:cs="Calibri"/>
          <w:sz w:val="28"/>
        </w:rPr>
        <w:t>ном опыте кафедры общего и орошаемого земледелия</w:t>
      </w:r>
      <w:r>
        <w:rPr>
          <w:rFonts w:ascii="Times New Roman" w:hAnsi="Times New Roman" w:cs="Calibri"/>
          <w:sz w:val="28"/>
        </w:rPr>
        <w:t xml:space="preserve">, расположенном в </w:t>
      </w:r>
      <w:r w:rsidRPr="00613765">
        <w:rPr>
          <w:rFonts w:ascii="Times New Roman" w:hAnsi="Times New Roman" w:cs="Calibri"/>
          <w:sz w:val="28"/>
        </w:rPr>
        <w:t>учхозе «Кубань» Кубанского госагроуниверситета.</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t>Схема опыта включала следующие варианты: фактор (А) – система о</w:t>
      </w:r>
      <w:r w:rsidRPr="00613765">
        <w:rPr>
          <w:rFonts w:ascii="Times New Roman" w:hAnsi="Times New Roman" w:cs="Calibri"/>
          <w:sz w:val="28"/>
        </w:rPr>
        <w:t>с</w:t>
      </w:r>
      <w:r w:rsidRPr="00613765">
        <w:rPr>
          <w:rFonts w:ascii="Times New Roman" w:hAnsi="Times New Roman" w:cs="Calibri"/>
          <w:sz w:val="28"/>
        </w:rPr>
        <w:t>новной обработки почвы:</w:t>
      </w:r>
    </w:p>
    <w:p w:rsidR="008D0F15" w:rsidRPr="00613765" w:rsidRDefault="008D0F15" w:rsidP="00C475BB">
      <w:pPr>
        <w:pStyle w:val="a6"/>
        <w:numPr>
          <w:ilvl w:val="0"/>
          <w:numId w:val="4"/>
        </w:numPr>
        <w:tabs>
          <w:tab w:val="left" w:pos="993"/>
        </w:tabs>
        <w:autoSpaceDE w:val="0"/>
        <w:autoSpaceDN w:val="0"/>
        <w:adjustRightInd w:val="0"/>
        <w:spacing w:after="0" w:line="360" w:lineRule="auto"/>
        <w:ind w:left="0" w:firstLine="709"/>
        <w:jc w:val="both"/>
        <w:rPr>
          <w:rFonts w:ascii="Times New Roman" w:hAnsi="Times New Roman" w:cs="Calibri"/>
          <w:sz w:val="28"/>
        </w:rPr>
      </w:pPr>
      <w:r w:rsidRPr="00613765">
        <w:rPr>
          <w:rFonts w:ascii="Times New Roman" w:hAnsi="Times New Roman" w:cs="Calibri"/>
          <w:sz w:val="28"/>
        </w:rPr>
        <w:t>А</w:t>
      </w:r>
      <w:r w:rsidRPr="00613765">
        <w:rPr>
          <w:rFonts w:ascii="Times New Roman" w:hAnsi="Times New Roman" w:cs="Calibri"/>
          <w:sz w:val="28"/>
          <w:vertAlign w:val="subscript"/>
        </w:rPr>
        <w:t>1</w:t>
      </w:r>
      <w:r w:rsidRPr="00613765">
        <w:rPr>
          <w:rFonts w:ascii="Times New Roman" w:hAnsi="Times New Roman" w:cs="Calibri"/>
          <w:sz w:val="28"/>
        </w:rPr>
        <w:t>– отвальная (вспашка на 20–22 см) (контроль);</w:t>
      </w:r>
    </w:p>
    <w:p w:rsidR="008D0F15" w:rsidRPr="00613765" w:rsidRDefault="008D0F15" w:rsidP="00C475BB">
      <w:pPr>
        <w:pStyle w:val="a6"/>
        <w:numPr>
          <w:ilvl w:val="0"/>
          <w:numId w:val="4"/>
        </w:numPr>
        <w:tabs>
          <w:tab w:val="left" w:pos="993"/>
        </w:tabs>
        <w:autoSpaceDE w:val="0"/>
        <w:autoSpaceDN w:val="0"/>
        <w:adjustRightInd w:val="0"/>
        <w:spacing w:after="0" w:line="360" w:lineRule="auto"/>
        <w:ind w:left="0" w:firstLine="709"/>
        <w:jc w:val="both"/>
        <w:rPr>
          <w:rFonts w:ascii="Times New Roman" w:hAnsi="Times New Roman" w:cs="Calibri"/>
          <w:sz w:val="28"/>
        </w:rPr>
      </w:pPr>
      <w:r w:rsidRPr="00613765">
        <w:rPr>
          <w:rFonts w:ascii="Times New Roman" w:hAnsi="Times New Roman" w:cs="Calibri"/>
          <w:sz w:val="28"/>
        </w:rPr>
        <w:t>А</w:t>
      </w:r>
      <w:r w:rsidRPr="00613765">
        <w:rPr>
          <w:rFonts w:ascii="Times New Roman" w:hAnsi="Times New Roman" w:cs="Calibri"/>
          <w:sz w:val="28"/>
          <w:vertAlign w:val="subscript"/>
        </w:rPr>
        <w:t>2</w:t>
      </w:r>
      <w:r w:rsidRPr="00613765">
        <w:rPr>
          <w:rFonts w:ascii="Times New Roman" w:hAnsi="Times New Roman" w:cs="Calibri"/>
          <w:sz w:val="28"/>
        </w:rPr>
        <w:t>– поверхностная обработка (2–3 дисковых лущения на 6–8, 8–10 см);</w:t>
      </w:r>
    </w:p>
    <w:p w:rsidR="008D0F15" w:rsidRPr="00613765" w:rsidRDefault="008D0F15" w:rsidP="00C475BB">
      <w:pPr>
        <w:pStyle w:val="a6"/>
        <w:numPr>
          <w:ilvl w:val="0"/>
          <w:numId w:val="4"/>
        </w:numPr>
        <w:tabs>
          <w:tab w:val="left" w:pos="993"/>
        </w:tabs>
        <w:autoSpaceDE w:val="0"/>
        <w:autoSpaceDN w:val="0"/>
        <w:adjustRightInd w:val="0"/>
        <w:spacing w:after="0" w:line="360" w:lineRule="auto"/>
        <w:ind w:left="0" w:firstLine="709"/>
        <w:jc w:val="both"/>
        <w:rPr>
          <w:rFonts w:ascii="Times New Roman" w:hAnsi="Times New Roman" w:cs="Calibri"/>
          <w:sz w:val="28"/>
        </w:rPr>
      </w:pPr>
      <w:r w:rsidRPr="00613765">
        <w:rPr>
          <w:rFonts w:ascii="Times New Roman" w:hAnsi="Times New Roman" w:cs="Calibri"/>
          <w:sz w:val="28"/>
        </w:rPr>
        <w:t>А</w:t>
      </w:r>
      <w:r w:rsidRPr="00613765">
        <w:rPr>
          <w:rFonts w:ascii="Times New Roman" w:hAnsi="Times New Roman" w:cs="Calibri"/>
          <w:sz w:val="28"/>
          <w:vertAlign w:val="subscript"/>
        </w:rPr>
        <w:t>0</w:t>
      </w:r>
      <w:r w:rsidRPr="00613765">
        <w:rPr>
          <w:rFonts w:ascii="Times New Roman" w:hAnsi="Times New Roman" w:cs="Calibri"/>
          <w:sz w:val="28"/>
        </w:rPr>
        <w:t xml:space="preserve">– прямой посев. </w:t>
      </w:r>
    </w:p>
    <w:p w:rsidR="008D0F15" w:rsidRPr="00613765" w:rsidRDefault="008D0F15" w:rsidP="00C475BB">
      <w:pPr>
        <w:tabs>
          <w:tab w:val="left" w:pos="993"/>
        </w:tabs>
        <w:autoSpaceDE w:val="0"/>
        <w:autoSpaceDN w:val="0"/>
        <w:adjustRightInd w:val="0"/>
        <w:spacing w:after="0" w:line="360" w:lineRule="auto"/>
        <w:ind w:firstLine="709"/>
        <w:jc w:val="both"/>
        <w:rPr>
          <w:rFonts w:ascii="Times New Roman" w:hAnsi="Times New Roman" w:cs="Calibri"/>
          <w:sz w:val="28"/>
        </w:rPr>
      </w:pPr>
      <w:r w:rsidRPr="00613765">
        <w:rPr>
          <w:rFonts w:ascii="Times New Roman" w:hAnsi="Times New Roman" w:cs="Calibri"/>
          <w:sz w:val="28"/>
        </w:rPr>
        <w:t>Фактор (В) – система удобрения:</w:t>
      </w:r>
    </w:p>
    <w:p w:rsidR="008D0F15" w:rsidRPr="00613765" w:rsidRDefault="008D0F15" w:rsidP="00C475BB">
      <w:pPr>
        <w:pStyle w:val="a6"/>
        <w:numPr>
          <w:ilvl w:val="0"/>
          <w:numId w:val="5"/>
        </w:numPr>
        <w:tabs>
          <w:tab w:val="left" w:pos="993"/>
        </w:tabs>
        <w:autoSpaceDE w:val="0"/>
        <w:autoSpaceDN w:val="0"/>
        <w:adjustRightInd w:val="0"/>
        <w:spacing w:after="0" w:line="360" w:lineRule="auto"/>
        <w:ind w:left="0" w:firstLine="709"/>
        <w:jc w:val="both"/>
        <w:rPr>
          <w:rFonts w:ascii="Times New Roman" w:hAnsi="Times New Roman" w:cs="Calibri"/>
          <w:sz w:val="28"/>
        </w:rPr>
      </w:pPr>
      <w:r w:rsidRPr="00613765">
        <w:rPr>
          <w:rFonts w:ascii="Times New Roman" w:hAnsi="Times New Roman" w:cs="Calibri"/>
          <w:sz w:val="28"/>
        </w:rPr>
        <w:t>В</w:t>
      </w:r>
      <w:r w:rsidRPr="00613765">
        <w:rPr>
          <w:rFonts w:ascii="Times New Roman" w:hAnsi="Times New Roman" w:cs="Calibri"/>
          <w:sz w:val="28"/>
          <w:vertAlign w:val="subscript"/>
        </w:rPr>
        <w:t>1</w:t>
      </w:r>
      <w:r w:rsidRPr="00613765">
        <w:rPr>
          <w:rFonts w:ascii="Times New Roman" w:hAnsi="Times New Roman" w:cs="Calibri"/>
          <w:sz w:val="28"/>
        </w:rPr>
        <w:t>– рекомендуемая – N</w:t>
      </w:r>
      <w:r w:rsidRPr="00613765">
        <w:rPr>
          <w:rFonts w:ascii="Times New Roman" w:hAnsi="Times New Roman" w:cs="Calibri"/>
          <w:sz w:val="28"/>
          <w:vertAlign w:val="subscript"/>
        </w:rPr>
        <w:t>45</w:t>
      </w:r>
      <w:r w:rsidRPr="00613765">
        <w:rPr>
          <w:rFonts w:ascii="Times New Roman" w:hAnsi="Times New Roman" w:cs="Calibri"/>
          <w:sz w:val="28"/>
        </w:rPr>
        <w:t>P</w:t>
      </w:r>
      <w:r w:rsidRPr="00613765">
        <w:rPr>
          <w:rFonts w:ascii="Times New Roman" w:hAnsi="Times New Roman" w:cs="Calibri"/>
          <w:sz w:val="28"/>
          <w:vertAlign w:val="subscript"/>
        </w:rPr>
        <w:t>60</w:t>
      </w:r>
      <w:r w:rsidRPr="00613765">
        <w:rPr>
          <w:rFonts w:ascii="Times New Roman" w:hAnsi="Times New Roman" w:cs="Calibri"/>
          <w:sz w:val="28"/>
        </w:rPr>
        <w:t xml:space="preserve"> (контроль); </w:t>
      </w:r>
    </w:p>
    <w:p w:rsidR="008D0F15" w:rsidRPr="00613765" w:rsidRDefault="008D0F15" w:rsidP="00C475BB">
      <w:pPr>
        <w:pStyle w:val="a6"/>
        <w:numPr>
          <w:ilvl w:val="0"/>
          <w:numId w:val="5"/>
        </w:numPr>
        <w:tabs>
          <w:tab w:val="left" w:pos="993"/>
        </w:tabs>
        <w:autoSpaceDE w:val="0"/>
        <w:autoSpaceDN w:val="0"/>
        <w:adjustRightInd w:val="0"/>
        <w:spacing w:after="0" w:line="360" w:lineRule="auto"/>
        <w:ind w:left="0" w:firstLine="709"/>
        <w:jc w:val="both"/>
        <w:rPr>
          <w:rFonts w:ascii="Times New Roman" w:hAnsi="Times New Roman" w:cs="Calibri"/>
          <w:sz w:val="28"/>
        </w:rPr>
      </w:pPr>
      <w:r w:rsidRPr="00613765">
        <w:rPr>
          <w:rFonts w:ascii="Times New Roman" w:hAnsi="Times New Roman" w:cs="Calibri"/>
          <w:sz w:val="28"/>
        </w:rPr>
        <w:t>В</w:t>
      </w:r>
      <w:r w:rsidRPr="00613765">
        <w:rPr>
          <w:rFonts w:ascii="Times New Roman" w:hAnsi="Times New Roman" w:cs="Calibri"/>
          <w:sz w:val="28"/>
          <w:vertAlign w:val="subscript"/>
        </w:rPr>
        <w:t>2</w:t>
      </w:r>
      <w:r w:rsidRPr="00613765">
        <w:rPr>
          <w:rFonts w:ascii="Times New Roman" w:hAnsi="Times New Roman" w:cs="Calibri"/>
          <w:sz w:val="28"/>
        </w:rPr>
        <w:t>– двойная – N</w:t>
      </w:r>
      <w:r w:rsidRPr="00613765">
        <w:rPr>
          <w:rFonts w:ascii="Times New Roman" w:hAnsi="Times New Roman" w:cs="Calibri"/>
          <w:sz w:val="28"/>
          <w:vertAlign w:val="subscript"/>
        </w:rPr>
        <w:t>90</w:t>
      </w:r>
      <w:r w:rsidRPr="00613765">
        <w:rPr>
          <w:rFonts w:ascii="Times New Roman" w:hAnsi="Times New Roman" w:cs="Calibri"/>
          <w:sz w:val="28"/>
        </w:rPr>
        <w:t>P</w:t>
      </w:r>
      <w:r w:rsidRPr="00613765">
        <w:rPr>
          <w:rFonts w:ascii="Times New Roman" w:hAnsi="Times New Roman" w:cs="Calibri"/>
          <w:sz w:val="28"/>
          <w:vertAlign w:val="subscript"/>
        </w:rPr>
        <w:t>120</w:t>
      </w:r>
      <w:r w:rsidRPr="00613765">
        <w:rPr>
          <w:rFonts w:ascii="Times New Roman" w:hAnsi="Times New Roman" w:cs="Calibri"/>
          <w:sz w:val="28"/>
        </w:rPr>
        <w:t xml:space="preserve">; </w:t>
      </w:r>
    </w:p>
    <w:p w:rsidR="008D0F15" w:rsidRPr="00613765" w:rsidRDefault="008D0F15" w:rsidP="00C475BB">
      <w:pPr>
        <w:pStyle w:val="a6"/>
        <w:numPr>
          <w:ilvl w:val="0"/>
          <w:numId w:val="5"/>
        </w:numPr>
        <w:tabs>
          <w:tab w:val="left" w:pos="993"/>
        </w:tabs>
        <w:autoSpaceDE w:val="0"/>
        <w:autoSpaceDN w:val="0"/>
        <w:adjustRightInd w:val="0"/>
        <w:spacing w:after="0" w:line="360" w:lineRule="auto"/>
        <w:ind w:left="0" w:firstLine="709"/>
        <w:jc w:val="both"/>
        <w:rPr>
          <w:rFonts w:ascii="Times New Roman" w:hAnsi="Times New Roman" w:cs="Calibri"/>
          <w:sz w:val="28"/>
        </w:rPr>
      </w:pPr>
      <w:r w:rsidRPr="00613765">
        <w:rPr>
          <w:rFonts w:ascii="Times New Roman" w:hAnsi="Times New Roman" w:cs="Calibri"/>
          <w:sz w:val="28"/>
        </w:rPr>
        <w:lastRenderedPageBreak/>
        <w:t>В</w:t>
      </w:r>
      <w:r w:rsidRPr="00613765">
        <w:rPr>
          <w:rFonts w:ascii="Times New Roman" w:hAnsi="Times New Roman" w:cs="Calibri"/>
          <w:sz w:val="28"/>
          <w:vertAlign w:val="subscript"/>
        </w:rPr>
        <w:t>0</w:t>
      </w:r>
      <w:r w:rsidRPr="00613765">
        <w:rPr>
          <w:rFonts w:ascii="Times New Roman" w:hAnsi="Times New Roman" w:cs="Calibri"/>
          <w:sz w:val="28"/>
        </w:rPr>
        <w:t xml:space="preserve">– без внесения удобрений. </w:t>
      </w:r>
    </w:p>
    <w:p w:rsidR="008D0F15"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t xml:space="preserve">Общая площадь делянки – 105, учетная – </w:t>
      </w:r>
      <w:smartTag w:uri="urn:schemas-microsoft-com:office:smarttags" w:element="City">
        <w:r w:rsidRPr="00613765">
          <w:rPr>
            <w:rFonts w:ascii="Times New Roman" w:hAnsi="Times New Roman" w:cs="Calibri"/>
            <w:sz w:val="28"/>
          </w:rPr>
          <w:t>45 м</w:t>
        </w:r>
        <w:r w:rsidRPr="00613765">
          <w:rPr>
            <w:rFonts w:ascii="Times New Roman" w:hAnsi="Times New Roman" w:cs="Calibri"/>
            <w:sz w:val="28"/>
            <w:vertAlign w:val="superscript"/>
          </w:rPr>
          <w:t>2</w:t>
        </w:r>
      </w:smartTag>
      <w:r w:rsidRPr="00613765">
        <w:rPr>
          <w:rFonts w:ascii="Times New Roman" w:hAnsi="Times New Roman" w:cs="Calibri"/>
          <w:sz w:val="28"/>
        </w:rPr>
        <w:t>. Повторность опыта трехкратная. Варианты располагались рендомизированно в один ярус. В оп</w:t>
      </w:r>
      <w:r w:rsidRPr="00613765">
        <w:rPr>
          <w:rFonts w:ascii="Times New Roman" w:hAnsi="Times New Roman" w:cs="Calibri"/>
          <w:sz w:val="28"/>
        </w:rPr>
        <w:t>ы</w:t>
      </w:r>
      <w:r w:rsidRPr="00613765">
        <w:rPr>
          <w:rFonts w:ascii="Times New Roman" w:hAnsi="Times New Roman" w:cs="Calibri"/>
          <w:sz w:val="28"/>
        </w:rPr>
        <w:t xml:space="preserve">те высевался среднераннеспелый сорт сои Вилана. Предшественник – озимая пшеница. Посев проводили сеялкой «Гаспардо» на глубину 4–5 см с нормой высева 350 тыс. всхожих семян на </w:t>
      </w:r>
      <w:smartTag w:uri="urn:schemas-microsoft-com:office:smarttags" w:element="City">
        <w:r w:rsidRPr="00613765">
          <w:rPr>
            <w:rFonts w:ascii="Times New Roman" w:hAnsi="Times New Roman" w:cs="Calibri"/>
            <w:sz w:val="28"/>
          </w:rPr>
          <w:t>1 га</w:t>
        </w:r>
      </w:smartTag>
      <w:r w:rsidRPr="00613765">
        <w:rPr>
          <w:rFonts w:ascii="Times New Roman" w:hAnsi="Times New Roman" w:cs="Calibri"/>
          <w:sz w:val="28"/>
        </w:rPr>
        <w:t xml:space="preserve">, ширина междурядий </w:t>
      </w:r>
      <w:smartTag w:uri="urn:schemas-microsoft-com:office:smarttags" w:element="City">
        <w:r w:rsidRPr="00613765">
          <w:rPr>
            <w:rFonts w:ascii="Times New Roman" w:hAnsi="Times New Roman" w:cs="Calibri"/>
            <w:sz w:val="28"/>
          </w:rPr>
          <w:t>70 см</w:t>
        </w:r>
      </w:smartTag>
      <w:r w:rsidRPr="00613765">
        <w:rPr>
          <w:rFonts w:ascii="Times New Roman" w:hAnsi="Times New Roman" w:cs="Calibri"/>
          <w:sz w:val="28"/>
        </w:rPr>
        <w:t>. В фазе первого тройчатого листа у сои на всех вариантах опыта применяли гербицид Пульсар в дозе 1 л/га. В течение вегетации, по мере прорастания сорняков и образования корки, пров</w:t>
      </w:r>
      <w:r>
        <w:rPr>
          <w:rFonts w:ascii="Times New Roman" w:hAnsi="Times New Roman" w:cs="Calibri"/>
          <w:sz w:val="28"/>
        </w:rPr>
        <w:t>одились</w:t>
      </w:r>
      <w:r w:rsidRPr="00613765">
        <w:rPr>
          <w:rFonts w:ascii="Times New Roman" w:hAnsi="Times New Roman" w:cs="Calibri"/>
          <w:sz w:val="28"/>
        </w:rPr>
        <w:t xml:space="preserve"> две междурядные культивации. Уб</w:t>
      </w:r>
      <w:r>
        <w:rPr>
          <w:rFonts w:ascii="Times New Roman" w:hAnsi="Times New Roman" w:cs="Calibri"/>
          <w:sz w:val="28"/>
        </w:rPr>
        <w:t>и</w:t>
      </w:r>
      <w:r w:rsidRPr="00613765">
        <w:rPr>
          <w:rFonts w:ascii="Times New Roman" w:hAnsi="Times New Roman" w:cs="Calibri"/>
          <w:sz w:val="28"/>
        </w:rPr>
        <w:t>р</w:t>
      </w:r>
      <w:r>
        <w:rPr>
          <w:rFonts w:ascii="Times New Roman" w:hAnsi="Times New Roman" w:cs="Calibri"/>
          <w:sz w:val="28"/>
        </w:rPr>
        <w:t>алась</w:t>
      </w:r>
      <w:r w:rsidRPr="00613765">
        <w:rPr>
          <w:rFonts w:ascii="Times New Roman" w:hAnsi="Times New Roman" w:cs="Calibri"/>
          <w:sz w:val="28"/>
        </w:rPr>
        <w:t xml:space="preserve"> </w:t>
      </w:r>
      <w:r>
        <w:rPr>
          <w:rFonts w:ascii="Times New Roman" w:hAnsi="Times New Roman" w:cs="Calibri"/>
          <w:sz w:val="28"/>
        </w:rPr>
        <w:t>соя</w:t>
      </w:r>
      <w:r w:rsidRPr="00613765">
        <w:rPr>
          <w:rFonts w:ascii="Times New Roman" w:hAnsi="Times New Roman" w:cs="Calibri"/>
          <w:sz w:val="28"/>
        </w:rPr>
        <w:t xml:space="preserve"> при оптимальной влажности зерна комбайном «Сампо–2010».</w:t>
      </w:r>
    </w:p>
    <w:p w:rsidR="00224375" w:rsidRDefault="00224375" w:rsidP="00224375">
      <w:pPr>
        <w:autoSpaceDE w:val="0"/>
        <w:autoSpaceDN w:val="0"/>
        <w:adjustRightInd w:val="0"/>
        <w:spacing w:after="0" w:line="360" w:lineRule="auto"/>
        <w:jc w:val="center"/>
        <w:rPr>
          <w:rFonts w:ascii="Times New Roman" w:hAnsi="Times New Roman" w:cs="Calibri"/>
          <w:noProof/>
          <w:sz w:val="28"/>
          <w:lang w:val="en-US"/>
        </w:rPr>
      </w:pPr>
      <w:r w:rsidRPr="0057529D">
        <w:rPr>
          <w:rFonts w:ascii="Times New Roman" w:hAnsi="Times New Roman" w:cs="Calibri"/>
          <w:noProof/>
          <w:sz w:val="28"/>
        </w:rPr>
        <w:object w:dxaOrig="9553" w:dyaOrig="8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4" o:spid="_x0000_i1025" type="#_x0000_t75" style="width:440.5pt;height:368pt;visibility:visible" o:ole="">
            <v:imagedata r:id="rId10" o:title="" cropbottom="-16f"/>
            <o:lock v:ext="edit" aspectratio="f"/>
          </v:shape>
          <o:OLEObject Type="Embed" ProgID="Excel.Chart.8" ShapeID="Диаграмма 4" DrawAspect="Content" ObjectID="_1526104579" r:id="rId11"/>
        </w:object>
      </w:r>
    </w:p>
    <w:p w:rsidR="008D0F15" w:rsidRPr="00613765" w:rsidRDefault="008D0F15" w:rsidP="00224375">
      <w:pPr>
        <w:autoSpaceDE w:val="0"/>
        <w:autoSpaceDN w:val="0"/>
        <w:adjustRightInd w:val="0"/>
        <w:spacing w:after="0" w:line="360" w:lineRule="auto"/>
        <w:rPr>
          <w:rFonts w:ascii="Times New Roman" w:hAnsi="Times New Roman" w:cs="Calibri"/>
          <w:sz w:val="28"/>
        </w:rPr>
      </w:pPr>
      <w:r w:rsidRPr="00613765">
        <w:rPr>
          <w:rFonts w:ascii="Times New Roman" w:hAnsi="Times New Roman" w:cs="Calibri"/>
          <w:sz w:val="28"/>
        </w:rPr>
        <w:t>Рисунок 1 – М</w:t>
      </w:r>
      <w:r w:rsidRPr="00613765">
        <w:rPr>
          <w:rFonts w:ascii="Times New Roman" w:hAnsi="Times New Roman" w:cs="Calibri"/>
          <w:sz w:val="28"/>
        </w:rPr>
        <w:t>е</w:t>
      </w:r>
      <w:r w:rsidRPr="00613765">
        <w:rPr>
          <w:rFonts w:ascii="Times New Roman" w:hAnsi="Times New Roman" w:cs="Calibri"/>
          <w:sz w:val="28"/>
        </w:rPr>
        <w:t>теорологические условия в годы проведения исследований</w:t>
      </w:r>
    </w:p>
    <w:p w:rsidR="00224375" w:rsidRPr="00224375" w:rsidRDefault="00224375" w:rsidP="00C475BB">
      <w:pPr>
        <w:autoSpaceDE w:val="0"/>
        <w:autoSpaceDN w:val="0"/>
        <w:adjustRightInd w:val="0"/>
        <w:spacing w:after="0" w:line="360" w:lineRule="auto"/>
        <w:ind w:firstLine="720"/>
        <w:jc w:val="both"/>
        <w:rPr>
          <w:rFonts w:ascii="Times New Roman" w:hAnsi="Times New Roman" w:cs="Calibri"/>
          <w:sz w:val="28"/>
        </w:rPr>
      </w:pPr>
    </w:p>
    <w:p w:rsidR="008D0F15"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t>Агрометеорологические условия в годы исследований были не один</w:t>
      </w:r>
      <w:r w:rsidRPr="00613765">
        <w:rPr>
          <w:rFonts w:ascii="Times New Roman" w:hAnsi="Times New Roman" w:cs="Calibri"/>
          <w:sz w:val="28"/>
        </w:rPr>
        <w:t>а</w:t>
      </w:r>
      <w:r w:rsidRPr="00613765">
        <w:rPr>
          <w:rFonts w:ascii="Times New Roman" w:hAnsi="Times New Roman" w:cs="Calibri"/>
          <w:sz w:val="28"/>
        </w:rPr>
        <w:t xml:space="preserve">ковыми. По данным МС «Круглик» </w:t>
      </w:r>
      <w:r>
        <w:rPr>
          <w:rFonts w:ascii="Times New Roman" w:hAnsi="Times New Roman" w:cs="Calibri"/>
          <w:sz w:val="28"/>
        </w:rPr>
        <w:t xml:space="preserve">г. Краснодар </w:t>
      </w:r>
      <w:r w:rsidRPr="00613765">
        <w:rPr>
          <w:rFonts w:ascii="Times New Roman" w:hAnsi="Times New Roman" w:cs="Calibri"/>
          <w:sz w:val="28"/>
        </w:rPr>
        <w:t>(рисунок 1) наибольшее к</w:t>
      </w:r>
      <w:r w:rsidRPr="00613765">
        <w:rPr>
          <w:rFonts w:ascii="Times New Roman" w:hAnsi="Times New Roman" w:cs="Calibri"/>
          <w:sz w:val="28"/>
        </w:rPr>
        <w:t>о</w:t>
      </w:r>
      <w:r w:rsidRPr="00613765">
        <w:rPr>
          <w:rFonts w:ascii="Times New Roman" w:hAnsi="Times New Roman" w:cs="Calibri"/>
          <w:sz w:val="28"/>
        </w:rPr>
        <w:t>личество осадков в период вегетации сои (апрель – август)</w:t>
      </w:r>
      <w:r>
        <w:rPr>
          <w:rFonts w:ascii="Times New Roman" w:hAnsi="Times New Roman" w:cs="Calibri"/>
          <w:sz w:val="28"/>
        </w:rPr>
        <w:t xml:space="preserve"> </w:t>
      </w:r>
      <w:r w:rsidRPr="00613765">
        <w:rPr>
          <w:rFonts w:ascii="Times New Roman" w:hAnsi="Times New Roman" w:cs="Calibri"/>
          <w:sz w:val="28"/>
        </w:rPr>
        <w:t>выпало в 2011 г</w:t>
      </w:r>
      <w:r w:rsidRPr="00613765">
        <w:rPr>
          <w:rFonts w:ascii="Times New Roman" w:hAnsi="Times New Roman" w:cs="Calibri"/>
          <w:sz w:val="28"/>
        </w:rPr>
        <w:t>о</w:t>
      </w:r>
      <w:r w:rsidRPr="00613765">
        <w:rPr>
          <w:rFonts w:ascii="Times New Roman" w:hAnsi="Times New Roman" w:cs="Calibri"/>
          <w:sz w:val="28"/>
        </w:rPr>
        <w:t>ду и составило</w:t>
      </w:r>
      <w:r>
        <w:rPr>
          <w:rFonts w:ascii="Times New Roman" w:hAnsi="Times New Roman" w:cs="Calibri"/>
          <w:sz w:val="28"/>
        </w:rPr>
        <w:t xml:space="preserve"> </w:t>
      </w:r>
      <w:smartTag w:uri="urn:schemas-microsoft-com:office:smarttags" w:element="City">
        <w:r w:rsidRPr="00613765">
          <w:rPr>
            <w:rFonts w:ascii="Times New Roman" w:hAnsi="Times New Roman" w:cs="Calibri"/>
            <w:sz w:val="28"/>
          </w:rPr>
          <w:t>382 мм</w:t>
        </w:r>
      </w:smartTag>
      <w:r w:rsidRPr="00613765">
        <w:rPr>
          <w:rFonts w:ascii="Times New Roman" w:hAnsi="Times New Roman" w:cs="Calibri"/>
          <w:sz w:val="28"/>
        </w:rPr>
        <w:t xml:space="preserve"> при средне</w:t>
      </w:r>
      <w:r>
        <w:rPr>
          <w:rFonts w:ascii="Times New Roman" w:hAnsi="Times New Roman" w:cs="Calibri"/>
          <w:sz w:val="28"/>
        </w:rPr>
        <w:t>многолетн</w:t>
      </w:r>
      <w:r w:rsidRPr="00613765">
        <w:rPr>
          <w:rFonts w:ascii="Times New Roman" w:hAnsi="Times New Roman" w:cs="Calibri"/>
          <w:sz w:val="28"/>
        </w:rPr>
        <w:t xml:space="preserve">их значениях </w:t>
      </w:r>
      <w:smartTag w:uri="urn:schemas-microsoft-com:office:smarttags" w:element="City">
        <w:r w:rsidRPr="00613765">
          <w:rPr>
            <w:rFonts w:ascii="Times New Roman" w:hAnsi="Times New Roman" w:cs="Calibri"/>
            <w:sz w:val="28"/>
          </w:rPr>
          <w:t>280 мм</w:t>
        </w:r>
      </w:smartTag>
      <w:r w:rsidRPr="00613765">
        <w:rPr>
          <w:rFonts w:ascii="Times New Roman" w:hAnsi="Times New Roman" w:cs="Calibri"/>
          <w:sz w:val="28"/>
        </w:rPr>
        <w:t xml:space="preserve">. За этот же период в 2010 году выпало </w:t>
      </w:r>
      <w:smartTag w:uri="urn:schemas-microsoft-com:office:smarttags" w:element="City">
        <w:r w:rsidRPr="00613765">
          <w:rPr>
            <w:rFonts w:ascii="Times New Roman" w:hAnsi="Times New Roman" w:cs="Calibri"/>
            <w:sz w:val="28"/>
          </w:rPr>
          <w:t>245 мм</w:t>
        </w:r>
      </w:smartTag>
      <w:r w:rsidRPr="00613765">
        <w:rPr>
          <w:rFonts w:ascii="Times New Roman" w:hAnsi="Times New Roman" w:cs="Calibri"/>
          <w:sz w:val="28"/>
        </w:rPr>
        <w:t xml:space="preserve">, а в 2012 году </w:t>
      </w:r>
      <w:smartTag w:uri="urn:schemas-microsoft-com:office:smarttags" w:element="City">
        <w:r w:rsidRPr="00613765">
          <w:rPr>
            <w:rFonts w:ascii="Times New Roman" w:hAnsi="Times New Roman" w:cs="Calibri"/>
            <w:sz w:val="28"/>
          </w:rPr>
          <w:t>217 мм</w:t>
        </w:r>
      </w:smartTag>
      <w:r w:rsidRPr="00613765">
        <w:rPr>
          <w:rFonts w:ascii="Times New Roman" w:hAnsi="Times New Roman" w:cs="Calibri"/>
          <w:sz w:val="28"/>
        </w:rPr>
        <w:t xml:space="preserve">. Следует отметить, что в </w:t>
      </w:r>
      <w:r>
        <w:rPr>
          <w:rFonts w:ascii="Times New Roman" w:hAnsi="Times New Roman" w:cs="Calibri"/>
          <w:sz w:val="28"/>
        </w:rPr>
        <w:t>годы проведения исследований осадки за вегетационный период вып</w:t>
      </w:r>
      <w:r>
        <w:rPr>
          <w:rFonts w:ascii="Times New Roman" w:hAnsi="Times New Roman" w:cs="Calibri"/>
          <w:sz w:val="28"/>
        </w:rPr>
        <w:t>а</w:t>
      </w:r>
      <w:r>
        <w:rPr>
          <w:rFonts w:ascii="Times New Roman" w:hAnsi="Times New Roman" w:cs="Calibri"/>
          <w:sz w:val="28"/>
        </w:rPr>
        <w:t xml:space="preserve">дали крайне неравномерно. Так, в </w:t>
      </w:r>
      <w:r w:rsidRPr="00613765">
        <w:rPr>
          <w:rFonts w:ascii="Times New Roman" w:hAnsi="Times New Roman" w:cs="Calibri"/>
          <w:sz w:val="28"/>
        </w:rPr>
        <w:t xml:space="preserve">июле 2011 года осадков практически не было, </w:t>
      </w:r>
      <w:r>
        <w:rPr>
          <w:rFonts w:ascii="Times New Roman" w:hAnsi="Times New Roman" w:cs="Calibri"/>
          <w:sz w:val="28"/>
        </w:rPr>
        <w:t>и только</w:t>
      </w:r>
      <w:r w:rsidRPr="00613765">
        <w:rPr>
          <w:rFonts w:ascii="Times New Roman" w:hAnsi="Times New Roman" w:cs="Calibri"/>
          <w:sz w:val="28"/>
        </w:rPr>
        <w:t xml:space="preserve"> за счёт весенних осадков, которых выпало больше нормы на </w:t>
      </w:r>
      <w:smartTag w:uri="urn:schemas-microsoft-com:office:smarttags" w:element="City">
        <w:r w:rsidRPr="00613765">
          <w:rPr>
            <w:rFonts w:ascii="Times New Roman" w:hAnsi="Times New Roman" w:cs="Calibri"/>
            <w:sz w:val="28"/>
          </w:rPr>
          <w:t>140 мм</w:t>
        </w:r>
      </w:smartTag>
      <w:r w:rsidRPr="00613765">
        <w:rPr>
          <w:rFonts w:ascii="Times New Roman" w:hAnsi="Times New Roman" w:cs="Calibri"/>
          <w:sz w:val="28"/>
        </w:rPr>
        <w:t>,</w:t>
      </w:r>
      <w:r>
        <w:rPr>
          <w:rFonts w:ascii="Times New Roman" w:hAnsi="Times New Roman" w:cs="Calibri"/>
          <w:sz w:val="28"/>
        </w:rPr>
        <w:t xml:space="preserve"> растения сои формировали урожай</w:t>
      </w:r>
      <w:r w:rsidRPr="00613765">
        <w:rPr>
          <w:rFonts w:ascii="Times New Roman" w:hAnsi="Times New Roman" w:cs="Calibri"/>
          <w:sz w:val="28"/>
        </w:rPr>
        <w:t xml:space="preserve">. </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Pr>
          <w:rFonts w:ascii="Times New Roman" w:hAnsi="Times New Roman" w:cs="Calibri"/>
          <w:sz w:val="28"/>
        </w:rPr>
        <w:t>Неравномерность выпадения осадков в критические периоды роста и развития растений сои явилось основ</w:t>
      </w:r>
      <w:bookmarkStart w:id="0" w:name="_GoBack"/>
      <w:bookmarkEnd w:id="0"/>
      <w:r>
        <w:rPr>
          <w:rFonts w:ascii="Times New Roman" w:hAnsi="Times New Roman" w:cs="Calibri"/>
          <w:sz w:val="28"/>
        </w:rPr>
        <w:t>ной причиной снижения продуктивности сои.</w:t>
      </w:r>
    </w:p>
    <w:p w:rsidR="008D0F15" w:rsidRDefault="008D0F15" w:rsidP="00C475BB">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Критический период</w:t>
      </w:r>
      <w:r w:rsidRPr="00613765">
        <w:rPr>
          <w:rFonts w:ascii="Times New Roman" w:hAnsi="Times New Roman"/>
          <w:sz w:val="28"/>
          <w:szCs w:val="28"/>
        </w:rPr>
        <w:t xml:space="preserve"> </w:t>
      </w:r>
      <w:r>
        <w:rPr>
          <w:rFonts w:ascii="Times New Roman" w:hAnsi="Times New Roman"/>
          <w:sz w:val="28"/>
          <w:szCs w:val="28"/>
        </w:rPr>
        <w:t xml:space="preserve">роста и </w:t>
      </w:r>
      <w:r w:rsidRPr="00613765">
        <w:rPr>
          <w:rFonts w:ascii="Times New Roman" w:hAnsi="Times New Roman"/>
          <w:sz w:val="28"/>
          <w:szCs w:val="28"/>
        </w:rPr>
        <w:t xml:space="preserve">развития растений </w:t>
      </w:r>
      <w:r>
        <w:rPr>
          <w:rFonts w:ascii="Times New Roman" w:hAnsi="Times New Roman"/>
          <w:sz w:val="28"/>
          <w:szCs w:val="28"/>
        </w:rPr>
        <w:t xml:space="preserve">сои </w:t>
      </w:r>
      <w:r w:rsidRPr="00613765">
        <w:rPr>
          <w:rFonts w:ascii="Times New Roman" w:hAnsi="Times New Roman"/>
          <w:sz w:val="28"/>
          <w:szCs w:val="28"/>
        </w:rPr>
        <w:t>явля</w:t>
      </w:r>
      <w:r>
        <w:rPr>
          <w:rFonts w:ascii="Times New Roman" w:hAnsi="Times New Roman"/>
          <w:sz w:val="28"/>
          <w:szCs w:val="28"/>
        </w:rPr>
        <w:t>е</w:t>
      </w:r>
      <w:r w:rsidRPr="00613765">
        <w:rPr>
          <w:rFonts w:ascii="Times New Roman" w:hAnsi="Times New Roman"/>
          <w:sz w:val="28"/>
          <w:szCs w:val="28"/>
        </w:rPr>
        <w:t xml:space="preserve">тся </w:t>
      </w:r>
      <w:r>
        <w:rPr>
          <w:rFonts w:ascii="Times New Roman" w:hAnsi="Times New Roman"/>
          <w:sz w:val="28"/>
          <w:szCs w:val="28"/>
        </w:rPr>
        <w:t>цветение-формирование бобов и налив зерна.</w:t>
      </w:r>
      <w:r w:rsidRPr="00613765">
        <w:rPr>
          <w:rFonts w:ascii="Times New Roman" w:hAnsi="Times New Roman"/>
          <w:sz w:val="28"/>
          <w:szCs w:val="28"/>
        </w:rPr>
        <w:t xml:space="preserve"> От условий их прохождения, особенно влагообеспеченности, зависит </w:t>
      </w:r>
      <w:r>
        <w:rPr>
          <w:rFonts w:ascii="Times New Roman" w:hAnsi="Times New Roman"/>
          <w:sz w:val="28"/>
          <w:szCs w:val="28"/>
        </w:rPr>
        <w:t>урожайность</w:t>
      </w:r>
      <w:r w:rsidRPr="00613765">
        <w:rPr>
          <w:rFonts w:ascii="Times New Roman" w:hAnsi="Times New Roman"/>
          <w:sz w:val="28"/>
          <w:szCs w:val="28"/>
        </w:rPr>
        <w:t>. Соя обладает высоким потенци</w:t>
      </w:r>
      <w:r w:rsidRPr="00613765">
        <w:rPr>
          <w:rFonts w:ascii="Times New Roman" w:hAnsi="Times New Roman"/>
          <w:sz w:val="28"/>
          <w:szCs w:val="28"/>
        </w:rPr>
        <w:t>а</w:t>
      </w:r>
      <w:r w:rsidRPr="00613765">
        <w:rPr>
          <w:rFonts w:ascii="Times New Roman" w:hAnsi="Times New Roman"/>
          <w:sz w:val="28"/>
          <w:szCs w:val="28"/>
        </w:rPr>
        <w:t xml:space="preserve">лом продуктивности, </w:t>
      </w:r>
      <w:r>
        <w:rPr>
          <w:rFonts w:ascii="Times New Roman" w:hAnsi="Times New Roman"/>
          <w:sz w:val="28"/>
          <w:szCs w:val="28"/>
        </w:rPr>
        <w:t xml:space="preserve">однако </w:t>
      </w:r>
      <w:r w:rsidRPr="00613765">
        <w:rPr>
          <w:rFonts w:ascii="Times New Roman" w:hAnsi="Times New Roman"/>
          <w:sz w:val="28"/>
          <w:szCs w:val="28"/>
        </w:rPr>
        <w:t>реализуется он</w:t>
      </w:r>
      <w:r>
        <w:rPr>
          <w:rFonts w:ascii="Times New Roman" w:hAnsi="Times New Roman"/>
          <w:sz w:val="28"/>
          <w:szCs w:val="28"/>
        </w:rPr>
        <w:t>а при неблагоприятных</w:t>
      </w:r>
      <w:r w:rsidRPr="00613765">
        <w:rPr>
          <w:rFonts w:ascii="Times New Roman" w:hAnsi="Times New Roman"/>
          <w:sz w:val="28"/>
          <w:szCs w:val="28"/>
        </w:rPr>
        <w:t xml:space="preserve"> условиях </w:t>
      </w:r>
      <w:r>
        <w:rPr>
          <w:rFonts w:ascii="Times New Roman" w:hAnsi="Times New Roman"/>
          <w:sz w:val="28"/>
          <w:szCs w:val="28"/>
        </w:rPr>
        <w:t>увлажнения</w:t>
      </w:r>
      <w:r w:rsidRPr="00613765">
        <w:rPr>
          <w:rFonts w:ascii="Times New Roman" w:hAnsi="Times New Roman"/>
          <w:sz w:val="28"/>
          <w:szCs w:val="28"/>
        </w:rPr>
        <w:t xml:space="preserve"> только на 22–43%</w:t>
      </w:r>
      <w:r>
        <w:rPr>
          <w:rFonts w:ascii="Times New Roman" w:hAnsi="Times New Roman"/>
          <w:sz w:val="28"/>
          <w:szCs w:val="28"/>
        </w:rPr>
        <w:t xml:space="preserve"> </w:t>
      </w:r>
      <w:r w:rsidRPr="00764844">
        <w:rPr>
          <w:rFonts w:ascii="Times New Roman" w:hAnsi="Times New Roman"/>
          <w:sz w:val="28"/>
          <w:szCs w:val="28"/>
        </w:rPr>
        <w:t>[1]</w:t>
      </w:r>
      <w:r w:rsidRPr="00613765">
        <w:rPr>
          <w:rFonts w:ascii="Times New Roman" w:hAnsi="Times New Roman"/>
          <w:sz w:val="28"/>
          <w:szCs w:val="28"/>
        </w:rPr>
        <w:t>.</w:t>
      </w:r>
    </w:p>
    <w:p w:rsidR="008D0F15" w:rsidRPr="00613765" w:rsidRDefault="008D0F15" w:rsidP="00C475BB">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В нашем опыте из-за неравномерности и недостатка выпадения осадков в летний период наблюдался дефицит влаги для растений сои в июле-августе, то есть в наиболее критическую фазу потребности растений в воде.</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Pr>
          <w:rFonts w:ascii="Times New Roman" w:hAnsi="Times New Roman" w:cs="Calibri"/>
          <w:sz w:val="28"/>
        </w:rPr>
        <w:t xml:space="preserve">Так при среднемноголетней норме осадков в августе – </w:t>
      </w:r>
      <w:smartTag w:uri="urn:schemas-microsoft-com:office:smarttags" w:element="City">
        <w:r>
          <w:rPr>
            <w:rFonts w:ascii="Times New Roman" w:hAnsi="Times New Roman" w:cs="Calibri"/>
            <w:sz w:val="28"/>
          </w:rPr>
          <w:t>48 мм</w:t>
        </w:r>
      </w:smartTag>
      <w:r>
        <w:rPr>
          <w:rFonts w:ascii="Times New Roman" w:hAnsi="Times New Roman" w:cs="Calibri"/>
          <w:sz w:val="28"/>
        </w:rPr>
        <w:t xml:space="preserve"> в</w:t>
      </w:r>
      <w:r w:rsidRPr="00613765">
        <w:rPr>
          <w:rFonts w:ascii="Times New Roman" w:hAnsi="Times New Roman" w:cs="Calibri"/>
          <w:sz w:val="28"/>
        </w:rPr>
        <w:t xml:space="preserve"> 2010 г</w:t>
      </w:r>
      <w:r w:rsidRPr="00613765">
        <w:rPr>
          <w:rFonts w:ascii="Times New Roman" w:hAnsi="Times New Roman" w:cs="Calibri"/>
          <w:sz w:val="28"/>
        </w:rPr>
        <w:t>о</w:t>
      </w:r>
      <w:r w:rsidRPr="00613765">
        <w:rPr>
          <w:rFonts w:ascii="Times New Roman" w:hAnsi="Times New Roman" w:cs="Calibri"/>
          <w:sz w:val="28"/>
        </w:rPr>
        <w:t xml:space="preserve">ду выпало на </w:t>
      </w:r>
      <w:smartTag w:uri="urn:schemas-microsoft-com:office:smarttags" w:element="City">
        <w:r w:rsidRPr="00613765">
          <w:rPr>
            <w:rFonts w:ascii="Times New Roman" w:hAnsi="Times New Roman" w:cs="Calibri"/>
            <w:sz w:val="28"/>
          </w:rPr>
          <w:t>25,6 мм</w:t>
        </w:r>
      </w:smartTag>
      <w:r w:rsidRPr="00613765">
        <w:rPr>
          <w:rFonts w:ascii="Times New Roman" w:hAnsi="Times New Roman" w:cs="Calibri"/>
          <w:sz w:val="28"/>
        </w:rPr>
        <w:t xml:space="preserve"> меньше нормы, а в 2012 году на </w:t>
      </w:r>
      <w:smartTag w:uri="urn:schemas-microsoft-com:office:smarttags" w:element="City">
        <w:r w:rsidRPr="00613765">
          <w:rPr>
            <w:rFonts w:ascii="Times New Roman" w:hAnsi="Times New Roman" w:cs="Calibri"/>
            <w:sz w:val="28"/>
          </w:rPr>
          <w:t>44,5 мм</w:t>
        </w:r>
      </w:smartTag>
      <w:r w:rsidRPr="00613765">
        <w:rPr>
          <w:rFonts w:ascii="Times New Roman" w:hAnsi="Times New Roman" w:cs="Calibri"/>
          <w:sz w:val="28"/>
        </w:rPr>
        <w:t xml:space="preserve"> меньше. В 2011 году август месяц был достаточно влажным, выпало </w:t>
      </w:r>
      <w:smartTag w:uri="urn:schemas-microsoft-com:office:smarttags" w:element="City">
        <w:r w:rsidRPr="00613765">
          <w:rPr>
            <w:rFonts w:ascii="Times New Roman" w:hAnsi="Times New Roman" w:cs="Calibri"/>
            <w:sz w:val="28"/>
          </w:rPr>
          <w:t>80,6 мм</w:t>
        </w:r>
      </w:smartTag>
      <w:r w:rsidRPr="00613765">
        <w:rPr>
          <w:rFonts w:ascii="Times New Roman" w:hAnsi="Times New Roman" w:cs="Calibri"/>
          <w:sz w:val="28"/>
        </w:rPr>
        <w:t xml:space="preserve"> осадков, что на </w:t>
      </w:r>
      <w:smartTag w:uri="urn:schemas-microsoft-com:office:smarttags" w:element="City">
        <w:r w:rsidRPr="00613765">
          <w:rPr>
            <w:rFonts w:ascii="Times New Roman" w:hAnsi="Times New Roman" w:cs="Calibri"/>
            <w:sz w:val="28"/>
          </w:rPr>
          <w:t>32,6 мм</w:t>
        </w:r>
      </w:smartTag>
      <w:r w:rsidRPr="00613765">
        <w:rPr>
          <w:rFonts w:ascii="Times New Roman" w:hAnsi="Times New Roman" w:cs="Calibri"/>
          <w:sz w:val="28"/>
        </w:rPr>
        <w:t xml:space="preserve"> выше нормы.</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Pr>
          <w:rFonts w:ascii="Times New Roman" w:hAnsi="Times New Roman" w:cs="Calibri"/>
          <w:sz w:val="28"/>
        </w:rPr>
        <w:t>Температура воздуха за вегетационный период сои</w:t>
      </w:r>
      <w:r w:rsidRPr="00613765">
        <w:rPr>
          <w:rFonts w:ascii="Times New Roman" w:hAnsi="Times New Roman" w:cs="Calibri"/>
          <w:sz w:val="28"/>
        </w:rPr>
        <w:t xml:space="preserve"> была выше средн</w:t>
      </w:r>
      <w:r w:rsidRPr="00613765">
        <w:rPr>
          <w:rFonts w:ascii="Times New Roman" w:hAnsi="Times New Roman" w:cs="Calibri"/>
          <w:sz w:val="28"/>
        </w:rPr>
        <w:t>е</w:t>
      </w:r>
      <w:r w:rsidRPr="00613765">
        <w:rPr>
          <w:rFonts w:ascii="Times New Roman" w:hAnsi="Times New Roman" w:cs="Calibri"/>
          <w:sz w:val="28"/>
        </w:rPr>
        <w:t xml:space="preserve">многолетних значений в среднем на 3–5 градусов Цельсия. </w:t>
      </w:r>
      <w:r>
        <w:rPr>
          <w:rFonts w:ascii="Times New Roman" w:hAnsi="Times New Roman" w:cs="Calibri"/>
          <w:sz w:val="28"/>
        </w:rPr>
        <w:t>В</w:t>
      </w:r>
      <w:r w:rsidRPr="00613765">
        <w:rPr>
          <w:rFonts w:ascii="Times New Roman" w:hAnsi="Times New Roman" w:cs="Calibri"/>
          <w:sz w:val="28"/>
        </w:rPr>
        <w:t xml:space="preserve"> целом погодные </w:t>
      </w:r>
      <w:r w:rsidRPr="00613765">
        <w:rPr>
          <w:rFonts w:ascii="Times New Roman" w:hAnsi="Times New Roman" w:cs="Calibri"/>
          <w:sz w:val="28"/>
        </w:rPr>
        <w:lastRenderedPageBreak/>
        <w:t xml:space="preserve">условия, сложившиеся в 2010–2012 годах, были не благоприятными для </w:t>
      </w:r>
      <w:r>
        <w:rPr>
          <w:rFonts w:ascii="Times New Roman" w:hAnsi="Times New Roman" w:cs="Calibri"/>
          <w:sz w:val="28"/>
        </w:rPr>
        <w:t>фо</w:t>
      </w:r>
      <w:r>
        <w:rPr>
          <w:rFonts w:ascii="Times New Roman" w:hAnsi="Times New Roman" w:cs="Calibri"/>
          <w:sz w:val="28"/>
        </w:rPr>
        <w:t>р</w:t>
      </w:r>
      <w:r>
        <w:rPr>
          <w:rFonts w:ascii="Times New Roman" w:hAnsi="Times New Roman" w:cs="Calibri"/>
          <w:sz w:val="28"/>
        </w:rPr>
        <w:t>мирова</w:t>
      </w:r>
      <w:r w:rsidRPr="00613765">
        <w:rPr>
          <w:rFonts w:ascii="Times New Roman" w:hAnsi="Times New Roman" w:cs="Calibri"/>
          <w:sz w:val="28"/>
        </w:rPr>
        <w:t>ния высоко</w:t>
      </w:r>
      <w:r>
        <w:rPr>
          <w:rFonts w:ascii="Times New Roman" w:hAnsi="Times New Roman" w:cs="Calibri"/>
          <w:sz w:val="28"/>
        </w:rPr>
        <w:t>й</w:t>
      </w:r>
      <w:r w:rsidRPr="00613765">
        <w:rPr>
          <w:rFonts w:ascii="Times New Roman" w:hAnsi="Times New Roman" w:cs="Calibri"/>
          <w:sz w:val="28"/>
        </w:rPr>
        <w:t xml:space="preserve"> </w:t>
      </w:r>
      <w:r>
        <w:rPr>
          <w:rFonts w:ascii="Times New Roman" w:hAnsi="Times New Roman" w:cs="Calibri"/>
          <w:sz w:val="28"/>
        </w:rPr>
        <w:t>продуктивности</w:t>
      </w:r>
      <w:r w:rsidRPr="00613765">
        <w:rPr>
          <w:rFonts w:ascii="Times New Roman" w:hAnsi="Times New Roman" w:cs="Calibri"/>
          <w:sz w:val="28"/>
        </w:rPr>
        <w:t xml:space="preserve"> сои.</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Pr>
          <w:rFonts w:ascii="Times New Roman" w:hAnsi="Times New Roman" w:cs="Calibri"/>
          <w:sz w:val="28"/>
        </w:rPr>
        <w:t>Обработка</w:t>
      </w:r>
      <w:r w:rsidRPr="00613765">
        <w:rPr>
          <w:rFonts w:ascii="Times New Roman" w:hAnsi="Times New Roman" w:cs="Calibri"/>
          <w:sz w:val="28"/>
        </w:rPr>
        <w:t xml:space="preserve"> почвы – важны</w:t>
      </w:r>
      <w:r>
        <w:rPr>
          <w:rFonts w:ascii="Times New Roman" w:hAnsi="Times New Roman" w:cs="Calibri"/>
          <w:sz w:val="28"/>
        </w:rPr>
        <w:t xml:space="preserve">й </w:t>
      </w:r>
      <w:r w:rsidRPr="00613765">
        <w:rPr>
          <w:rFonts w:ascii="Times New Roman" w:hAnsi="Times New Roman" w:cs="Calibri"/>
          <w:sz w:val="28"/>
        </w:rPr>
        <w:t>элемент технологии возделывания любой сельск</w:t>
      </w:r>
      <w:r>
        <w:rPr>
          <w:rFonts w:ascii="Times New Roman" w:hAnsi="Times New Roman" w:cs="Calibri"/>
          <w:sz w:val="28"/>
        </w:rPr>
        <w:t>охозяйственной культуры. Она оказывает больш</w:t>
      </w:r>
      <w:r w:rsidRPr="00613765">
        <w:rPr>
          <w:rFonts w:ascii="Times New Roman" w:hAnsi="Times New Roman" w:cs="Calibri"/>
          <w:sz w:val="28"/>
        </w:rPr>
        <w:t xml:space="preserve">ое влияние на </w:t>
      </w:r>
      <w:r>
        <w:rPr>
          <w:rFonts w:ascii="Times New Roman" w:hAnsi="Times New Roman" w:cs="Calibri"/>
          <w:sz w:val="28"/>
        </w:rPr>
        <w:t xml:space="preserve">многие факторы </w:t>
      </w:r>
      <w:r w:rsidRPr="00613765">
        <w:rPr>
          <w:rFonts w:ascii="Times New Roman" w:hAnsi="Times New Roman" w:cs="Calibri"/>
          <w:sz w:val="28"/>
        </w:rPr>
        <w:t xml:space="preserve">плодородия </w:t>
      </w:r>
      <w:r>
        <w:rPr>
          <w:rFonts w:ascii="Times New Roman" w:hAnsi="Times New Roman" w:cs="Calibri"/>
          <w:sz w:val="28"/>
        </w:rPr>
        <w:t xml:space="preserve">почвы, положительно влияющие на </w:t>
      </w:r>
      <w:r w:rsidRPr="00613765">
        <w:rPr>
          <w:rFonts w:ascii="Times New Roman" w:hAnsi="Times New Roman" w:cs="Calibri"/>
          <w:sz w:val="28"/>
        </w:rPr>
        <w:t>урожайность кул</w:t>
      </w:r>
      <w:r w:rsidRPr="00613765">
        <w:rPr>
          <w:rFonts w:ascii="Times New Roman" w:hAnsi="Times New Roman" w:cs="Calibri"/>
          <w:sz w:val="28"/>
        </w:rPr>
        <w:t>ь</w:t>
      </w:r>
      <w:r w:rsidRPr="00613765">
        <w:rPr>
          <w:rFonts w:ascii="Times New Roman" w:hAnsi="Times New Roman" w:cs="Calibri"/>
          <w:sz w:val="28"/>
        </w:rPr>
        <w:t>туры. При обработке почвы изменяется и водный режим</w:t>
      </w:r>
      <w:r>
        <w:rPr>
          <w:rFonts w:ascii="Times New Roman" w:hAnsi="Times New Roman" w:cs="Calibri"/>
          <w:sz w:val="28"/>
        </w:rPr>
        <w:t xml:space="preserve"> [</w:t>
      </w:r>
      <w:r w:rsidRPr="00BE151E">
        <w:rPr>
          <w:rFonts w:ascii="Times New Roman" w:hAnsi="Times New Roman" w:cs="Calibri"/>
          <w:sz w:val="28"/>
        </w:rPr>
        <w:t>1</w:t>
      </w:r>
      <w:r>
        <w:rPr>
          <w:rFonts w:ascii="Times New Roman" w:hAnsi="Times New Roman" w:cs="Calibri"/>
          <w:sz w:val="28"/>
        </w:rPr>
        <w:t>2</w:t>
      </w:r>
      <w:r w:rsidRPr="00201B70">
        <w:rPr>
          <w:rFonts w:ascii="Times New Roman" w:hAnsi="Times New Roman" w:cs="Calibri"/>
          <w:sz w:val="28"/>
        </w:rPr>
        <w:t>]</w:t>
      </w:r>
      <w:r w:rsidRPr="00613765">
        <w:rPr>
          <w:rFonts w:ascii="Times New Roman" w:hAnsi="Times New Roman" w:cs="Calibri"/>
          <w:sz w:val="28"/>
        </w:rPr>
        <w:t>.</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t xml:space="preserve">По </w:t>
      </w:r>
      <w:r>
        <w:rPr>
          <w:rFonts w:ascii="Times New Roman" w:hAnsi="Times New Roman" w:cs="Calibri"/>
          <w:sz w:val="28"/>
        </w:rPr>
        <w:t>данным</w:t>
      </w:r>
      <w:r w:rsidRPr="00613765">
        <w:rPr>
          <w:rFonts w:ascii="Times New Roman" w:hAnsi="Times New Roman" w:cs="Calibri"/>
          <w:sz w:val="28"/>
        </w:rPr>
        <w:t xml:space="preserve"> ряда учёных, применение отвальной вспашки способствует развитию более мощной корневой системы растений и достигается более гл</w:t>
      </w:r>
      <w:r w:rsidRPr="00613765">
        <w:rPr>
          <w:rFonts w:ascii="Times New Roman" w:hAnsi="Times New Roman" w:cs="Calibri"/>
          <w:sz w:val="28"/>
        </w:rPr>
        <w:t>у</w:t>
      </w:r>
      <w:r w:rsidRPr="00613765">
        <w:rPr>
          <w:rFonts w:ascii="Times New Roman" w:hAnsi="Times New Roman" w:cs="Calibri"/>
          <w:sz w:val="28"/>
        </w:rPr>
        <w:t>бокое её проникновение, благодаря чему они становятся более засухоусто</w:t>
      </w:r>
      <w:r w:rsidRPr="00613765">
        <w:rPr>
          <w:rFonts w:ascii="Times New Roman" w:hAnsi="Times New Roman" w:cs="Calibri"/>
          <w:sz w:val="28"/>
        </w:rPr>
        <w:t>й</w:t>
      </w:r>
      <w:r w:rsidRPr="00613765">
        <w:rPr>
          <w:rFonts w:ascii="Times New Roman" w:hAnsi="Times New Roman" w:cs="Calibri"/>
          <w:sz w:val="28"/>
        </w:rPr>
        <w:t>чи</w:t>
      </w:r>
      <w:r>
        <w:rPr>
          <w:rFonts w:ascii="Times New Roman" w:hAnsi="Times New Roman" w:cs="Calibri"/>
          <w:sz w:val="28"/>
        </w:rPr>
        <w:t>выми,</w:t>
      </w:r>
      <w:r w:rsidRPr="00613765">
        <w:rPr>
          <w:rFonts w:ascii="Times New Roman" w:hAnsi="Times New Roman" w:cs="Calibri"/>
          <w:sz w:val="28"/>
        </w:rPr>
        <w:t xml:space="preserve"> улучшается водопроницаемость и влагоёмкость, создаётся благопр</w:t>
      </w:r>
      <w:r w:rsidRPr="00613765">
        <w:rPr>
          <w:rFonts w:ascii="Times New Roman" w:hAnsi="Times New Roman" w:cs="Calibri"/>
          <w:sz w:val="28"/>
        </w:rPr>
        <w:t>и</w:t>
      </w:r>
      <w:r w:rsidRPr="00613765">
        <w:rPr>
          <w:rFonts w:ascii="Times New Roman" w:hAnsi="Times New Roman" w:cs="Calibri"/>
          <w:sz w:val="28"/>
        </w:rPr>
        <w:t>ятный водный режим, за счёт чего атмосферные осадки легко проникают в почву, распределяются в большем объёме и медленней испаряют</w:t>
      </w:r>
      <w:r>
        <w:rPr>
          <w:rFonts w:ascii="Times New Roman" w:hAnsi="Times New Roman" w:cs="Calibri"/>
          <w:sz w:val="28"/>
        </w:rPr>
        <w:t>ся [</w:t>
      </w:r>
      <w:r w:rsidRPr="00BE151E">
        <w:rPr>
          <w:rFonts w:ascii="Times New Roman" w:hAnsi="Times New Roman" w:cs="Calibri"/>
          <w:sz w:val="28"/>
        </w:rPr>
        <w:t>2</w:t>
      </w:r>
      <w:r>
        <w:rPr>
          <w:rFonts w:ascii="Times New Roman" w:hAnsi="Times New Roman" w:cs="Calibri"/>
          <w:sz w:val="28"/>
        </w:rPr>
        <w:t>,8</w:t>
      </w:r>
      <w:r w:rsidRPr="00201B70">
        <w:rPr>
          <w:rFonts w:ascii="Times New Roman" w:hAnsi="Times New Roman" w:cs="Calibri"/>
          <w:sz w:val="28"/>
        </w:rPr>
        <w:t xml:space="preserve">]. </w:t>
      </w:r>
      <w:r w:rsidRPr="00613765">
        <w:rPr>
          <w:rFonts w:ascii="Times New Roman" w:hAnsi="Times New Roman" w:cs="Calibri"/>
          <w:sz w:val="28"/>
        </w:rPr>
        <w:t>М</w:t>
      </w:r>
      <w:r w:rsidRPr="00613765">
        <w:rPr>
          <w:rFonts w:ascii="Times New Roman" w:hAnsi="Times New Roman" w:cs="Calibri"/>
          <w:sz w:val="28"/>
        </w:rPr>
        <w:t>и</w:t>
      </w:r>
      <w:r w:rsidRPr="00613765">
        <w:rPr>
          <w:rFonts w:ascii="Times New Roman" w:hAnsi="Times New Roman" w:cs="Calibri"/>
          <w:sz w:val="28"/>
        </w:rPr>
        <w:t>нимализация обработки почвы приводит к уменьшению водопроницаемости</w:t>
      </w:r>
      <w:r>
        <w:rPr>
          <w:rFonts w:ascii="Times New Roman" w:hAnsi="Times New Roman" w:cs="Calibri"/>
          <w:sz w:val="28"/>
        </w:rPr>
        <w:t xml:space="preserve"> [</w:t>
      </w:r>
      <w:r w:rsidRPr="003D4B0A">
        <w:rPr>
          <w:rFonts w:ascii="Times New Roman" w:hAnsi="Times New Roman" w:cs="Calibri"/>
          <w:sz w:val="28"/>
        </w:rPr>
        <w:t>3</w:t>
      </w:r>
      <w:r>
        <w:rPr>
          <w:rFonts w:ascii="Times New Roman" w:hAnsi="Times New Roman" w:cs="Calibri"/>
          <w:sz w:val="28"/>
        </w:rPr>
        <w:t>,10</w:t>
      </w:r>
      <w:r w:rsidRPr="00201B70">
        <w:rPr>
          <w:rFonts w:ascii="Times New Roman" w:hAnsi="Times New Roman" w:cs="Calibri"/>
          <w:sz w:val="28"/>
        </w:rPr>
        <w:t>]</w:t>
      </w:r>
      <w:r w:rsidRPr="00613765">
        <w:rPr>
          <w:rFonts w:ascii="Times New Roman" w:hAnsi="Times New Roman" w:cs="Calibri"/>
          <w:sz w:val="28"/>
        </w:rPr>
        <w:t>.</w:t>
      </w:r>
    </w:p>
    <w:p w:rsidR="008D0F15" w:rsidRDefault="008D0F15" w:rsidP="00C475BB">
      <w:pPr>
        <w:autoSpaceDE w:val="0"/>
        <w:autoSpaceDN w:val="0"/>
        <w:adjustRightInd w:val="0"/>
        <w:spacing w:after="0" w:line="360" w:lineRule="auto"/>
        <w:ind w:firstLine="720"/>
        <w:jc w:val="both"/>
        <w:rPr>
          <w:rFonts w:ascii="Times New Roman" w:hAnsi="Times New Roman" w:cs="Calibri"/>
          <w:sz w:val="28"/>
        </w:rPr>
      </w:pPr>
      <w:r>
        <w:rPr>
          <w:rFonts w:ascii="Times New Roman" w:hAnsi="Times New Roman" w:cs="Calibri"/>
          <w:sz w:val="28"/>
        </w:rPr>
        <w:t>По мнению других исследователей о</w:t>
      </w:r>
      <w:r w:rsidRPr="00613765">
        <w:rPr>
          <w:rFonts w:ascii="Times New Roman" w:hAnsi="Times New Roman" w:cs="Calibri"/>
          <w:sz w:val="28"/>
        </w:rPr>
        <w:t>дним из достоинств «нулевой»</w:t>
      </w:r>
      <w:r>
        <w:rPr>
          <w:rFonts w:ascii="Times New Roman" w:hAnsi="Times New Roman" w:cs="Calibri"/>
          <w:sz w:val="28"/>
        </w:rPr>
        <w:t xml:space="preserve"> о</w:t>
      </w:r>
      <w:r>
        <w:rPr>
          <w:rFonts w:ascii="Times New Roman" w:hAnsi="Times New Roman" w:cs="Calibri"/>
          <w:sz w:val="28"/>
        </w:rPr>
        <w:t>б</w:t>
      </w:r>
      <w:r>
        <w:rPr>
          <w:rFonts w:ascii="Times New Roman" w:hAnsi="Times New Roman" w:cs="Calibri"/>
          <w:sz w:val="28"/>
        </w:rPr>
        <w:t>работки почвы</w:t>
      </w:r>
      <w:r w:rsidRPr="00201B70">
        <w:rPr>
          <w:rFonts w:ascii="Times New Roman" w:hAnsi="Times New Roman" w:cs="Calibri"/>
          <w:sz w:val="28"/>
        </w:rPr>
        <w:t xml:space="preserve"> </w:t>
      </w:r>
      <w:r w:rsidRPr="00613765">
        <w:rPr>
          <w:rFonts w:ascii="Times New Roman" w:hAnsi="Times New Roman" w:cs="Calibri"/>
          <w:sz w:val="28"/>
        </w:rPr>
        <w:t>является большее накопление влаги в почве за счёт оставления на поверхности пожнивных остатков. Считается, что при этом создаётся мульчирующий слой, который препятствует непродуктивному испарению с поверхности почвы, способствует лучшему снегозадержанию, а так же уменьша</w:t>
      </w:r>
      <w:r>
        <w:rPr>
          <w:rFonts w:ascii="Times New Roman" w:hAnsi="Times New Roman" w:cs="Calibri"/>
          <w:sz w:val="28"/>
        </w:rPr>
        <w:t>ет глубину промерзания зимой,</w:t>
      </w:r>
      <w:r w:rsidRPr="00613765">
        <w:rPr>
          <w:rFonts w:ascii="Times New Roman" w:hAnsi="Times New Roman" w:cs="Calibri"/>
          <w:sz w:val="28"/>
        </w:rPr>
        <w:t xml:space="preserve"> создаёт условия для лучшего погл</w:t>
      </w:r>
      <w:r w:rsidRPr="00613765">
        <w:rPr>
          <w:rFonts w:ascii="Times New Roman" w:hAnsi="Times New Roman" w:cs="Calibri"/>
          <w:sz w:val="28"/>
        </w:rPr>
        <w:t>о</w:t>
      </w:r>
      <w:r w:rsidRPr="00613765">
        <w:rPr>
          <w:rFonts w:ascii="Times New Roman" w:hAnsi="Times New Roman" w:cs="Calibri"/>
          <w:sz w:val="28"/>
        </w:rPr>
        <w:t>щения влаги при таянии снега</w:t>
      </w:r>
      <w:r w:rsidRPr="00201B70">
        <w:rPr>
          <w:rFonts w:ascii="Times New Roman" w:hAnsi="Times New Roman" w:cs="Calibri"/>
          <w:sz w:val="28"/>
        </w:rPr>
        <w:t xml:space="preserve"> [</w:t>
      </w:r>
      <w:r>
        <w:rPr>
          <w:rFonts w:ascii="Times New Roman" w:hAnsi="Times New Roman" w:cs="Calibri"/>
          <w:sz w:val="28"/>
        </w:rPr>
        <w:t>11</w:t>
      </w:r>
      <w:r w:rsidRPr="00201B70">
        <w:rPr>
          <w:rFonts w:ascii="Times New Roman" w:hAnsi="Times New Roman" w:cs="Calibri"/>
          <w:sz w:val="28"/>
        </w:rPr>
        <w:t>]</w:t>
      </w:r>
      <w:r w:rsidRPr="00613765">
        <w:rPr>
          <w:rFonts w:ascii="Times New Roman" w:hAnsi="Times New Roman" w:cs="Calibri"/>
          <w:sz w:val="28"/>
        </w:rPr>
        <w:t xml:space="preserve">. </w:t>
      </w:r>
    </w:p>
    <w:p w:rsidR="008D0F15" w:rsidRPr="00201B70" w:rsidRDefault="008D0F15" w:rsidP="00317F5C">
      <w:pPr>
        <w:autoSpaceDE w:val="0"/>
        <w:autoSpaceDN w:val="0"/>
        <w:adjustRightInd w:val="0"/>
        <w:spacing w:after="0" w:line="360" w:lineRule="auto"/>
        <w:ind w:firstLine="720"/>
        <w:jc w:val="both"/>
        <w:rPr>
          <w:rFonts w:ascii="Times New Roman" w:hAnsi="Times New Roman" w:cs="Calibri"/>
          <w:sz w:val="28"/>
        </w:rPr>
      </w:pPr>
      <w:r>
        <w:rPr>
          <w:rFonts w:ascii="Times New Roman" w:hAnsi="Times New Roman" w:cs="Calibri"/>
          <w:sz w:val="28"/>
        </w:rPr>
        <w:t>З</w:t>
      </w:r>
      <w:r w:rsidRPr="00613765">
        <w:rPr>
          <w:rFonts w:ascii="Times New Roman" w:hAnsi="Times New Roman" w:cs="Calibri"/>
          <w:sz w:val="28"/>
        </w:rPr>
        <w:t>апасы продуктивной влаги в слое почвы 0–200 см при НВ (наимен</w:t>
      </w:r>
      <w:r w:rsidRPr="00613765">
        <w:rPr>
          <w:rFonts w:ascii="Times New Roman" w:hAnsi="Times New Roman" w:cs="Calibri"/>
          <w:sz w:val="28"/>
        </w:rPr>
        <w:t>ь</w:t>
      </w:r>
      <w:r w:rsidRPr="00613765">
        <w:rPr>
          <w:rFonts w:ascii="Times New Roman" w:hAnsi="Times New Roman" w:cs="Calibri"/>
          <w:sz w:val="28"/>
        </w:rPr>
        <w:t>шая влагоёмкость) составляют для чернозема выщелоченного центральной зоны Краснодарского края – 276 мм</w:t>
      </w:r>
      <w:r>
        <w:rPr>
          <w:rFonts w:ascii="Times New Roman" w:hAnsi="Times New Roman" w:cs="Calibri"/>
          <w:sz w:val="28"/>
        </w:rPr>
        <w:t xml:space="preserve"> [4,12</w:t>
      </w:r>
      <w:r w:rsidRPr="00201B70">
        <w:rPr>
          <w:rFonts w:ascii="Times New Roman" w:hAnsi="Times New Roman" w:cs="Calibri"/>
          <w:sz w:val="28"/>
        </w:rPr>
        <w:t>].</w:t>
      </w:r>
    </w:p>
    <w:p w:rsidR="008D0F15"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t xml:space="preserve">В </w:t>
      </w:r>
      <w:r>
        <w:rPr>
          <w:rFonts w:ascii="Times New Roman" w:hAnsi="Times New Roman" w:cs="Calibri"/>
          <w:sz w:val="28"/>
        </w:rPr>
        <w:t>годы проведения исследований</w:t>
      </w:r>
      <w:r w:rsidRPr="00613765">
        <w:rPr>
          <w:rFonts w:ascii="Times New Roman" w:hAnsi="Times New Roman" w:cs="Calibri"/>
          <w:sz w:val="28"/>
        </w:rPr>
        <w:t xml:space="preserve"> запасы продуктивной влаги за осенне-зимний период в 2-метровом слое </w:t>
      </w:r>
      <w:r>
        <w:rPr>
          <w:rFonts w:ascii="Times New Roman" w:hAnsi="Times New Roman" w:cs="Calibri"/>
          <w:sz w:val="28"/>
        </w:rPr>
        <w:t>на</w:t>
      </w:r>
      <w:r w:rsidRPr="00613765">
        <w:rPr>
          <w:rFonts w:ascii="Times New Roman" w:hAnsi="Times New Roman" w:cs="Calibri"/>
          <w:sz w:val="28"/>
        </w:rPr>
        <w:t xml:space="preserve"> отвальной вспашк</w:t>
      </w:r>
      <w:r>
        <w:rPr>
          <w:rFonts w:ascii="Times New Roman" w:hAnsi="Times New Roman" w:cs="Calibri"/>
          <w:sz w:val="28"/>
        </w:rPr>
        <w:t>е на глубину</w:t>
      </w:r>
      <w:r w:rsidRPr="00613765">
        <w:rPr>
          <w:rFonts w:ascii="Times New Roman" w:hAnsi="Times New Roman" w:cs="Calibri"/>
          <w:sz w:val="28"/>
        </w:rPr>
        <w:t xml:space="preserve"> на 20–22 </w:t>
      </w:r>
      <w:r w:rsidRPr="00613765">
        <w:rPr>
          <w:rFonts w:ascii="Times New Roman" w:hAnsi="Times New Roman" w:cs="Calibri"/>
          <w:sz w:val="28"/>
        </w:rPr>
        <w:lastRenderedPageBreak/>
        <w:t xml:space="preserve">см, </w:t>
      </w:r>
      <w:r>
        <w:rPr>
          <w:rFonts w:ascii="Times New Roman" w:hAnsi="Times New Roman" w:cs="Calibri"/>
          <w:sz w:val="28"/>
        </w:rPr>
        <w:t xml:space="preserve">составили </w:t>
      </w:r>
      <w:r w:rsidRPr="00613765">
        <w:rPr>
          <w:rFonts w:ascii="Times New Roman" w:hAnsi="Times New Roman" w:cs="Calibri"/>
          <w:sz w:val="28"/>
        </w:rPr>
        <w:t>259 мм</w:t>
      </w:r>
      <w:r>
        <w:rPr>
          <w:rFonts w:ascii="Times New Roman" w:hAnsi="Times New Roman" w:cs="Calibri"/>
          <w:sz w:val="28"/>
        </w:rPr>
        <w:t>.</w:t>
      </w:r>
      <w:r w:rsidRPr="00613765">
        <w:rPr>
          <w:rFonts w:ascii="Times New Roman" w:hAnsi="Times New Roman" w:cs="Calibri"/>
          <w:sz w:val="28"/>
        </w:rPr>
        <w:t xml:space="preserve"> </w:t>
      </w:r>
      <w:r>
        <w:rPr>
          <w:rFonts w:ascii="Times New Roman" w:hAnsi="Times New Roman" w:cs="Calibri"/>
          <w:sz w:val="28"/>
        </w:rPr>
        <w:t>На в</w:t>
      </w:r>
      <w:r w:rsidRPr="00613765">
        <w:rPr>
          <w:rFonts w:ascii="Times New Roman" w:hAnsi="Times New Roman" w:cs="Calibri"/>
          <w:sz w:val="28"/>
        </w:rPr>
        <w:t>ариант</w:t>
      </w:r>
      <w:r>
        <w:rPr>
          <w:rFonts w:ascii="Times New Roman" w:hAnsi="Times New Roman" w:cs="Calibri"/>
          <w:sz w:val="28"/>
        </w:rPr>
        <w:t>ах</w:t>
      </w:r>
      <w:r w:rsidRPr="00613765">
        <w:rPr>
          <w:rFonts w:ascii="Times New Roman" w:hAnsi="Times New Roman" w:cs="Calibri"/>
          <w:sz w:val="28"/>
        </w:rPr>
        <w:t xml:space="preserve"> с дисковым лущением и прямым посевом </w:t>
      </w:r>
      <w:r>
        <w:rPr>
          <w:rFonts w:ascii="Times New Roman" w:hAnsi="Times New Roman" w:cs="Calibri"/>
          <w:sz w:val="28"/>
        </w:rPr>
        <w:t>наблюдалось</w:t>
      </w:r>
      <w:r w:rsidRPr="00613765">
        <w:rPr>
          <w:rFonts w:ascii="Times New Roman" w:hAnsi="Times New Roman" w:cs="Calibri"/>
          <w:sz w:val="28"/>
        </w:rPr>
        <w:t xml:space="preserve"> снижение </w:t>
      </w:r>
      <w:r>
        <w:rPr>
          <w:rFonts w:ascii="Times New Roman" w:hAnsi="Times New Roman" w:cs="Calibri"/>
          <w:sz w:val="28"/>
        </w:rPr>
        <w:t>запасов влаги</w:t>
      </w:r>
      <w:r w:rsidRPr="00613765">
        <w:rPr>
          <w:rFonts w:ascii="Times New Roman" w:hAnsi="Times New Roman" w:cs="Calibri"/>
          <w:sz w:val="28"/>
        </w:rPr>
        <w:t xml:space="preserve"> на 6–9 % .</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p>
    <w:p w:rsidR="008D0F15" w:rsidRPr="00613765" w:rsidRDefault="008D0F15" w:rsidP="00C475BB">
      <w:pPr>
        <w:autoSpaceDE w:val="0"/>
        <w:autoSpaceDN w:val="0"/>
        <w:adjustRightInd w:val="0"/>
        <w:spacing w:after="0" w:line="360" w:lineRule="auto"/>
        <w:jc w:val="both"/>
        <w:rPr>
          <w:rFonts w:ascii="Times New Roman" w:hAnsi="Times New Roman" w:cs="Calibri"/>
          <w:sz w:val="28"/>
        </w:rPr>
      </w:pPr>
      <w:r w:rsidRPr="0057529D">
        <w:rPr>
          <w:rFonts w:ascii="Times New Roman" w:hAnsi="Times New Roman" w:cs="Calibri"/>
          <w:noProof/>
          <w:sz w:val="28"/>
        </w:rPr>
        <w:object w:dxaOrig="9438" w:dyaOrig="6193">
          <v:shape id="Диаграмма 3" o:spid="_x0000_i1026" type="#_x0000_t75" style="width:472pt;height:309.5pt;visibility:visible" o:ole="">
            <v:imagedata r:id="rId12" o:title=""/>
            <o:lock v:ext="edit" aspectratio="f"/>
          </v:shape>
          <o:OLEObject Type="Embed" ProgID="Excel.Chart.8" ShapeID="Диаграмма 3" DrawAspect="Content" ObjectID="_1526104580" r:id="rId13"/>
        </w:object>
      </w:r>
    </w:p>
    <w:p w:rsidR="008D0F15" w:rsidRDefault="008D0F15" w:rsidP="00C475BB">
      <w:pPr>
        <w:spacing w:line="360" w:lineRule="auto"/>
        <w:jc w:val="center"/>
        <w:rPr>
          <w:rFonts w:ascii="Times New Roman" w:hAnsi="Times New Roman" w:cs="Calibri"/>
          <w:sz w:val="28"/>
        </w:rPr>
      </w:pPr>
      <w:r>
        <w:rPr>
          <w:rFonts w:ascii="Times New Roman" w:hAnsi="Times New Roman"/>
          <w:sz w:val="28"/>
          <w:szCs w:val="28"/>
        </w:rPr>
        <w:t>Рисунок</w:t>
      </w:r>
      <w:r w:rsidRPr="00613765">
        <w:rPr>
          <w:rFonts w:ascii="Times New Roman" w:hAnsi="Times New Roman"/>
          <w:sz w:val="28"/>
          <w:szCs w:val="28"/>
        </w:rPr>
        <w:t xml:space="preserve"> 2 –</w:t>
      </w:r>
      <w:r>
        <w:rPr>
          <w:rFonts w:ascii="Times New Roman" w:hAnsi="Times New Roman"/>
          <w:sz w:val="28"/>
          <w:szCs w:val="28"/>
        </w:rPr>
        <w:t xml:space="preserve"> З</w:t>
      </w:r>
      <w:r w:rsidRPr="00613765">
        <w:rPr>
          <w:rFonts w:ascii="Times New Roman" w:hAnsi="Times New Roman"/>
          <w:sz w:val="28"/>
          <w:szCs w:val="28"/>
        </w:rPr>
        <w:t>апасы продуктивной влаги (</w:t>
      </w:r>
      <w:r w:rsidRPr="00613765">
        <w:rPr>
          <w:rFonts w:ascii="Times New Roman" w:hAnsi="Times New Roman"/>
          <w:sz w:val="28"/>
          <w:szCs w:val="28"/>
          <w:lang w:val="en-US"/>
        </w:rPr>
        <w:t>W</w:t>
      </w:r>
      <w:r w:rsidRPr="00613765">
        <w:rPr>
          <w:rFonts w:ascii="Times New Roman" w:hAnsi="Times New Roman"/>
          <w:sz w:val="28"/>
          <w:szCs w:val="28"/>
        </w:rPr>
        <w:t>прод.,мм) в почве в зависимости от технологии возделывания сои, в среднем 2010–2012г.</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Pr>
          <w:rFonts w:ascii="Times New Roman" w:hAnsi="Times New Roman" w:cs="Calibri"/>
          <w:sz w:val="28"/>
        </w:rPr>
        <w:t>К фазе цветения вследствие недостатка осадков и высокой температуры воздуха запас продуктивной влаги по всем изучаемым вариантам снизился более, чем вдвое. К моменту уборки прослеживается закономерность, что с</w:t>
      </w:r>
      <w:r w:rsidRPr="00613765">
        <w:rPr>
          <w:rFonts w:ascii="Times New Roman" w:hAnsi="Times New Roman" w:cs="Calibri"/>
          <w:sz w:val="28"/>
        </w:rPr>
        <w:t xml:space="preserve"> интенсификаци</w:t>
      </w:r>
      <w:r>
        <w:rPr>
          <w:rFonts w:ascii="Times New Roman" w:hAnsi="Times New Roman" w:cs="Calibri"/>
          <w:sz w:val="28"/>
        </w:rPr>
        <w:t>ей</w:t>
      </w:r>
      <w:r w:rsidRPr="00613765">
        <w:rPr>
          <w:rFonts w:ascii="Times New Roman" w:hAnsi="Times New Roman" w:cs="Calibri"/>
          <w:sz w:val="28"/>
        </w:rPr>
        <w:t xml:space="preserve"> технологии возделывания сои, т. е. с увеличением глубины обработки почвы и норм минеральных удобрений, запасы воды были меньше. Так, на вариантах с дисковым лущением и прямым посевом без применения удобрений, запас продуктивной влаги составил</w:t>
      </w:r>
      <w:r>
        <w:rPr>
          <w:rFonts w:ascii="Times New Roman" w:hAnsi="Times New Roman" w:cs="Calibri"/>
          <w:sz w:val="28"/>
        </w:rPr>
        <w:t xml:space="preserve"> </w:t>
      </w:r>
      <w:r w:rsidRPr="00613765">
        <w:rPr>
          <w:rFonts w:ascii="Times New Roman" w:hAnsi="Times New Roman" w:cs="Calibri"/>
          <w:sz w:val="28"/>
        </w:rPr>
        <w:t>29 мм и 39 мм соответстве</w:t>
      </w:r>
      <w:r w:rsidRPr="00613765">
        <w:rPr>
          <w:rFonts w:ascii="Times New Roman" w:hAnsi="Times New Roman" w:cs="Calibri"/>
          <w:sz w:val="28"/>
        </w:rPr>
        <w:t>н</w:t>
      </w:r>
      <w:r w:rsidRPr="00613765">
        <w:rPr>
          <w:rFonts w:ascii="Times New Roman" w:hAnsi="Times New Roman" w:cs="Calibri"/>
          <w:sz w:val="28"/>
        </w:rPr>
        <w:t>но.</w:t>
      </w:r>
      <w:r>
        <w:rPr>
          <w:rFonts w:ascii="Times New Roman" w:hAnsi="Times New Roman" w:cs="Calibri"/>
          <w:sz w:val="28"/>
        </w:rPr>
        <w:t xml:space="preserve"> </w:t>
      </w:r>
      <w:r w:rsidRPr="00613765">
        <w:rPr>
          <w:rFonts w:ascii="Times New Roman" w:hAnsi="Times New Roman" w:cs="Calibri"/>
          <w:sz w:val="28"/>
        </w:rPr>
        <w:t xml:space="preserve">В это же время на варианте, где применяли отвальную вспашку на 20–22 </w:t>
      </w:r>
      <w:r w:rsidRPr="00613765">
        <w:rPr>
          <w:rFonts w:ascii="Times New Roman" w:hAnsi="Times New Roman" w:cs="Calibri"/>
          <w:sz w:val="28"/>
        </w:rPr>
        <w:lastRenderedPageBreak/>
        <w:t xml:space="preserve">см и вносили минеральные удобрения </w:t>
      </w:r>
      <w:r w:rsidRPr="00613765">
        <w:rPr>
          <w:rFonts w:ascii="Times New Roman" w:hAnsi="Times New Roman" w:cs="Segoe UI Symbol"/>
          <w:sz w:val="28"/>
          <w:lang w:val="en-US"/>
        </w:rPr>
        <w:t>N</w:t>
      </w:r>
      <w:r w:rsidRPr="00613765">
        <w:rPr>
          <w:rFonts w:ascii="Times New Roman" w:hAnsi="Times New Roman" w:cs="Calibri"/>
          <w:sz w:val="28"/>
          <w:vertAlign w:val="subscript"/>
        </w:rPr>
        <w:t>45</w:t>
      </w:r>
      <w:r w:rsidRPr="00613765">
        <w:rPr>
          <w:rFonts w:ascii="Times New Roman" w:hAnsi="Times New Roman" w:cs="Calibri"/>
          <w:sz w:val="28"/>
          <w:lang w:val="en-US"/>
        </w:rPr>
        <w:t>P</w:t>
      </w:r>
      <w:r w:rsidRPr="00613765">
        <w:rPr>
          <w:rFonts w:ascii="Times New Roman" w:hAnsi="Times New Roman" w:cs="Calibri"/>
          <w:sz w:val="28"/>
          <w:vertAlign w:val="subscript"/>
        </w:rPr>
        <w:t>120</w:t>
      </w:r>
      <w:r>
        <w:rPr>
          <w:rFonts w:ascii="Times New Roman" w:hAnsi="Times New Roman" w:cs="Calibri"/>
          <w:sz w:val="28"/>
        </w:rPr>
        <w:t>,</w:t>
      </w:r>
      <w:r w:rsidRPr="00613765">
        <w:rPr>
          <w:rFonts w:ascii="Times New Roman" w:hAnsi="Times New Roman" w:cs="Calibri"/>
          <w:sz w:val="28"/>
        </w:rPr>
        <w:t xml:space="preserve"> этот показатель составил 15 мм. Это может быть связано с тем, что увеличение глубины обработки почвы и применение удобрений создали для сои более благоприятные условия, с</w:t>
      </w:r>
      <w:r w:rsidRPr="00613765">
        <w:rPr>
          <w:rFonts w:ascii="Times New Roman" w:hAnsi="Times New Roman" w:cs="Calibri"/>
          <w:sz w:val="28"/>
        </w:rPr>
        <w:t>о</w:t>
      </w:r>
      <w:r w:rsidRPr="00613765">
        <w:rPr>
          <w:rFonts w:ascii="Times New Roman" w:hAnsi="Times New Roman" w:cs="Calibri"/>
          <w:sz w:val="28"/>
        </w:rPr>
        <w:t>ответственно растения были более развиты и лучше использовали почвенную влагу.</w:t>
      </w:r>
    </w:p>
    <w:p w:rsidR="008D0F15" w:rsidRPr="001E45FC"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t xml:space="preserve">Уровень увлажнения почвы можно выразить так же через влажность от скважности (пористости). Влажность от скважности показывает, какая часть в процентах от общей пористости занята почвенной влагой. В естественных условиях </w:t>
      </w:r>
      <w:r>
        <w:rPr>
          <w:rFonts w:ascii="Times New Roman" w:hAnsi="Times New Roman" w:cs="Calibri"/>
          <w:sz w:val="28"/>
        </w:rPr>
        <w:t>она колеблется в</w:t>
      </w:r>
      <w:r w:rsidRPr="00613765">
        <w:rPr>
          <w:rFonts w:ascii="Times New Roman" w:hAnsi="Times New Roman" w:cs="Calibri"/>
          <w:sz w:val="28"/>
        </w:rPr>
        <w:t xml:space="preserve"> пределах от 10–15 до 30 %. Величина влажности от пористости часто используется для характеристики оптимального увла</w:t>
      </w:r>
      <w:r w:rsidRPr="00613765">
        <w:rPr>
          <w:rFonts w:ascii="Times New Roman" w:hAnsi="Times New Roman" w:cs="Calibri"/>
          <w:sz w:val="28"/>
        </w:rPr>
        <w:t>ж</w:t>
      </w:r>
      <w:r w:rsidRPr="00613765">
        <w:rPr>
          <w:rFonts w:ascii="Times New Roman" w:hAnsi="Times New Roman" w:cs="Calibri"/>
          <w:sz w:val="28"/>
        </w:rPr>
        <w:t>нения почвы, так как даёт представление о соотношении воды и воздуха в почве</w:t>
      </w:r>
      <w:r>
        <w:rPr>
          <w:rFonts w:ascii="Times New Roman" w:hAnsi="Times New Roman" w:cs="Calibri"/>
          <w:sz w:val="28"/>
        </w:rPr>
        <w:t xml:space="preserve"> </w:t>
      </w:r>
      <w:r w:rsidRPr="0057683E">
        <w:rPr>
          <w:rFonts w:ascii="Times New Roman" w:hAnsi="Times New Roman" w:cs="Calibri"/>
          <w:sz w:val="28"/>
        </w:rPr>
        <w:t>[</w:t>
      </w:r>
      <w:r>
        <w:rPr>
          <w:rFonts w:ascii="Times New Roman" w:hAnsi="Times New Roman" w:cs="Calibri"/>
          <w:sz w:val="28"/>
        </w:rPr>
        <w:t>12</w:t>
      </w:r>
      <w:r w:rsidRPr="0057683E">
        <w:rPr>
          <w:rFonts w:ascii="Times New Roman" w:hAnsi="Times New Roman" w:cs="Calibri"/>
          <w:sz w:val="28"/>
        </w:rPr>
        <w:t>]</w:t>
      </w:r>
      <w:r w:rsidRPr="00613765">
        <w:rPr>
          <w:rFonts w:ascii="Times New Roman" w:hAnsi="Times New Roman" w:cs="Calibri"/>
          <w:sz w:val="28"/>
        </w:rPr>
        <w:t>.</w:t>
      </w:r>
    </w:p>
    <w:p w:rsidR="008D0F15" w:rsidRPr="005A0F01"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t>Динамика влажности от скважности и объёмной влажности в зависим</w:t>
      </w:r>
      <w:r w:rsidRPr="00613765">
        <w:rPr>
          <w:rFonts w:ascii="Times New Roman" w:hAnsi="Times New Roman" w:cs="Calibri"/>
          <w:sz w:val="28"/>
        </w:rPr>
        <w:t>о</w:t>
      </w:r>
      <w:r w:rsidRPr="00613765">
        <w:rPr>
          <w:rFonts w:ascii="Times New Roman" w:hAnsi="Times New Roman" w:cs="Calibri"/>
          <w:sz w:val="28"/>
        </w:rPr>
        <w:t>сти от основной обработки почвы</w:t>
      </w:r>
      <w:r w:rsidRPr="005A0F01">
        <w:rPr>
          <w:rFonts w:ascii="Times New Roman" w:hAnsi="Times New Roman" w:cs="Calibri"/>
          <w:sz w:val="28"/>
        </w:rPr>
        <w:t xml:space="preserve"> </w:t>
      </w:r>
      <w:r>
        <w:rPr>
          <w:rFonts w:ascii="Times New Roman" w:hAnsi="Times New Roman" w:cs="Calibri"/>
          <w:sz w:val="28"/>
        </w:rPr>
        <w:t>представлена в таблице 1.</w:t>
      </w:r>
    </w:p>
    <w:p w:rsidR="008D0F15" w:rsidRDefault="008D0F15" w:rsidP="00C475BB">
      <w:pPr>
        <w:autoSpaceDE w:val="0"/>
        <w:autoSpaceDN w:val="0"/>
        <w:adjustRightInd w:val="0"/>
        <w:spacing w:after="0" w:line="360" w:lineRule="auto"/>
        <w:jc w:val="both"/>
        <w:rPr>
          <w:rFonts w:ascii="Times New Roman" w:hAnsi="Times New Roman" w:cs="Calibri"/>
          <w:sz w:val="28"/>
        </w:rPr>
      </w:pPr>
      <w:r>
        <w:rPr>
          <w:rFonts w:ascii="Times New Roman" w:hAnsi="Times New Roman" w:cs="Calibri"/>
          <w:sz w:val="28"/>
        </w:rPr>
        <w:t>Таблица 1</w:t>
      </w:r>
      <w:r w:rsidRPr="00613765">
        <w:rPr>
          <w:rFonts w:ascii="Times New Roman" w:hAnsi="Times New Roman" w:cs="Calibri"/>
          <w:sz w:val="28"/>
        </w:rPr>
        <w:t xml:space="preserve"> – Динамика влажности от скважности (</w:t>
      </w:r>
      <w:r w:rsidRPr="00613765">
        <w:rPr>
          <w:rFonts w:ascii="Times New Roman" w:hAnsi="Times New Roman" w:cs="Calibri"/>
          <w:sz w:val="28"/>
          <w:lang w:val="en-US"/>
        </w:rPr>
        <w:t>R</w:t>
      </w:r>
      <w:r w:rsidRPr="00613765">
        <w:rPr>
          <w:rFonts w:ascii="Times New Roman" w:hAnsi="Times New Roman" w:cs="Calibri"/>
          <w:sz w:val="28"/>
        </w:rPr>
        <w:t>, %) и объёмной влажн</w:t>
      </w:r>
      <w:r w:rsidRPr="00613765">
        <w:rPr>
          <w:rFonts w:ascii="Times New Roman" w:hAnsi="Times New Roman" w:cs="Calibri"/>
          <w:sz w:val="28"/>
        </w:rPr>
        <w:t>о</w:t>
      </w:r>
      <w:r w:rsidRPr="00613765">
        <w:rPr>
          <w:rFonts w:ascii="Times New Roman" w:hAnsi="Times New Roman" w:cs="Calibri"/>
          <w:sz w:val="28"/>
        </w:rPr>
        <w:t xml:space="preserve">сти </w:t>
      </w:r>
      <w:r>
        <w:rPr>
          <w:rFonts w:ascii="Times New Roman" w:hAnsi="Times New Roman" w:cs="Calibri"/>
          <w:sz w:val="28"/>
        </w:rPr>
        <w:tab/>
      </w:r>
      <w:r>
        <w:rPr>
          <w:rFonts w:ascii="Times New Roman" w:hAnsi="Times New Roman" w:cs="Calibri"/>
          <w:sz w:val="28"/>
        </w:rPr>
        <w:tab/>
      </w:r>
      <w:r w:rsidRPr="00613765">
        <w:rPr>
          <w:rFonts w:ascii="Times New Roman" w:hAnsi="Times New Roman" w:cs="Calibri"/>
          <w:sz w:val="28"/>
        </w:rPr>
        <w:t>(</w:t>
      </w:r>
      <w:r w:rsidRPr="00613765">
        <w:rPr>
          <w:rFonts w:ascii="Times New Roman" w:hAnsi="Times New Roman" w:cs="Calibri"/>
          <w:sz w:val="28"/>
          <w:lang w:val="en-US"/>
        </w:rPr>
        <w:t>V</w:t>
      </w:r>
      <w:r w:rsidRPr="00613765">
        <w:rPr>
          <w:rFonts w:ascii="Times New Roman" w:hAnsi="Times New Roman" w:cs="Calibri"/>
          <w:sz w:val="28"/>
        </w:rPr>
        <w:t xml:space="preserve">в, %) в зависимости от системы основной обработки почвы </w:t>
      </w:r>
    </w:p>
    <w:p w:rsidR="008D0F15" w:rsidRPr="00613765" w:rsidRDefault="008D0F15" w:rsidP="00C475BB">
      <w:pPr>
        <w:autoSpaceDE w:val="0"/>
        <w:autoSpaceDN w:val="0"/>
        <w:adjustRightInd w:val="0"/>
        <w:spacing w:after="0" w:line="360" w:lineRule="auto"/>
        <w:jc w:val="both"/>
        <w:rPr>
          <w:rFonts w:ascii="Times New Roman" w:hAnsi="Times New Roman" w:cs="Calibri"/>
          <w:sz w:val="28"/>
        </w:rPr>
      </w:pPr>
      <w:r>
        <w:rPr>
          <w:rFonts w:ascii="Times New Roman" w:hAnsi="Times New Roman" w:cs="Calibri"/>
          <w:sz w:val="28"/>
        </w:rPr>
        <w:tab/>
      </w:r>
      <w:r>
        <w:rPr>
          <w:rFonts w:ascii="Times New Roman" w:hAnsi="Times New Roman" w:cs="Calibri"/>
          <w:sz w:val="28"/>
        </w:rPr>
        <w:tab/>
      </w:r>
      <w:r w:rsidRPr="00613765">
        <w:rPr>
          <w:rFonts w:ascii="Times New Roman" w:hAnsi="Times New Roman" w:cs="Calibri"/>
          <w:sz w:val="28"/>
        </w:rPr>
        <w:t>в слое 0–20 см, 2010–2012 гг.</w:t>
      </w:r>
    </w:p>
    <w:tbl>
      <w:tblPr>
        <w:tblW w:w="495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96"/>
        <w:gridCol w:w="1486"/>
        <w:gridCol w:w="1486"/>
        <w:gridCol w:w="1633"/>
        <w:gridCol w:w="1627"/>
      </w:tblGrid>
      <w:tr w:rsidR="008D0F15" w:rsidRPr="0057529D" w:rsidTr="0057529D">
        <w:trPr>
          <w:trHeight w:val="762"/>
        </w:trPr>
        <w:tc>
          <w:tcPr>
            <w:tcW w:w="1729" w:type="pct"/>
            <w:vMerge w:val="restar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 xml:space="preserve">Система основной </w:t>
            </w:r>
          </w:p>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обработки почвы</w:t>
            </w:r>
          </w:p>
        </w:tc>
        <w:tc>
          <w:tcPr>
            <w:tcW w:w="1560" w:type="pct"/>
            <w:gridSpan w:val="2"/>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Перед посевом</w:t>
            </w:r>
          </w:p>
        </w:tc>
        <w:tc>
          <w:tcPr>
            <w:tcW w:w="1711" w:type="pct"/>
            <w:gridSpan w:val="2"/>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Перед уборкой</w:t>
            </w:r>
          </w:p>
        </w:tc>
      </w:tr>
      <w:tr w:rsidR="008D0F15" w:rsidRPr="0057529D" w:rsidTr="0057529D">
        <w:trPr>
          <w:trHeight w:val="762"/>
        </w:trPr>
        <w:tc>
          <w:tcPr>
            <w:tcW w:w="1729" w:type="pct"/>
            <w:vMerge/>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p>
        </w:tc>
        <w:tc>
          <w:tcPr>
            <w:tcW w:w="780"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lang w:val="en-US"/>
              </w:rPr>
              <w:t>R</w:t>
            </w:r>
          </w:p>
        </w:tc>
        <w:tc>
          <w:tcPr>
            <w:tcW w:w="780"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lang w:val="en-US"/>
              </w:rPr>
              <w:t>V</w:t>
            </w:r>
            <w:r w:rsidRPr="0057529D">
              <w:rPr>
                <w:rFonts w:ascii="Times New Roman" w:hAnsi="Times New Roman" w:cs="Calibri"/>
                <w:sz w:val="28"/>
              </w:rPr>
              <w:t>в</w:t>
            </w:r>
          </w:p>
        </w:tc>
        <w:tc>
          <w:tcPr>
            <w:tcW w:w="857"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lang w:val="en-US"/>
              </w:rPr>
              <w:t>R</w:t>
            </w:r>
          </w:p>
        </w:tc>
        <w:tc>
          <w:tcPr>
            <w:tcW w:w="854"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lang w:val="en-US"/>
              </w:rPr>
              <w:t>V</w:t>
            </w:r>
            <w:r w:rsidRPr="0057529D">
              <w:rPr>
                <w:rFonts w:ascii="Times New Roman" w:hAnsi="Times New Roman" w:cs="Calibri"/>
                <w:sz w:val="28"/>
              </w:rPr>
              <w:t>в</w:t>
            </w:r>
          </w:p>
        </w:tc>
      </w:tr>
      <w:tr w:rsidR="008D0F15" w:rsidRPr="0057529D" w:rsidTr="0057529D">
        <w:trPr>
          <w:trHeight w:val="762"/>
        </w:trPr>
        <w:tc>
          <w:tcPr>
            <w:tcW w:w="1729" w:type="pct"/>
            <w:vAlign w:val="center"/>
          </w:tcPr>
          <w:p w:rsidR="008D0F15" w:rsidRPr="0057529D" w:rsidRDefault="008D0F15" w:rsidP="0057529D">
            <w:pPr>
              <w:autoSpaceDE w:val="0"/>
              <w:autoSpaceDN w:val="0"/>
              <w:adjustRightInd w:val="0"/>
              <w:spacing w:after="0" w:line="360" w:lineRule="auto"/>
              <w:rPr>
                <w:rFonts w:ascii="Times New Roman" w:hAnsi="Times New Roman" w:cs="Calibri"/>
                <w:sz w:val="28"/>
              </w:rPr>
            </w:pPr>
            <w:r w:rsidRPr="0057529D">
              <w:rPr>
                <w:rFonts w:ascii="Times New Roman" w:hAnsi="Times New Roman" w:cs="Calibri"/>
                <w:sz w:val="28"/>
              </w:rPr>
              <w:t>Вспашка на 20–22 см (к)</w:t>
            </w:r>
          </w:p>
        </w:tc>
        <w:tc>
          <w:tcPr>
            <w:tcW w:w="780"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60,1</w:t>
            </w:r>
          </w:p>
        </w:tc>
        <w:tc>
          <w:tcPr>
            <w:tcW w:w="780"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31,9</w:t>
            </w:r>
          </w:p>
        </w:tc>
        <w:tc>
          <w:tcPr>
            <w:tcW w:w="857"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35,9</w:t>
            </w:r>
          </w:p>
        </w:tc>
        <w:tc>
          <w:tcPr>
            <w:tcW w:w="854"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17,3</w:t>
            </w:r>
          </w:p>
        </w:tc>
      </w:tr>
      <w:tr w:rsidR="008D0F15" w:rsidRPr="0057529D" w:rsidTr="0057529D">
        <w:trPr>
          <w:trHeight w:val="762"/>
        </w:trPr>
        <w:tc>
          <w:tcPr>
            <w:tcW w:w="1729" w:type="pct"/>
            <w:vAlign w:val="center"/>
          </w:tcPr>
          <w:p w:rsidR="008D0F15" w:rsidRPr="0057529D" w:rsidRDefault="008D0F15" w:rsidP="0057529D">
            <w:pPr>
              <w:autoSpaceDE w:val="0"/>
              <w:autoSpaceDN w:val="0"/>
              <w:adjustRightInd w:val="0"/>
              <w:spacing w:after="0" w:line="360" w:lineRule="auto"/>
              <w:rPr>
                <w:rFonts w:ascii="Times New Roman" w:hAnsi="Times New Roman" w:cs="Calibri"/>
                <w:sz w:val="28"/>
              </w:rPr>
            </w:pPr>
            <w:r w:rsidRPr="0057529D">
              <w:rPr>
                <w:rFonts w:ascii="Times New Roman" w:hAnsi="Times New Roman" w:cs="Calibri"/>
                <w:sz w:val="28"/>
              </w:rPr>
              <w:t>Дисковое лущение на 8–10 см</w:t>
            </w:r>
          </w:p>
        </w:tc>
        <w:tc>
          <w:tcPr>
            <w:tcW w:w="780"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62,3</w:t>
            </w:r>
          </w:p>
        </w:tc>
        <w:tc>
          <w:tcPr>
            <w:tcW w:w="780"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32,4</w:t>
            </w:r>
          </w:p>
        </w:tc>
        <w:tc>
          <w:tcPr>
            <w:tcW w:w="857"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39,9</w:t>
            </w:r>
          </w:p>
        </w:tc>
        <w:tc>
          <w:tcPr>
            <w:tcW w:w="854"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18,8</w:t>
            </w:r>
          </w:p>
        </w:tc>
      </w:tr>
      <w:tr w:rsidR="008D0F15" w:rsidRPr="0057529D" w:rsidTr="0057529D">
        <w:trPr>
          <w:trHeight w:val="762"/>
        </w:trPr>
        <w:tc>
          <w:tcPr>
            <w:tcW w:w="1729" w:type="pct"/>
            <w:vAlign w:val="center"/>
          </w:tcPr>
          <w:p w:rsidR="008D0F15" w:rsidRPr="0057529D" w:rsidRDefault="008D0F15" w:rsidP="0057529D">
            <w:pPr>
              <w:autoSpaceDE w:val="0"/>
              <w:autoSpaceDN w:val="0"/>
              <w:adjustRightInd w:val="0"/>
              <w:spacing w:after="0" w:line="360" w:lineRule="auto"/>
              <w:rPr>
                <w:rFonts w:ascii="Times New Roman" w:hAnsi="Times New Roman" w:cs="Calibri"/>
                <w:sz w:val="28"/>
              </w:rPr>
            </w:pPr>
            <w:r w:rsidRPr="0057529D">
              <w:rPr>
                <w:rFonts w:ascii="Times New Roman" w:hAnsi="Times New Roman" w:cs="Calibri"/>
                <w:sz w:val="28"/>
              </w:rPr>
              <w:t>Прямой посев</w:t>
            </w:r>
          </w:p>
        </w:tc>
        <w:tc>
          <w:tcPr>
            <w:tcW w:w="780"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64,4</w:t>
            </w:r>
          </w:p>
        </w:tc>
        <w:tc>
          <w:tcPr>
            <w:tcW w:w="780"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32,2</w:t>
            </w:r>
          </w:p>
        </w:tc>
        <w:tc>
          <w:tcPr>
            <w:tcW w:w="857"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32,6</w:t>
            </w:r>
          </w:p>
        </w:tc>
        <w:tc>
          <w:tcPr>
            <w:tcW w:w="854" w:type="pct"/>
            <w:vAlign w:val="center"/>
          </w:tcPr>
          <w:p w:rsidR="008D0F15" w:rsidRPr="0057529D" w:rsidRDefault="008D0F15" w:rsidP="0057529D">
            <w:pPr>
              <w:autoSpaceDE w:val="0"/>
              <w:autoSpaceDN w:val="0"/>
              <w:adjustRightInd w:val="0"/>
              <w:spacing w:after="0" w:line="360" w:lineRule="auto"/>
              <w:jc w:val="center"/>
              <w:rPr>
                <w:rFonts w:ascii="Times New Roman" w:hAnsi="Times New Roman" w:cs="Calibri"/>
                <w:sz w:val="28"/>
              </w:rPr>
            </w:pPr>
            <w:r w:rsidRPr="0057529D">
              <w:rPr>
                <w:rFonts w:ascii="Times New Roman" w:hAnsi="Times New Roman" w:cs="Calibri"/>
                <w:sz w:val="28"/>
              </w:rPr>
              <w:t>15,0</w:t>
            </w:r>
          </w:p>
        </w:tc>
      </w:tr>
    </w:tbl>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lastRenderedPageBreak/>
        <w:t xml:space="preserve">Из таблицы </w:t>
      </w:r>
      <w:r>
        <w:rPr>
          <w:rFonts w:ascii="Times New Roman" w:hAnsi="Times New Roman" w:cs="Calibri"/>
          <w:sz w:val="28"/>
        </w:rPr>
        <w:t>1</w:t>
      </w:r>
      <w:r w:rsidRPr="00613765">
        <w:rPr>
          <w:rFonts w:ascii="Times New Roman" w:hAnsi="Times New Roman" w:cs="Calibri"/>
          <w:sz w:val="28"/>
        </w:rPr>
        <w:t xml:space="preserve"> видно, что перед посевом </w:t>
      </w:r>
      <w:r>
        <w:rPr>
          <w:rFonts w:ascii="Times New Roman" w:hAnsi="Times New Roman" w:cs="Calibri"/>
          <w:sz w:val="28"/>
        </w:rPr>
        <w:t>сои влажность от скважности по вариантам опыта изменялась от 60,1 до 64,4 %</w:t>
      </w:r>
      <w:r w:rsidRPr="00613765">
        <w:rPr>
          <w:rFonts w:ascii="Times New Roman" w:hAnsi="Times New Roman" w:cs="Calibri"/>
          <w:sz w:val="28"/>
        </w:rPr>
        <w:t>. Наибольшим этот показ</w:t>
      </w:r>
      <w:r w:rsidRPr="00613765">
        <w:rPr>
          <w:rFonts w:ascii="Times New Roman" w:hAnsi="Times New Roman" w:cs="Calibri"/>
          <w:sz w:val="28"/>
        </w:rPr>
        <w:t>а</w:t>
      </w:r>
      <w:r w:rsidRPr="00613765">
        <w:rPr>
          <w:rFonts w:ascii="Times New Roman" w:hAnsi="Times New Roman" w:cs="Calibri"/>
          <w:sz w:val="28"/>
        </w:rPr>
        <w:t>тель наблюда</w:t>
      </w:r>
      <w:r>
        <w:rPr>
          <w:rFonts w:ascii="Times New Roman" w:hAnsi="Times New Roman" w:cs="Calibri"/>
          <w:sz w:val="28"/>
        </w:rPr>
        <w:t>л</w:t>
      </w:r>
      <w:r w:rsidRPr="00613765">
        <w:rPr>
          <w:rFonts w:ascii="Times New Roman" w:hAnsi="Times New Roman" w:cs="Calibri"/>
          <w:sz w:val="28"/>
        </w:rPr>
        <w:t>ся на прямом посеве – 64,4 %. С увеличением глубины обр</w:t>
      </w:r>
      <w:r w:rsidRPr="00613765">
        <w:rPr>
          <w:rFonts w:ascii="Times New Roman" w:hAnsi="Times New Roman" w:cs="Calibri"/>
          <w:sz w:val="28"/>
        </w:rPr>
        <w:t>а</w:t>
      </w:r>
      <w:r w:rsidRPr="00613765">
        <w:rPr>
          <w:rFonts w:ascii="Times New Roman" w:hAnsi="Times New Roman" w:cs="Calibri"/>
          <w:sz w:val="28"/>
        </w:rPr>
        <w:t>ботки почвы влажность от скважности снижа</w:t>
      </w:r>
      <w:r>
        <w:rPr>
          <w:rFonts w:ascii="Times New Roman" w:hAnsi="Times New Roman" w:cs="Calibri"/>
          <w:sz w:val="28"/>
        </w:rPr>
        <w:t>лась</w:t>
      </w:r>
      <w:r w:rsidRPr="00613765">
        <w:rPr>
          <w:rFonts w:ascii="Times New Roman" w:hAnsi="Times New Roman" w:cs="Calibri"/>
          <w:sz w:val="28"/>
        </w:rPr>
        <w:t xml:space="preserve"> и находи</w:t>
      </w:r>
      <w:r>
        <w:rPr>
          <w:rFonts w:ascii="Times New Roman" w:hAnsi="Times New Roman" w:cs="Calibri"/>
          <w:sz w:val="28"/>
        </w:rPr>
        <w:t>лась</w:t>
      </w:r>
      <w:r w:rsidRPr="00613765">
        <w:rPr>
          <w:rFonts w:ascii="Times New Roman" w:hAnsi="Times New Roman" w:cs="Calibri"/>
          <w:sz w:val="28"/>
        </w:rPr>
        <w:t xml:space="preserve"> в пределах от 62,3 % на дисковом лущении до 60,1 % на контроле.</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t>К уборке сои влажность от скважности снизилась по вариантам опыта до 32,6 % на прямом посеве, 35,9 % на вспашке и 39,9 % на дисковом лущ</w:t>
      </w:r>
      <w:r w:rsidRPr="00613765">
        <w:rPr>
          <w:rFonts w:ascii="Times New Roman" w:hAnsi="Times New Roman" w:cs="Calibri"/>
          <w:sz w:val="28"/>
        </w:rPr>
        <w:t>е</w:t>
      </w:r>
      <w:r w:rsidRPr="00613765">
        <w:rPr>
          <w:rFonts w:ascii="Times New Roman" w:hAnsi="Times New Roman" w:cs="Calibri"/>
          <w:sz w:val="28"/>
        </w:rPr>
        <w:t>нии.</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Pr>
          <w:rFonts w:ascii="Times New Roman" w:hAnsi="Times New Roman" w:cs="Calibri"/>
          <w:sz w:val="28"/>
        </w:rPr>
        <w:t>Для оптимального роста и развития растений сои важное значение им</w:t>
      </w:r>
      <w:r>
        <w:rPr>
          <w:rFonts w:ascii="Times New Roman" w:hAnsi="Times New Roman" w:cs="Calibri"/>
          <w:sz w:val="28"/>
        </w:rPr>
        <w:t>е</w:t>
      </w:r>
      <w:r>
        <w:rPr>
          <w:rFonts w:ascii="Times New Roman" w:hAnsi="Times New Roman" w:cs="Calibri"/>
          <w:sz w:val="28"/>
        </w:rPr>
        <w:t>ет</w:t>
      </w:r>
      <w:r w:rsidRPr="00613765">
        <w:rPr>
          <w:rFonts w:ascii="Times New Roman" w:hAnsi="Times New Roman" w:cs="Calibri"/>
          <w:sz w:val="28"/>
        </w:rPr>
        <w:t xml:space="preserve"> часть почвенных пор занята водой</w:t>
      </w:r>
      <w:r>
        <w:rPr>
          <w:rFonts w:ascii="Times New Roman" w:hAnsi="Times New Roman" w:cs="Calibri"/>
          <w:sz w:val="28"/>
        </w:rPr>
        <w:t>,</w:t>
      </w:r>
      <w:r w:rsidRPr="00613765">
        <w:rPr>
          <w:rFonts w:ascii="Times New Roman" w:hAnsi="Times New Roman" w:cs="Calibri"/>
          <w:sz w:val="28"/>
        </w:rPr>
        <w:t xml:space="preserve"> </w:t>
      </w:r>
      <w:r>
        <w:rPr>
          <w:rFonts w:ascii="Times New Roman" w:hAnsi="Times New Roman" w:cs="Calibri"/>
          <w:sz w:val="28"/>
        </w:rPr>
        <w:t>то есть</w:t>
      </w:r>
      <w:r w:rsidRPr="00613765">
        <w:rPr>
          <w:rFonts w:ascii="Times New Roman" w:hAnsi="Times New Roman" w:cs="Calibri"/>
          <w:sz w:val="28"/>
        </w:rPr>
        <w:t xml:space="preserve"> объёмная влажность. Перед п</w:t>
      </w:r>
      <w:r w:rsidRPr="00613765">
        <w:rPr>
          <w:rFonts w:ascii="Times New Roman" w:hAnsi="Times New Roman" w:cs="Calibri"/>
          <w:sz w:val="28"/>
        </w:rPr>
        <w:t>о</w:t>
      </w:r>
      <w:r w:rsidRPr="00613765">
        <w:rPr>
          <w:rFonts w:ascii="Times New Roman" w:hAnsi="Times New Roman" w:cs="Calibri"/>
          <w:sz w:val="28"/>
        </w:rPr>
        <w:t xml:space="preserve">севом данный показатель не сильно отличался по вариантам обработки почвы и находился в пределах 32 % при общей пористости около 55 %. </w:t>
      </w:r>
      <w:r>
        <w:rPr>
          <w:rFonts w:ascii="Times New Roman" w:hAnsi="Times New Roman" w:cs="Calibri"/>
          <w:sz w:val="28"/>
        </w:rPr>
        <w:t>Эти</w:t>
      </w:r>
      <w:r w:rsidRPr="00613765">
        <w:rPr>
          <w:rFonts w:ascii="Times New Roman" w:hAnsi="Times New Roman" w:cs="Calibri"/>
          <w:sz w:val="28"/>
        </w:rPr>
        <w:t xml:space="preserve"> данные свидетельствуют о том, что воздуха в почве было более 20 % и такое соотн</w:t>
      </w:r>
      <w:r w:rsidRPr="00613765">
        <w:rPr>
          <w:rFonts w:ascii="Times New Roman" w:hAnsi="Times New Roman" w:cs="Calibri"/>
          <w:sz w:val="28"/>
        </w:rPr>
        <w:t>о</w:t>
      </w:r>
      <w:r w:rsidRPr="00613765">
        <w:rPr>
          <w:rFonts w:ascii="Times New Roman" w:hAnsi="Times New Roman" w:cs="Calibri"/>
          <w:sz w:val="28"/>
        </w:rPr>
        <w:t xml:space="preserve">шение воды и воздуха достаточно оптимально для хорошего роста </w:t>
      </w:r>
      <w:r>
        <w:rPr>
          <w:rFonts w:ascii="Times New Roman" w:hAnsi="Times New Roman" w:cs="Calibri"/>
          <w:sz w:val="28"/>
        </w:rPr>
        <w:t xml:space="preserve">и развития </w:t>
      </w:r>
      <w:r w:rsidRPr="00613765">
        <w:rPr>
          <w:rFonts w:ascii="Times New Roman" w:hAnsi="Times New Roman" w:cs="Calibri"/>
          <w:sz w:val="28"/>
        </w:rPr>
        <w:t>растений</w:t>
      </w:r>
      <w:r>
        <w:rPr>
          <w:rFonts w:ascii="Times New Roman" w:hAnsi="Times New Roman" w:cs="Calibri"/>
          <w:sz w:val="28"/>
        </w:rPr>
        <w:t xml:space="preserve"> сои</w:t>
      </w:r>
      <w:r w:rsidRPr="00613765">
        <w:rPr>
          <w:rFonts w:ascii="Times New Roman" w:hAnsi="Times New Roman" w:cs="Calibri"/>
          <w:sz w:val="28"/>
        </w:rPr>
        <w:t>. Перед уборкой за счёт тенденции общего снижения влаги в почве снизился и показатель объёмной влажности. Он находился в пределах от 15,0 % на прямом посеве до 18,8 % на варианте, где применяли дисковое лущение.</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t xml:space="preserve">Таким образом, </w:t>
      </w:r>
      <w:r>
        <w:rPr>
          <w:rFonts w:ascii="Times New Roman" w:hAnsi="Times New Roman" w:cs="Calibri"/>
          <w:sz w:val="28"/>
        </w:rPr>
        <w:t>способы</w:t>
      </w:r>
      <w:r w:rsidRPr="00613765">
        <w:rPr>
          <w:rFonts w:ascii="Times New Roman" w:hAnsi="Times New Roman" w:cs="Calibri"/>
          <w:sz w:val="28"/>
        </w:rPr>
        <w:t xml:space="preserve"> обработки почвы оказывают достаточно сил</w:t>
      </w:r>
      <w:r w:rsidRPr="00613765">
        <w:rPr>
          <w:rFonts w:ascii="Times New Roman" w:hAnsi="Times New Roman" w:cs="Calibri"/>
          <w:sz w:val="28"/>
        </w:rPr>
        <w:t>ь</w:t>
      </w:r>
      <w:r w:rsidRPr="00613765">
        <w:rPr>
          <w:rFonts w:ascii="Times New Roman" w:hAnsi="Times New Roman" w:cs="Calibri"/>
          <w:sz w:val="28"/>
        </w:rPr>
        <w:t>ное влияние на запасы воды в почве. С увеличением глубины обработки влага в почве переходит в более доступную форму и растения сои более раци</w:t>
      </w:r>
      <w:r w:rsidRPr="00613765">
        <w:rPr>
          <w:rFonts w:ascii="Times New Roman" w:hAnsi="Times New Roman" w:cs="Calibri"/>
          <w:sz w:val="28"/>
        </w:rPr>
        <w:t>о</w:t>
      </w:r>
      <w:r w:rsidRPr="00613765">
        <w:rPr>
          <w:rFonts w:ascii="Times New Roman" w:hAnsi="Times New Roman" w:cs="Calibri"/>
          <w:sz w:val="28"/>
        </w:rPr>
        <w:t xml:space="preserve">нально её расходуют. </w:t>
      </w:r>
      <w:r>
        <w:rPr>
          <w:rFonts w:ascii="Times New Roman" w:hAnsi="Times New Roman" w:cs="Calibri"/>
          <w:sz w:val="28"/>
        </w:rPr>
        <w:t>Изучаемые дозы м</w:t>
      </w:r>
      <w:r w:rsidRPr="00613765">
        <w:rPr>
          <w:rFonts w:ascii="Times New Roman" w:hAnsi="Times New Roman" w:cs="Calibri"/>
          <w:sz w:val="28"/>
        </w:rPr>
        <w:t>инеральны</w:t>
      </w:r>
      <w:r>
        <w:rPr>
          <w:rFonts w:ascii="Times New Roman" w:hAnsi="Times New Roman" w:cs="Calibri"/>
          <w:sz w:val="28"/>
        </w:rPr>
        <w:t>х</w:t>
      </w:r>
      <w:r w:rsidRPr="00613765">
        <w:rPr>
          <w:rFonts w:ascii="Times New Roman" w:hAnsi="Times New Roman" w:cs="Calibri"/>
          <w:sz w:val="28"/>
        </w:rPr>
        <w:t xml:space="preserve"> удобрени</w:t>
      </w:r>
      <w:r>
        <w:rPr>
          <w:rFonts w:ascii="Times New Roman" w:hAnsi="Times New Roman" w:cs="Calibri"/>
          <w:sz w:val="28"/>
        </w:rPr>
        <w:t>й</w:t>
      </w:r>
      <w:r w:rsidRPr="00613765">
        <w:rPr>
          <w:rFonts w:ascii="Times New Roman" w:hAnsi="Times New Roman" w:cs="Calibri"/>
          <w:sz w:val="28"/>
        </w:rPr>
        <w:t xml:space="preserve"> </w:t>
      </w:r>
      <w:r>
        <w:rPr>
          <w:rFonts w:ascii="Times New Roman" w:hAnsi="Times New Roman" w:cs="Calibri"/>
          <w:sz w:val="28"/>
        </w:rPr>
        <w:t>практически не</w:t>
      </w:r>
      <w:r w:rsidRPr="00613765">
        <w:rPr>
          <w:rFonts w:ascii="Times New Roman" w:hAnsi="Times New Roman" w:cs="Calibri"/>
          <w:sz w:val="28"/>
        </w:rPr>
        <w:t xml:space="preserve"> влияют на показатели влажности почвы. </w:t>
      </w:r>
    </w:p>
    <w:p w:rsidR="008D0F15"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t xml:space="preserve">Рациональное использование влаги характеризуется коэффициентом водопотребления. Этот коэффициент отражает количество воды, расходуемое растениями для создания единицы урожая. </w:t>
      </w:r>
      <w:r>
        <w:rPr>
          <w:rFonts w:ascii="Times New Roman" w:hAnsi="Times New Roman" w:cs="Calibri"/>
          <w:sz w:val="28"/>
        </w:rPr>
        <w:t>Установлено,</w:t>
      </w:r>
      <w:r w:rsidRPr="00613765">
        <w:rPr>
          <w:rFonts w:ascii="Times New Roman" w:hAnsi="Times New Roman" w:cs="Calibri"/>
          <w:sz w:val="28"/>
        </w:rPr>
        <w:t xml:space="preserve"> что чем полнее уд</w:t>
      </w:r>
      <w:r w:rsidRPr="00613765">
        <w:rPr>
          <w:rFonts w:ascii="Times New Roman" w:hAnsi="Times New Roman" w:cs="Calibri"/>
          <w:sz w:val="28"/>
        </w:rPr>
        <w:t>о</w:t>
      </w:r>
      <w:r w:rsidRPr="00613765">
        <w:rPr>
          <w:rFonts w:ascii="Times New Roman" w:hAnsi="Times New Roman" w:cs="Calibri"/>
          <w:sz w:val="28"/>
        </w:rPr>
        <w:t xml:space="preserve">влетворены потребности растений в основных факторах жизни, тем меньше </w:t>
      </w:r>
      <w:r w:rsidRPr="00613765">
        <w:rPr>
          <w:rFonts w:ascii="Times New Roman" w:hAnsi="Times New Roman" w:cs="Calibri"/>
          <w:sz w:val="28"/>
        </w:rPr>
        <w:lastRenderedPageBreak/>
        <w:t>расходуют они воды. Из этого следует, что при одинаковом общем колич</w:t>
      </w:r>
      <w:r w:rsidRPr="00613765">
        <w:rPr>
          <w:rFonts w:ascii="Times New Roman" w:hAnsi="Times New Roman" w:cs="Calibri"/>
          <w:sz w:val="28"/>
        </w:rPr>
        <w:t>е</w:t>
      </w:r>
      <w:r w:rsidRPr="00613765">
        <w:rPr>
          <w:rFonts w:ascii="Times New Roman" w:hAnsi="Times New Roman" w:cs="Calibri"/>
          <w:sz w:val="28"/>
        </w:rPr>
        <w:t>стве потребленной воды, но при разном коэффициенте водопотребления можно получить различный урожай</w:t>
      </w:r>
      <w:r w:rsidRPr="00407AA0">
        <w:rPr>
          <w:rFonts w:ascii="Times New Roman" w:hAnsi="Times New Roman" w:cs="Calibri"/>
          <w:sz w:val="28"/>
        </w:rPr>
        <w:t xml:space="preserve"> [3]</w:t>
      </w:r>
      <w:r w:rsidRPr="00613765">
        <w:rPr>
          <w:rFonts w:ascii="Times New Roman" w:hAnsi="Times New Roman" w:cs="Calibri"/>
          <w:sz w:val="28"/>
        </w:rPr>
        <w:t xml:space="preserve">. Поэтому в зоне неустойчивого увлажнения </w:t>
      </w:r>
      <w:r>
        <w:rPr>
          <w:rFonts w:ascii="Times New Roman" w:hAnsi="Times New Roman" w:cs="Calibri"/>
          <w:sz w:val="28"/>
        </w:rPr>
        <w:t>ц</w:t>
      </w:r>
      <w:r w:rsidRPr="00613765">
        <w:rPr>
          <w:rFonts w:ascii="Times New Roman" w:hAnsi="Times New Roman" w:cs="Calibri"/>
          <w:sz w:val="28"/>
        </w:rPr>
        <w:t>ентральной зоны Краснодарского края необходимо уделять ос</w:t>
      </w:r>
      <w:r w:rsidRPr="00613765">
        <w:rPr>
          <w:rFonts w:ascii="Times New Roman" w:hAnsi="Times New Roman" w:cs="Calibri"/>
          <w:sz w:val="28"/>
        </w:rPr>
        <w:t>о</w:t>
      </w:r>
      <w:r w:rsidRPr="00613765">
        <w:rPr>
          <w:rFonts w:ascii="Times New Roman" w:hAnsi="Times New Roman" w:cs="Calibri"/>
          <w:sz w:val="28"/>
        </w:rPr>
        <w:t>бое внимание вопросам рационального использования почвенной влаги (р</w:t>
      </w:r>
      <w:r w:rsidRPr="00613765">
        <w:rPr>
          <w:rFonts w:ascii="Times New Roman" w:hAnsi="Times New Roman" w:cs="Calibri"/>
          <w:sz w:val="28"/>
        </w:rPr>
        <w:t>и</w:t>
      </w:r>
      <w:r w:rsidRPr="00613765">
        <w:rPr>
          <w:rFonts w:ascii="Times New Roman" w:hAnsi="Times New Roman" w:cs="Calibri"/>
          <w:sz w:val="28"/>
        </w:rPr>
        <w:t xml:space="preserve">сунок </w:t>
      </w:r>
      <w:r>
        <w:rPr>
          <w:rFonts w:ascii="Times New Roman" w:hAnsi="Times New Roman" w:cs="Calibri"/>
          <w:sz w:val="28"/>
        </w:rPr>
        <w:t>3</w:t>
      </w:r>
      <w:r w:rsidRPr="00613765">
        <w:rPr>
          <w:rFonts w:ascii="Times New Roman" w:hAnsi="Times New Roman" w:cs="Calibri"/>
          <w:sz w:val="28"/>
        </w:rPr>
        <w:t>).</w:t>
      </w:r>
    </w:p>
    <w:p w:rsidR="008D0F15" w:rsidRPr="00613765" w:rsidRDefault="008D0F15" w:rsidP="00C475BB">
      <w:pPr>
        <w:autoSpaceDE w:val="0"/>
        <w:autoSpaceDN w:val="0"/>
        <w:adjustRightInd w:val="0"/>
        <w:spacing w:after="0" w:line="360" w:lineRule="auto"/>
        <w:ind w:firstLine="720"/>
        <w:jc w:val="both"/>
        <w:rPr>
          <w:rFonts w:ascii="Times New Roman" w:hAnsi="Times New Roman" w:cs="Calibri"/>
          <w:sz w:val="28"/>
        </w:rPr>
      </w:pPr>
    </w:p>
    <w:p w:rsidR="008D0F15" w:rsidRPr="00613765" w:rsidRDefault="008D0F15" w:rsidP="00C475BB">
      <w:pPr>
        <w:autoSpaceDE w:val="0"/>
        <w:autoSpaceDN w:val="0"/>
        <w:adjustRightInd w:val="0"/>
        <w:spacing w:after="0" w:line="360" w:lineRule="auto"/>
        <w:jc w:val="both"/>
        <w:rPr>
          <w:rFonts w:ascii="Times New Roman" w:hAnsi="Times New Roman" w:cs="Calibri"/>
          <w:sz w:val="28"/>
        </w:rPr>
      </w:pPr>
      <w:r w:rsidRPr="0057529D">
        <w:rPr>
          <w:rFonts w:ascii="Times New Roman" w:hAnsi="Times New Roman" w:cs="Calibri"/>
          <w:noProof/>
          <w:sz w:val="28"/>
        </w:rPr>
        <w:object w:dxaOrig="9620" w:dyaOrig="6308">
          <v:shape id="Диаграмма 1" o:spid="_x0000_i1027" type="#_x0000_t75" style="width:480.5pt;height:315.5pt;visibility:visible" o:ole="">
            <v:imagedata r:id="rId14" o:title=""/>
            <o:lock v:ext="edit" aspectratio="f"/>
          </v:shape>
          <o:OLEObject Type="Embed" ProgID="Excel.Chart.8" ShapeID="Диаграмма 1" DrawAspect="Content" ObjectID="_1526104581" r:id="rId15"/>
        </w:object>
      </w:r>
    </w:p>
    <w:p w:rsidR="008D0F15" w:rsidRPr="00613765" w:rsidRDefault="008D0F15" w:rsidP="00716896">
      <w:pPr>
        <w:autoSpaceDE w:val="0"/>
        <w:autoSpaceDN w:val="0"/>
        <w:adjustRightInd w:val="0"/>
        <w:spacing w:after="120" w:line="360" w:lineRule="auto"/>
        <w:jc w:val="center"/>
        <w:rPr>
          <w:rFonts w:ascii="Times New Roman" w:hAnsi="Times New Roman" w:cs="Calibri"/>
          <w:sz w:val="28"/>
        </w:rPr>
      </w:pPr>
      <w:r w:rsidRPr="00613765">
        <w:rPr>
          <w:rFonts w:ascii="Times New Roman" w:hAnsi="Times New Roman" w:cs="Calibri"/>
          <w:sz w:val="28"/>
        </w:rPr>
        <w:t xml:space="preserve">Рисунок </w:t>
      </w:r>
      <w:r>
        <w:rPr>
          <w:rFonts w:ascii="Times New Roman" w:hAnsi="Times New Roman" w:cs="Calibri"/>
          <w:sz w:val="28"/>
        </w:rPr>
        <w:t>3</w:t>
      </w:r>
      <w:r w:rsidRPr="00613765">
        <w:rPr>
          <w:rFonts w:ascii="Times New Roman" w:hAnsi="Times New Roman" w:cs="Calibri"/>
          <w:sz w:val="28"/>
        </w:rPr>
        <w:t xml:space="preserve"> – Коэффициент водопотребления сои в зависимости от системы основной обработки почвы и минеральных удобрений, 2010–2012 гг.</w:t>
      </w:r>
    </w:p>
    <w:p w:rsidR="008D0F15" w:rsidRDefault="008D0F15" w:rsidP="00C475BB">
      <w:pPr>
        <w:autoSpaceDE w:val="0"/>
        <w:autoSpaceDN w:val="0"/>
        <w:adjustRightInd w:val="0"/>
        <w:spacing w:after="0" w:line="360" w:lineRule="auto"/>
        <w:ind w:firstLine="720"/>
        <w:jc w:val="both"/>
        <w:rPr>
          <w:rFonts w:ascii="Times New Roman" w:hAnsi="Times New Roman" w:cs="Calibri"/>
          <w:sz w:val="28"/>
        </w:rPr>
      </w:pPr>
      <w:r>
        <w:rPr>
          <w:rFonts w:ascii="Times New Roman" w:hAnsi="Times New Roman" w:cs="Calibri"/>
          <w:sz w:val="28"/>
        </w:rPr>
        <w:t xml:space="preserve">Проведенные </w:t>
      </w:r>
      <w:r w:rsidRPr="00613765">
        <w:rPr>
          <w:rFonts w:ascii="Times New Roman" w:hAnsi="Times New Roman" w:cs="Calibri"/>
          <w:sz w:val="28"/>
        </w:rPr>
        <w:t>исследования показали, что менее эффективно использ</w:t>
      </w:r>
      <w:r w:rsidRPr="00613765">
        <w:rPr>
          <w:rFonts w:ascii="Times New Roman" w:hAnsi="Times New Roman" w:cs="Calibri"/>
          <w:sz w:val="28"/>
        </w:rPr>
        <w:t>о</w:t>
      </w:r>
      <w:r w:rsidRPr="00613765">
        <w:rPr>
          <w:rFonts w:ascii="Times New Roman" w:hAnsi="Times New Roman" w:cs="Calibri"/>
          <w:sz w:val="28"/>
        </w:rPr>
        <w:t>вали влагу растения сои, выращиваемые по нулевой обработке почвы без применения минеральных удобрений. На этом варианте коэффициент вод</w:t>
      </w:r>
      <w:r w:rsidRPr="00613765">
        <w:rPr>
          <w:rFonts w:ascii="Times New Roman" w:hAnsi="Times New Roman" w:cs="Calibri"/>
          <w:sz w:val="28"/>
        </w:rPr>
        <w:t>о</w:t>
      </w:r>
      <w:r w:rsidRPr="00613765">
        <w:rPr>
          <w:rFonts w:ascii="Times New Roman" w:hAnsi="Times New Roman" w:cs="Calibri"/>
          <w:sz w:val="28"/>
        </w:rPr>
        <w:lastRenderedPageBreak/>
        <w:t>потребления составил 645,3 м</w:t>
      </w:r>
      <w:r w:rsidRPr="00613765">
        <w:rPr>
          <w:rFonts w:ascii="Times New Roman" w:hAnsi="Times New Roman" w:cs="Calibri"/>
          <w:sz w:val="28"/>
          <w:vertAlign w:val="superscript"/>
        </w:rPr>
        <w:t>3</w:t>
      </w:r>
      <w:r w:rsidRPr="00613765">
        <w:rPr>
          <w:rFonts w:ascii="Times New Roman" w:hAnsi="Times New Roman" w:cs="Calibri"/>
          <w:sz w:val="28"/>
        </w:rPr>
        <w:t>/т, что на 335,7 м</w:t>
      </w:r>
      <w:r w:rsidRPr="00613765">
        <w:rPr>
          <w:rFonts w:ascii="Times New Roman" w:hAnsi="Times New Roman" w:cs="Calibri"/>
          <w:sz w:val="28"/>
          <w:vertAlign w:val="superscript"/>
        </w:rPr>
        <w:t>3</w:t>
      </w:r>
      <w:r w:rsidRPr="00613765">
        <w:rPr>
          <w:rFonts w:ascii="Times New Roman" w:hAnsi="Times New Roman" w:cs="Calibri"/>
          <w:sz w:val="28"/>
        </w:rPr>
        <w:t>/т больше, чем на отвальной вспашке и на 271,1 м</w:t>
      </w:r>
      <w:r w:rsidRPr="00613765">
        <w:rPr>
          <w:rFonts w:ascii="Times New Roman" w:hAnsi="Times New Roman" w:cs="Calibri"/>
          <w:sz w:val="28"/>
          <w:vertAlign w:val="superscript"/>
        </w:rPr>
        <w:t>3</w:t>
      </w:r>
      <w:r w:rsidRPr="00613765">
        <w:rPr>
          <w:rFonts w:ascii="Times New Roman" w:hAnsi="Times New Roman" w:cs="Calibri"/>
          <w:sz w:val="28"/>
        </w:rPr>
        <w:t>/т больше, чем на дисковом лущении. Такая завис</w:t>
      </w:r>
      <w:r w:rsidRPr="00613765">
        <w:rPr>
          <w:rFonts w:ascii="Times New Roman" w:hAnsi="Times New Roman" w:cs="Calibri"/>
          <w:sz w:val="28"/>
        </w:rPr>
        <w:t>и</w:t>
      </w:r>
      <w:r w:rsidRPr="00613765">
        <w:rPr>
          <w:rFonts w:ascii="Times New Roman" w:hAnsi="Times New Roman" w:cs="Calibri"/>
          <w:sz w:val="28"/>
        </w:rPr>
        <w:t>мость,</w:t>
      </w:r>
      <w:r>
        <w:rPr>
          <w:rFonts w:ascii="Times New Roman" w:hAnsi="Times New Roman" w:cs="Calibri"/>
          <w:sz w:val="28"/>
        </w:rPr>
        <w:t xml:space="preserve"> </w:t>
      </w:r>
      <w:r w:rsidRPr="00613765">
        <w:rPr>
          <w:rFonts w:ascii="Times New Roman" w:hAnsi="Times New Roman" w:cs="Calibri"/>
          <w:sz w:val="28"/>
        </w:rPr>
        <w:t>по-видимому, связана с тем, что на этом варианте были наиболее в</w:t>
      </w:r>
      <w:r w:rsidRPr="00613765">
        <w:rPr>
          <w:rFonts w:ascii="Times New Roman" w:hAnsi="Times New Roman" w:cs="Calibri"/>
          <w:sz w:val="28"/>
        </w:rPr>
        <w:t>ы</w:t>
      </w:r>
      <w:r w:rsidRPr="00613765">
        <w:rPr>
          <w:rFonts w:ascii="Times New Roman" w:hAnsi="Times New Roman" w:cs="Calibri"/>
          <w:sz w:val="28"/>
        </w:rPr>
        <w:t>сокие показатели плотности и твёрдости почвы в пахотном слое, низкие зн</w:t>
      </w:r>
      <w:r w:rsidRPr="00613765">
        <w:rPr>
          <w:rFonts w:ascii="Times New Roman" w:hAnsi="Times New Roman" w:cs="Calibri"/>
          <w:sz w:val="28"/>
        </w:rPr>
        <w:t>а</w:t>
      </w:r>
      <w:r w:rsidRPr="00613765">
        <w:rPr>
          <w:rFonts w:ascii="Times New Roman" w:hAnsi="Times New Roman" w:cs="Calibri"/>
          <w:sz w:val="28"/>
        </w:rPr>
        <w:t>чения скважности и коэффициент структурности, что ухудшило условия р</w:t>
      </w:r>
      <w:r w:rsidRPr="00613765">
        <w:rPr>
          <w:rFonts w:ascii="Times New Roman" w:hAnsi="Times New Roman" w:cs="Calibri"/>
          <w:sz w:val="28"/>
        </w:rPr>
        <w:t>о</w:t>
      </w:r>
      <w:r w:rsidRPr="00613765">
        <w:rPr>
          <w:rFonts w:ascii="Times New Roman" w:hAnsi="Times New Roman" w:cs="Calibri"/>
          <w:sz w:val="28"/>
        </w:rPr>
        <w:t>ста и развития растений сои и привело к нерациональному использованию продуктивной влаги</w:t>
      </w:r>
      <w:r w:rsidRPr="00407AA0">
        <w:rPr>
          <w:rFonts w:ascii="Times New Roman" w:hAnsi="Times New Roman" w:cs="Calibri"/>
          <w:sz w:val="28"/>
        </w:rPr>
        <w:t xml:space="preserve"> [6</w:t>
      </w:r>
      <w:r>
        <w:rPr>
          <w:rFonts w:ascii="Times New Roman" w:hAnsi="Times New Roman" w:cs="Calibri"/>
          <w:sz w:val="28"/>
        </w:rPr>
        <w:t>,7</w:t>
      </w:r>
      <w:r w:rsidRPr="00407AA0">
        <w:rPr>
          <w:rFonts w:ascii="Times New Roman" w:hAnsi="Times New Roman" w:cs="Calibri"/>
          <w:sz w:val="28"/>
        </w:rPr>
        <w:t>]</w:t>
      </w:r>
      <w:r w:rsidRPr="00613765">
        <w:rPr>
          <w:rFonts w:ascii="Times New Roman" w:hAnsi="Times New Roman" w:cs="Calibri"/>
          <w:sz w:val="28"/>
        </w:rPr>
        <w:t xml:space="preserve">. </w:t>
      </w:r>
    </w:p>
    <w:p w:rsidR="008D0F15" w:rsidRDefault="008D0F15" w:rsidP="00C475BB">
      <w:pPr>
        <w:autoSpaceDE w:val="0"/>
        <w:autoSpaceDN w:val="0"/>
        <w:adjustRightInd w:val="0"/>
        <w:spacing w:after="0" w:line="360" w:lineRule="auto"/>
        <w:ind w:firstLine="720"/>
        <w:jc w:val="both"/>
        <w:rPr>
          <w:rFonts w:ascii="Times New Roman" w:hAnsi="Times New Roman" w:cs="Calibri"/>
          <w:sz w:val="28"/>
        </w:rPr>
      </w:pPr>
      <w:r w:rsidRPr="00613765">
        <w:rPr>
          <w:rFonts w:ascii="Times New Roman" w:hAnsi="Times New Roman" w:cs="Calibri"/>
          <w:sz w:val="28"/>
        </w:rPr>
        <w:t xml:space="preserve">Дозы вносимых минеральных удобрений так же оказывали влияние на коэффициент водопотребления. </w:t>
      </w:r>
      <w:r>
        <w:rPr>
          <w:rFonts w:ascii="Times New Roman" w:hAnsi="Times New Roman" w:cs="Calibri"/>
          <w:sz w:val="28"/>
        </w:rPr>
        <w:t>П</w:t>
      </w:r>
      <w:r w:rsidRPr="00613765">
        <w:rPr>
          <w:rFonts w:ascii="Times New Roman" w:hAnsi="Times New Roman" w:cs="Calibri"/>
          <w:sz w:val="28"/>
        </w:rPr>
        <w:t>ри увеличении доз удобрений данный пок</w:t>
      </w:r>
      <w:r w:rsidRPr="00613765">
        <w:rPr>
          <w:rFonts w:ascii="Times New Roman" w:hAnsi="Times New Roman" w:cs="Calibri"/>
          <w:sz w:val="28"/>
        </w:rPr>
        <w:t>а</w:t>
      </w:r>
      <w:r w:rsidRPr="00613765">
        <w:rPr>
          <w:rFonts w:ascii="Times New Roman" w:hAnsi="Times New Roman" w:cs="Calibri"/>
          <w:sz w:val="28"/>
        </w:rPr>
        <w:t xml:space="preserve">затель снижался, что говорит об эффективности данного агроприёма. </w:t>
      </w:r>
    </w:p>
    <w:p w:rsidR="008D0F15" w:rsidRDefault="008D0F15" w:rsidP="00C475BB">
      <w:pPr>
        <w:autoSpaceDE w:val="0"/>
        <w:autoSpaceDN w:val="0"/>
        <w:adjustRightInd w:val="0"/>
        <w:spacing w:after="0" w:line="360" w:lineRule="auto"/>
        <w:ind w:firstLine="720"/>
        <w:jc w:val="both"/>
        <w:rPr>
          <w:rFonts w:ascii="Times New Roman" w:hAnsi="Times New Roman" w:cs="Calibri"/>
          <w:sz w:val="28"/>
        </w:rPr>
      </w:pPr>
      <w:r>
        <w:rPr>
          <w:rFonts w:ascii="Times New Roman" w:hAnsi="Times New Roman" w:cs="Calibri"/>
          <w:sz w:val="28"/>
        </w:rPr>
        <w:t>Сложившаяся динамика влаги в почве по изучаемым вариантам опыта оказала существенное влияние на продуктивность сои (таблица 2).</w:t>
      </w:r>
    </w:p>
    <w:p w:rsidR="008D0F15" w:rsidRPr="00035695" w:rsidRDefault="008D0F15" w:rsidP="001E45FC">
      <w:pPr>
        <w:widowControl w:val="0"/>
        <w:spacing w:after="0" w:line="360" w:lineRule="auto"/>
        <w:ind w:firstLine="708"/>
        <w:jc w:val="both"/>
        <w:rPr>
          <w:rFonts w:ascii="Times New Roman" w:hAnsi="Times New Roman"/>
          <w:sz w:val="28"/>
          <w:szCs w:val="28"/>
        </w:rPr>
      </w:pPr>
      <w:r w:rsidRPr="00613765">
        <w:rPr>
          <w:rFonts w:ascii="Times New Roman" w:hAnsi="Times New Roman"/>
          <w:sz w:val="28"/>
          <w:szCs w:val="28"/>
        </w:rPr>
        <w:t xml:space="preserve">Анализируя результаты урожая зерна </w:t>
      </w:r>
      <w:r>
        <w:rPr>
          <w:rFonts w:ascii="Times New Roman" w:hAnsi="Times New Roman"/>
          <w:sz w:val="28"/>
          <w:szCs w:val="28"/>
        </w:rPr>
        <w:t xml:space="preserve">сои </w:t>
      </w:r>
      <w:r w:rsidRPr="00613765">
        <w:rPr>
          <w:rFonts w:ascii="Times New Roman" w:hAnsi="Times New Roman"/>
          <w:sz w:val="28"/>
          <w:szCs w:val="28"/>
        </w:rPr>
        <w:t xml:space="preserve">по вариантам опыта, следует отметить прежде всего различие по годам. </w:t>
      </w:r>
      <w:r>
        <w:rPr>
          <w:rFonts w:ascii="Times New Roman" w:hAnsi="Times New Roman"/>
          <w:sz w:val="28"/>
          <w:szCs w:val="28"/>
        </w:rPr>
        <w:t xml:space="preserve">Так, в </w:t>
      </w:r>
      <w:r w:rsidRPr="00613765">
        <w:rPr>
          <w:rFonts w:ascii="Times New Roman" w:hAnsi="Times New Roman"/>
          <w:sz w:val="28"/>
          <w:szCs w:val="28"/>
        </w:rPr>
        <w:t>2010 и 2012 годы исслед</w:t>
      </w:r>
      <w:r w:rsidRPr="00613765">
        <w:rPr>
          <w:rFonts w:ascii="Times New Roman" w:hAnsi="Times New Roman"/>
          <w:sz w:val="28"/>
          <w:szCs w:val="28"/>
        </w:rPr>
        <w:t>о</w:t>
      </w:r>
      <w:r w:rsidRPr="00613765">
        <w:rPr>
          <w:rFonts w:ascii="Times New Roman" w:hAnsi="Times New Roman"/>
          <w:sz w:val="28"/>
          <w:szCs w:val="28"/>
        </w:rPr>
        <w:t xml:space="preserve">ваний </w:t>
      </w:r>
      <w:r>
        <w:rPr>
          <w:rFonts w:ascii="Times New Roman" w:hAnsi="Times New Roman"/>
          <w:sz w:val="28"/>
          <w:szCs w:val="28"/>
        </w:rPr>
        <w:t xml:space="preserve">погодные условия </w:t>
      </w:r>
      <w:r w:rsidRPr="00613765">
        <w:rPr>
          <w:rFonts w:ascii="Times New Roman" w:hAnsi="Times New Roman"/>
          <w:sz w:val="28"/>
          <w:szCs w:val="28"/>
        </w:rPr>
        <w:t xml:space="preserve">сложились </w:t>
      </w:r>
      <w:r>
        <w:rPr>
          <w:rFonts w:ascii="Times New Roman" w:hAnsi="Times New Roman"/>
          <w:sz w:val="28"/>
          <w:szCs w:val="28"/>
        </w:rPr>
        <w:t xml:space="preserve">крайне </w:t>
      </w:r>
      <w:r w:rsidRPr="00613765">
        <w:rPr>
          <w:rFonts w:ascii="Times New Roman" w:hAnsi="Times New Roman"/>
          <w:sz w:val="28"/>
          <w:szCs w:val="28"/>
        </w:rPr>
        <w:t>неблагоприятн</w:t>
      </w:r>
      <w:r>
        <w:rPr>
          <w:rFonts w:ascii="Times New Roman" w:hAnsi="Times New Roman"/>
          <w:sz w:val="28"/>
          <w:szCs w:val="28"/>
        </w:rPr>
        <w:t xml:space="preserve">о </w:t>
      </w:r>
      <w:r w:rsidRPr="00613765">
        <w:rPr>
          <w:rFonts w:ascii="Times New Roman" w:hAnsi="Times New Roman"/>
          <w:sz w:val="28"/>
          <w:szCs w:val="28"/>
        </w:rPr>
        <w:t>для формиров</w:t>
      </w:r>
      <w:r w:rsidRPr="00613765">
        <w:rPr>
          <w:rFonts w:ascii="Times New Roman" w:hAnsi="Times New Roman"/>
          <w:sz w:val="28"/>
          <w:szCs w:val="28"/>
        </w:rPr>
        <w:t>а</w:t>
      </w:r>
      <w:r w:rsidRPr="00613765">
        <w:rPr>
          <w:rFonts w:ascii="Times New Roman" w:hAnsi="Times New Roman"/>
          <w:sz w:val="28"/>
          <w:szCs w:val="28"/>
        </w:rPr>
        <w:t>ния высокого урожая, т</w:t>
      </w:r>
      <w:r>
        <w:rPr>
          <w:rFonts w:ascii="Times New Roman" w:hAnsi="Times New Roman"/>
          <w:sz w:val="28"/>
          <w:szCs w:val="28"/>
        </w:rPr>
        <w:t>ак</w:t>
      </w:r>
      <w:r w:rsidRPr="00613765">
        <w:rPr>
          <w:rFonts w:ascii="Times New Roman" w:hAnsi="Times New Roman"/>
          <w:sz w:val="28"/>
          <w:szCs w:val="28"/>
        </w:rPr>
        <w:t xml:space="preserve"> к</w:t>
      </w:r>
      <w:r>
        <w:rPr>
          <w:rFonts w:ascii="Times New Roman" w:hAnsi="Times New Roman"/>
          <w:sz w:val="28"/>
          <w:szCs w:val="28"/>
        </w:rPr>
        <w:t>ак</w:t>
      </w:r>
      <w:r w:rsidRPr="00613765">
        <w:rPr>
          <w:rFonts w:ascii="Times New Roman" w:hAnsi="Times New Roman"/>
          <w:sz w:val="28"/>
          <w:szCs w:val="28"/>
        </w:rPr>
        <w:t xml:space="preserve"> в критический период для сои (бобообразов</w:t>
      </w:r>
      <w:r w:rsidRPr="00613765">
        <w:rPr>
          <w:rFonts w:ascii="Times New Roman" w:hAnsi="Times New Roman"/>
          <w:sz w:val="28"/>
          <w:szCs w:val="28"/>
        </w:rPr>
        <w:t>а</w:t>
      </w:r>
      <w:r w:rsidRPr="00613765">
        <w:rPr>
          <w:rFonts w:ascii="Times New Roman" w:hAnsi="Times New Roman"/>
          <w:sz w:val="28"/>
          <w:szCs w:val="28"/>
        </w:rPr>
        <w:t>ние – налив семян), который приходится на конец июля-начало августа, отм</w:t>
      </w:r>
      <w:r w:rsidRPr="00613765">
        <w:rPr>
          <w:rFonts w:ascii="Times New Roman" w:hAnsi="Times New Roman"/>
          <w:sz w:val="28"/>
          <w:szCs w:val="28"/>
        </w:rPr>
        <w:t>е</w:t>
      </w:r>
      <w:r w:rsidRPr="00613765">
        <w:rPr>
          <w:rFonts w:ascii="Times New Roman" w:hAnsi="Times New Roman"/>
          <w:sz w:val="28"/>
          <w:szCs w:val="28"/>
        </w:rPr>
        <w:t>чались высокие температуры (более 30</w:t>
      </w:r>
      <w:r w:rsidRPr="00613765">
        <w:rPr>
          <w:rFonts w:ascii="Times New Roman" w:hAnsi="Times New Roman"/>
          <w:sz w:val="28"/>
          <w:szCs w:val="28"/>
          <w:vertAlign w:val="superscript"/>
        </w:rPr>
        <w:t>0</w:t>
      </w:r>
      <w:r w:rsidRPr="00613765">
        <w:rPr>
          <w:rFonts w:ascii="Times New Roman" w:hAnsi="Times New Roman"/>
          <w:sz w:val="28"/>
          <w:szCs w:val="28"/>
        </w:rPr>
        <w:t xml:space="preserve">С) и недостаток осадков (-30,8 мм в сравнении со среднемноголетними данными). Всё это привело к </w:t>
      </w:r>
      <w:r>
        <w:rPr>
          <w:rFonts w:ascii="Times New Roman" w:hAnsi="Times New Roman"/>
          <w:sz w:val="28"/>
          <w:szCs w:val="28"/>
        </w:rPr>
        <w:t xml:space="preserve">ухудшению условий роста и развития растений, </w:t>
      </w:r>
      <w:r w:rsidRPr="00613765">
        <w:rPr>
          <w:rFonts w:ascii="Times New Roman" w:hAnsi="Times New Roman"/>
          <w:sz w:val="28"/>
          <w:szCs w:val="28"/>
        </w:rPr>
        <w:t>нарушению процессов налива зерна. Следствием этого явилось снижение урожайности зерна</w:t>
      </w:r>
      <w:r>
        <w:rPr>
          <w:rFonts w:ascii="Times New Roman" w:hAnsi="Times New Roman"/>
          <w:sz w:val="28"/>
          <w:szCs w:val="28"/>
        </w:rPr>
        <w:t xml:space="preserve"> в эти годы.</w:t>
      </w:r>
      <w:r w:rsidRPr="00613765">
        <w:rPr>
          <w:rFonts w:ascii="Times New Roman" w:hAnsi="Times New Roman"/>
          <w:sz w:val="28"/>
          <w:szCs w:val="28"/>
        </w:rPr>
        <w:t xml:space="preserve"> </w:t>
      </w:r>
      <w:r>
        <w:rPr>
          <w:rFonts w:ascii="Times New Roman" w:hAnsi="Times New Roman"/>
          <w:sz w:val="28"/>
          <w:szCs w:val="28"/>
        </w:rPr>
        <w:t>2011 год н</w:t>
      </w:r>
      <w:r w:rsidRPr="00613765">
        <w:rPr>
          <w:rFonts w:ascii="Times New Roman" w:hAnsi="Times New Roman"/>
          <w:sz w:val="28"/>
          <w:szCs w:val="28"/>
        </w:rPr>
        <w:t>есмотря на большое количество осадков характеризовался крайне неравн</w:t>
      </w:r>
      <w:r w:rsidRPr="00613765">
        <w:rPr>
          <w:rFonts w:ascii="Times New Roman" w:hAnsi="Times New Roman"/>
          <w:sz w:val="28"/>
          <w:szCs w:val="28"/>
        </w:rPr>
        <w:t>о</w:t>
      </w:r>
      <w:r w:rsidRPr="00613765">
        <w:rPr>
          <w:rFonts w:ascii="Times New Roman" w:hAnsi="Times New Roman"/>
          <w:sz w:val="28"/>
          <w:szCs w:val="28"/>
        </w:rPr>
        <w:t xml:space="preserve">мерным их </w:t>
      </w:r>
      <w:r>
        <w:rPr>
          <w:rFonts w:ascii="Times New Roman" w:hAnsi="Times New Roman"/>
          <w:sz w:val="28"/>
          <w:szCs w:val="28"/>
        </w:rPr>
        <w:t>выпадением за вегетационный период. Дефицит влаги наблюдался в критический период роста и развития растений</w:t>
      </w:r>
      <w:r w:rsidRPr="00613765">
        <w:rPr>
          <w:rFonts w:ascii="Times New Roman" w:hAnsi="Times New Roman"/>
          <w:sz w:val="28"/>
          <w:szCs w:val="28"/>
        </w:rPr>
        <w:t>.</w:t>
      </w:r>
    </w:p>
    <w:p w:rsidR="008D0F15" w:rsidRPr="00613765" w:rsidRDefault="008D0F15" w:rsidP="006E351E">
      <w:pPr>
        <w:widowControl w:val="0"/>
        <w:spacing w:after="0" w:line="360" w:lineRule="auto"/>
        <w:ind w:firstLine="708"/>
        <w:jc w:val="both"/>
        <w:rPr>
          <w:rFonts w:ascii="Times New Roman" w:hAnsi="Times New Roman"/>
          <w:sz w:val="28"/>
          <w:szCs w:val="28"/>
        </w:rPr>
      </w:pPr>
      <w:r w:rsidRPr="00613765">
        <w:rPr>
          <w:rFonts w:ascii="Times New Roman" w:hAnsi="Times New Roman"/>
          <w:sz w:val="28"/>
          <w:szCs w:val="28"/>
        </w:rPr>
        <w:t xml:space="preserve">В среднем за 3 года исследований по фактору А (обработка почвы) </w:t>
      </w:r>
      <w:r>
        <w:rPr>
          <w:rFonts w:ascii="Times New Roman" w:hAnsi="Times New Roman"/>
          <w:sz w:val="28"/>
          <w:szCs w:val="28"/>
        </w:rPr>
        <w:t>б</w:t>
      </w:r>
      <w:r>
        <w:rPr>
          <w:rFonts w:ascii="Times New Roman" w:hAnsi="Times New Roman"/>
          <w:sz w:val="28"/>
          <w:szCs w:val="28"/>
        </w:rPr>
        <w:t>ы</w:t>
      </w:r>
      <w:r>
        <w:rPr>
          <w:rFonts w:ascii="Times New Roman" w:hAnsi="Times New Roman"/>
          <w:sz w:val="28"/>
          <w:szCs w:val="28"/>
        </w:rPr>
        <w:t xml:space="preserve">ла высокая </w:t>
      </w:r>
      <w:r w:rsidRPr="00613765">
        <w:rPr>
          <w:rFonts w:ascii="Times New Roman" w:hAnsi="Times New Roman"/>
          <w:sz w:val="28"/>
          <w:szCs w:val="28"/>
        </w:rPr>
        <w:t>урожайность получена на отвальной вспашке – 18,5 ц/га, что в</w:t>
      </w:r>
      <w:r w:rsidRPr="00613765">
        <w:rPr>
          <w:rFonts w:ascii="Times New Roman" w:hAnsi="Times New Roman"/>
          <w:sz w:val="28"/>
          <w:szCs w:val="28"/>
        </w:rPr>
        <w:t>ы</w:t>
      </w:r>
      <w:r w:rsidRPr="00613765">
        <w:rPr>
          <w:rFonts w:ascii="Times New Roman" w:hAnsi="Times New Roman"/>
          <w:sz w:val="28"/>
          <w:szCs w:val="28"/>
        </w:rPr>
        <w:t xml:space="preserve">ше, чем на </w:t>
      </w:r>
      <w:r>
        <w:rPr>
          <w:rFonts w:ascii="Times New Roman" w:hAnsi="Times New Roman"/>
          <w:sz w:val="28"/>
          <w:szCs w:val="28"/>
        </w:rPr>
        <w:t>поверхностной</w:t>
      </w:r>
      <w:r w:rsidRPr="00613765">
        <w:rPr>
          <w:rFonts w:ascii="Times New Roman" w:hAnsi="Times New Roman"/>
          <w:sz w:val="28"/>
          <w:szCs w:val="28"/>
        </w:rPr>
        <w:t xml:space="preserve"> обработке на 4,0 ц/га, а в сравнении с прямым п</w:t>
      </w:r>
      <w:r w:rsidRPr="00613765">
        <w:rPr>
          <w:rFonts w:ascii="Times New Roman" w:hAnsi="Times New Roman"/>
          <w:sz w:val="28"/>
          <w:szCs w:val="28"/>
        </w:rPr>
        <w:t>о</w:t>
      </w:r>
      <w:r w:rsidRPr="00613765">
        <w:rPr>
          <w:rFonts w:ascii="Times New Roman" w:hAnsi="Times New Roman"/>
          <w:sz w:val="28"/>
          <w:szCs w:val="28"/>
        </w:rPr>
        <w:lastRenderedPageBreak/>
        <w:t>севом на 9,9 ц/га.</w:t>
      </w:r>
    </w:p>
    <w:p w:rsidR="008D0F15" w:rsidRPr="00035695" w:rsidRDefault="008D0F15" w:rsidP="006E351E">
      <w:pPr>
        <w:widowControl w:val="0"/>
        <w:spacing w:after="0" w:line="360" w:lineRule="auto"/>
        <w:ind w:firstLine="708"/>
        <w:jc w:val="both"/>
        <w:rPr>
          <w:rFonts w:ascii="Times New Roman" w:hAnsi="Times New Roman"/>
          <w:sz w:val="28"/>
          <w:szCs w:val="28"/>
        </w:rPr>
      </w:pPr>
      <w:r w:rsidRPr="00613765">
        <w:rPr>
          <w:rFonts w:ascii="Times New Roman" w:hAnsi="Times New Roman"/>
          <w:sz w:val="28"/>
          <w:szCs w:val="28"/>
        </w:rPr>
        <w:t xml:space="preserve">Применение минеральных удобрений на посевах сои в нашем опыте позволило получить прибавку урожая </w:t>
      </w:r>
      <w:r>
        <w:rPr>
          <w:rFonts w:ascii="Times New Roman" w:hAnsi="Times New Roman"/>
          <w:sz w:val="28"/>
          <w:szCs w:val="28"/>
        </w:rPr>
        <w:t xml:space="preserve">от </w:t>
      </w:r>
      <w:r w:rsidRPr="00613765">
        <w:rPr>
          <w:rFonts w:ascii="Times New Roman" w:hAnsi="Times New Roman"/>
          <w:sz w:val="28"/>
          <w:szCs w:val="28"/>
        </w:rPr>
        <w:t>1,4</w:t>
      </w:r>
      <w:r>
        <w:rPr>
          <w:rFonts w:ascii="Times New Roman" w:hAnsi="Times New Roman"/>
          <w:sz w:val="28"/>
          <w:szCs w:val="28"/>
        </w:rPr>
        <w:t xml:space="preserve"> до </w:t>
      </w:r>
      <w:r w:rsidRPr="00613765">
        <w:rPr>
          <w:rFonts w:ascii="Times New Roman" w:hAnsi="Times New Roman"/>
          <w:sz w:val="28"/>
          <w:szCs w:val="28"/>
        </w:rPr>
        <w:t>2,7 ц/га.</w:t>
      </w:r>
    </w:p>
    <w:p w:rsidR="008D0F15" w:rsidRPr="00035695" w:rsidRDefault="008D0F15" w:rsidP="006E351E">
      <w:pPr>
        <w:widowControl w:val="0"/>
        <w:spacing w:after="0" w:line="360" w:lineRule="auto"/>
        <w:ind w:firstLine="708"/>
        <w:jc w:val="both"/>
        <w:rPr>
          <w:rFonts w:ascii="Times New Roman" w:hAnsi="Times New Roman"/>
          <w:sz w:val="28"/>
          <w:szCs w:val="28"/>
        </w:rPr>
      </w:pPr>
    </w:p>
    <w:p w:rsidR="008D0F15" w:rsidRDefault="008D0F15" w:rsidP="00C228D0">
      <w:pPr>
        <w:widowControl w:val="0"/>
        <w:spacing w:after="0" w:line="360" w:lineRule="auto"/>
        <w:jc w:val="both"/>
        <w:rPr>
          <w:rFonts w:ascii="Times New Roman" w:hAnsi="Times New Roman"/>
          <w:sz w:val="28"/>
          <w:szCs w:val="28"/>
        </w:rPr>
      </w:pPr>
      <w:r w:rsidRPr="00613765">
        <w:rPr>
          <w:rFonts w:ascii="Times New Roman" w:hAnsi="Times New Roman"/>
          <w:sz w:val="28"/>
          <w:szCs w:val="28"/>
        </w:rPr>
        <w:t xml:space="preserve">Таблица </w:t>
      </w:r>
      <w:r>
        <w:rPr>
          <w:rFonts w:ascii="Times New Roman" w:hAnsi="Times New Roman"/>
          <w:sz w:val="28"/>
          <w:szCs w:val="28"/>
        </w:rPr>
        <w:t>2</w:t>
      </w:r>
      <w:r w:rsidRPr="00613765">
        <w:rPr>
          <w:rFonts w:ascii="Times New Roman" w:hAnsi="Times New Roman"/>
          <w:sz w:val="28"/>
          <w:szCs w:val="28"/>
        </w:rPr>
        <w:t xml:space="preserve"> – Урожайность семян сои в зависимости от систем основной </w:t>
      </w:r>
    </w:p>
    <w:p w:rsidR="008D0F15" w:rsidRDefault="008D0F15" w:rsidP="00C228D0">
      <w:pPr>
        <w:widowControl w:val="0"/>
        <w:spacing w:after="0"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Pr="00613765">
        <w:rPr>
          <w:rFonts w:ascii="Times New Roman" w:hAnsi="Times New Roman"/>
          <w:sz w:val="28"/>
          <w:szCs w:val="28"/>
        </w:rPr>
        <w:t>обработки почвы и</w:t>
      </w:r>
      <w:r>
        <w:rPr>
          <w:rFonts w:ascii="Times New Roman" w:hAnsi="Times New Roman"/>
          <w:sz w:val="28"/>
          <w:szCs w:val="28"/>
        </w:rPr>
        <w:t xml:space="preserve"> доз</w:t>
      </w:r>
      <w:r w:rsidRPr="00613765">
        <w:rPr>
          <w:rFonts w:ascii="Times New Roman" w:hAnsi="Times New Roman"/>
          <w:sz w:val="28"/>
          <w:szCs w:val="28"/>
        </w:rPr>
        <w:t xml:space="preserve"> минеральных удобрений (средне</w:t>
      </w:r>
      <w:r>
        <w:rPr>
          <w:rFonts w:ascii="Times New Roman" w:hAnsi="Times New Roman"/>
          <w:sz w:val="28"/>
          <w:szCs w:val="28"/>
        </w:rPr>
        <w:t>е</w:t>
      </w:r>
      <w:r w:rsidRPr="00613765">
        <w:rPr>
          <w:rFonts w:ascii="Times New Roman" w:hAnsi="Times New Roman"/>
          <w:sz w:val="28"/>
          <w:szCs w:val="28"/>
        </w:rPr>
        <w:t xml:space="preserve"> за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613765">
        <w:rPr>
          <w:rFonts w:ascii="Times New Roman" w:hAnsi="Times New Roman"/>
          <w:sz w:val="28"/>
          <w:szCs w:val="28"/>
        </w:rPr>
        <w:t>2010–2012 гг.)</w:t>
      </w:r>
    </w:p>
    <w:p w:rsidR="008D0F15" w:rsidRDefault="008D0F15" w:rsidP="00C228D0">
      <w:pPr>
        <w:widowControl w:val="0"/>
        <w:spacing w:after="0" w:line="360" w:lineRule="auto"/>
        <w:jc w:val="both"/>
        <w:rPr>
          <w:rFonts w:ascii="Times New Roman" w:hAnsi="Times New Roman"/>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56"/>
        <w:gridCol w:w="1771"/>
        <w:gridCol w:w="850"/>
        <w:gridCol w:w="851"/>
        <w:gridCol w:w="874"/>
        <w:gridCol w:w="1252"/>
        <w:gridCol w:w="798"/>
        <w:gridCol w:w="850"/>
        <w:gridCol w:w="1329"/>
      </w:tblGrid>
      <w:tr w:rsidR="008D0F15" w:rsidRPr="0057529D" w:rsidTr="0057529D">
        <w:trPr>
          <w:trHeight w:val="387"/>
        </w:trPr>
        <w:tc>
          <w:tcPr>
            <w:tcW w:w="1456" w:type="dxa"/>
            <w:vMerge w:val="restart"/>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Система основной обработки почвы</w:t>
            </w:r>
          </w:p>
        </w:tc>
        <w:tc>
          <w:tcPr>
            <w:tcW w:w="1771" w:type="dxa"/>
            <w:vMerge w:val="restart"/>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 xml:space="preserve">Доза </w:t>
            </w:r>
          </w:p>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удобрения</w:t>
            </w:r>
          </w:p>
        </w:tc>
        <w:tc>
          <w:tcPr>
            <w:tcW w:w="2575" w:type="dxa"/>
            <w:gridSpan w:val="3"/>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Год</w:t>
            </w:r>
          </w:p>
        </w:tc>
        <w:tc>
          <w:tcPr>
            <w:tcW w:w="1252" w:type="dxa"/>
            <w:vMerge w:val="restart"/>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Среднее за три года</w:t>
            </w:r>
          </w:p>
        </w:tc>
        <w:tc>
          <w:tcPr>
            <w:tcW w:w="1648" w:type="dxa"/>
            <w:gridSpan w:val="2"/>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Среднее по фактору</w:t>
            </w:r>
          </w:p>
        </w:tc>
        <w:tc>
          <w:tcPr>
            <w:tcW w:w="1329" w:type="dxa"/>
            <w:vMerge w:val="restart"/>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Эффект взаим</w:t>
            </w:r>
            <w:r w:rsidRPr="0057529D">
              <w:rPr>
                <w:rFonts w:ascii="Times New Roman" w:hAnsi="Times New Roman"/>
                <w:sz w:val="28"/>
                <w:szCs w:val="28"/>
              </w:rPr>
              <w:t>о</w:t>
            </w:r>
            <w:r w:rsidRPr="0057529D">
              <w:rPr>
                <w:rFonts w:ascii="Times New Roman" w:hAnsi="Times New Roman"/>
                <w:sz w:val="28"/>
                <w:szCs w:val="28"/>
              </w:rPr>
              <w:t>действия АВ</w:t>
            </w:r>
          </w:p>
        </w:tc>
      </w:tr>
      <w:tr w:rsidR="008D0F15" w:rsidRPr="0057529D" w:rsidTr="0057529D">
        <w:trPr>
          <w:trHeight w:val="909"/>
        </w:trPr>
        <w:tc>
          <w:tcPr>
            <w:tcW w:w="1456"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1771"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2010</w:t>
            </w:r>
          </w:p>
        </w:tc>
        <w:tc>
          <w:tcPr>
            <w:tcW w:w="85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2011</w:t>
            </w:r>
          </w:p>
        </w:tc>
        <w:tc>
          <w:tcPr>
            <w:tcW w:w="874"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2012</w:t>
            </w:r>
          </w:p>
        </w:tc>
        <w:tc>
          <w:tcPr>
            <w:tcW w:w="1252"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798"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А</w:t>
            </w: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В</w:t>
            </w:r>
          </w:p>
        </w:tc>
        <w:tc>
          <w:tcPr>
            <w:tcW w:w="1329" w:type="dxa"/>
            <w:vMerge/>
            <w:vAlign w:val="center"/>
          </w:tcPr>
          <w:p w:rsidR="008D0F15" w:rsidRPr="0057529D" w:rsidRDefault="008D0F15" w:rsidP="0057529D">
            <w:pPr>
              <w:widowControl w:val="0"/>
              <w:spacing w:after="0"/>
              <w:jc w:val="center"/>
              <w:rPr>
                <w:rFonts w:ascii="Times New Roman" w:hAnsi="Times New Roman"/>
                <w:sz w:val="28"/>
                <w:szCs w:val="28"/>
              </w:rPr>
            </w:pPr>
          </w:p>
        </w:tc>
      </w:tr>
      <w:tr w:rsidR="008D0F15" w:rsidRPr="0057529D" w:rsidTr="0057529D">
        <w:trPr>
          <w:trHeight w:val="837"/>
        </w:trPr>
        <w:tc>
          <w:tcPr>
            <w:tcW w:w="1456" w:type="dxa"/>
            <w:vMerge w:val="restart"/>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Вспашка на 20–22 см (к)</w:t>
            </w:r>
          </w:p>
        </w:tc>
        <w:tc>
          <w:tcPr>
            <w:tcW w:w="177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 xml:space="preserve">без </w:t>
            </w:r>
          </w:p>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удобрений</w:t>
            </w:r>
          </w:p>
        </w:tc>
        <w:tc>
          <w:tcPr>
            <w:tcW w:w="850"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15,3</w:t>
            </w:r>
          </w:p>
        </w:tc>
        <w:tc>
          <w:tcPr>
            <w:tcW w:w="851"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18,5</w:t>
            </w:r>
          </w:p>
        </w:tc>
        <w:tc>
          <w:tcPr>
            <w:tcW w:w="874"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14,5</w:t>
            </w:r>
          </w:p>
        </w:tc>
        <w:tc>
          <w:tcPr>
            <w:tcW w:w="1252"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16,1</w:t>
            </w:r>
          </w:p>
        </w:tc>
        <w:tc>
          <w:tcPr>
            <w:tcW w:w="798" w:type="dxa"/>
            <w:vMerge w:val="restart"/>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18,5</w:t>
            </w: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p>
        </w:tc>
        <w:tc>
          <w:tcPr>
            <w:tcW w:w="1329"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-0,8356</w:t>
            </w:r>
          </w:p>
        </w:tc>
      </w:tr>
      <w:tr w:rsidR="008D0F15" w:rsidRPr="0057529D" w:rsidTr="0057529D">
        <w:trPr>
          <w:trHeight w:val="292"/>
        </w:trPr>
        <w:tc>
          <w:tcPr>
            <w:tcW w:w="1456"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177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lang w:val="en-US"/>
              </w:rPr>
              <w:t>N</w:t>
            </w:r>
            <w:r w:rsidRPr="0057529D">
              <w:rPr>
                <w:rFonts w:ascii="Times New Roman" w:hAnsi="Times New Roman"/>
                <w:sz w:val="28"/>
                <w:szCs w:val="28"/>
                <w:vertAlign w:val="subscript"/>
              </w:rPr>
              <w:t>45</w:t>
            </w:r>
            <w:r w:rsidRPr="0057529D">
              <w:rPr>
                <w:rFonts w:ascii="Times New Roman" w:hAnsi="Times New Roman"/>
                <w:sz w:val="28"/>
                <w:szCs w:val="28"/>
              </w:rPr>
              <w:t>Р</w:t>
            </w:r>
            <w:r w:rsidRPr="0057529D">
              <w:rPr>
                <w:rFonts w:ascii="Times New Roman" w:hAnsi="Times New Roman"/>
                <w:sz w:val="28"/>
                <w:szCs w:val="28"/>
                <w:vertAlign w:val="subscript"/>
              </w:rPr>
              <w:t>60</w:t>
            </w:r>
            <w:r w:rsidRPr="0057529D">
              <w:rPr>
                <w:rFonts w:ascii="Times New Roman" w:hAnsi="Times New Roman"/>
                <w:sz w:val="28"/>
                <w:szCs w:val="28"/>
              </w:rPr>
              <w:t xml:space="preserve"> (к)</w:t>
            </w:r>
          </w:p>
        </w:tc>
        <w:tc>
          <w:tcPr>
            <w:tcW w:w="850"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18,2</w:t>
            </w:r>
          </w:p>
        </w:tc>
        <w:tc>
          <w:tcPr>
            <w:tcW w:w="851"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21,9</w:t>
            </w:r>
          </w:p>
        </w:tc>
        <w:tc>
          <w:tcPr>
            <w:tcW w:w="874"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17,8</w:t>
            </w:r>
          </w:p>
        </w:tc>
        <w:tc>
          <w:tcPr>
            <w:tcW w:w="1252"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19,3</w:t>
            </w:r>
          </w:p>
        </w:tc>
        <w:tc>
          <w:tcPr>
            <w:tcW w:w="798"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p>
        </w:tc>
        <w:tc>
          <w:tcPr>
            <w:tcW w:w="1329"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0,5344</w:t>
            </w:r>
          </w:p>
        </w:tc>
      </w:tr>
      <w:tr w:rsidR="008D0F15" w:rsidRPr="0057529D" w:rsidTr="0057529D">
        <w:trPr>
          <w:trHeight w:val="401"/>
        </w:trPr>
        <w:tc>
          <w:tcPr>
            <w:tcW w:w="1456"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177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lang w:val="en-US"/>
              </w:rPr>
              <w:t>N</w:t>
            </w:r>
            <w:r w:rsidRPr="0057529D">
              <w:rPr>
                <w:rFonts w:ascii="Times New Roman" w:hAnsi="Times New Roman"/>
                <w:sz w:val="28"/>
                <w:szCs w:val="28"/>
                <w:vertAlign w:val="subscript"/>
              </w:rPr>
              <w:t>90</w:t>
            </w:r>
            <w:r w:rsidRPr="0057529D">
              <w:rPr>
                <w:rFonts w:ascii="Times New Roman" w:hAnsi="Times New Roman"/>
                <w:sz w:val="28"/>
                <w:szCs w:val="28"/>
              </w:rPr>
              <w:t>Р</w:t>
            </w:r>
            <w:r w:rsidRPr="0057529D">
              <w:rPr>
                <w:rFonts w:ascii="Times New Roman" w:hAnsi="Times New Roman"/>
                <w:sz w:val="28"/>
                <w:szCs w:val="28"/>
                <w:vertAlign w:val="subscript"/>
              </w:rPr>
              <w:t>120</w:t>
            </w:r>
          </w:p>
        </w:tc>
        <w:tc>
          <w:tcPr>
            <w:tcW w:w="850"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18,8</w:t>
            </w:r>
          </w:p>
        </w:tc>
        <w:tc>
          <w:tcPr>
            <w:tcW w:w="851"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23,1</w:t>
            </w:r>
          </w:p>
        </w:tc>
        <w:tc>
          <w:tcPr>
            <w:tcW w:w="874"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18,4</w:t>
            </w:r>
          </w:p>
        </w:tc>
        <w:tc>
          <w:tcPr>
            <w:tcW w:w="1252"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20,1</w:t>
            </w:r>
          </w:p>
        </w:tc>
        <w:tc>
          <w:tcPr>
            <w:tcW w:w="798"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p>
        </w:tc>
        <w:tc>
          <w:tcPr>
            <w:tcW w:w="1329"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0,3011</w:t>
            </w:r>
          </w:p>
        </w:tc>
      </w:tr>
      <w:tr w:rsidR="008D0F15" w:rsidRPr="0057529D" w:rsidTr="0057529D">
        <w:trPr>
          <w:trHeight w:val="314"/>
        </w:trPr>
        <w:tc>
          <w:tcPr>
            <w:tcW w:w="1456" w:type="dxa"/>
            <w:vMerge w:val="restart"/>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Лущение на 8–10 см</w:t>
            </w:r>
          </w:p>
        </w:tc>
        <w:tc>
          <w:tcPr>
            <w:tcW w:w="177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 xml:space="preserve">без </w:t>
            </w:r>
          </w:p>
          <w:p w:rsidR="008D0F15" w:rsidRPr="0057529D" w:rsidRDefault="008D0F15" w:rsidP="0057529D">
            <w:pPr>
              <w:widowControl w:val="0"/>
              <w:spacing w:after="0"/>
              <w:jc w:val="center"/>
              <w:rPr>
                <w:rFonts w:ascii="Times New Roman" w:hAnsi="Times New Roman"/>
                <w:sz w:val="28"/>
                <w:szCs w:val="28"/>
                <w:lang w:val="en-US"/>
              </w:rPr>
            </w:pPr>
            <w:r w:rsidRPr="0057529D">
              <w:rPr>
                <w:rFonts w:ascii="Times New Roman" w:hAnsi="Times New Roman"/>
                <w:sz w:val="28"/>
                <w:szCs w:val="28"/>
              </w:rPr>
              <w:t>удобрений</w:t>
            </w:r>
          </w:p>
        </w:tc>
        <w:tc>
          <w:tcPr>
            <w:tcW w:w="850"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12,3</w:t>
            </w:r>
          </w:p>
        </w:tc>
        <w:tc>
          <w:tcPr>
            <w:tcW w:w="851"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14,8</w:t>
            </w:r>
          </w:p>
        </w:tc>
        <w:tc>
          <w:tcPr>
            <w:tcW w:w="874"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11,6</w:t>
            </w:r>
          </w:p>
        </w:tc>
        <w:tc>
          <w:tcPr>
            <w:tcW w:w="1252"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12,9</w:t>
            </w:r>
          </w:p>
        </w:tc>
        <w:tc>
          <w:tcPr>
            <w:tcW w:w="798" w:type="dxa"/>
            <w:vMerge w:val="restart"/>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14,5</w:t>
            </w: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p>
        </w:tc>
        <w:tc>
          <w:tcPr>
            <w:tcW w:w="1329"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-0,0356</w:t>
            </w:r>
          </w:p>
        </w:tc>
      </w:tr>
      <w:tr w:rsidR="008D0F15" w:rsidRPr="0057529D" w:rsidTr="0057529D">
        <w:trPr>
          <w:trHeight w:val="270"/>
        </w:trPr>
        <w:tc>
          <w:tcPr>
            <w:tcW w:w="1456"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177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lang w:val="en-US"/>
              </w:rPr>
              <w:t>N</w:t>
            </w:r>
            <w:r w:rsidRPr="0057529D">
              <w:rPr>
                <w:rFonts w:ascii="Times New Roman" w:hAnsi="Times New Roman"/>
                <w:sz w:val="28"/>
                <w:szCs w:val="28"/>
                <w:vertAlign w:val="subscript"/>
              </w:rPr>
              <w:t>45</w:t>
            </w:r>
            <w:r w:rsidRPr="0057529D">
              <w:rPr>
                <w:rFonts w:ascii="Times New Roman" w:hAnsi="Times New Roman"/>
                <w:sz w:val="28"/>
                <w:szCs w:val="28"/>
              </w:rPr>
              <w:t>Р</w:t>
            </w:r>
            <w:r w:rsidRPr="0057529D">
              <w:rPr>
                <w:rFonts w:ascii="Times New Roman" w:hAnsi="Times New Roman"/>
                <w:sz w:val="28"/>
                <w:szCs w:val="28"/>
                <w:vertAlign w:val="subscript"/>
              </w:rPr>
              <w:t>60</w:t>
            </w:r>
            <w:r w:rsidRPr="0057529D">
              <w:rPr>
                <w:rFonts w:ascii="Times New Roman" w:hAnsi="Times New Roman"/>
                <w:sz w:val="28"/>
                <w:szCs w:val="28"/>
              </w:rPr>
              <w:t xml:space="preserve"> (к)</w:t>
            </w:r>
          </w:p>
        </w:tc>
        <w:tc>
          <w:tcPr>
            <w:tcW w:w="850"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14,2</w:t>
            </w:r>
          </w:p>
        </w:tc>
        <w:tc>
          <w:tcPr>
            <w:tcW w:w="851"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17,0</w:t>
            </w:r>
          </w:p>
        </w:tc>
        <w:tc>
          <w:tcPr>
            <w:tcW w:w="874"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13,5</w:t>
            </w:r>
          </w:p>
        </w:tc>
        <w:tc>
          <w:tcPr>
            <w:tcW w:w="1252"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14,9</w:t>
            </w:r>
          </w:p>
        </w:tc>
        <w:tc>
          <w:tcPr>
            <w:tcW w:w="798"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p>
        </w:tc>
        <w:tc>
          <w:tcPr>
            <w:tcW w:w="1329"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0,1344</w:t>
            </w:r>
          </w:p>
        </w:tc>
      </w:tr>
      <w:tr w:rsidR="008D0F15" w:rsidRPr="0057529D" w:rsidTr="0057529D">
        <w:trPr>
          <w:trHeight w:val="271"/>
        </w:trPr>
        <w:tc>
          <w:tcPr>
            <w:tcW w:w="1456"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177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lang w:val="en-US"/>
              </w:rPr>
              <w:t>N</w:t>
            </w:r>
            <w:r w:rsidRPr="0057529D">
              <w:rPr>
                <w:rFonts w:ascii="Times New Roman" w:hAnsi="Times New Roman"/>
                <w:sz w:val="28"/>
                <w:szCs w:val="28"/>
                <w:vertAlign w:val="subscript"/>
              </w:rPr>
              <w:t>90</w:t>
            </w:r>
            <w:r w:rsidRPr="0057529D">
              <w:rPr>
                <w:rFonts w:ascii="Times New Roman" w:hAnsi="Times New Roman"/>
                <w:sz w:val="28"/>
                <w:szCs w:val="28"/>
              </w:rPr>
              <w:t>Р</w:t>
            </w:r>
            <w:r w:rsidRPr="0057529D">
              <w:rPr>
                <w:rFonts w:ascii="Times New Roman" w:hAnsi="Times New Roman"/>
                <w:sz w:val="28"/>
                <w:szCs w:val="28"/>
                <w:vertAlign w:val="subscript"/>
              </w:rPr>
              <w:t>120</w:t>
            </w:r>
          </w:p>
        </w:tc>
        <w:tc>
          <w:tcPr>
            <w:tcW w:w="850"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15,5</w:t>
            </w:r>
          </w:p>
        </w:tc>
        <w:tc>
          <w:tcPr>
            <w:tcW w:w="851"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17,5</w:t>
            </w:r>
          </w:p>
        </w:tc>
        <w:tc>
          <w:tcPr>
            <w:tcW w:w="874"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14,1</w:t>
            </w:r>
          </w:p>
        </w:tc>
        <w:tc>
          <w:tcPr>
            <w:tcW w:w="1252"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15,7</w:t>
            </w:r>
          </w:p>
        </w:tc>
        <w:tc>
          <w:tcPr>
            <w:tcW w:w="798"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p>
        </w:tc>
        <w:tc>
          <w:tcPr>
            <w:tcW w:w="1329"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-0,0989</w:t>
            </w:r>
          </w:p>
        </w:tc>
      </w:tr>
      <w:tr w:rsidR="008D0F15" w:rsidRPr="0057529D" w:rsidTr="0057529D">
        <w:trPr>
          <w:trHeight w:val="379"/>
        </w:trPr>
        <w:tc>
          <w:tcPr>
            <w:tcW w:w="1456" w:type="dxa"/>
            <w:vMerge w:val="restart"/>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Прямой посев</w:t>
            </w:r>
          </w:p>
        </w:tc>
        <w:tc>
          <w:tcPr>
            <w:tcW w:w="177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 xml:space="preserve">без </w:t>
            </w:r>
          </w:p>
          <w:p w:rsidR="008D0F15" w:rsidRPr="0057529D" w:rsidRDefault="008D0F15" w:rsidP="0057529D">
            <w:pPr>
              <w:widowControl w:val="0"/>
              <w:spacing w:after="0"/>
              <w:jc w:val="center"/>
              <w:rPr>
                <w:rFonts w:ascii="Times New Roman" w:hAnsi="Times New Roman"/>
                <w:sz w:val="28"/>
                <w:szCs w:val="28"/>
                <w:lang w:val="en-US"/>
              </w:rPr>
            </w:pPr>
            <w:r w:rsidRPr="0057529D">
              <w:rPr>
                <w:rFonts w:ascii="Times New Roman" w:hAnsi="Times New Roman"/>
                <w:sz w:val="28"/>
                <w:szCs w:val="28"/>
              </w:rPr>
              <w:t>удобрений</w:t>
            </w:r>
          </w:p>
        </w:tc>
        <w:tc>
          <w:tcPr>
            <w:tcW w:w="850"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8,3</w:t>
            </w:r>
          </w:p>
        </w:tc>
        <w:tc>
          <w:tcPr>
            <w:tcW w:w="851"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8,9</w:t>
            </w:r>
          </w:p>
        </w:tc>
        <w:tc>
          <w:tcPr>
            <w:tcW w:w="874"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6,5</w:t>
            </w:r>
          </w:p>
        </w:tc>
        <w:tc>
          <w:tcPr>
            <w:tcW w:w="1252"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7,9</w:t>
            </w:r>
          </w:p>
        </w:tc>
        <w:tc>
          <w:tcPr>
            <w:tcW w:w="798" w:type="dxa"/>
            <w:vMerge w:val="restart"/>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8,6</w:t>
            </w: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12,3</w:t>
            </w:r>
          </w:p>
        </w:tc>
        <w:tc>
          <w:tcPr>
            <w:tcW w:w="1329"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0,8711</w:t>
            </w:r>
          </w:p>
        </w:tc>
      </w:tr>
      <w:tr w:rsidR="008D0F15" w:rsidRPr="0057529D" w:rsidTr="0057529D">
        <w:trPr>
          <w:trHeight w:val="369"/>
        </w:trPr>
        <w:tc>
          <w:tcPr>
            <w:tcW w:w="1456"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177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lang w:val="en-US"/>
              </w:rPr>
              <w:t>N</w:t>
            </w:r>
            <w:r w:rsidRPr="0057529D">
              <w:rPr>
                <w:rFonts w:ascii="Times New Roman" w:hAnsi="Times New Roman"/>
                <w:sz w:val="28"/>
                <w:szCs w:val="28"/>
                <w:vertAlign w:val="subscript"/>
              </w:rPr>
              <w:t>45</w:t>
            </w:r>
            <w:r w:rsidRPr="0057529D">
              <w:rPr>
                <w:rFonts w:ascii="Times New Roman" w:hAnsi="Times New Roman"/>
                <w:sz w:val="28"/>
                <w:szCs w:val="28"/>
              </w:rPr>
              <w:t>Р</w:t>
            </w:r>
            <w:r w:rsidRPr="0057529D">
              <w:rPr>
                <w:rFonts w:ascii="Times New Roman" w:hAnsi="Times New Roman"/>
                <w:sz w:val="28"/>
                <w:szCs w:val="28"/>
                <w:vertAlign w:val="subscript"/>
              </w:rPr>
              <w:t>60</w:t>
            </w:r>
            <w:r w:rsidRPr="0057529D">
              <w:rPr>
                <w:rFonts w:ascii="Times New Roman" w:hAnsi="Times New Roman"/>
                <w:sz w:val="28"/>
                <w:szCs w:val="28"/>
              </w:rPr>
              <w:t xml:space="preserve"> (к)</w:t>
            </w:r>
          </w:p>
        </w:tc>
        <w:tc>
          <w:tcPr>
            <w:tcW w:w="850"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8,7</w:t>
            </w:r>
          </w:p>
        </w:tc>
        <w:tc>
          <w:tcPr>
            <w:tcW w:w="851"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9,5</w:t>
            </w:r>
          </w:p>
        </w:tc>
        <w:tc>
          <w:tcPr>
            <w:tcW w:w="874"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6,4</w:t>
            </w:r>
          </w:p>
        </w:tc>
        <w:tc>
          <w:tcPr>
            <w:tcW w:w="1252"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8,2</w:t>
            </w:r>
          </w:p>
        </w:tc>
        <w:tc>
          <w:tcPr>
            <w:tcW w:w="798"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14,1</w:t>
            </w:r>
          </w:p>
        </w:tc>
        <w:tc>
          <w:tcPr>
            <w:tcW w:w="1329"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-0,6689</w:t>
            </w:r>
          </w:p>
        </w:tc>
      </w:tr>
      <w:tr w:rsidR="008D0F15" w:rsidRPr="0057529D" w:rsidTr="0057529D">
        <w:trPr>
          <w:trHeight w:val="433"/>
        </w:trPr>
        <w:tc>
          <w:tcPr>
            <w:tcW w:w="1456"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177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lang w:val="en-US"/>
              </w:rPr>
              <w:t>N</w:t>
            </w:r>
            <w:r w:rsidRPr="0057529D">
              <w:rPr>
                <w:rFonts w:ascii="Times New Roman" w:hAnsi="Times New Roman"/>
                <w:sz w:val="28"/>
                <w:szCs w:val="28"/>
                <w:vertAlign w:val="subscript"/>
              </w:rPr>
              <w:t>90</w:t>
            </w:r>
            <w:r w:rsidRPr="0057529D">
              <w:rPr>
                <w:rFonts w:ascii="Times New Roman" w:hAnsi="Times New Roman"/>
                <w:sz w:val="28"/>
                <w:szCs w:val="28"/>
              </w:rPr>
              <w:t>Р</w:t>
            </w:r>
            <w:r w:rsidRPr="0057529D">
              <w:rPr>
                <w:rFonts w:ascii="Times New Roman" w:hAnsi="Times New Roman"/>
                <w:sz w:val="28"/>
                <w:szCs w:val="28"/>
                <w:vertAlign w:val="subscript"/>
              </w:rPr>
              <w:t>120</w:t>
            </w:r>
          </w:p>
        </w:tc>
        <w:tc>
          <w:tcPr>
            <w:tcW w:w="850"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10,1</w:t>
            </w:r>
          </w:p>
        </w:tc>
        <w:tc>
          <w:tcPr>
            <w:tcW w:w="851"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10,6</w:t>
            </w:r>
          </w:p>
        </w:tc>
        <w:tc>
          <w:tcPr>
            <w:tcW w:w="874" w:type="dxa"/>
            <w:vAlign w:val="center"/>
          </w:tcPr>
          <w:p w:rsidR="008D0F15" w:rsidRPr="0057529D" w:rsidRDefault="008D0F15" w:rsidP="0057529D">
            <w:pPr>
              <w:widowControl w:val="0"/>
              <w:spacing w:after="0" w:line="240" w:lineRule="auto"/>
              <w:jc w:val="center"/>
              <w:rPr>
                <w:rFonts w:ascii="Times New Roman" w:hAnsi="Times New Roman"/>
                <w:sz w:val="28"/>
                <w:szCs w:val="28"/>
              </w:rPr>
            </w:pPr>
            <w:r w:rsidRPr="0057529D">
              <w:rPr>
                <w:rFonts w:ascii="Times New Roman" w:hAnsi="Times New Roman"/>
                <w:sz w:val="28"/>
                <w:szCs w:val="28"/>
              </w:rPr>
              <w:t>8,4</w:t>
            </w:r>
          </w:p>
        </w:tc>
        <w:tc>
          <w:tcPr>
            <w:tcW w:w="1252"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9,7</w:t>
            </w:r>
          </w:p>
        </w:tc>
        <w:tc>
          <w:tcPr>
            <w:tcW w:w="798"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15,2</w:t>
            </w:r>
          </w:p>
        </w:tc>
        <w:tc>
          <w:tcPr>
            <w:tcW w:w="1329"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-0,2022</w:t>
            </w:r>
          </w:p>
        </w:tc>
      </w:tr>
      <w:tr w:rsidR="008D0F15" w:rsidRPr="0057529D" w:rsidTr="0057529D">
        <w:trPr>
          <w:trHeight w:val="433"/>
        </w:trPr>
        <w:tc>
          <w:tcPr>
            <w:tcW w:w="1456" w:type="dxa"/>
            <w:vMerge w:val="restart"/>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НСР</w:t>
            </w:r>
            <w:r w:rsidRPr="0057529D">
              <w:rPr>
                <w:rFonts w:ascii="Times New Roman" w:hAnsi="Times New Roman"/>
                <w:sz w:val="28"/>
                <w:szCs w:val="28"/>
                <w:vertAlign w:val="subscript"/>
              </w:rPr>
              <w:t>05</w:t>
            </w:r>
          </w:p>
        </w:tc>
        <w:tc>
          <w:tcPr>
            <w:tcW w:w="177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вариантов</w:t>
            </w: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p>
        </w:tc>
        <w:tc>
          <w:tcPr>
            <w:tcW w:w="851" w:type="dxa"/>
            <w:vAlign w:val="center"/>
          </w:tcPr>
          <w:p w:rsidR="008D0F15" w:rsidRPr="0057529D" w:rsidRDefault="008D0F15" w:rsidP="0057529D">
            <w:pPr>
              <w:widowControl w:val="0"/>
              <w:spacing w:after="0"/>
              <w:jc w:val="center"/>
              <w:rPr>
                <w:rFonts w:ascii="Times New Roman" w:hAnsi="Times New Roman"/>
                <w:sz w:val="28"/>
                <w:szCs w:val="28"/>
              </w:rPr>
            </w:pPr>
          </w:p>
        </w:tc>
        <w:tc>
          <w:tcPr>
            <w:tcW w:w="874" w:type="dxa"/>
            <w:vAlign w:val="center"/>
          </w:tcPr>
          <w:p w:rsidR="008D0F15" w:rsidRPr="0057529D" w:rsidRDefault="008D0F15" w:rsidP="0057529D">
            <w:pPr>
              <w:widowControl w:val="0"/>
              <w:spacing w:after="0"/>
              <w:jc w:val="center"/>
              <w:rPr>
                <w:rFonts w:ascii="Times New Roman" w:hAnsi="Times New Roman"/>
                <w:sz w:val="28"/>
                <w:szCs w:val="28"/>
              </w:rPr>
            </w:pPr>
          </w:p>
        </w:tc>
        <w:tc>
          <w:tcPr>
            <w:tcW w:w="1252"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1,3</w:t>
            </w:r>
          </w:p>
        </w:tc>
        <w:tc>
          <w:tcPr>
            <w:tcW w:w="798" w:type="dxa"/>
            <w:vAlign w:val="center"/>
          </w:tcPr>
          <w:p w:rsidR="008D0F15" w:rsidRPr="0057529D" w:rsidRDefault="008D0F15" w:rsidP="0057529D">
            <w:pPr>
              <w:widowControl w:val="0"/>
              <w:spacing w:after="0"/>
              <w:jc w:val="center"/>
              <w:rPr>
                <w:rFonts w:ascii="Times New Roman" w:hAnsi="Times New Roman"/>
                <w:sz w:val="28"/>
                <w:szCs w:val="28"/>
              </w:rPr>
            </w:pP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p>
        </w:tc>
        <w:tc>
          <w:tcPr>
            <w:tcW w:w="1329" w:type="dxa"/>
            <w:vAlign w:val="center"/>
          </w:tcPr>
          <w:p w:rsidR="008D0F15" w:rsidRPr="0057529D" w:rsidRDefault="008D0F15" w:rsidP="0057529D">
            <w:pPr>
              <w:widowControl w:val="0"/>
              <w:spacing w:after="0"/>
              <w:jc w:val="center"/>
              <w:rPr>
                <w:rFonts w:ascii="Times New Roman" w:hAnsi="Times New Roman"/>
                <w:sz w:val="28"/>
                <w:szCs w:val="28"/>
              </w:rPr>
            </w:pPr>
          </w:p>
        </w:tc>
      </w:tr>
      <w:tr w:rsidR="008D0F15" w:rsidRPr="0057529D" w:rsidTr="0057529D">
        <w:trPr>
          <w:trHeight w:val="433"/>
        </w:trPr>
        <w:tc>
          <w:tcPr>
            <w:tcW w:w="1456"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177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А</w:t>
            </w: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p>
        </w:tc>
        <w:tc>
          <w:tcPr>
            <w:tcW w:w="851" w:type="dxa"/>
            <w:vAlign w:val="center"/>
          </w:tcPr>
          <w:p w:rsidR="008D0F15" w:rsidRPr="0057529D" w:rsidRDefault="008D0F15" w:rsidP="0057529D">
            <w:pPr>
              <w:widowControl w:val="0"/>
              <w:spacing w:after="0"/>
              <w:jc w:val="center"/>
              <w:rPr>
                <w:rFonts w:ascii="Times New Roman" w:hAnsi="Times New Roman"/>
                <w:sz w:val="28"/>
                <w:szCs w:val="28"/>
              </w:rPr>
            </w:pPr>
          </w:p>
        </w:tc>
        <w:tc>
          <w:tcPr>
            <w:tcW w:w="874" w:type="dxa"/>
            <w:vAlign w:val="center"/>
          </w:tcPr>
          <w:p w:rsidR="008D0F15" w:rsidRPr="0057529D" w:rsidRDefault="008D0F15" w:rsidP="0057529D">
            <w:pPr>
              <w:widowControl w:val="0"/>
              <w:spacing w:after="0"/>
              <w:jc w:val="center"/>
              <w:rPr>
                <w:rFonts w:ascii="Times New Roman" w:hAnsi="Times New Roman"/>
                <w:sz w:val="28"/>
                <w:szCs w:val="28"/>
              </w:rPr>
            </w:pPr>
          </w:p>
        </w:tc>
        <w:tc>
          <w:tcPr>
            <w:tcW w:w="1252" w:type="dxa"/>
            <w:vAlign w:val="center"/>
          </w:tcPr>
          <w:p w:rsidR="008D0F15" w:rsidRPr="0057529D" w:rsidRDefault="008D0F15" w:rsidP="0057529D">
            <w:pPr>
              <w:widowControl w:val="0"/>
              <w:spacing w:after="0"/>
              <w:jc w:val="center"/>
              <w:rPr>
                <w:rFonts w:ascii="Times New Roman" w:hAnsi="Times New Roman"/>
                <w:sz w:val="28"/>
                <w:szCs w:val="28"/>
              </w:rPr>
            </w:pPr>
          </w:p>
        </w:tc>
        <w:tc>
          <w:tcPr>
            <w:tcW w:w="798"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0,7</w:t>
            </w: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p>
        </w:tc>
        <w:tc>
          <w:tcPr>
            <w:tcW w:w="1329" w:type="dxa"/>
            <w:vAlign w:val="center"/>
          </w:tcPr>
          <w:p w:rsidR="008D0F15" w:rsidRPr="0057529D" w:rsidRDefault="008D0F15" w:rsidP="0057529D">
            <w:pPr>
              <w:widowControl w:val="0"/>
              <w:spacing w:after="0"/>
              <w:jc w:val="center"/>
              <w:rPr>
                <w:rFonts w:ascii="Times New Roman" w:hAnsi="Times New Roman"/>
                <w:sz w:val="28"/>
                <w:szCs w:val="28"/>
              </w:rPr>
            </w:pPr>
          </w:p>
        </w:tc>
      </w:tr>
      <w:tr w:rsidR="008D0F15" w:rsidRPr="0057529D" w:rsidTr="0057529D">
        <w:trPr>
          <w:trHeight w:val="433"/>
        </w:trPr>
        <w:tc>
          <w:tcPr>
            <w:tcW w:w="1456"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177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В</w:t>
            </w: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p>
        </w:tc>
        <w:tc>
          <w:tcPr>
            <w:tcW w:w="851" w:type="dxa"/>
            <w:vAlign w:val="center"/>
          </w:tcPr>
          <w:p w:rsidR="008D0F15" w:rsidRPr="0057529D" w:rsidRDefault="008D0F15" w:rsidP="0057529D">
            <w:pPr>
              <w:widowControl w:val="0"/>
              <w:spacing w:after="0"/>
              <w:jc w:val="center"/>
              <w:rPr>
                <w:rFonts w:ascii="Times New Roman" w:hAnsi="Times New Roman"/>
                <w:sz w:val="28"/>
                <w:szCs w:val="28"/>
              </w:rPr>
            </w:pPr>
          </w:p>
        </w:tc>
        <w:tc>
          <w:tcPr>
            <w:tcW w:w="874" w:type="dxa"/>
            <w:vAlign w:val="center"/>
          </w:tcPr>
          <w:p w:rsidR="008D0F15" w:rsidRPr="0057529D" w:rsidRDefault="008D0F15" w:rsidP="0057529D">
            <w:pPr>
              <w:widowControl w:val="0"/>
              <w:spacing w:after="0"/>
              <w:jc w:val="center"/>
              <w:rPr>
                <w:rFonts w:ascii="Times New Roman" w:hAnsi="Times New Roman"/>
                <w:sz w:val="28"/>
                <w:szCs w:val="28"/>
              </w:rPr>
            </w:pPr>
          </w:p>
        </w:tc>
        <w:tc>
          <w:tcPr>
            <w:tcW w:w="1252" w:type="dxa"/>
            <w:vAlign w:val="center"/>
          </w:tcPr>
          <w:p w:rsidR="008D0F15" w:rsidRPr="0057529D" w:rsidRDefault="008D0F15" w:rsidP="0057529D">
            <w:pPr>
              <w:widowControl w:val="0"/>
              <w:spacing w:after="0"/>
              <w:jc w:val="center"/>
              <w:rPr>
                <w:rFonts w:ascii="Times New Roman" w:hAnsi="Times New Roman"/>
                <w:sz w:val="28"/>
                <w:szCs w:val="28"/>
              </w:rPr>
            </w:pPr>
          </w:p>
        </w:tc>
        <w:tc>
          <w:tcPr>
            <w:tcW w:w="798" w:type="dxa"/>
            <w:vAlign w:val="center"/>
          </w:tcPr>
          <w:p w:rsidR="008D0F15" w:rsidRPr="0057529D" w:rsidRDefault="008D0F15" w:rsidP="0057529D">
            <w:pPr>
              <w:widowControl w:val="0"/>
              <w:spacing w:after="0"/>
              <w:jc w:val="center"/>
              <w:rPr>
                <w:rFonts w:ascii="Times New Roman" w:hAnsi="Times New Roman"/>
                <w:sz w:val="28"/>
                <w:szCs w:val="28"/>
              </w:rPr>
            </w:pP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0,7</w:t>
            </w:r>
          </w:p>
        </w:tc>
        <w:tc>
          <w:tcPr>
            <w:tcW w:w="1329" w:type="dxa"/>
            <w:vAlign w:val="center"/>
          </w:tcPr>
          <w:p w:rsidR="008D0F15" w:rsidRPr="0057529D" w:rsidRDefault="008D0F15" w:rsidP="0057529D">
            <w:pPr>
              <w:widowControl w:val="0"/>
              <w:spacing w:after="0"/>
              <w:jc w:val="center"/>
              <w:rPr>
                <w:rFonts w:ascii="Times New Roman" w:hAnsi="Times New Roman"/>
                <w:sz w:val="28"/>
                <w:szCs w:val="28"/>
              </w:rPr>
            </w:pPr>
          </w:p>
        </w:tc>
      </w:tr>
      <w:tr w:rsidR="008D0F15" w:rsidRPr="0057529D" w:rsidTr="0057529D">
        <w:trPr>
          <w:trHeight w:val="433"/>
        </w:trPr>
        <w:tc>
          <w:tcPr>
            <w:tcW w:w="1456" w:type="dxa"/>
            <w:vMerge/>
            <w:vAlign w:val="center"/>
          </w:tcPr>
          <w:p w:rsidR="008D0F15" w:rsidRPr="0057529D" w:rsidRDefault="008D0F15" w:rsidP="0057529D">
            <w:pPr>
              <w:widowControl w:val="0"/>
              <w:spacing w:after="0"/>
              <w:jc w:val="center"/>
              <w:rPr>
                <w:rFonts w:ascii="Times New Roman" w:hAnsi="Times New Roman"/>
                <w:sz w:val="28"/>
                <w:szCs w:val="28"/>
              </w:rPr>
            </w:pPr>
          </w:p>
        </w:tc>
        <w:tc>
          <w:tcPr>
            <w:tcW w:w="1771"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взаимоде</w:t>
            </w:r>
            <w:r w:rsidRPr="0057529D">
              <w:rPr>
                <w:rFonts w:ascii="Times New Roman" w:hAnsi="Times New Roman"/>
                <w:sz w:val="28"/>
                <w:szCs w:val="28"/>
              </w:rPr>
              <w:t>й</w:t>
            </w:r>
            <w:r w:rsidRPr="0057529D">
              <w:rPr>
                <w:rFonts w:ascii="Times New Roman" w:hAnsi="Times New Roman"/>
                <w:sz w:val="28"/>
                <w:szCs w:val="28"/>
              </w:rPr>
              <w:t>ствия АВ</w:t>
            </w: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p>
        </w:tc>
        <w:tc>
          <w:tcPr>
            <w:tcW w:w="851" w:type="dxa"/>
            <w:vAlign w:val="center"/>
          </w:tcPr>
          <w:p w:rsidR="008D0F15" w:rsidRPr="0057529D" w:rsidRDefault="008D0F15" w:rsidP="0057529D">
            <w:pPr>
              <w:widowControl w:val="0"/>
              <w:spacing w:after="0"/>
              <w:jc w:val="center"/>
              <w:rPr>
                <w:rFonts w:ascii="Times New Roman" w:hAnsi="Times New Roman"/>
                <w:sz w:val="28"/>
                <w:szCs w:val="28"/>
              </w:rPr>
            </w:pPr>
          </w:p>
        </w:tc>
        <w:tc>
          <w:tcPr>
            <w:tcW w:w="874" w:type="dxa"/>
            <w:vAlign w:val="center"/>
          </w:tcPr>
          <w:p w:rsidR="008D0F15" w:rsidRPr="0057529D" w:rsidRDefault="008D0F15" w:rsidP="0057529D">
            <w:pPr>
              <w:widowControl w:val="0"/>
              <w:spacing w:after="0"/>
              <w:jc w:val="center"/>
              <w:rPr>
                <w:rFonts w:ascii="Times New Roman" w:hAnsi="Times New Roman"/>
                <w:sz w:val="28"/>
                <w:szCs w:val="28"/>
              </w:rPr>
            </w:pPr>
          </w:p>
        </w:tc>
        <w:tc>
          <w:tcPr>
            <w:tcW w:w="1252" w:type="dxa"/>
            <w:vAlign w:val="center"/>
          </w:tcPr>
          <w:p w:rsidR="008D0F15" w:rsidRPr="0057529D" w:rsidRDefault="008D0F15" w:rsidP="0057529D">
            <w:pPr>
              <w:widowControl w:val="0"/>
              <w:spacing w:after="0"/>
              <w:jc w:val="center"/>
              <w:rPr>
                <w:rFonts w:ascii="Times New Roman" w:hAnsi="Times New Roman"/>
                <w:sz w:val="28"/>
                <w:szCs w:val="28"/>
              </w:rPr>
            </w:pPr>
          </w:p>
        </w:tc>
        <w:tc>
          <w:tcPr>
            <w:tcW w:w="798" w:type="dxa"/>
            <w:vAlign w:val="center"/>
          </w:tcPr>
          <w:p w:rsidR="008D0F15" w:rsidRPr="0057529D" w:rsidRDefault="008D0F15" w:rsidP="0057529D">
            <w:pPr>
              <w:widowControl w:val="0"/>
              <w:spacing w:after="0"/>
              <w:jc w:val="center"/>
              <w:rPr>
                <w:rFonts w:ascii="Times New Roman" w:hAnsi="Times New Roman"/>
                <w:sz w:val="28"/>
                <w:szCs w:val="28"/>
              </w:rPr>
            </w:pPr>
          </w:p>
        </w:tc>
        <w:tc>
          <w:tcPr>
            <w:tcW w:w="850" w:type="dxa"/>
            <w:vAlign w:val="center"/>
          </w:tcPr>
          <w:p w:rsidR="008D0F15" w:rsidRPr="0057529D" w:rsidRDefault="008D0F15" w:rsidP="0057529D">
            <w:pPr>
              <w:widowControl w:val="0"/>
              <w:spacing w:after="0"/>
              <w:jc w:val="center"/>
              <w:rPr>
                <w:rFonts w:ascii="Times New Roman" w:hAnsi="Times New Roman"/>
                <w:sz w:val="28"/>
                <w:szCs w:val="28"/>
              </w:rPr>
            </w:pPr>
          </w:p>
        </w:tc>
        <w:tc>
          <w:tcPr>
            <w:tcW w:w="1329" w:type="dxa"/>
            <w:vAlign w:val="center"/>
          </w:tcPr>
          <w:p w:rsidR="008D0F15" w:rsidRPr="0057529D" w:rsidRDefault="008D0F15" w:rsidP="0057529D">
            <w:pPr>
              <w:widowControl w:val="0"/>
              <w:spacing w:after="0"/>
              <w:jc w:val="center"/>
              <w:rPr>
                <w:rFonts w:ascii="Times New Roman" w:hAnsi="Times New Roman"/>
                <w:sz w:val="28"/>
                <w:szCs w:val="28"/>
              </w:rPr>
            </w:pPr>
            <w:r w:rsidRPr="0057529D">
              <w:rPr>
                <w:rFonts w:ascii="Times New Roman" w:hAnsi="Times New Roman"/>
                <w:sz w:val="28"/>
                <w:szCs w:val="28"/>
              </w:rPr>
              <w:t>1,3</w:t>
            </w:r>
          </w:p>
        </w:tc>
      </w:tr>
    </w:tbl>
    <w:p w:rsidR="008D0F15" w:rsidRDefault="008D0F15" w:rsidP="00C228D0">
      <w:pPr>
        <w:widowControl w:val="0"/>
        <w:spacing w:after="0" w:line="360" w:lineRule="auto"/>
        <w:jc w:val="both"/>
        <w:rPr>
          <w:rFonts w:ascii="Times New Roman" w:hAnsi="Times New Roman"/>
          <w:sz w:val="28"/>
          <w:szCs w:val="28"/>
        </w:rPr>
      </w:pPr>
    </w:p>
    <w:p w:rsidR="008D0F15" w:rsidRPr="00613765" w:rsidRDefault="008D0F15" w:rsidP="00C475BB">
      <w:pPr>
        <w:widowControl w:val="0"/>
        <w:spacing w:after="0" w:line="360" w:lineRule="auto"/>
        <w:ind w:firstLine="708"/>
        <w:jc w:val="both"/>
        <w:rPr>
          <w:rFonts w:ascii="Times New Roman" w:hAnsi="Times New Roman"/>
          <w:sz w:val="28"/>
          <w:szCs w:val="28"/>
        </w:rPr>
      </w:pPr>
      <w:r w:rsidRPr="00613765">
        <w:rPr>
          <w:rFonts w:ascii="Times New Roman" w:hAnsi="Times New Roman"/>
          <w:sz w:val="28"/>
          <w:szCs w:val="28"/>
        </w:rPr>
        <w:lastRenderedPageBreak/>
        <w:t>Математическая обработка урожайных данных сои показывает сущ</w:t>
      </w:r>
      <w:r w:rsidRPr="00613765">
        <w:rPr>
          <w:rFonts w:ascii="Times New Roman" w:hAnsi="Times New Roman"/>
          <w:sz w:val="28"/>
          <w:szCs w:val="28"/>
        </w:rPr>
        <w:t>е</w:t>
      </w:r>
      <w:r w:rsidRPr="00613765">
        <w:rPr>
          <w:rFonts w:ascii="Times New Roman" w:hAnsi="Times New Roman"/>
          <w:sz w:val="28"/>
          <w:szCs w:val="28"/>
        </w:rPr>
        <w:t>ственное различие в урожае зерна сои между изучаемыми в опыте вариант</w:t>
      </w:r>
      <w:r w:rsidRPr="00613765">
        <w:rPr>
          <w:rFonts w:ascii="Times New Roman" w:hAnsi="Times New Roman"/>
          <w:sz w:val="28"/>
          <w:szCs w:val="28"/>
        </w:rPr>
        <w:t>а</w:t>
      </w:r>
      <w:r w:rsidRPr="00613765">
        <w:rPr>
          <w:rFonts w:ascii="Times New Roman" w:hAnsi="Times New Roman"/>
          <w:sz w:val="28"/>
          <w:szCs w:val="28"/>
        </w:rPr>
        <w:t>ми.</w:t>
      </w:r>
    </w:p>
    <w:p w:rsidR="008D0F15" w:rsidRPr="00613765" w:rsidRDefault="008D0F15" w:rsidP="00C475BB">
      <w:pPr>
        <w:widowControl w:val="0"/>
        <w:spacing w:after="0" w:line="360" w:lineRule="auto"/>
        <w:ind w:firstLine="708"/>
        <w:jc w:val="both"/>
        <w:rPr>
          <w:rFonts w:ascii="Times New Roman" w:hAnsi="Times New Roman"/>
          <w:sz w:val="28"/>
          <w:szCs w:val="28"/>
        </w:rPr>
      </w:pPr>
      <w:r w:rsidRPr="00613765">
        <w:rPr>
          <w:rFonts w:ascii="Times New Roman" w:hAnsi="Times New Roman"/>
          <w:sz w:val="28"/>
          <w:szCs w:val="28"/>
        </w:rPr>
        <w:t xml:space="preserve">Таким образом, </w:t>
      </w:r>
      <w:r>
        <w:rPr>
          <w:rFonts w:ascii="Times New Roman" w:hAnsi="Times New Roman"/>
          <w:sz w:val="28"/>
          <w:szCs w:val="28"/>
        </w:rPr>
        <w:t>в результате проведённых исследований установлено, что в условиях зоны неустойчивого увлажнения при возделывании сои след</w:t>
      </w:r>
      <w:r>
        <w:rPr>
          <w:rFonts w:ascii="Times New Roman" w:hAnsi="Times New Roman"/>
          <w:sz w:val="28"/>
          <w:szCs w:val="28"/>
        </w:rPr>
        <w:t>у</w:t>
      </w:r>
      <w:r>
        <w:rPr>
          <w:rFonts w:ascii="Times New Roman" w:hAnsi="Times New Roman"/>
          <w:sz w:val="28"/>
          <w:szCs w:val="28"/>
        </w:rPr>
        <w:t>ет использовать вспашку на 20–22 см и вносить полную дозу минеральных удобрений. Применение этих приёмов позволяет увеличить урожайность и валовые сборы зерна сои.</w:t>
      </w:r>
      <w:r w:rsidRPr="00613765">
        <w:rPr>
          <w:rFonts w:ascii="Times New Roman" w:hAnsi="Times New Roman"/>
          <w:sz w:val="28"/>
          <w:szCs w:val="28"/>
        </w:rPr>
        <w:t xml:space="preserve"> </w:t>
      </w:r>
    </w:p>
    <w:p w:rsidR="008D0F15" w:rsidRPr="00613765" w:rsidRDefault="008D0F15" w:rsidP="00613765">
      <w:pPr>
        <w:autoSpaceDE w:val="0"/>
        <w:autoSpaceDN w:val="0"/>
        <w:adjustRightInd w:val="0"/>
        <w:spacing w:after="0" w:line="360" w:lineRule="auto"/>
        <w:ind w:firstLine="720"/>
        <w:jc w:val="both"/>
        <w:rPr>
          <w:rFonts w:ascii="Times New Roman" w:hAnsi="Times New Roman" w:cs="Calibri"/>
          <w:sz w:val="28"/>
        </w:rPr>
      </w:pPr>
    </w:p>
    <w:p w:rsidR="008D0F15" w:rsidRPr="00613765" w:rsidRDefault="008D0F15" w:rsidP="00613765">
      <w:pPr>
        <w:tabs>
          <w:tab w:val="left" w:pos="1276"/>
        </w:tabs>
        <w:autoSpaceDE w:val="0"/>
        <w:autoSpaceDN w:val="0"/>
        <w:adjustRightInd w:val="0"/>
        <w:spacing w:after="0" w:line="360" w:lineRule="auto"/>
        <w:ind w:firstLine="720"/>
        <w:jc w:val="both"/>
        <w:rPr>
          <w:rFonts w:ascii="Times New Roman" w:hAnsi="Times New Roman"/>
          <w:b/>
          <w:sz w:val="28"/>
          <w:szCs w:val="28"/>
        </w:rPr>
      </w:pPr>
      <w:r w:rsidRPr="00613765">
        <w:rPr>
          <w:rFonts w:ascii="Times New Roman" w:hAnsi="Times New Roman"/>
          <w:b/>
          <w:sz w:val="28"/>
          <w:szCs w:val="28"/>
        </w:rPr>
        <w:t>Литература</w:t>
      </w:r>
    </w:p>
    <w:p w:rsidR="008D0F15" w:rsidRPr="00354159" w:rsidRDefault="008D0F15" w:rsidP="00354159">
      <w:pPr>
        <w:pStyle w:val="a6"/>
        <w:numPr>
          <w:ilvl w:val="0"/>
          <w:numId w:val="3"/>
        </w:numPr>
        <w:tabs>
          <w:tab w:val="left" w:pos="993"/>
          <w:tab w:val="left" w:pos="1134"/>
        </w:tabs>
        <w:spacing w:after="0" w:line="240" w:lineRule="auto"/>
        <w:ind w:left="0" w:firstLine="709"/>
        <w:jc w:val="both"/>
        <w:rPr>
          <w:rFonts w:ascii="Times New Roman" w:hAnsi="Times New Roman"/>
          <w:sz w:val="24"/>
          <w:szCs w:val="24"/>
        </w:rPr>
      </w:pPr>
      <w:r w:rsidRPr="00354159">
        <w:rPr>
          <w:rFonts w:ascii="Times New Roman" w:hAnsi="Times New Roman"/>
          <w:sz w:val="24"/>
          <w:szCs w:val="24"/>
        </w:rPr>
        <w:t>Баранов, В. Ф. Соя на Кубани / В. Ф. Баранов, А. В. Кочегура, В. М. Лукомец. – Краснодар, 2009. – 321 с.</w:t>
      </w:r>
    </w:p>
    <w:p w:rsidR="008D0F15" w:rsidRPr="00354159" w:rsidRDefault="008D0F15" w:rsidP="00354159">
      <w:pPr>
        <w:pStyle w:val="a6"/>
        <w:numPr>
          <w:ilvl w:val="0"/>
          <w:numId w:val="3"/>
        </w:numPr>
        <w:tabs>
          <w:tab w:val="left" w:pos="993"/>
        </w:tabs>
        <w:spacing w:after="0" w:line="240" w:lineRule="auto"/>
        <w:ind w:left="0" w:firstLine="709"/>
        <w:jc w:val="both"/>
        <w:rPr>
          <w:rFonts w:ascii="Times New Roman" w:hAnsi="Times New Roman"/>
          <w:sz w:val="24"/>
          <w:szCs w:val="24"/>
        </w:rPr>
      </w:pPr>
      <w:r w:rsidRPr="00354159">
        <w:rPr>
          <w:rFonts w:ascii="Times New Roman" w:hAnsi="Times New Roman"/>
          <w:sz w:val="24"/>
          <w:szCs w:val="24"/>
        </w:rPr>
        <w:t>Бушнев</w:t>
      </w:r>
      <w:r>
        <w:rPr>
          <w:rFonts w:ascii="Times New Roman" w:hAnsi="Times New Roman"/>
          <w:sz w:val="24"/>
          <w:szCs w:val="24"/>
        </w:rPr>
        <w:t>,</w:t>
      </w:r>
      <w:r w:rsidRPr="00354159">
        <w:rPr>
          <w:rFonts w:ascii="Times New Roman" w:hAnsi="Times New Roman"/>
          <w:sz w:val="24"/>
          <w:szCs w:val="24"/>
        </w:rPr>
        <w:t xml:space="preserve"> А.</w:t>
      </w:r>
      <w:r>
        <w:rPr>
          <w:rFonts w:ascii="Times New Roman" w:hAnsi="Times New Roman"/>
          <w:sz w:val="24"/>
          <w:szCs w:val="24"/>
        </w:rPr>
        <w:t xml:space="preserve"> </w:t>
      </w:r>
      <w:r w:rsidRPr="00354159">
        <w:rPr>
          <w:rFonts w:ascii="Times New Roman" w:hAnsi="Times New Roman"/>
          <w:sz w:val="24"/>
          <w:szCs w:val="24"/>
        </w:rPr>
        <w:t>С. Особенности обрабо</w:t>
      </w:r>
      <w:r>
        <w:rPr>
          <w:rFonts w:ascii="Times New Roman" w:hAnsi="Times New Roman"/>
          <w:sz w:val="24"/>
          <w:szCs w:val="24"/>
        </w:rPr>
        <w:t xml:space="preserve">тки почвы под сою // Земледелие. – 2010. – </w:t>
      </w:r>
      <w:r w:rsidRPr="00354159">
        <w:rPr>
          <w:rFonts w:ascii="Times New Roman" w:hAnsi="Times New Roman"/>
          <w:sz w:val="24"/>
          <w:szCs w:val="24"/>
        </w:rPr>
        <w:t xml:space="preserve">№ 3. </w:t>
      </w:r>
      <w:r>
        <w:rPr>
          <w:rFonts w:ascii="Times New Roman" w:hAnsi="Times New Roman"/>
          <w:sz w:val="24"/>
          <w:szCs w:val="24"/>
        </w:rPr>
        <w:t>– С. 21–</w:t>
      </w:r>
      <w:r w:rsidRPr="00354159">
        <w:rPr>
          <w:rFonts w:ascii="Times New Roman" w:hAnsi="Times New Roman"/>
          <w:sz w:val="24"/>
          <w:szCs w:val="24"/>
        </w:rPr>
        <w:t>23.</w:t>
      </w:r>
    </w:p>
    <w:p w:rsidR="008D0F15" w:rsidRDefault="008D0F15" w:rsidP="00111C8B">
      <w:pPr>
        <w:pStyle w:val="a6"/>
        <w:numPr>
          <w:ilvl w:val="0"/>
          <w:numId w:val="3"/>
        </w:numPr>
        <w:tabs>
          <w:tab w:val="left" w:pos="993"/>
        </w:tabs>
        <w:spacing w:after="0" w:line="240" w:lineRule="auto"/>
        <w:ind w:left="0" w:firstLine="709"/>
        <w:jc w:val="both"/>
        <w:rPr>
          <w:rFonts w:ascii="Times New Roman" w:hAnsi="Times New Roman"/>
          <w:sz w:val="24"/>
          <w:szCs w:val="24"/>
        </w:rPr>
      </w:pPr>
      <w:r w:rsidRPr="00354159">
        <w:rPr>
          <w:rFonts w:ascii="Times New Roman" w:hAnsi="Times New Roman"/>
          <w:sz w:val="24"/>
          <w:szCs w:val="24"/>
        </w:rPr>
        <w:t>Бушнев, А.</w:t>
      </w:r>
      <w:r>
        <w:rPr>
          <w:rFonts w:ascii="Times New Roman" w:hAnsi="Times New Roman"/>
          <w:sz w:val="24"/>
          <w:szCs w:val="24"/>
        </w:rPr>
        <w:t xml:space="preserve"> </w:t>
      </w:r>
      <w:r w:rsidRPr="00354159">
        <w:rPr>
          <w:rFonts w:ascii="Times New Roman" w:hAnsi="Times New Roman"/>
          <w:sz w:val="24"/>
          <w:szCs w:val="24"/>
        </w:rPr>
        <w:t>С. Водный режим чернозема выщелоченного при длительном прим</w:t>
      </w:r>
      <w:r w:rsidRPr="00354159">
        <w:rPr>
          <w:rFonts w:ascii="Times New Roman" w:hAnsi="Times New Roman"/>
          <w:sz w:val="24"/>
          <w:szCs w:val="24"/>
        </w:rPr>
        <w:t>е</w:t>
      </w:r>
      <w:r w:rsidRPr="00354159">
        <w:rPr>
          <w:rFonts w:ascii="Times New Roman" w:hAnsi="Times New Roman"/>
          <w:sz w:val="24"/>
          <w:szCs w:val="24"/>
        </w:rPr>
        <w:t>нении различных систем основной обработки почвы в севообороте с масличными культ</w:t>
      </w:r>
      <w:r w:rsidRPr="00354159">
        <w:rPr>
          <w:rFonts w:ascii="Times New Roman" w:hAnsi="Times New Roman"/>
          <w:sz w:val="24"/>
          <w:szCs w:val="24"/>
        </w:rPr>
        <w:t>у</w:t>
      </w:r>
      <w:r w:rsidRPr="00354159">
        <w:rPr>
          <w:rFonts w:ascii="Times New Roman" w:hAnsi="Times New Roman"/>
          <w:sz w:val="24"/>
          <w:szCs w:val="24"/>
        </w:rPr>
        <w:t>рами</w:t>
      </w:r>
      <w:r>
        <w:rPr>
          <w:rFonts w:ascii="Times New Roman" w:hAnsi="Times New Roman"/>
          <w:sz w:val="24"/>
          <w:szCs w:val="24"/>
        </w:rPr>
        <w:t xml:space="preserve"> </w:t>
      </w:r>
      <w:r w:rsidRPr="00354159">
        <w:rPr>
          <w:rFonts w:ascii="Times New Roman" w:hAnsi="Times New Roman"/>
          <w:sz w:val="24"/>
          <w:szCs w:val="24"/>
        </w:rPr>
        <w:t>/</w:t>
      </w:r>
      <w:r>
        <w:rPr>
          <w:rFonts w:ascii="Times New Roman" w:hAnsi="Times New Roman"/>
          <w:sz w:val="24"/>
          <w:szCs w:val="24"/>
        </w:rPr>
        <w:t xml:space="preserve"> </w:t>
      </w:r>
      <w:r w:rsidRPr="00354159">
        <w:rPr>
          <w:rFonts w:ascii="Times New Roman" w:hAnsi="Times New Roman"/>
          <w:sz w:val="24"/>
          <w:szCs w:val="24"/>
        </w:rPr>
        <w:t>А. С. Бушнев</w:t>
      </w:r>
      <w:r>
        <w:rPr>
          <w:rFonts w:ascii="Times New Roman" w:hAnsi="Times New Roman"/>
          <w:sz w:val="24"/>
          <w:szCs w:val="24"/>
        </w:rPr>
        <w:t xml:space="preserve"> </w:t>
      </w:r>
      <w:r w:rsidRPr="00354159">
        <w:rPr>
          <w:rFonts w:ascii="Times New Roman" w:hAnsi="Times New Roman"/>
          <w:sz w:val="24"/>
          <w:szCs w:val="24"/>
        </w:rPr>
        <w:t>//</w:t>
      </w:r>
      <w:r>
        <w:rPr>
          <w:rFonts w:ascii="Times New Roman" w:hAnsi="Times New Roman"/>
          <w:sz w:val="24"/>
          <w:szCs w:val="24"/>
        </w:rPr>
        <w:t xml:space="preserve"> Масличные культуры. – 2014. – № 159–160. – С. 110–</w:t>
      </w:r>
      <w:r w:rsidRPr="00354159">
        <w:rPr>
          <w:rFonts w:ascii="Times New Roman" w:hAnsi="Times New Roman"/>
          <w:sz w:val="24"/>
          <w:szCs w:val="24"/>
        </w:rPr>
        <w:t>119.</w:t>
      </w:r>
    </w:p>
    <w:p w:rsidR="008D0F15" w:rsidRPr="00111C8B" w:rsidRDefault="008D0F15" w:rsidP="00111C8B">
      <w:pPr>
        <w:pStyle w:val="a6"/>
        <w:numPr>
          <w:ilvl w:val="0"/>
          <w:numId w:val="3"/>
        </w:numPr>
        <w:tabs>
          <w:tab w:val="left" w:pos="993"/>
        </w:tabs>
        <w:spacing w:line="240" w:lineRule="auto"/>
        <w:ind w:left="0" w:firstLine="709"/>
        <w:rPr>
          <w:rFonts w:ascii="Times New Roman" w:hAnsi="Times New Roman"/>
          <w:sz w:val="24"/>
          <w:szCs w:val="24"/>
        </w:rPr>
      </w:pPr>
      <w:r w:rsidRPr="00111C8B">
        <w:rPr>
          <w:rFonts w:ascii="Times New Roman" w:hAnsi="Times New Roman"/>
          <w:sz w:val="24"/>
          <w:szCs w:val="24"/>
        </w:rPr>
        <w:t>Герасименко</w:t>
      </w:r>
      <w:r>
        <w:rPr>
          <w:rFonts w:ascii="Times New Roman" w:hAnsi="Times New Roman"/>
          <w:sz w:val="24"/>
          <w:szCs w:val="24"/>
        </w:rPr>
        <w:t>,</w:t>
      </w:r>
      <w:r w:rsidRPr="00111C8B">
        <w:rPr>
          <w:rFonts w:ascii="Times New Roman" w:hAnsi="Times New Roman"/>
          <w:sz w:val="24"/>
          <w:szCs w:val="24"/>
        </w:rPr>
        <w:t xml:space="preserve"> В.</w:t>
      </w:r>
      <w:r>
        <w:rPr>
          <w:rFonts w:ascii="Times New Roman" w:hAnsi="Times New Roman"/>
          <w:sz w:val="24"/>
          <w:szCs w:val="24"/>
        </w:rPr>
        <w:t xml:space="preserve"> </w:t>
      </w:r>
      <w:r w:rsidRPr="00111C8B">
        <w:rPr>
          <w:rFonts w:ascii="Times New Roman" w:hAnsi="Times New Roman"/>
          <w:sz w:val="24"/>
          <w:szCs w:val="24"/>
        </w:rPr>
        <w:t>Н. Продуктивность сои в условиях орошения в зависимости от способа основной обработки почвы и удобрений на выщелоченном черноземе Западного Предкавказья: Автореф. дис.... канд. с.-х. наук. Краснодар, 1998. 25 с.</w:t>
      </w:r>
    </w:p>
    <w:p w:rsidR="008D0F15" w:rsidRPr="00354159" w:rsidRDefault="008D0F15" w:rsidP="00111C8B">
      <w:pPr>
        <w:pStyle w:val="a6"/>
        <w:numPr>
          <w:ilvl w:val="0"/>
          <w:numId w:val="3"/>
        </w:numPr>
        <w:tabs>
          <w:tab w:val="left" w:pos="993"/>
        </w:tabs>
        <w:spacing w:after="0" w:line="240" w:lineRule="auto"/>
        <w:ind w:left="0" w:firstLine="709"/>
        <w:jc w:val="both"/>
        <w:rPr>
          <w:rFonts w:ascii="Times New Roman" w:hAnsi="Times New Roman"/>
          <w:sz w:val="24"/>
          <w:szCs w:val="24"/>
        </w:rPr>
      </w:pPr>
      <w:r w:rsidRPr="00354159">
        <w:rPr>
          <w:rFonts w:ascii="Times New Roman" w:hAnsi="Times New Roman"/>
          <w:sz w:val="24"/>
          <w:szCs w:val="24"/>
        </w:rPr>
        <w:t>Коваль, Т.</w:t>
      </w:r>
      <w:r>
        <w:rPr>
          <w:rFonts w:ascii="Times New Roman" w:hAnsi="Times New Roman"/>
          <w:sz w:val="24"/>
          <w:szCs w:val="24"/>
        </w:rPr>
        <w:t xml:space="preserve"> </w:t>
      </w:r>
      <w:r w:rsidRPr="00354159">
        <w:rPr>
          <w:rFonts w:ascii="Times New Roman" w:hAnsi="Times New Roman"/>
          <w:sz w:val="24"/>
          <w:szCs w:val="24"/>
        </w:rPr>
        <w:t>А. Учение П.</w:t>
      </w:r>
      <w:r>
        <w:rPr>
          <w:rFonts w:ascii="Times New Roman" w:hAnsi="Times New Roman"/>
          <w:sz w:val="24"/>
          <w:szCs w:val="24"/>
        </w:rPr>
        <w:t xml:space="preserve"> </w:t>
      </w:r>
      <w:r w:rsidRPr="00354159">
        <w:rPr>
          <w:rFonts w:ascii="Times New Roman" w:hAnsi="Times New Roman"/>
          <w:sz w:val="24"/>
          <w:szCs w:val="24"/>
        </w:rPr>
        <w:t>А. Костычева о борьбе с засухой / Т.А. Коваль // Агр</w:t>
      </w:r>
      <w:r w:rsidRPr="00354159">
        <w:rPr>
          <w:rFonts w:ascii="Times New Roman" w:hAnsi="Times New Roman"/>
          <w:sz w:val="24"/>
          <w:szCs w:val="24"/>
        </w:rPr>
        <w:t>о</w:t>
      </w:r>
      <w:r w:rsidRPr="00354159">
        <w:rPr>
          <w:rFonts w:ascii="Times New Roman" w:hAnsi="Times New Roman"/>
          <w:sz w:val="24"/>
          <w:szCs w:val="24"/>
        </w:rPr>
        <w:t>биология. – 19</w:t>
      </w:r>
      <w:r>
        <w:rPr>
          <w:rFonts w:ascii="Times New Roman" w:hAnsi="Times New Roman"/>
          <w:sz w:val="24"/>
          <w:szCs w:val="24"/>
        </w:rPr>
        <w:t>49. – № 4. – С. 46–</w:t>
      </w:r>
      <w:r w:rsidRPr="00354159">
        <w:rPr>
          <w:rFonts w:ascii="Times New Roman" w:hAnsi="Times New Roman"/>
          <w:sz w:val="24"/>
          <w:szCs w:val="24"/>
        </w:rPr>
        <w:t>61.</w:t>
      </w:r>
    </w:p>
    <w:p w:rsidR="008D0F15" w:rsidRPr="006E351E" w:rsidRDefault="008D0F15" w:rsidP="006E351E">
      <w:pPr>
        <w:pStyle w:val="a6"/>
        <w:numPr>
          <w:ilvl w:val="0"/>
          <w:numId w:val="3"/>
        </w:numPr>
        <w:tabs>
          <w:tab w:val="left" w:pos="993"/>
        </w:tabs>
        <w:spacing w:after="0" w:line="240" w:lineRule="auto"/>
        <w:ind w:left="0" w:firstLine="709"/>
        <w:jc w:val="both"/>
        <w:rPr>
          <w:rFonts w:ascii="Times New Roman" w:hAnsi="Times New Roman"/>
          <w:sz w:val="24"/>
          <w:szCs w:val="24"/>
        </w:rPr>
      </w:pPr>
      <w:r w:rsidRPr="00354159">
        <w:rPr>
          <w:rFonts w:ascii="Times New Roman" w:hAnsi="Times New Roman"/>
          <w:sz w:val="24"/>
          <w:szCs w:val="24"/>
        </w:rPr>
        <w:t>Макаренко, С. А. Влияние систем основной обработки почвы на агрофизические показатели чернозёма выщелоченного и урожайность сои в условиях Западного Предка</w:t>
      </w:r>
      <w:r w:rsidRPr="00354159">
        <w:rPr>
          <w:rFonts w:ascii="Times New Roman" w:hAnsi="Times New Roman"/>
          <w:sz w:val="24"/>
          <w:szCs w:val="24"/>
        </w:rPr>
        <w:t>в</w:t>
      </w:r>
      <w:r w:rsidRPr="00354159">
        <w:rPr>
          <w:rFonts w:ascii="Times New Roman" w:hAnsi="Times New Roman"/>
          <w:sz w:val="24"/>
          <w:szCs w:val="24"/>
        </w:rPr>
        <w:t>казья</w:t>
      </w:r>
      <w:r>
        <w:rPr>
          <w:rFonts w:ascii="Times New Roman" w:hAnsi="Times New Roman"/>
          <w:sz w:val="24"/>
          <w:szCs w:val="24"/>
        </w:rPr>
        <w:t xml:space="preserve"> </w:t>
      </w:r>
      <w:r w:rsidRPr="00354159">
        <w:rPr>
          <w:rFonts w:ascii="Times New Roman" w:hAnsi="Times New Roman"/>
          <w:sz w:val="24"/>
          <w:szCs w:val="24"/>
        </w:rPr>
        <w:t>/</w:t>
      </w:r>
      <w:r>
        <w:rPr>
          <w:rFonts w:ascii="Times New Roman" w:hAnsi="Times New Roman"/>
          <w:sz w:val="24"/>
          <w:szCs w:val="24"/>
        </w:rPr>
        <w:t xml:space="preserve"> </w:t>
      </w:r>
      <w:r w:rsidRPr="00354159">
        <w:rPr>
          <w:rFonts w:ascii="Times New Roman" w:hAnsi="Times New Roman"/>
          <w:sz w:val="24"/>
          <w:szCs w:val="24"/>
        </w:rPr>
        <w:t>С. А. Макаренко, Н. И. Бардак, А. С. Найдёнов</w:t>
      </w:r>
      <w:r>
        <w:rPr>
          <w:rFonts w:ascii="Times New Roman" w:hAnsi="Times New Roman"/>
          <w:sz w:val="24"/>
          <w:szCs w:val="24"/>
        </w:rPr>
        <w:t xml:space="preserve"> </w:t>
      </w:r>
      <w:r w:rsidRPr="00354159">
        <w:rPr>
          <w:rFonts w:ascii="Times New Roman" w:hAnsi="Times New Roman"/>
          <w:sz w:val="24"/>
          <w:szCs w:val="24"/>
        </w:rPr>
        <w:t>//</w:t>
      </w:r>
      <w:r>
        <w:rPr>
          <w:rFonts w:ascii="Times New Roman" w:hAnsi="Times New Roman"/>
          <w:sz w:val="24"/>
          <w:szCs w:val="24"/>
        </w:rPr>
        <w:t xml:space="preserve"> </w:t>
      </w:r>
      <w:r w:rsidRPr="00354159">
        <w:rPr>
          <w:rFonts w:ascii="Times New Roman" w:hAnsi="Times New Roman"/>
          <w:sz w:val="24"/>
          <w:szCs w:val="24"/>
        </w:rPr>
        <w:t>Научное обеспечение агропр</w:t>
      </w:r>
      <w:r w:rsidRPr="00354159">
        <w:rPr>
          <w:rFonts w:ascii="Times New Roman" w:hAnsi="Times New Roman"/>
          <w:sz w:val="24"/>
          <w:szCs w:val="24"/>
        </w:rPr>
        <w:t>о</w:t>
      </w:r>
      <w:r w:rsidRPr="00354159">
        <w:rPr>
          <w:rFonts w:ascii="Times New Roman" w:hAnsi="Times New Roman"/>
          <w:sz w:val="24"/>
          <w:szCs w:val="24"/>
        </w:rPr>
        <w:t xml:space="preserve">мышленного </w:t>
      </w:r>
      <w:r w:rsidRPr="006E351E">
        <w:rPr>
          <w:rFonts w:ascii="Times New Roman" w:hAnsi="Times New Roman"/>
          <w:sz w:val="24"/>
          <w:szCs w:val="24"/>
        </w:rPr>
        <w:t>комплекса: Материалы VI всерос. науч.- практ. конф. молод. учёных. – Кра</w:t>
      </w:r>
      <w:r w:rsidRPr="006E351E">
        <w:rPr>
          <w:rFonts w:ascii="Times New Roman" w:hAnsi="Times New Roman"/>
          <w:sz w:val="24"/>
          <w:szCs w:val="24"/>
        </w:rPr>
        <w:t>с</w:t>
      </w:r>
      <w:r w:rsidRPr="006E351E">
        <w:rPr>
          <w:rFonts w:ascii="Times New Roman" w:hAnsi="Times New Roman"/>
          <w:sz w:val="24"/>
          <w:szCs w:val="24"/>
        </w:rPr>
        <w:t>нодар: КубГАУ, 2012. – С. 36–38.</w:t>
      </w:r>
    </w:p>
    <w:p w:rsidR="008D0F15" w:rsidRPr="006E351E" w:rsidRDefault="008D0F15" w:rsidP="006E351E">
      <w:pPr>
        <w:pStyle w:val="a6"/>
        <w:numPr>
          <w:ilvl w:val="0"/>
          <w:numId w:val="3"/>
        </w:numPr>
        <w:tabs>
          <w:tab w:val="left" w:pos="993"/>
        </w:tabs>
        <w:spacing w:after="0" w:line="240" w:lineRule="auto"/>
        <w:ind w:left="0" w:firstLine="709"/>
        <w:jc w:val="both"/>
        <w:rPr>
          <w:rStyle w:val="a7"/>
          <w:rFonts w:ascii="Times New Roman" w:hAnsi="Times New Roman"/>
          <w:color w:val="auto"/>
          <w:sz w:val="24"/>
          <w:szCs w:val="24"/>
          <w:u w:val="none"/>
        </w:rPr>
      </w:pPr>
      <w:r w:rsidRPr="006E351E">
        <w:rPr>
          <w:rFonts w:ascii="Times New Roman" w:hAnsi="Times New Roman"/>
          <w:sz w:val="24"/>
          <w:szCs w:val="24"/>
        </w:rPr>
        <w:t>Макаренко, С. А. Влияние способов основной обработки почвы под сою на и</w:t>
      </w:r>
      <w:r w:rsidRPr="006E351E">
        <w:rPr>
          <w:rFonts w:ascii="Times New Roman" w:hAnsi="Times New Roman"/>
          <w:sz w:val="24"/>
          <w:szCs w:val="24"/>
        </w:rPr>
        <w:t>з</w:t>
      </w:r>
      <w:r w:rsidRPr="006E351E">
        <w:rPr>
          <w:rFonts w:ascii="Times New Roman" w:hAnsi="Times New Roman"/>
          <w:sz w:val="24"/>
          <w:szCs w:val="24"/>
        </w:rPr>
        <w:t xml:space="preserve">менение агрофизических показателей чернозёма выщелоченного / С. А. Макаренко, А. С. Найденов // Политематический сетевой электронный научный журнал Кубанского ГАУ (Научный журнал КубГАУ) [Электронный ресурс]. – Краснодар: КубГАУ, 2015. – №05(109). С. 837 – 847. – </w:t>
      </w:r>
      <w:r w:rsidRPr="006E351E">
        <w:rPr>
          <w:rFonts w:ascii="Times New Roman" w:hAnsi="Times New Roman"/>
          <w:color w:val="000000"/>
          <w:sz w:val="24"/>
          <w:szCs w:val="24"/>
          <w:shd w:val="clear" w:color="auto" w:fill="FFFFFF"/>
        </w:rPr>
        <w:t>IDA [article ID]: 1091505057. – Режим доступа: http://e</w:t>
      </w:r>
      <w:r>
        <w:rPr>
          <w:rFonts w:ascii="Times New Roman" w:hAnsi="Times New Roman"/>
          <w:color w:val="000000"/>
          <w:sz w:val="24"/>
          <w:szCs w:val="24"/>
          <w:shd w:val="clear" w:color="auto" w:fill="FFFFFF"/>
        </w:rPr>
        <w:t>j.kubagro.ru/2015/05/pdf/57.pdf</w:t>
      </w:r>
      <w:r w:rsidRPr="006E351E">
        <w:rPr>
          <w:rFonts w:ascii="Times New Roman" w:hAnsi="Times New Roman"/>
          <w:color w:val="000000"/>
          <w:sz w:val="24"/>
          <w:szCs w:val="24"/>
          <w:shd w:val="clear" w:color="auto" w:fill="FFFFFF"/>
        </w:rPr>
        <w:t xml:space="preserve"> </w:t>
      </w:r>
    </w:p>
    <w:p w:rsidR="008D0F15" w:rsidRPr="006E351E" w:rsidRDefault="008D0F15" w:rsidP="006E351E">
      <w:pPr>
        <w:pStyle w:val="a6"/>
        <w:numPr>
          <w:ilvl w:val="0"/>
          <w:numId w:val="3"/>
        </w:numPr>
        <w:tabs>
          <w:tab w:val="left" w:pos="851"/>
          <w:tab w:val="left" w:pos="993"/>
        </w:tabs>
        <w:spacing w:after="0" w:line="240" w:lineRule="auto"/>
        <w:ind w:left="0" w:firstLine="709"/>
        <w:jc w:val="both"/>
        <w:rPr>
          <w:rFonts w:ascii="Times New Roman" w:hAnsi="Times New Roman"/>
          <w:sz w:val="24"/>
          <w:szCs w:val="24"/>
        </w:rPr>
      </w:pPr>
      <w:r w:rsidRPr="006E351E">
        <w:rPr>
          <w:rFonts w:ascii="Times New Roman" w:hAnsi="Times New Roman"/>
          <w:sz w:val="24"/>
          <w:szCs w:val="24"/>
        </w:rPr>
        <w:t>Маковеев, А. В. Влияние различных систем основной обработки проводимой под подсолнечник на физические свойства почвы / А. В. Маковеев, Ф. И. Дерека, С. И. Лучи</w:t>
      </w:r>
      <w:r w:rsidRPr="006E351E">
        <w:rPr>
          <w:rFonts w:ascii="Times New Roman" w:hAnsi="Times New Roman"/>
          <w:sz w:val="24"/>
          <w:szCs w:val="24"/>
        </w:rPr>
        <w:t>н</w:t>
      </w:r>
      <w:r w:rsidRPr="006E351E">
        <w:rPr>
          <w:rFonts w:ascii="Times New Roman" w:hAnsi="Times New Roman"/>
          <w:sz w:val="24"/>
          <w:szCs w:val="24"/>
        </w:rPr>
        <w:t>ский и др. // Политематический сетевой электронный научный журнал Кубанского гос</w:t>
      </w:r>
      <w:r w:rsidRPr="006E351E">
        <w:rPr>
          <w:rFonts w:ascii="Times New Roman" w:hAnsi="Times New Roman"/>
          <w:sz w:val="24"/>
          <w:szCs w:val="24"/>
        </w:rPr>
        <w:t>у</w:t>
      </w:r>
      <w:r w:rsidRPr="006E351E">
        <w:rPr>
          <w:rFonts w:ascii="Times New Roman" w:hAnsi="Times New Roman"/>
          <w:sz w:val="24"/>
          <w:szCs w:val="24"/>
        </w:rPr>
        <w:t xml:space="preserve">дарственного аграрного университета (Научный журнал КубГАУ) [Электронный ресурс]. – Краснодар: КубГАУ, 2015. – №09(113). С. 562 – 579. – </w:t>
      </w:r>
      <w:r w:rsidRPr="006E351E">
        <w:rPr>
          <w:rFonts w:ascii="Times New Roman" w:hAnsi="Times New Roman"/>
          <w:color w:val="000000"/>
          <w:sz w:val="24"/>
          <w:szCs w:val="24"/>
          <w:shd w:val="clear" w:color="auto" w:fill="FFFFFF"/>
        </w:rPr>
        <w:t>IDA [article ID]: 1121508102. – Р</w:t>
      </w:r>
      <w:r w:rsidRPr="006E351E">
        <w:rPr>
          <w:rFonts w:ascii="Times New Roman" w:hAnsi="Times New Roman"/>
          <w:color w:val="000000"/>
          <w:sz w:val="24"/>
          <w:szCs w:val="24"/>
          <w:shd w:val="clear" w:color="auto" w:fill="FFFFFF"/>
        </w:rPr>
        <w:t>е</w:t>
      </w:r>
      <w:r w:rsidRPr="006E351E">
        <w:rPr>
          <w:rFonts w:ascii="Times New Roman" w:hAnsi="Times New Roman"/>
          <w:color w:val="000000"/>
          <w:sz w:val="24"/>
          <w:szCs w:val="24"/>
          <w:shd w:val="clear" w:color="auto" w:fill="FFFFFF"/>
        </w:rPr>
        <w:t xml:space="preserve">жим доступа: http://ej.kubagro.ru/2015/08/pdf/102.pdf </w:t>
      </w:r>
    </w:p>
    <w:p w:rsidR="008D0F15" w:rsidRPr="00354159" w:rsidRDefault="008D0F15" w:rsidP="006E351E">
      <w:pPr>
        <w:pStyle w:val="a6"/>
        <w:numPr>
          <w:ilvl w:val="0"/>
          <w:numId w:val="3"/>
        </w:numPr>
        <w:tabs>
          <w:tab w:val="left" w:pos="993"/>
        </w:tabs>
        <w:spacing w:after="0" w:line="240" w:lineRule="auto"/>
        <w:ind w:left="0" w:firstLine="709"/>
        <w:jc w:val="both"/>
        <w:rPr>
          <w:rFonts w:ascii="Times New Roman" w:hAnsi="Times New Roman"/>
          <w:sz w:val="24"/>
          <w:szCs w:val="24"/>
        </w:rPr>
      </w:pPr>
      <w:r w:rsidRPr="006E351E">
        <w:rPr>
          <w:rFonts w:ascii="Times New Roman" w:hAnsi="Times New Roman"/>
          <w:sz w:val="24"/>
          <w:szCs w:val="24"/>
        </w:rPr>
        <w:lastRenderedPageBreak/>
        <w:t>Малюга, Н. Г. Сбалансированная биологизированная система земледелия – осн</w:t>
      </w:r>
      <w:r w:rsidRPr="006E351E">
        <w:rPr>
          <w:rFonts w:ascii="Times New Roman" w:hAnsi="Times New Roman"/>
          <w:sz w:val="24"/>
          <w:szCs w:val="24"/>
        </w:rPr>
        <w:t>о</w:t>
      </w:r>
      <w:r w:rsidRPr="006E351E">
        <w:rPr>
          <w:rFonts w:ascii="Times New Roman" w:hAnsi="Times New Roman"/>
          <w:sz w:val="24"/>
          <w:szCs w:val="24"/>
        </w:rPr>
        <w:t>ва сохранения плодородия и высокой продуктивности черноземов Кубани / Н. Г. Малюга, С. В. Гаркуша, В. П. Василько, и др. // Тр. КубГАУ. – 2015. – № 52. –</w:t>
      </w:r>
      <w:r>
        <w:rPr>
          <w:rFonts w:ascii="Times New Roman" w:hAnsi="Times New Roman"/>
          <w:sz w:val="24"/>
          <w:szCs w:val="24"/>
        </w:rPr>
        <w:t xml:space="preserve"> С. 125–</w:t>
      </w:r>
      <w:r w:rsidRPr="00354159">
        <w:rPr>
          <w:rFonts w:ascii="Times New Roman" w:hAnsi="Times New Roman"/>
          <w:sz w:val="24"/>
          <w:szCs w:val="24"/>
        </w:rPr>
        <w:t>129.</w:t>
      </w:r>
    </w:p>
    <w:p w:rsidR="008D0F15" w:rsidRPr="00354159" w:rsidRDefault="008D0F15" w:rsidP="008F5254">
      <w:pPr>
        <w:pStyle w:val="a6"/>
        <w:numPr>
          <w:ilvl w:val="0"/>
          <w:numId w:val="3"/>
        </w:numPr>
        <w:tabs>
          <w:tab w:val="left" w:pos="993"/>
        </w:tabs>
        <w:spacing w:after="0" w:line="240" w:lineRule="auto"/>
        <w:ind w:left="0" w:firstLine="709"/>
        <w:jc w:val="both"/>
        <w:rPr>
          <w:rFonts w:ascii="Times New Roman" w:hAnsi="Times New Roman"/>
          <w:sz w:val="24"/>
          <w:szCs w:val="24"/>
        </w:rPr>
      </w:pPr>
      <w:r w:rsidRPr="00354159">
        <w:rPr>
          <w:rFonts w:ascii="Times New Roman" w:hAnsi="Times New Roman"/>
          <w:sz w:val="24"/>
          <w:szCs w:val="24"/>
        </w:rPr>
        <w:t>Найдёнов, А. С. Минимализация обработки почвы в полевых севооборотах Кубани / А.</w:t>
      </w:r>
      <w:r>
        <w:rPr>
          <w:rFonts w:ascii="Times New Roman" w:hAnsi="Times New Roman"/>
          <w:sz w:val="24"/>
          <w:szCs w:val="24"/>
        </w:rPr>
        <w:t xml:space="preserve"> </w:t>
      </w:r>
      <w:r w:rsidRPr="00354159">
        <w:rPr>
          <w:rFonts w:ascii="Times New Roman" w:hAnsi="Times New Roman"/>
          <w:sz w:val="24"/>
          <w:szCs w:val="24"/>
        </w:rPr>
        <w:t>С. Найденов, В.</w:t>
      </w:r>
      <w:r>
        <w:rPr>
          <w:rFonts w:ascii="Times New Roman" w:hAnsi="Times New Roman"/>
          <w:sz w:val="24"/>
          <w:szCs w:val="24"/>
        </w:rPr>
        <w:t xml:space="preserve"> </w:t>
      </w:r>
      <w:r w:rsidRPr="00354159">
        <w:rPr>
          <w:rFonts w:ascii="Times New Roman" w:hAnsi="Times New Roman"/>
          <w:sz w:val="24"/>
          <w:szCs w:val="24"/>
        </w:rPr>
        <w:t>В. Терещенко, Н.</w:t>
      </w:r>
      <w:r>
        <w:rPr>
          <w:rFonts w:ascii="Times New Roman" w:hAnsi="Times New Roman"/>
          <w:sz w:val="24"/>
          <w:szCs w:val="24"/>
        </w:rPr>
        <w:t xml:space="preserve"> </w:t>
      </w:r>
      <w:r w:rsidRPr="00354159">
        <w:rPr>
          <w:rFonts w:ascii="Times New Roman" w:hAnsi="Times New Roman"/>
          <w:sz w:val="24"/>
          <w:szCs w:val="24"/>
        </w:rPr>
        <w:t xml:space="preserve">И. Бардак, </w:t>
      </w:r>
      <w:r>
        <w:rPr>
          <w:rFonts w:ascii="Times New Roman" w:hAnsi="Times New Roman"/>
          <w:sz w:val="24"/>
          <w:szCs w:val="24"/>
        </w:rPr>
        <w:t>и др // Тр. КубГАУ. – 2015. – № 52. – С. 130–</w:t>
      </w:r>
      <w:r w:rsidRPr="00354159">
        <w:rPr>
          <w:rFonts w:ascii="Times New Roman" w:hAnsi="Times New Roman"/>
          <w:sz w:val="24"/>
          <w:szCs w:val="24"/>
        </w:rPr>
        <w:t>134.</w:t>
      </w:r>
    </w:p>
    <w:p w:rsidR="008D0F15" w:rsidRPr="00354159" w:rsidRDefault="008D0F15" w:rsidP="00354159">
      <w:pPr>
        <w:pStyle w:val="a6"/>
        <w:numPr>
          <w:ilvl w:val="0"/>
          <w:numId w:val="3"/>
        </w:numPr>
        <w:tabs>
          <w:tab w:val="left" w:pos="993"/>
        </w:tabs>
        <w:spacing w:after="0" w:line="240" w:lineRule="auto"/>
        <w:ind w:left="0" w:firstLine="709"/>
        <w:jc w:val="both"/>
        <w:rPr>
          <w:rFonts w:ascii="Times New Roman" w:hAnsi="Times New Roman"/>
          <w:sz w:val="24"/>
          <w:szCs w:val="24"/>
        </w:rPr>
      </w:pPr>
      <w:r w:rsidRPr="00354159">
        <w:rPr>
          <w:rFonts w:ascii="Times New Roman" w:hAnsi="Times New Roman"/>
          <w:sz w:val="24"/>
          <w:szCs w:val="24"/>
        </w:rPr>
        <w:t>Система земледелия Краснодарского края на агроландшафтной основе. – Краснодар. 2015. – 352 с.</w:t>
      </w:r>
    </w:p>
    <w:p w:rsidR="008D0F15" w:rsidRPr="00354159" w:rsidRDefault="008D0F15" w:rsidP="00354159">
      <w:pPr>
        <w:pStyle w:val="a6"/>
        <w:numPr>
          <w:ilvl w:val="0"/>
          <w:numId w:val="3"/>
        </w:numPr>
        <w:tabs>
          <w:tab w:val="left" w:pos="993"/>
        </w:tabs>
        <w:spacing w:after="0" w:line="240" w:lineRule="auto"/>
        <w:ind w:left="0" w:firstLine="709"/>
        <w:jc w:val="both"/>
        <w:rPr>
          <w:rFonts w:ascii="Times New Roman" w:hAnsi="Times New Roman"/>
          <w:sz w:val="24"/>
          <w:szCs w:val="24"/>
        </w:rPr>
      </w:pPr>
      <w:r w:rsidRPr="00354159">
        <w:rPr>
          <w:rFonts w:ascii="Times New Roman" w:hAnsi="Times New Roman"/>
          <w:sz w:val="24"/>
          <w:szCs w:val="24"/>
        </w:rPr>
        <w:t>Тарасенко, Б.И. Обработка почвы : учеб.пособие / Б. И. Тарасенко, А.</w:t>
      </w:r>
      <w:r>
        <w:rPr>
          <w:rFonts w:ascii="Times New Roman" w:hAnsi="Times New Roman"/>
          <w:sz w:val="24"/>
          <w:szCs w:val="24"/>
        </w:rPr>
        <w:t xml:space="preserve"> </w:t>
      </w:r>
      <w:r w:rsidRPr="00354159">
        <w:rPr>
          <w:rFonts w:ascii="Times New Roman" w:hAnsi="Times New Roman"/>
          <w:sz w:val="24"/>
          <w:szCs w:val="24"/>
        </w:rPr>
        <w:t>С. Найденов, Н.</w:t>
      </w:r>
      <w:r>
        <w:rPr>
          <w:rFonts w:ascii="Times New Roman" w:hAnsi="Times New Roman"/>
          <w:sz w:val="24"/>
          <w:szCs w:val="24"/>
        </w:rPr>
        <w:t xml:space="preserve"> </w:t>
      </w:r>
      <w:r w:rsidRPr="00354159">
        <w:rPr>
          <w:rFonts w:ascii="Times New Roman" w:hAnsi="Times New Roman"/>
          <w:sz w:val="24"/>
          <w:szCs w:val="24"/>
        </w:rPr>
        <w:t>И. Бардак, В.</w:t>
      </w:r>
      <w:r>
        <w:rPr>
          <w:rFonts w:ascii="Times New Roman" w:hAnsi="Times New Roman"/>
          <w:sz w:val="24"/>
          <w:szCs w:val="24"/>
        </w:rPr>
        <w:t xml:space="preserve"> </w:t>
      </w:r>
      <w:r w:rsidRPr="00354159">
        <w:rPr>
          <w:rFonts w:ascii="Times New Roman" w:hAnsi="Times New Roman"/>
          <w:sz w:val="24"/>
          <w:szCs w:val="24"/>
        </w:rPr>
        <w:t>В. Терещенко. – 3-е перераб. и доп. изд. – Краснодар : КубГАУ, 2015. – 176 с.</w:t>
      </w:r>
    </w:p>
    <w:p w:rsidR="008D0F15" w:rsidRDefault="008D0F15" w:rsidP="00354159">
      <w:pPr>
        <w:pStyle w:val="a6"/>
        <w:tabs>
          <w:tab w:val="left" w:pos="993"/>
        </w:tabs>
        <w:spacing w:line="240" w:lineRule="auto"/>
        <w:ind w:left="0" w:firstLine="720"/>
        <w:jc w:val="both"/>
        <w:rPr>
          <w:rFonts w:ascii="Times New Roman" w:hAnsi="Times New Roman"/>
          <w:sz w:val="24"/>
          <w:szCs w:val="24"/>
        </w:rPr>
      </w:pPr>
    </w:p>
    <w:p w:rsidR="008D0F15" w:rsidRDefault="008D0F15" w:rsidP="006E351E">
      <w:pPr>
        <w:pStyle w:val="a6"/>
        <w:tabs>
          <w:tab w:val="left" w:pos="993"/>
        </w:tabs>
        <w:spacing w:line="240" w:lineRule="auto"/>
        <w:ind w:left="0" w:firstLine="720"/>
        <w:jc w:val="both"/>
        <w:rPr>
          <w:rFonts w:ascii="Times New Roman" w:hAnsi="Times New Roman"/>
          <w:b/>
          <w:sz w:val="24"/>
          <w:szCs w:val="24"/>
          <w:lang w:val="en-US"/>
        </w:rPr>
      </w:pPr>
      <w:r>
        <w:rPr>
          <w:rFonts w:ascii="Times New Roman" w:hAnsi="Times New Roman"/>
          <w:b/>
          <w:sz w:val="24"/>
          <w:szCs w:val="24"/>
          <w:lang w:val="en-US"/>
        </w:rPr>
        <w:t>References</w:t>
      </w:r>
    </w:p>
    <w:p w:rsidR="008D0F15" w:rsidRDefault="008D0F15" w:rsidP="006E351E">
      <w:pPr>
        <w:pStyle w:val="a6"/>
        <w:tabs>
          <w:tab w:val="left" w:pos="993"/>
        </w:tabs>
        <w:spacing w:line="240" w:lineRule="auto"/>
        <w:ind w:left="0" w:firstLine="720"/>
        <w:jc w:val="both"/>
        <w:rPr>
          <w:rFonts w:ascii="Times New Roman" w:hAnsi="Times New Roman"/>
          <w:b/>
          <w:sz w:val="24"/>
          <w:szCs w:val="24"/>
          <w:lang w:val="en-US"/>
        </w:rPr>
      </w:pPr>
    </w:p>
    <w:p w:rsidR="008D0F15" w:rsidRPr="006E351E" w:rsidRDefault="008D0F15" w:rsidP="006E351E">
      <w:pPr>
        <w:pStyle w:val="a6"/>
        <w:tabs>
          <w:tab w:val="left" w:pos="993"/>
        </w:tabs>
        <w:spacing w:line="240" w:lineRule="auto"/>
        <w:ind w:left="0" w:firstLine="720"/>
        <w:jc w:val="both"/>
        <w:rPr>
          <w:rFonts w:ascii="Times New Roman" w:hAnsi="Times New Roman"/>
          <w:sz w:val="24"/>
          <w:szCs w:val="24"/>
          <w:lang w:val="en-US"/>
        </w:rPr>
      </w:pPr>
      <w:r w:rsidRPr="006E351E">
        <w:rPr>
          <w:rFonts w:ascii="Times New Roman" w:hAnsi="Times New Roman"/>
          <w:sz w:val="24"/>
          <w:szCs w:val="24"/>
          <w:lang w:val="en-US"/>
        </w:rPr>
        <w:t>Baranov, V. F. Soja na Kubani / V. F. Baranov, A. V. Kochegura, V. M. Lukomec. – Krasnodar, 2009. – 321 s.</w:t>
      </w:r>
    </w:p>
    <w:p w:rsidR="008D0F15" w:rsidRPr="006E351E" w:rsidRDefault="008D0F15" w:rsidP="006E351E">
      <w:pPr>
        <w:pStyle w:val="a6"/>
        <w:tabs>
          <w:tab w:val="left" w:pos="993"/>
        </w:tabs>
        <w:spacing w:line="240" w:lineRule="auto"/>
        <w:ind w:left="0" w:firstLine="720"/>
        <w:jc w:val="both"/>
        <w:rPr>
          <w:rFonts w:ascii="Times New Roman" w:hAnsi="Times New Roman"/>
          <w:sz w:val="24"/>
          <w:szCs w:val="24"/>
          <w:lang w:val="en-US"/>
        </w:rPr>
      </w:pPr>
      <w:r w:rsidRPr="006E351E">
        <w:rPr>
          <w:rFonts w:ascii="Times New Roman" w:hAnsi="Times New Roman"/>
          <w:sz w:val="24"/>
          <w:szCs w:val="24"/>
          <w:lang w:val="en-US"/>
        </w:rPr>
        <w:t>2.</w:t>
      </w:r>
      <w:r w:rsidRPr="006E351E">
        <w:rPr>
          <w:rFonts w:ascii="Times New Roman" w:hAnsi="Times New Roman"/>
          <w:sz w:val="24"/>
          <w:szCs w:val="24"/>
          <w:lang w:val="en-US"/>
        </w:rPr>
        <w:tab/>
        <w:t>Bushnev, A. S. Osobennosti obrabotki pochvy pod soju // Zemledelie. – 2010. – № 3. – S. 21–23.</w:t>
      </w:r>
    </w:p>
    <w:p w:rsidR="008D0F15" w:rsidRPr="006E351E" w:rsidRDefault="008D0F15" w:rsidP="006E351E">
      <w:pPr>
        <w:pStyle w:val="a6"/>
        <w:tabs>
          <w:tab w:val="left" w:pos="993"/>
        </w:tabs>
        <w:spacing w:line="240" w:lineRule="auto"/>
        <w:ind w:left="0" w:firstLine="720"/>
        <w:jc w:val="both"/>
        <w:rPr>
          <w:rFonts w:ascii="Times New Roman" w:hAnsi="Times New Roman"/>
          <w:sz w:val="24"/>
          <w:szCs w:val="24"/>
          <w:lang w:val="en-US"/>
        </w:rPr>
      </w:pPr>
      <w:r w:rsidRPr="006E351E">
        <w:rPr>
          <w:rFonts w:ascii="Times New Roman" w:hAnsi="Times New Roman"/>
          <w:sz w:val="24"/>
          <w:szCs w:val="24"/>
          <w:lang w:val="en-US"/>
        </w:rPr>
        <w:t>3.</w:t>
      </w:r>
      <w:r w:rsidRPr="006E351E">
        <w:rPr>
          <w:rFonts w:ascii="Times New Roman" w:hAnsi="Times New Roman"/>
          <w:sz w:val="24"/>
          <w:szCs w:val="24"/>
          <w:lang w:val="en-US"/>
        </w:rPr>
        <w:tab/>
        <w:t>Bushnev, A. S. Vodnyj rezhim chernozema vyshhelochennogo pri dlitel'nom pri-menenii razlichnyh sistem osnovnoj obrabotki pochvy v sevooborote s maslichnymi kul'-turami / A. S. Bushnev // Maslichnye kul'tury. – 2014. – № 159–160. – S. 110–119.</w:t>
      </w:r>
    </w:p>
    <w:p w:rsidR="008D0F15" w:rsidRPr="006E351E" w:rsidRDefault="008D0F15" w:rsidP="006E351E">
      <w:pPr>
        <w:pStyle w:val="a6"/>
        <w:tabs>
          <w:tab w:val="left" w:pos="993"/>
        </w:tabs>
        <w:spacing w:line="240" w:lineRule="auto"/>
        <w:ind w:left="0" w:firstLine="720"/>
        <w:jc w:val="both"/>
        <w:rPr>
          <w:rFonts w:ascii="Times New Roman" w:hAnsi="Times New Roman"/>
          <w:sz w:val="24"/>
          <w:szCs w:val="24"/>
          <w:lang w:val="en-US"/>
        </w:rPr>
      </w:pPr>
      <w:r w:rsidRPr="006E351E">
        <w:rPr>
          <w:rFonts w:ascii="Times New Roman" w:hAnsi="Times New Roman"/>
          <w:sz w:val="24"/>
          <w:szCs w:val="24"/>
          <w:lang w:val="en-US"/>
        </w:rPr>
        <w:t>4.</w:t>
      </w:r>
      <w:r w:rsidRPr="006E351E">
        <w:rPr>
          <w:rFonts w:ascii="Times New Roman" w:hAnsi="Times New Roman"/>
          <w:sz w:val="24"/>
          <w:szCs w:val="24"/>
          <w:lang w:val="en-US"/>
        </w:rPr>
        <w:tab/>
        <w:t>Gerasimenko, V. N. Produktivnost' soi v uslovijah oroshenija v zavisimosti ot sposoba osnovnoj obrabotki pochvy i udobrenij na vyshhelochennom chernozeme Zapadnogo Predka</w:t>
      </w:r>
      <w:r w:rsidRPr="006E351E">
        <w:rPr>
          <w:rFonts w:ascii="Times New Roman" w:hAnsi="Times New Roman"/>
          <w:sz w:val="24"/>
          <w:szCs w:val="24"/>
          <w:lang w:val="en-US"/>
        </w:rPr>
        <w:t>v</w:t>
      </w:r>
      <w:r w:rsidRPr="006E351E">
        <w:rPr>
          <w:rFonts w:ascii="Times New Roman" w:hAnsi="Times New Roman"/>
          <w:sz w:val="24"/>
          <w:szCs w:val="24"/>
          <w:lang w:val="en-US"/>
        </w:rPr>
        <w:t>kaz'ja: Avtoref. dis.... kand. s.-h. nauk. Krasnodar, 1998. 25 s.</w:t>
      </w:r>
    </w:p>
    <w:p w:rsidR="008D0F15" w:rsidRPr="006E351E" w:rsidRDefault="008D0F15" w:rsidP="006E351E">
      <w:pPr>
        <w:pStyle w:val="a6"/>
        <w:tabs>
          <w:tab w:val="left" w:pos="993"/>
        </w:tabs>
        <w:spacing w:line="240" w:lineRule="auto"/>
        <w:ind w:left="0" w:firstLine="720"/>
        <w:jc w:val="both"/>
        <w:rPr>
          <w:rFonts w:ascii="Times New Roman" w:hAnsi="Times New Roman"/>
          <w:sz w:val="24"/>
          <w:szCs w:val="24"/>
          <w:lang w:val="en-US"/>
        </w:rPr>
      </w:pPr>
      <w:r w:rsidRPr="006E351E">
        <w:rPr>
          <w:rFonts w:ascii="Times New Roman" w:hAnsi="Times New Roman"/>
          <w:sz w:val="24"/>
          <w:szCs w:val="24"/>
          <w:lang w:val="en-US"/>
        </w:rPr>
        <w:t>5.</w:t>
      </w:r>
      <w:r w:rsidRPr="006E351E">
        <w:rPr>
          <w:rFonts w:ascii="Times New Roman" w:hAnsi="Times New Roman"/>
          <w:sz w:val="24"/>
          <w:szCs w:val="24"/>
          <w:lang w:val="en-US"/>
        </w:rPr>
        <w:tab/>
        <w:t>Koval', T. A. Uchenie P. A. Kostycheva o bor'be s zasuhoj / T.A. Koval' // Agro-biologija. – 1949. – № 4. – S. 46–61.</w:t>
      </w:r>
    </w:p>
    <w:p w:rsidR="008D0F15" w:rsidRPr="006E351E" w:rsidRDefault="008D0F15" w:rsidP="006E351E">
      <w:pPr>
        <w:pStyle w:val="a6"/>
        <w:tabs>
          <w:tab w:val="left" w:pos="993"/>
        </w:tabs>
        <w:spacing w:line="240" w:lineRule="auto"/>
        <w:ind w:left="0" w:firstLine="720"/>
        <w:jc w:val="both"/>
        <w:rPr>
          <w:rFonts w:ascii="Times New Roman" w:hAnsi="Times New Roman"/>
          <w:sz w:val="24"/>
          <w:szCs w:val="24"/>
          <w:lang w:val="en-US"/>
        </w:rPr>
      </w:pPr>
      <w:r w:rsidRPr="006E351E">
        <w:rPr>
          <w:rFonts w:ascii="Times New Roman" w:hAnsi="Times New Roman"/>
          <w:sz w:val="24"/>
          <w:szCs w:val="24"/>
          <w:lang w:val="en-US"/>
        </w:rPr>
        <w:t>6.</w:t>
      </w:r>
      <w:r w:rsidRPr="006E351E">
        <w:rPr>
          <w:rFonts w:ascii="Times New Roman" w:hAnsi="Times New Roman"/>
          <w:sz w:val="24"/>
          <w:szCs w:val="24"/>
          <w:lang w:val="en-US"/>
        </w:rPr>
        <w:tab/>
        <w:t>Makarenko, S. A. Vlijanie sistem osnovnoj obrabotki pochvy na agrofizicheskie pok</w:t>
      </w:r>
      <w:r w:rsidRPr="006E351E">
        <w:rPr>
          <w:rFonts w:ascii="Times New Roman" w:hAnsi="Times New Roman"/>
          <w:sz w:val="24"/>
          <w:szCs w:val="24"/>
          <w:lang w:val="en-US"/>
        </w:rPr>
        <w:t>a</w:t>
      </w:r>
      <w:r w:rsidRPr="006E351E">
        <w:rPr>
          <w:rFonts w:ascii="Times New Roman" w:hAnsi="Times New Roman"/>
          <w:sz w:val="24"/>
          <w:szCs w:val="24"/>
          <w:lang w:val="en-US"/>
        </w:rPr>
        <w:t>zateli chernozjoma vyshhelochennogo i urozhajnost' soi v uslovijah Zapadnogo Predkav-kaz'ja / S. A. Makarenko, N. I. Bardak, A. S. Najdjonov // Nauchnoe obespechenie agropro-myshlennogo kompleksa: Materialy VI vseros. nauch.- prakt. konf. molod. uchjonyh. – Krasnodar: KubGAU, 2012. – S. 36–38.</w:t>
      </w:r>
    </w:p>
    <w:p w:rsidR="008D0F15" w:rsidRPr="00035695" w:rsidRDefault="008D0F15" w:rsidP="006E351E">
      <w:pPr>
        <w:pStyle w:val="a6"/>
        <w:tabs>
          <w:tab w:val="left" w:pos="993"/>
        </w:tabs>
        <w:spacing w:line="240" w:lineRule="auto"/>
        <w:ind w:left="0" w:firstLine="720"/>
        <w:jc w:val="both"/>
        <w:rPr>
          <w:rFonts w:ascii="Times New Roman" w:hAnsi="Times New Roman"/>
          <w:sz w:val="24"/>
          <w:szCs w:val="24"/>
          <w:lang w:val="en-US"/>
        </w:rPr>
      </w:pPr>
      <w:r w:rsidRPr="006E351E">
        <w:rPr>
          <w:rFonts w:ascii="Times New Roman" w:hAnsi="Times New Roman"/>
          <w:sz w:val="24"/>
          <w:szCs w:val="24"/>
          <w:lang w:val="en-US"/>
        </w:rPr>
        <w:t>7.</w:t>
      </w:r>
      <w:r w:rsidRPr="006E351E">
        <w:rPr>
          <w:rFonts w:ascii="Times New Roman" w:hAnsi="Times New Roman"/>
          <w:sz w:val="24"/>
          <w:szCs w:val="24"/>
          <w:lang w:val="en-US"/>
        </w:rPr>
        <w:tab/>
        <w:t>Makarenko, S. A. Vlijanie sposobov osnovnoj obrabotki pochvy pod soju na iz-menenie agrofizicheskih pokazatelej chernozjoma vyshhelochennogo / S. A. Makarenko, A. S. Najdenov // Politematicheskij setevoj jelektronnyj nauchnyj zhurnal Kubanskogo GAU (Nauc</w:t>
      </w:r>
      <w:r w:rsidRPr="006E351E">
        <w:rPr>
          <w:rFonts w:ascii="Times New Roman" w:hAnsi="Times New Roman"/>
          <w:sz w:val="24"/>
          <w:szCs w:val="24"/>
          <w:lang w:val="en-US"/>
        </w:rPr>
        <w:t>h</w:t>
      </w:r>
      <w:r w:rsidRPr="006E351E">
        <w:rPr>
          <w:rFonts w:ascii="Times New Roman" w:hAnsi="Times New Roman"/>
          <w:sz w:val="24"/>
          <w:szCs w:val="24"/>
          <w:lang w:val="en-US"/>
        </w:rPr>
        <w:t>nyj zhurnal KubGAU) [Jelektronnyj resurs]. – Krasnodar: KubGAU, 2015. – №05(109). S. 837 – 847. – IDA [article ID]: 1091505057. – Rezhim dostupa: http://e</w:t>
      </w:r>
      <w:r>
        <w:rPr>
          <w:rFonts w:ascii="Times New Roman" w:hAnsi="Times New Roman"/>
          <w:sz w:val="24"/>
          <w:szCs w:val="24"/>
          <w:lang w:val="en-US"/>
        </w:rPr>
        <w:t>j.kubagro.ru/2015/05/pdf/57.pdf</w:t>
      </w:r>
    </w:p>
    <w:p w:rsidR="008D0F15" w:rsidRPr="006E351E" w:rsidRDefault="008D0F15" w:rsidP="006E351E">
      <w:pPr>
        <w:pStyle w:val="a6"/>
        <w:tabs>
          <w:tab w:val="left" w:pos="993"/>
        </w:tabs>
        <w:spacing w:line="240" w:lineRule="auto"/>
        <w:ind w:left="0" w:firstLine="720"/>
        <w:jc w:val="both"/>
        <w:rPr>
          <w:rFonts w:ascii="Times New Roman" w:hAnsi="Times New Roman"/>
          <w:sz w:val="24"/>
          <w:szCs w:val="24"/>
          <w:lang w:val="en-US"/>
        </w:rPr>
      </w:pPr>
      <w:r w:rsidRPr="006E351E">
        <w:rPr>
          <w:rFonts w:ascii="Times New Roman" w:hAnsi="Times New Roman"/>
          <w:sz w:val="24"/>
          <w:szCs w:val="24"/>
          <w:lang w:val="en-US"/>
        </w:rPr>
        <w:t>8.</w:t>
      </w:r>
      <w:r w:rsidRPr="006E351E">
        <w:rPr>
          <w:rFonts w:ascii="Times New Roman" w:hAnsi="Times New Roman"/>
          <w:sz w:val="24"/>
          <w:szCs w:val="24"/>
          <w:lang w:val="en-US"/>
        </w:rPr>
        <w:tab/>
        <w:t>Makoveev, A. V. Vlijanie razlichnyh sistem osnovnoj obrabotki provodimoj pod po</w:t>
      </w:r>
      <w:r w:rsidRPr="006E351E">
        <w:rPr>
          <w:rFonts w:ascii="Times New Roman" w:hAnsi="Times New Roman"/>
          <w:sz w:val="24"/>
          <w:szCs w:val="24"/>
          <w:lang w:val="en-US"/>
        </w:rPr>
        <w:t>d</w:t>
      </w:r>
      <w:r w:rsidRPr="006E351E">
        <w:rPr>
          <w:rFonts w:ascii="Times New Roman" w:hAnsi="Times New Roman"/>
          <w:sz w:val="24"/>
          <w:szCs w:val="24"/>
          <w:lang w:val="en-US"/>
        </w:rPr>
        <w:t>solnechnik na fizicheskie svojstva pochvy / A. V. Makoveev, F. I. Dereka, S. I. Luchin-skij i dr. // Politematicheskij setevoj jelektronnyj nauchnyj zhurnal Kubanskogo gosu-darstvennogo agra</w:t>
      </w:r>
      <w:r w:rsidRPr="006E351E">
        <w:rPr>
          <w:rFonts w:ascii="Times New Roman" w:hAnsi="Times New Roman"/>
          <w:sz w:val="24"/>
          <w:szCs w:val="24"/>
          <w:lang w:val="en-US"/>
        </w:rPr>
        <w:t>r</w:t>
      </w:r>
      <w:r w:rsidRPr="006E351E">
        <w:rPr>
          <w:rFonts w:ascii="Times New Roman" w:hAnsi="Times New Roman"/>
          <w:sz w:val="24"/>
          <w:szCs w:val="24"/>
          <w:lang w:val="en-US"/>
        </w:rPr>
        <w:t xml:space="preserve">nogo universiteta (Nauchnyj zhurnal KubGAU) [Jelektronnyj resurs]. – Krasnodar: KubGAU, 2015. – №09(113). S. 562 – 579. – IDA [article ID]: 1121508102. – Rezhim dostupa: http://ej.kubagro.ru/2015/08/pdf/102.pdf </w:t>
      </w:r>
    </w:p>
    <w:p w:rsidR="008D0F15" w:rsidRPr="006E351E" w:rsidRDefault="008D0F15" w:rsidP="006E351E">
      <w:pPr>
        <w:pStyle w:val="a6"/>
        <w:tabs>
          <w:tab w:val="left" w:pos="993"/>
        </w:tabs>
        <w:spacing w:line="240" w:lineRule="auto"/>
        <w:ind w:left="0" w:firstLine="720"/>
        <w:jc w:val="both"/>
        <w:rPr>
          <w:rFonts w:ascii="Times New Roman" w:hAnsi="Times New Roman"/>
          <w:sz w:val="24"/>
          <w:szCs w:val="24"/>
          <w:lang w:val="en-US"/>
        </w:rPr>
      </w:pPr>
      <w:r w:rsidRPr="006E351E">
        <w:rPr>
          <w:rFonts w:ascii="Times New Roman" w:hAnsi="Times New Roman"/>
          <w:sz w:val="24"/>
          <w:szCs w:val="24"/>
          <w:lang w:val="en-US"/>
        </w:rPr>
        <w:t>9.</w:t>
      </w:r>
      <w:r w:rsidRPr="006E351E">
        <w:rPr>
          <w:rFonts w:ascii="Times New Roman" w:hAnsi="Times New Roman"/>
          <w:sz w:val="24"/>
          <w:szCs w:val="24"/>
          <w:lang w:val="en-US"/>
        </w:rPr>
        <w:tab/>
        <w:t>Maljuga, N. G. Sbalansirovannaja biologizirovannaja sistema zemledelija – osnova sohranenija plodorodija i vysokoj produktivnosti chernozemov Kubani / N. G. Ma-ljuga, S. V. Garkusha, V. P. Vasil'ko, i dr. // Tr. KubGAU. – 2015. – № 52. – S. 125–129.</w:t>
      </w:r>
    </w:p>
    <w:p w:rsidR="008D0F15" w:rsidRPr="006E351E" w:rsidRDefault="008D0F15" w:rsidP="006E351E">
      <w:pPr>
        <w:pStyle w:val="a6"/>
        <w:tabs>
          <w:tab w:val="left" w:pos="993"/>
        </w:tabs>
        <w:spacing w:line="240" w:lineRule="auto"/>
        <w:ind w:left="0" w:firstLine="720"/>
        <w:jc w:val="both"/>
        <w:rPr>
          <w:rFonts w:ascii="Times New Roman" w:hAnsi="Times New Roman"/>
          <w:sz w:val="24"/>
          <w:szCs w:val="24"/>
          <w:lang w:val="en-US"/>
        </w:rPr>
      </w:pPr>
      <w:r w:rsidRPr="006E351E">
        <w:rPr>
          <w:rFonts w:ascii="Times New Roman" w:hAnsi="Times New Roman"/>
          <w:sz w:val="24"/>
          <w:szCs w:val="24"/>
          <w:lang w:val="en-US"/>
        </w:rPr>
        <w:lastRenderedPageBreak/>
        <w:t>10.</w:t>
      </w:r>
      <w:r w:rsidRPr="006E351E">
        <w:rPr>
          <w:rFonts w:ascii="Times New Roman" w:hAnsi="Times New Roman"/>
          <w:sz w:val="24"/>
          <w:szCs w:val="24"/>
          <w:lang w:val="en-US"/>
        </w:rPr>
        <w:tab/>
        <w:t>Najdjonov, A. S. Minimalizacija obrabotki pochvy v polevyh sevooborotah Kub</w:t>
      </w:r>
      <w:r w:rsidRPr="006E351E">
        <w:rPr>
          <w:rFonts w:ascii="Times New Roman" w:hAnsi="Times New Roman"/>
          <w:sz w:val="24"/>
          <w:szCs w:val="24"/>
          <w:lang w:val="en-US"/>
        </w:rPr>
        <w:t>a</w:t>
      </w:r>
      <w:r w:rsidRPr="006E351E">
        <w:rPr>
          <w:rFonts w:ascii="Times New Roman" w:hAnsi="Times New Roman"/>
          <w:sz w:val="24"/>
          <w:szCs w:val="24"/>
          <w:lang w:val="en-US"/>
        </w:rPr>
        <w:t>ni / A. S. Najdenov, V. V. Tereshhenko, N. I. Bardak, i dr // Tr. KubGAU. – 2015. – № 52. – S. 130–134.</w:t>
      </w:r>
    </w:p>
    <w:p w:rsidR="008D0F15" w:rsidRPr="006E351E" w:rsidRDefault="008D0F15" w:rsidP="006E351E">
      <w:pPr>
        <w:pStyle w:val="a6"/>
        <w:tabs>
          <w:tab w:val="left" w:pos="993"/>
        </w:tabs>
        <w:spacing w:line="240" w:lineRule="auto"/>
        <w:ind w:left="0" w:firstLine="720"/>
        <w:jc w:val="both"/>
        <w:rPr>
          <w:rFonts w:ascii="Times New Roman" w:hAnsi="Times New Roman"/>
          <w:sz w:val="24"/>
          <w:szCs w:val="24"/>
          <w:lang w:val="en-US"/>
        </w:rPr>
      </w:pPr>
      <w:r w:rsidRPr="006E351E">
        <w:rPr>
          <w:rFonts w:ascii="Times New Roman" w:hAnsi="Times New Roman"/>
          <w:sz w:val="24"/>
          <w:szCs w:val="24"/>
          <w:lang w:val="en-US"/>
        </w:rPr>
        <w:t>11.</w:t>
      </w:r>
      <w:r w:rsidRPr="006E351E">
        <w:rPr>
          <w:rFonts w:ascii="Times New Roman" w:hAnsi="Times New Roman"/>
          <w:sz w:val="24"/>
          <w:szCs w:val="24"/>
          <w:lang w:val="en-US"/>
        </w:rPr>
        <w:tab/>
        <w:t>Sistema zemledelija Krasnodarskogo kraja na agrolandshaftnoj osnove. – Krasn</w:t>
      </w:r>
      <w:r w:rsidRPr="006E351E">
        <w:rPr>
          <w:rFonts w:ascii="Times New Roman" w:hAnsi="Times New Roman"/>
          <w:sz w:val="24"/>
          <w:szCs w:val="24"/>
          <w:lang w:val="en-US"/>
        </w:rPr>
        <w:t>o</w:t>
      </w:r>
      <w:r w:rsidRPr="006E351E">
        <w:rPr>
          <w:rFonts w:ascii="Times New Roman" w:hAnsi="Times New Roman"/>
          <w:sz w:val="24"/>
          <w:szCs w:val="24"/>
          <w:lang w:val="en-US"/>
        </w:rPr>
        <w:t>dar. 2015. – 352 s.</w:t>
      </w:r>
    </w:p>
    <w:p w:rsidR="008D0F15" w:rsidRPr="006E351E" w:rsidRDefault="008D0F15" w:rsidP="006E351E">
      <w:pPr>
        <w:pStyle w:val="a6"/>
        <w:tabs>
          <w:tab w:val="left" w:pos="993"/>
        </w:tabs>
        <w:spacing w:line="240" w:lineRule="auto"/>
        <w:ind w:left="0" w:firstLine="720"/>
        <w:jc w:val="both"/>
        <w:rPr>
          <w:rFonts w:ascii="Times New Roman" w:hAnsi="Times New Roman"/>
          <w:sz w:val="24"/>
          <w:szCs w:val="24"/>
          <w:lang w:val="en-US"/>
        </w:rPr>
      </w:pPr>
      <w:r w:rsidRPr="006E351E">
        <w:rPr>
          <w:rFonts w:ascii="Times New Roman" w:hAnsi="Times New Roman"/>
          <w:sz w:val="24"/>
          <w:szCs w:val="24"/>
          <w:lang w:val="en-US"/>
        </w:rPr>
        <w:t>12.</w:t>
      </w:r>
      <w:r w:rsidRPr="006E351E">
        <w:rPr>
          <w:rFonts w:ascii="Times New Roman" w:hAnsi="Times New Roman"/>
          <w:sz w:val="24"/>
          <w:szCs w:val="24"/>
          <w:lang w:val="en-US"/>
        </w:rPr>
        <w:tab/>
        <w:t>Tarasenko, B.I. Obrabotka pochvy : ucheb.posobie / B. I. Tarasenko, A. S. Na</w:t>
      </w:r>
      <w:r w:rsidRPr="006E351E">
        <w:rPr>
          <w:rFonts w:ascii="Times New Roman" w:hAnsi="Times New Roman"/>
          <w:sz w:val="24"/>
          <w:szCs w:val="24"/>
          <w:lang w:val="en-US"/>
        </w:rPr>
        <w:t>j</w:t>
      </w:r>
      <w:r w:rsidRPr="006E351E">
        <w:rPr>
          <w:rFonts w:ascii="Times New Roman" w:hAnsi="Times New Roman"/>
          <w:sz w:val="24"/>
          <w:szCs w:val="24"/>
          <w:lang w:val="en-US"/>
        </w:rPr>
        <w:t>denov, N. I. Bardak, V. V. Tereshhenko. – 3-e pererab. i dop. izd. – Krasnodar : KubGAU, 2015. – 176 s.</w:t>
      </w:r>
    </w:p>
    <w:sectPr w:rsidR="008D0F15" w:rsidRPr="006E351E" w:rsidSect="00C475BB">
      <w:headerReference w:type="even" r:id="rId16"/>
      <w:headerReference w:type="default" r:id="rId17"/>
      <w:footerReference w:type="default" r:id="rId18"/>
      <w:pgSz w:w="12240" w:h="15840"/>
      <w:pgMar w:top="1418" w:right="1418" w:bottom="1418"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516" w:rsidRDefault="00A00516" w:rsidP="004F42C0">
      <w:pPr>
        <w:spacing w:after="0" w:line="240" w:lineRule="auto"/>
      </w:pPr>
      <w:r>
        <w:separator/>
      </w:r>
    </w:p>
  </w:endnote>
  <w:endnote w:type="continuationSeparator" w:id="0">
    <w:p w:rsidR="00A00516" w:rsidRDefault="00A00516" w:rsidP="004F4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F15" w:rsidRDefault="008D0F15">
    <w:pPr>
      <w:pStyle w:val="aa"/>
    </w:pPr>
    <w:r w:rsidRPr="00D95E35">
      <w:rPr>
        <w:rFonts w:ascii="Times New Roman" w:hAnsi="Times New Roman"/>
        <w:sz w:val="24"/>
        <w:szCs w:val="24"/>
      </w:rPr>
      <w:t>http://ej.kubagro.ru/201</w:t>
    </w:r>
    <w:r w:rsidRPr="00D95E35">
      <w:rPr>
        <w:rFonts w:ascii="Times New Roman" w:hAnsi="Times New Roman"/>
        <w:sz w:val="24"/>
        <w:szCs w:val="24"/>
        <w:lang w:val="en-US"/>
      </w:rPr>
      <w:t>6</w:t>
    </w:r>
    <w:r w:rsidRPr="00D95E35">
      <w:rPr>
        <w:rFonts w:ascii="Times New Roman" w:hAnsi="Times New Roman"/>
        <w:sz w:val="24"/>
        <w:szCs w:val="24"/>
      </w:rPr>
      <w:t>/</w:t>
    </w:r>
    <w:r w:rsidRPr="00D95E35">
      <w:rPr>
        <w:rFonts w:ascii="Times New Roman" w:hAnsi="Times New Roman"/>
        <w:sz w:val="24"/>
        <w:szCs w:val="24"/>
        <w:lang w:val="en-US"/>
      </w:rPr>
      <w:t>0</w:t>
    </w:r>
    <w:r>
      <w:rPr>
        <w:rFonts w:ascii="Times New Roman" w:hAnsi="Times New Roman"/>
        <w:sz w:val="24"/>
        <w:szCs w:val="24"/>
        <w:lang w:val="en-US"/>
      </w:rPr>
      <w:t>5</w:t>
    </w:r>
    <w:r w:rsidRPr="00D95E35">
      <w:rPr>
        <w:rFonts w:ascii="Times New Roman" w:hAnsi="Times New Roman"/>
        <w:sz w:val="24"/>
        <w:szCs w:val="24"/>
      </w:rPr>
      <w:t>/pdf/</w:t>
    </w:r>
    <w:r>
      <w:rPr>
        <w:rFonts w:ascii="Times New Roman" w:hAnsi="Times New Roman"/>
        <w:sz w:val="24"/>
        <w:szCs w:val="24"/>
        <w:lang w:val="en-US"/>
      </w:rPr>
      <w:t>40</w:t>
    </w:r>
    <w:r w:rsidRPr="00D95E35">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516" w:rsidRDefault="00A00516" w:rsidP="004F42C0">
      <w:pPr>
        <w:spacing w:after="0" w:line="240" w:lineRule="auto"/>
      </w:pPr>
      <w:r>
        <w:separator/>
      </w:r>
    </w:p>
  </w:footnote>
  <w:footnote w:type="continuationSeparator" w:id="0">
    <w:p w:rsidR="00A00516" w:rsidRDefault="00A00516" w:rsidP="004F42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F15" w:rsidRDefault="008D0F15" w:rsidP="005A1210">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8D0F15" w:rsidRDefault="008D0F15" w:rsidP="008E4492">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F15" w:rsidRPr="008E4492" w:rsidRDefault="008D0F15" w:rsidP="005A1210">
    <w:pPr>
      <w:pStyle w:val="a8"/>
      <w:framePr w:wrap="around" w:vAnchor="text" w:hAnchor="margin" w:xAlign="right" w:y="1"/>
      <w:rPr>
        <w:rStyle w:val="ac"/>
        <w:rFonts w:ascii="Times New Roman" w:hAnsi="Times New Roman"/>
        <w:sz w:val="28"/>
        <w:szCs w:val="28"/>
      </w:rPr>
    </w:pPr>
    <w:r w:rsidRPr="008E4492">
      <w:rPr>
        <w:rStyle w:val="ac"/>
        <w:rFonts w:ascii="Times New Roman" w:hAnsi="Times New Roman"/>
        <w:sz w:val="28"/>
        <w:szCs w:val="28"/>
      </w:rPr>
      <w:fldChar w:fldCharType="begin"/>
    </w:r>
    <w:r w:rsidRPr="008E4492">
      <w:rPr>
        <w:rStyle w:val="ac"/>
        <w:rFonts w:ascii="Times New Roman" w:hAnsi="Times New Roman"/>
        <w:sz w:val="28"/>
        <w:szCs w:val="28"/>
      </w:rPr>
      <w:instrText xml:space="preserve">PAGE  </w:instrText>
    </w:r>
    <w:r w:rsidRPr="008E4492">
      <w:rPr>
        <w:rStyle w:val="ac"/>
        <w:rFonts w:ascii="Times New Roman" w:hAnsi="Times New Roman"/>
        <w:sz w:val="28"/>
        <w:szCs w:val="28"/>
      </w:rPr>
      <w:fldChar w:fldCharType="separate"/>
    </w:r>
    <w:r w:rsidR="00224375">
      <w:rPr>
        <w:rStyle w:val="ac"/>
        <w:rFonts w:ascii="Times New Roman" w:hAnsi="Times New Roman"/>
        <w:noProof/>
        <w:sz w:val="28"/>
        <w:szCs w:val="28"/>
      </w:rPr>
      <w:t>13</w:t>
    </w:r>
    <w:r w:rsidRPr="008E4492">
      <w:rPr>
        <w:rStyle w:val="ac"/>
        <w:rFonts w:ascii="Times New Roman" w:hAnsi="Times New Roman"/>
        <w:sz w:val="28"/>
        <w:szCs w:val="28"/>
      </w:rPr>
      <w:fldChar w:fldCharType="end"/>
    </w:r>
  </w:p>
  <w:p w:rsidR="008D0F15" w:rsidRPr="008E4492" w:rsidRDefault="008D0F15" w:rsidP="008E4492">
    <w:pPr>
      <w:pStyle w:val="a8"/>
      <w:ind w:right="360"/>
      <w:rPr>
        <w:rFonts w:ascii="Times New Roman" w:hAnsi="Times New Roman"/>
        <w:sz w:val="28"/>
        <w:szCs w:val="28"/>
        <w:lang w:val="en-US"/>
      </w:rPr>
    </w:pPr>
    <w:r w:rsidRPr="008E4492">
      <w:rPr>
        <w:rFonts w:ascii="Times New Roman" w:hAnsi="Times New Roman"/>
        <w:sz w:val="24"/>
        <w:szCs w:val="24"/>
      </w:rPr>
      <w:t>Научный журнал КубГАУ, №119</w:t>
    </w:r>
    <w:r w:rsidRPr="008E4492">
      <w:rPr>
        <w:rFonts w:ascii="Times New Roman" w:hAnsi="Times New Roman"/>
        <w:sz w:val="24"/>
        <w:szCs w:val="24"/>
        <w:lang w:val="en-US"/>
      </w:rPr>
      <w:t>(05</w:t>
    </w:r>
    <w:r w:rsidRPr="008E4492">
      <w:rPr>
        <w:rFonts w:ascii="Times New Roman" w:hAnsi="Times New Roman"/>
        <w:sz w:val="24"/>
        <w:szCs w:val="24"/>
      </w:rPr>
      <w:t>), 201</w:t>
    </w:r>
    <w:r w:rsidRPr="008E4492">
      <w:rPr>
        <w:rFonts w:ascii="Times New Roman" w:hAnsi="Times New Roman"/>
        <w:sz w:val="24"/>
        <w:szCs w:val="24"/>
        <w:lang w:val="en-US"/>
      </w:rPr>
      <w:t>6</w:t>
    </w:r>
    <w:r w:rsidRPr="008E4492">
      <w:rPr>
        <w:rFonts w:ascii="Times New Roman" w:hAnsi="Times New Roman"/>
        <w:sz w:val="24"/>
        <w:szCs w:val="24"/>
      </w:rPr>
      <w:t xml:space="preserve">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52D47"/>
    <w:multiLevelType w:val="hybridMultilevel"/>
    <w:tmpl w:val="5F68AC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1667E32"/>
    <w:multiLevelType w:val="hybridMultilevel"/>
    <w:tmpl w:val="3F367236"/>
    <w:lvl w:ilvl="0" w:tplc="D15684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5E56C5F"/>
    <w:multiLevelType w:val="hybridMultilevel"/>
    <w:tmpl w:val="8632AD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569456B"/>
    <w:multiLevelType w:val="hybridMultilevel"/>
    <w:tmpl w:val="C772EF74"/>
    <w:lvl w:ilvl="0" w:tplc="D15684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54EA53E9"/>
    <w:multiLevelType w:val="hybridMultilevel"/>
    <w:tmpl w:val="A4967D1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115101C"/>
    <w:multiLevelType w:val="hybridMultilevel"/>
    <w:tmpl w:val="8F14964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4"/>
  </w:num>
  <w:num w:numId="3">
    <w:abstractNumId w:val="2"/>
  </w:num>
  <w:num w:numId="4">
    <w:abstractNumId w:val="3"/>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6"/>
  <w:embedSystemFonts/>
  <w:bordersDoNotSurroundHeader/>
  <w:bordersDoNotSurroundFooter/>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6D1E"/>
    <w:rsid w:val="000232D9"/>
    <w:rsid w:val="00035695"/>
    <w:rsid w:val="000A6646"/>
    <w:rsid w:val="00111540"/>
    <w:rsid w:val="00111C8B"/>
    <w:rsid w:val="001154EA"/>
    <w:rsid w:val="00142363"/>
    <w:rsid w:val="001663FB"/>
    <w:rsid w:val="001870F0"/>
    <w:rsid w:val="001C7123"/>
    <w:rsid w:val="001E45FC"/>
    <w:rsid w:val="001F0B25"/>
    <w:rsid w:val="00201551"/>
    <w:rsid w:val="00201B70"/>
    <w:rsid w:val="002043F7"/>
    <w:rsid w:val="00224375"/>
    <w:rsid w:val="002549B3"/>
    <w:rsid w:val="002626E2"/>
    <w:rsid w:val="00264DA6"/>
    <w:rsid w:val="00283681"/>
    <w:rsid w:val="002C3D0A"/>
    <w:rsid w:val="002C4097"/>
    <w:rsid w:val="002C6B29"/>
    <w:rsid w:val="002C708B"/>
    <w:rsid w:val="002D363D"/>
    <w:rsid w:val="002E2CC8"/>
    <w:rsid w:val="00317F5C"/>
    <w:rsid w:val="00336734"/>
    <w:rsid w:val="003501F3"/>
    <w:rsid w:val="00354159"/>
    <w:rsid w:val="00361AF7"/>
    <w:rsid w:val="003655AF"/>
    <w:rsid w:val="003B79FC"/>
    <w:rsid w:val="003C6EC2"/>
    <w:rsid w:val="003D3058"/>
    <w:rsid w:val="003D4B0A"/>
    <w:rsid w:val="003E7DAF"/>
    <w:rsid w:val="003F010B"/>
    <w:rsid w:val="003F0312"/>
    <w:rsid w:val="00407AA0"/>
    <w:rsid w:val="00415ADD"/>
    <w:rsid w:val="00443046"/>
    <w:rsid w:val="0048261B"/>
    <w:rsid w:val="004F2183"/>
    <w:rsid w:val="004F42C0"/>
    <w:rsid w:val="005167CA"/>
    <w:rsid w:val="00543C2A"/>
    <w:rsid w:val="0057529D"/>
    <w:rsid w:val="0057683E"/>
    <w:rsid w:val="00580124"/>
    <w:rsid w:val="005A0F01"/>
    <w:rsid w:val="005A1210"/>
    <w:rsid w:val="005A68B5"/>
    <w:rsid w:val="005C65A5"/>
    <w:rsid w:val="005F56DC"/>
    <w:rsid w:val="00603B0A"/>
    <w:rsid w:val="006106A9"/>
    <w:rsid w:val="00611242"/>
    <w:rsid w:val="00613765"/>
    <w:rsid w:val="00635195"/>
    <w:rsid w:val="00645EE8"/>
    <w:rsid w:val="00651533"/>
    <w:rsid w:val="00652299"/>
    <w:rsid w:val="006A39AD"/>
    <w:rsid w:val="006A5DE3"/>
    <w:rsid w:val="006B6198"/>
    <w:rsid w:val="006E351E"/>
    <w:rsid w:val="006E6192"/>
    <w:rsid w:val="006F4363"/>
    <w:rsid w:val="007157B4"/>
    <w:rsid w:val="00716896"/>
    <w:rsid w:val="00760AA6"/>
    <w:rsid w:val="00764844"/>
    <w:rsid w:val="00776D1E"/>
    <w:rsid w:val="00781D7B"/>
    <w:rsid w:val="00782F12"/>
    <w:rsid w:val="007B3BC9"/>
    <w:rsid w:val="007C39CA"/>
    <w:rsid w:val="007C412B"/>
    <w:rsid w:val="007D2C9F"/>
    <w:rsid w:val="007E0697"/>
    <w:rsid w:val="007E5623"/>
    <w:rsid w:val="008133CF"/>
    <w:rsid w:val="008227FF"/>
    <w:rsid w:val="00872BBD"/>
    <w:rsid w:val="008740E7"/>
    <w:rsid w:val="00891BDE"/>
    <w:rsid w:val="008B2ECA"/>
    <w:rsid w:val="008B3858"/>
    <w:rsid w:val="008C30CE"/>
    <w:rsid w:val="008C6AE9"/>
    <w:rsid w:val="008D04D9"/>
    <w:rsid w:val="008D0F15"/>
    <w:rsid w:val="008E4492"/>
    <w:rsid w:val="008F5254"/>
    <w:rsid w:val="00911116"/>
    <w:rsid w:val="00926EE0"/>
    <w:rsid w:val="00962B4B"/>
    <w:rsid w:val="00990DB9"/>
    <w:rsid w:val="009B46DF"/>
    <w:rsid w:val="009C2C0B"/>
    <w:rsid w:val="00A00516"/>
    <w:rsid w:val="00A03A36"/>
    <w:rsid w:val="00A51E9B"/>
    <w:rsid w:val="00A56342"/>
    <w:rsid w:val="00A572EC"/>
    <w:rsid w:val="00A6054D"/>
    <w:rsid w:val="00A7363D"/>
    <w:rsid w:val="00AF1AD3"/>
    <w:rsid w:val="00AF7C5F"/>
    <w:rsid w:val="00B01C81"/>
    <w:rsid w:val="00B102DF"/>
    <w:rsid w:val="00B12606"/>
    <w:rsid w:val="00B175E6"/>
    <w:rsid w:val="00B44A8C"/>
    <w:rsid w:val="00B45F57"/>
    <w:rsid w:val="00B54663"/>
    <w:rsid w:val="00B74564"/>
    <w:rsid w:val="00B80D38"/>
    <w:rsid w:val="00B90DB9"/>
    <w:rsid w:val="00B93B28"/>
    <w:rsid w:val="00B93F4D"/>
    <w:rsid w:val="00BC482D"/>
    <w:rsid w:val="00BC5AD8"/>
    <w:rsid w:val="00BE151E"/>
    <w:rsid w:val="00C228D0"/>
    <w:rsid w:val="00C475BB"/>
    <w:rsid w:val="00C47C92"/>
    <w:rsid w:val="00C51397"/>
    <w:rsid w:val="00C521AB"/>
    <w:rsid w:val="00C643C1"/>
    <w:rsid w:val="00C802F9"/>
    <w:rsid w:val="00C85D54"/>
    <w:rsid w:val="00CD5773"/>
    <w:rsid w:val="00CF2BEC"/>
    <w:rsid w:val="00D6118C"/>
    <w:rsid w:val="00D95E35"/>
    <w:rsid w:val="00DC3E59"/>
    <w:rsid w:val="00DD0C05"/>
    <w:rsid w:val="00DE75F9"/>
    <w:rsid w:val="00DF6D56"/>
    <w:rsid w:val="00E02734"/>
    <w:rsid w:val="00E535B9"/>
    <w:rsid w:val="00E56FF4"/>
    <w:rsid w:val="00E76645"/>
    <w:rsid w:val="00ED2AB5"/>
    <w:rsid w:val="00ED5503"/>
    <w:rsid w:val="00EE0368"/>
    <w:rsid w:val="00EF3B7F"/>
    <w:rsid w:val="00F12480"/>
    <w:rsid w:val="00F4140C"/>
    <w:rsid w:val="00F67773"/>
    <w:rsid w:val="00FD7DA9"/>
    <w:rsid w:val="00FF3A40"/>
    <w:rsid w:val="00FF6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FF4"/>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1111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a5"/>
    <w:uiPriority w:val="99"/>
    <w:semiHidden/>
    <w:rsid w:val="00635195"/>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635195"/>
    <w:rPr>
      <w:rFonts w:ascii="Tahoma" w:hAnsi="Tahoma" w:cs="Tahoma"/>
      <w:sz w:val="16"/>
      <w:szCs w:val="16"/>
    </w:rPr>
  </w:style>
  <w:style w:type="paragraph" w:styleId="a6">
    <w:name w:val="List Paragraph"/>
    <w:basedOn w:val="a"/>
    <w:uiPriority w:val="99"/>
    <w:qFormat/>
    <w:rsid w:val="003D3058"/>
    <w:pPr>
      <w:ind w:left="720"/>
      <w:contextualSpacing/>
    </w:pPr>
    <w:rPr>
      <w:lang w:eastAsia="en-US"/>
    </w:rPr>
  </w:style>
  <w:style w:type="character" w:styleId="a7">
    <w:name w:val="Hyperlink"/>
    <w:uiPriority w:val="99"/>
    <w:rsid w:val="003D3058"/>
    <w:rPr>
      <w:rFonts w:cs="Times New Roman"/>
      <w:color w:val="0000FF"/>
      <w:u w:val="single"/>
    </w:rPr>
  </w:style>
  <w:style w:type="paragraph" w:styleId="a8">
    <w:name w:val="header"/>
    <w:basedOn w:val="a"/>
    <w:link w:val="a9"/>
    <w:uiPriority w:val="99"/>
    <w:rsid w:val="004F42C0"/>
    <w:pPr>
      <w:tabs>
        <w:tab w:val="center" w:pos="4677"/>
        <w:tab w:val="right" w:pos="9355"/>
      </w:tabs>
      <w:spacing w:after="0" w:line="240" w:lineRule="auto"/>
    </w:pPr>
  </w:style>
  <w:style w:type="character" w:customStyle="1" w:styleId="a9">
    <w:name w:val="Верхний колонтитул Знак"/>
    <w:link w:val="a8"/>
    <w:uiPriority w:val="99"/>
    <w:locked/>
    <w:rsid w:val="004F42C0"/>
    <w:rPr>
      <w:rFonts w:cs="Times New Roman"/>
    </w:rPr>
  </w:style>
  <w:style w:type="paragraph" w:styleId="aa">
    <w:name w:val="footer"/>
    <w:basedOn w:val="a"/>
    <w:link w:val="ab"/>
    <w:uiPriority w:val="99"/>
    <w:rsid w:val="004F42C0"/>
    <w:pPr>
      <w:tabs>
        <w:tab w:val="center" w:pos="4677"/>
        <w:tab w:val="right" w:pos="9355"/>
      </w:tabs>
      <w:spacing w:after="0" w:line="240" w:lineRule="auto"/>
    </w:pPr>
  </w:style>
  <w:style w:type="character" w:customStyle="1" w:styleId="ab">
    <w:name w:val="Нижний колонтитул Знак"/>
    <w:link w:val="aa"/>
    <w:uiPriority w:val="99"/>
    <w:locked/>
    <w:rsid w:val="004F42C0"/>
    <w:rPr>
      <w:rFonts w:cs="Times New Roman"/>
    </w:rPr>
  </w:style>
  <w:style w:type="character" w:styleId="ac">
    <w:name w:val="page number"/>
    <w:uiPriority w:val="99"/>
    <w:rsid w:val="008E449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1153585">
      <w:marLeft w:val="0"/>
      <w:marRight w:val="0"/>
      <w:marTop w:val="0"/>
      <w:marBottom w:val="0"/>
      <w:divBdr>
        <w:top w:val="none" w:sz="0" w:space="0" w:color="auto"/>
        <w:left w:val="none" w:sz="0" w:space="0" w:color="auto"/>
        <w:bottom w:val="none" w:sz="0" w:space="0" w:color="auto"/>
        <w:right w:val="none" w:sz="0" w:space="0" w:color="auto"/>
      </w:divBdr>
    </w:div>
    <w:div w:id="1931153586">
      <w:marLeft w:val="0"/>
      <w:marRight w:val="0"/>
      <w:marTop w:val="0"/>
      <w:marBottom w:val="0"/>
      <w:divBdr>
        <w:top w:val="none" w:sz="0" w:space="0" w:color="auto"/>
        <w:left w:val="none" w:sz="0" w:space="0" w:color="auto"/>
        <w:bottom w:val="none" w:sz="0" w:space="0" w:color="auto"/>
        <w:right w:val="none" w:sz="0" w:space="0" w:color="auto"/>
      </w:divBdr>
    </w:div>
    <w:div w:id="1931153587">
      <w:marLeft w:val="0"/>
      <w:marRight w:val="0"/>
      <w:marTop w:val="0"/>
      <w:marBottom w:val="0"/>
      <w:divBdr>
        <w:top w:val="none" w:sz="0" w:space="0" w:color="auto"/>
        <w:left w:val="none" w:sz="0" w:space="0" w:color="auto"/>
        <w:bottom w:val="none" w:sz="0" w:space="0" w:color="auto"/>
        <w:right w:val="none" w:sz="0" w:space="0" w:color="auto"/>
      </w:divBdr>
    </w:div>
    <w:div w:id="1931153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ronomaw@mail.ru" TargetMode="External"/><Relationship Id="rId13" Type="http://schemas.openxmlformats.org/officeDocument/2006/relationships/oleObject" Target="embeddings/Microsoft_Excel_Chart2.xls"/><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Excel_Chart1.xls"/><Relationship Id="rId5" Type="http://schemas.openxmlformats.org/officeDocument/2006/relationships/webSettings" Target="webSettings.xml"/><Relationship Id="rId15" Type="http://schemas.openxmlformats.org/officeDocument/2006/relationships/oleObject" Target="embeddings/Microsoft_Excel_Chart3.xls"/><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gronomaw@mail.ru"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1219</TotalTime>
  <Pages>14</Pages>
  <Words>3364</Words>
  <Characters>19177</Characters>
  <Application>Microsoft Office Word</Application>
  <DocSecurity>0</DocSecurity>
  <Lines>159</Lines>
  <Paragraphs>44</Paragraphs>
  <ScaleCrop>false</ScaleCrop>
  <Company/>
  <LinksUpToDate>false</LinksUpToDate>
  <CharactersWithSpaces>22497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1</cp:lastModifiedBy>
  <cp:revision>70</cp:revision>
  <cp:lastPrinted>2016-03-02T12:04:00Z</cp:lastPrinted>
  <dcterms:created xsi:type="dcterms:W3CDTF">2015-11-22T18:54:00Z</dcterms:created>
  <dcterms:modified xsi:type="dcterms:W3CDTF">2016-05-30T05:08:00Z</dcterms:modified>
</cp:coreProperties>
</file>