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3A1BBB" w:rsidRPr="000E449C" w:rsidTr="00FF46C5">
        <w:tc>
          <w:tcPr>
            <w:tcW w:w="4643" w:type="dxa"/>
          </w:tcPr>
          <w:p w:rsidR="003A1BBB" w:rsidRPr="005D6CFB" w:rsidRDefault="003A1BBB" w:rsidP="005D6CFB">
            <w:pPr>
              <w:spacing w:after="0" w:line="240" w:lineRule="auto"/>
              <w:rPr>
                <w:rFonts w:ascii="Times New Roman" w:hAnsi="Times New Roman"/>
                <w:sz w:val="20"/>
                <w:szCs w:val="20"/>
              </w:rPr>
            </w:pPr>
            <w:bookmarkStart w:id="0" w:name="OLE_LINK11"/>
            <w:bookmarkStart w:id="1" w:name="OLE_LINK12"/>
            <w:bookmarkStart w:id="2" w:name="OLE_LINK13"/>
            <w:r w:rsidRPr="005D6CFB">
              <w:rPr>
                <w:rFonts w:ascii="Times New Roman" w:hAnsi="Times New Roman"/>
                <w:sz w:val="20"/>
                <w:szCs w:val="20"/>
              </w:rPr>
              <w:t>УДК (636.085.51:631.589.2):621.492</w:t>
            </w:r>
          </w:p>
          <w:bookmarkEnd w:id="0"/>
          <w:bookmarkEnd w:id="1"/>
          <w:bookmarkEnd w:id="2"/>
          <w:p w:rsidR="003A1BBB" w:rsidRPr="005D6CFB" w:rsidRDefault="003A1BBB" w:rsidP="005D6CFB">
            <w:pPr>
              <w:spacing w:after="0" w:line="240" w:lineRule="auto"/>
              <w:rPr>
                <w:rFonts w:ascii="Times New Roman" w:hAnsi="Times New Roman"/>
                <w:sz w:val="20"/>
                <w:szCs w:val="20"/>
              </w:rPr>
            </w:pPr>
          </w:p>
          <w:p w:rsidR="003A1BBB" w:rsidRPr="005D6CFB" w:rsidRDefault="003A1BBB" w:rsidP="005D6CFB">
            <w:pPr>
              <w:spacing w:after="0" w:line="240" w:lineRule="auto"/>
              <w:rPr>
                <w:rFonts w:ascii="Times New Roman" w:hAnsi="Times New Roman"/>
                <w:sz w:val="20"/>
                <w:szCs w:val="20"/>
              </w:rPr>
            </w:pPr>
            <w:r w:rsidRPr="005D6CFB">
              <w:rPr>
                <w:rFonts w:ascii="Times New Roman" w:hAnsi="Times New Roman"/>
                <w:sz w:val="20"/>
                <w:szCs w:val="20"/>
              </w:rPr>
              <w:t xml:space="preserve">05.00.00 Технические науки </w:t>
            </w:r>
          </w:p>
          <w:p w:rsidR="003A1BBB" w:rsidRPr="005D6CFB" w:rsidRDefault="003A1BBB" w:rsidP="005D6CFB">
            <w:pPr>
              <w:spacing w:after="0" w:line="240" w:lineRule="auto"/>
              <w:rPr>
                <w:rFonts w:ascii="Times New Roman" w:hAnsi="Times New Roman"/>
                <w:sz w:val="20"/>
                <w:szCs w:val="20"/>
              </w:rPr>
            </w:pPr>
          </w:p>
          <w:p w:rsidR="003A1BBB" w:rsidRPr="005D6CFB" w:rsidRDefault="003A1BBB" w:rsidP="005D6CFB">
            <w:pPr>
              <w:spacing w:after="0" w:line="240" w:lineRule="auto"/>
              <w:rPr>
                <w:rFonts w:ascii="Times New Roman" w:hAnsi="Times New Roman"/>
                <w:b/>
                <w:sz w:val="20"/>
                <w:szCs w:val="20"/>
              </w:rPr>
            </w:pPr>
            <w:r w:rsidRPr="005D6CFB">
              <w:rPr>
                <w:rFonts w:ascii="Times New Roman" w:hAnsi="Times New Roman"/>
                <w:b/>
                <w:sz w:val="20"/>
                <w:szCs w:val="20"/>
              </w:rPr>
              <w:t>К ВОПРОСУ ОБОСНОВАНИЯ КОНСТРУКТИВНЫХ ПАРАМЕТРОВ МЕХАНИЧЕСКОЙ УСТАНОВКИ С УПРУГО-ЖЕСТКИМИ НЕС</w:t>
            </w:r>
            <w:bookmarkStart w:id="3" w:name="_GoBack"/>
            <w:bookmarkEnd w:id="3"/>
            <w:r w:rsidRPr="005D6CFB">
              <w:rPr>
                <w:rFonts w:ascii="Times New Roman" w:hAnsi="Times New Roman"/>
                <w:b/>
                <w:sz w:val="20"/>
                <w:szCs w:val="20"/>
              </w:rPr>
              <w:t>УЩИМИ ЭЛЕМЕНТАМИ</w:t>
            </w:r>
          </w:p>
          <w:p w:rsidR="003A1BBB" w:rsidRPr="005D6CFB" w:rsidRDefault="003A1BBB" w:rsidP="005D6CFB">
            <w:pPr>
              <w:spacing w:after="0" w:line="240" w:lineRule="auto"/>
              <w:rPr>
                <w:rFonts w:ascii="Times New Roman" w:hAnsi="Times New Roman"/>
                <w:b/>
                <w:sz w:val="20"/>
                <w:szCs w:val="20"/>
              </w:rPr>
            </w:pPr>
          </w:p>
          <w:p w:rsidR="003A1BBB" w:rsidRPr="005D6CFB" w:rsidRDefault="003A1BBB" w:rsidP="005D6CFB">
            <w:pPr>
              <w:spacing w:after="0" w:line="240" w:lineRule="auto"/>
              <w:rPr>
                <w:rFonts w:ascii="Times New Roman" w:hAnsi="Times New Roman"/>
                <w:sz w:val="20"/>
                <w:szCs w:val="20"/>
              </w:rPr>
            </w:pPr>
            <w:r w:rsidRPr="005D6CFB">
              <w:rPr>
                <w:rFonts w:ascii="Times New Roman" w:hAnsi="Times New Roman"/>
                <w:sz w:val="20"/>
                <w:szCs w:val="20"/>
              </w:rPr>
              <w:t>Курасов Владимир Станиславович</w:t>
            </w:r>
          </w:p>
          <w:p w:rsidR="003A1BBB" w:rsidRPr="005D6CFB" w:rsidRDefault="003A1BBB" w:rsidP="005D6CFB">
            <w:pPr>
              <w:spacing w:after="0" w:line="240" w:lineRule="auto"/>
              <w:rPr>
                <w:rFonts w:ascii="Times New Roman" w:hAnsi="Times New Roman"/>
                <w:sz w:val="20"/>
                <w:szCs w:val="20"/>
              </w:rPr>
            </w:pPr>
            <w:r w:rsidRPr="005D6CFB">
              <w:rPr>
                <w:rFonts w:ascii="Times New Roman" w:hAnsi="Times New Roman"/>
                <w:sz w:val="20"/>
                <w:szCs w:val="20"/>
              </w:rPr>
              <w:t>д-р техн. наук, профессор кафедры тракторов, автомобилей и технической механики</w:t>
            </w:r>
          </w:p>
          <w:p w:rsidR="003A1BBB" w:rsidRPr="005D6CFB" w:rsidRDefault="003A1BBB" w:rsidP="005D6CFB">
            <w:pPr>
              <w:spacing w:after="0" w:line="240" w:lineRule="auto"/>
              <w:rPr>
                <w:rFonts w:ascii="Times New Roman" w:hAnsi="Times New Roman"/>
                <w:sz w:val="20"/>
                <w:szCs w:val="20"/>
              </w:rPr>
            </w:pPr>
            <w:r w:rsidRPr="005D6CFB">
              <w:rPr>
                <w:rFonts w:ascii="Times New Roman" w:hAnsi="Times New Roman"/>
                <w:sz w:val="20"/>
                <w:szCs w:val="20"/>
              </w:rPr>
              <w:t xml:space="preserve">РИНЦ </w:t>
            </w:r>
            <w:r w:rsidRPr="005D6CFB">
              <w:rPr>
                <w:rFonts w:ascii="Times New Roman" w:hAnsi="Times New Roman"/>
                <w:sz w:val="20"/>
                <w:szCs w:val="20"/>
                <w:lang w:val="en-US"/>
              </w:rPr>
              <w:t>SPIN</w:t>
            </w:r>
            <w:r w:rsidRPr="005D6CFB">
              <w:rPr>
                <w:rFonts w:ascii="Times New Roman" w:hAnsi="Times New Roman"/>
                <w:sz w:val="20"/>
                <w:szCs w:val="20"/>
              </w:rPr>
              <w:t>-код: 361522</w:t>
            </w:r>
          </w:p>
          <w:p w:rsidR="003A1BBB" w:rsidRPr="005D6CFB" w:rsidRDefault="003A1BBB" w:rsidP="005D6CFB">
            <w:pPr>
              <w:spacing w:after="0" w:line="240" w:lineRule="auto"/>
              <w:rPr>
                <w:rFonts w:ascii="Times New Roman" w:hAnsi="Times New Roman"/>
                <w:i/>
                <w:sz w:val="20"/>
                <w:szCs w:val="20"/>
              </w:rPr>
            </w:pPr>
            <w:r w:rsidRPr="005D6CFB">
              <w:rPr>
                <w:rFonts w:ascii="Times New Roman" w:hAnsi="Times New Roman"/>
                <w:i/>
                <w:sz w:val="20"/>
                <w:szCs w:val="20"/>
              </w:rPr>
              <w:t xml:space="preserve">ФГБОУ ВПО «Кубанский государственный аграрный университет»  </w:t>
            </w:r>
          </w:p>
          <w:p w:rsidR="003A1BBB" w:rsidRPr="005D6CFB" w:rsidRDefault="003A1BBB" w:rsidP="005D6CFB">
            <w:pPr>
              <w:spacing w:after="0" w:line="240" w:lineRule="auto"/>
              <w:rPr>
                <w:rFonts w:ascii="Times New Roman" w:hAnsi="Times New Roman"/>
                <w:i/>
                <w:sz w:val="20"/>
                <w:szCs w:val="20"/>
              </w:rPr>
            </w:pPr>
            <w:r w:rsidRPr="005D6CFB">
              <w:rPr>
                <w:rFonts w:ascii="Times New Roman" w:hAnsi="Times New Roman"/>
                <w:i/>
                <w:sz w:val="20"/>
                <w:szCs w:val="20"/>
              </w:rPr>
              <w:t>350044, ул. Калинина, 13, Краснодар, Краснодарский край, Россия</w:t>
            </w:r>
          </w:p>
          <w:p w:rsidR="003A1BBB" w:rsidRPr="005D6CFB" w:rsidRDefault="003A1BBB" w:rsidP="005D6CFB">
            <w:pPr>
              <w:spacing w:after="0" w:line="240" w:lineRule="auto"/>
              <w:rPr>
                <w:rFonts w:ascii="Times New Roman" w:hAnsi="Times New Roman"/>
                <w:color w:val="2E74B5"/>
                <w:sz w:val="20"/>
                <w:szCs w:val="20"/>
              </w:rPr>
            </w:pPr>
            <w:hyperlink r:id="rId6" w:history="1">
              <w:r w:rsidRPr="005D6CFB">
                <w:rPr>
                  <w:rStyle w:val="Hyperlink"/>
                  <w:rFonts w:ascii="Times New Roman" w:hAnsi="Times New Roman"/>
                  <w:i/>
                  <w:color w:val="2E74B5"/>
                  <w:sz w:val="20"/>
                  <w:szCs w:val="20"/>
                  <w:lang w:val="en-US"/>
                </w:rPr>
                <w:t>kurasoff</w:t>
              </w:r>
              <w:r w:rsidRPr="005D6CFB">
                <w:rPr>
                  <w:rStyle w:val="Hyperlink"/>
                  <w:rFonts w:ascii="Times New Roman" w:hAnsi="Times New Roman"/>
                  <w:i/>
                  <w:color w:val="2E74B5"/>
                  <w:sz w:val="20"/>
                  <w:szCs w:val="20"/>
                </w:rPr>
                <w:t>@</w:t>
              </w:r>
              <w:r w:rsidRPr="005D6CFB">
                <w:rPr>
                  <w:rStyle w:val="Hyperlink"/>
                  <w:rFonts w:ascii="Times New Roman" w:hAnsi="Times New Roman"/>
                  <w:i/>
                  <w:color w:val="2E74B5"/>
                  <w:sz w:val="20"/>
                  <w:szCs w:val="20"/>
                  <w:lang w:val="en-US"/>
                </w:rPr>
                <w:t>gmail</w:t>
              </w:r>
              <w:r w:rsidRPr="005D6CFB">
                <w:rPr>
                  <w:rStyle w:val="Hyperlink"/>
                  <w:rFonts w:ascii="Times New Roman" w:hAnsi="Times New Roman"/>
                  <w:i/>
                  <w:color w:val="2E74B5"/>
                  <w:sz w:val="20"/>
                  <w:szCs w:val="20"/>
                </w:rPr>
                <w:t>.</w:t>
              </w:r>
              <w:r w:rsidRPr="005D6CFB">
                <w:rPr>
                  <w:rStyle w:val="Hyperlink"/>
                  <w:rFonts w:ascii="Times New Roman" w:hAnsi="Times New Roman"/>
                  <w:i/>
                  <w:color w:val="2E74B5"/>
                  <w:sz w:val="20"/>
                  <w:szCs w:val="20"/>
                  <w:lang w:val="en-US"/>
                </w:rPr>
                <w:t>com</w:t>
              </w:r>
            </w:hyperlink>
          </w:p>
          <w:p w:rsidR="003A1BBB" w:rsidRPr="005D6CFB" w:rsidRDefault="003A1BBB" w:rsidP="005D6CFB">
            <w:pPr>
              <w:spacing w:after="0" w:line="240" w:lineRule="auto"/>
              <w:rPr>
                <w:rFonts w:ascii="Times New Roman" w:hAnsi="Times New Roman"/>
                <w:sz w:val="20"/>
                <w:szCs w:val="20"/>
              </w:rPr>
            </w:pPr>
          </w:p>
          <w:p w:rsidR="003A1BBB" w:rsidRPr="005D6CFB" w:rsidRDefault="003A1BBB" w:rsidP="005D6CFB">
            <w:pPr>
              <w:spacing w:after="0" w:line="240" w:lineRule="auto"/>
              <w:rPr>
                <w:rFonts w:ascii="Times New Roman" w:hAnsi="Times New Roman"/>
                <w:sz w:val="20"/>
                <w:szCs w:val="20"/>
              </w:rPr>
            </w:pPr>
            <w:r w:rsidRPr="005D6CFB">
              <w:rPr>
                <w:rFonts w:ascii="Times New Roman" w:hAnsi="Times New Roman"/>
                <w:sz w:val="20"/>
                <w:szCs w:val="20"/>
              </w:rPr>
              <w:t>Соколенко Оксана Николаевна</w:t>
            </w:r>
          </w:p>
          <w:p w:rsidR="003A1BBB" w:rsidRPr="005D6CFB" w:rsidRDefault="003A1BBB" w:rsidP="005D6CFB">
            <w:pPr>
              <w:spacing w:after="0" w:line="240" w:lineRule="auto"/>
              <w:rPr>
                <w:rFonts w:ascii="Times New Roman" w:hAnsi="Times New Roman"/>
                <w:sz w:val="20"/>
                <w:szCs w:val="20"/>
              </w:rPr>
            </w:pPr>
            <w:r w:rsidRPr="005D6CFB">
              <w:rPr>
                <w:rFonts w:ascii="Times New Roman" w:hAnsi="Times New Roman"/>
                <w:sz w:val="20"/>
                <w:szCs w:val="20"/>
              </w:rPr>
              <w:t>канд. техн. наук, старший преподаватель кафедры машин и аппаратов пищевых производств</w:t>
            </w:r>
          </w:p>
          <w:p w:rsidR="003A1BBB" w:rsidRPr="005D6CFB" w:rsidRDefault="003A1BBB" w:rsidP="005D6CFB">
            <w:pPr>
              <w:spacing w:after="0" w:line="240" w:lineRule="auto"/>
              <w:rPr>
                <w:rFonts w:ascii="Times New Roman" w:hAnsi="Times New Roman"/>
                <w:sz w:val="20"/>
                <w:szCs w:val="20"/>
              </w:rPr>
            </w:pPr>
            <w:r w:rsidRPr="005D6CFB">
              <w:rPr>
                <w:rFonts w:ascii="Times New Roman" w:hAnsi="Times New Roman"/>
                <w:sz w:val="20"/>
                <w:szCs w:val="20"/>
              </w:rPr>
              <w:t xml:space="preserve">РИНЦ </w:t>
            </w:r>
            <w:r w:rsidRPr="005D6CFB">
              <w:rPr>
                <w:rFonts w:ascii="Times New Roman" w:hAnsi="Times New Roman"/>
                <w:sz w:val="20"/>
                <w:szCs w:val="20"/>
                <w:lang w:val="en-US"/>
              </w:rPr>
              <w:t>SPIN</w:t>
            </w:r>
            <w:r w:rsidRPr="005D6CFB">
              <w:rPr>
                <w:rFonts w:ascii="Times New Roman" w:hAnsi="Times New Roman"/>
                <w:sz w:val="20"/>
                <w:szCs w:val="20"/>
              </w:rPr>
              <w:t>-код: 3902-5014</w:t>
            </w:r>
          </w:p>
          <w:p w:rsidR="003A1BBB" w:rsidRPr="005D6CFB" w:rsidRDefault="003A1BBB" w:rsidP="005D6CFB">
            <w:pPr>
              <w:spacing w:after="0" w:line="240" w:lineRule="auto"/>
              <w:rPr>
                <w:rFonts w:ascii="Times New Roman" w:hAnsi="Times New Roman"/>
                <w:i/>
                <w:sz w:val="20"/>
                <w:szCs w:val="20"/>
              </w:rPr>
            </w:pPr>
            <w:r w:rsidRPr="005D6CFB">
              <w:rPr>
                <w:rFonts w:ascii="Times New Roman" w:hAnsi="Times New Roman"/>
                <w:i/>
                <w:sz w:val="20"/>
                <w:szCs w:val="20"/>
              </w:rPr>
              <w:t xml:space="preserve">ФГБОУ ВО «Керченский государственный морской технологический университет»  </w:t>
            </w:r>
          </w:p>
          <w:p w:rsidR="003A1BBB" w:rsidRPr="005D6CFB" w:rsidRDefault="003A1BBB" w:rsidP="005D6CFB">
            <w:pPr>
              <w:spacing w:after="0" w:line="240" w:lineRule="auto"/>
              <w:rPr>
                <w:rFonts w:ascii="Times New Roman" w:hAnsi="Times New Roman"/>
                <w:i/>
                <w:sz w:val="20"/>
                <w:szCs w:val="20"/>
              </w:rPr>
            </w:pPr>
            <w:r w:rsidRPr="005D6CFB">
              <w:rPr>
                <w:rFonts w:ascii="Times New Roman" w:hAnsi="Times New Roman"/>
                <w:i/>
                <w:sz w:val="20"/>
                <w:szCs w:val="20"/>
              </w:rPr>
              <w:t xml:space="preserve">298309, ул. Орджоникидзе, 82, Керчь, Республика Крым, Россия, </w:t>
            </w:r>
            <w:hyperlink r:id="rId7" w:history="1">
              <w:r w:rsidRPr="005D6CFB">
                <w:rPr>
                  <w:rFonts w:ascii="Times New Roman" w:hAnsi="Times New Roman"/>
                  <w:i/>
                  <w:color w:val="2E74B5"/>
                  <w:sz w:val="20"/>
                  <w:szCs w:val="20"/>
                  <w:u w:val="single"/>
                  <w:lang w:val="en-US"/>
                </w:rPr>
                <w:t>sokolenko</w:t>
              </w:r>
              <w:r w:rsidRPr="005D6CFB">
                <w:rPr>
                  <w:rFonts w:ascii="Times New Roman" w:hAnsi="Times New Roman"/>
                  <w:i/>
                  <w:color w:val="2E74B5"/>
                  <w:sz w:val="20"/>
                  <w:szCs w:val="20"/>
                  <w:u w:val="single"/>
                </w:rPr>
                <w:t>.</w:t>
              </w:r>
              <w:r w:rsidRPr="005D6CFB">
                <w:rPr>
                  <w:rFonts w:ascii="Times New Roman" w:hAnsi="Times New Roman"/>
                  <w:i/>
                  <w:color w:val="2E74B5"/>
                  <w:sz w:val="20"/>
                  <w:szCs w:val="20"/>
                  <w:u w:val="single"/>
                  <w:lang w:val="en-US"/>
                </w:rPr>
                <w:t>oksana</w:t>
              </w:r>
              <w:r w:rsidRPr="005D6CFB">
                <w:rPr>
                  <w:rFonts w:ascii="Times New Roman" w:hAnsi="Times New Roman"/>
                  <w:i/>
                  <w:color w:val="2E74B5"/>
                  <w:sz w:val="20"/>
                  <w:szCs w:val="20"/>
                  <w:u w:val="single"/>
                </w:rPr>
                <w:t>@</w:t>
              </w:r>
              <w:r w:rsidRPr="005D6CFB">
                <w:rPr>
                  <w:rFonts w:ascii="Times New Roman" w:hAnsi="Times New Roman"/>
                  <w:i/>
                  <w:color w:val="2E74B5"/>
                  <w:sz w:val="20"/>
                  <w:szCs w:val="20"/>
                  <w:u w:val="single"/>
                  <w:lang w:val="en-US"/>
                </w:rPr>
                <w:t>mail</w:t>
              </w:r>
              <w:r w:rsidRPr="005D6CFB">
                <w:rPr>
                  <w:rFonts w:ascii="Times New Roman" w:hAnsi="Times New Roman"/>
                  <w:i/>
                  <w:color w:val="2E74B5"/>
                  <w:sz w:val="20"/>
                  <w:szCs w:val="20"/>
                  <w:u w:val="single"/>
                </w:rPr>
                <w:t>.</w:t>
              </w:r>
              <w:r w:rsidRPr="005D6CFB">
                <w:rPr>
                  <w:rFonts w:ascii="Times New Roman" w:hAnsi="Times New Roman"/>
                  <w:i/>
                  <w:color w:val="2E74B5"/>
                  <w:sz w:val="20"/>
                  <w:szCs w:val="20"/>
                  <w:u w:val="single"/>
                  <w:lang w:val="en-US"/>
                </w:rPr>
                <w:t>ru</w:t>
              </w:r>
            </w:hyperlink>
            <w:r w:rsidRPr="005D6CFB">
              <w:rPr>
                <w:rFonts w:ascii="Times New Roman" w:hAnsi="Times New Roman"/>
                <w:i/>
                <w:sz w:val="20"/>
                <w:szCs w:val="20"/>
              </w:rPr>
              <w:t xml:space="preserve"> </w:t>
            </w:r>
          </w:p>
          <w:p w:rsidR="003A1BBB" w:rsidRPr="005D6CFB" w:rsidRDefault="003A1BBB" w:rsidP="005D6CFB">
            <w:pPr>
              <w:spacing w:after="0" w:line="240" w:lineRule="auto"/>
              <w:rPr>
                <w:rFonts w:ascii="Times New Roman" w:hAnsi="Times New Roman"/>
                <w:i/>
                <w:sz w:val="20"/>
                <w:szCs w:val="20"/>
              </w:rPr>
            </w:pPr>
          </w:p>
          <w:p w:rsidR="003A1BBB" w:rsidRPr="005D6CFB" w:rsidRDefault="003A1BBB" w:rsidP="005D6CFB">
            <w:pPr>
              <w:spacing w:after="0" w:line="240" w:lineRule="auto"/>
              <w:contextualSpacing/>
              <w:rPr>
                <w:rFonts w:ascii="Times New Roman" w:hAnsi="Times New Roman"/>
                <w:sz w:val="20"/>
                <w:szCs w:val="20"/>
              </w:rPr>
            </w:pPr>
            <w:bookmarkStart w:id="4" w:name="OLE_LINK14"/>
            <w:bookmarkStart w:id="5" w:name="OLE_LINK15"/>
            <w:bookmarkStart w:id="6" w:name="OLE_LINK16"/>
            <w:bookmarkStart w:id="7" w:name="OLE_LINK17"/>
            <w:bookmarkStart w:id="8" w:name="OLE_LINK18"/>
            <w:r w:rsidRPr="005D6CFB">
              <w:rPr>
                <w:rFonts w:ascii="Times New Roman" w:hAnsi="Times New Roman"/>
                <w:sz w:val="20"/>
                <w:szCs w:val="20"/>
              </w:rPr>
              <w:t xml:space="preserve">Основной причиной отставания развития животноводческого сектора РФ ниже уровня его генетического потенциала является нарушение технологического процесса содержания и откорма сельскохозяйственных животных и птицы, из-за недостатка традиционных кормов. В связи с этим возникла необходимость разработки круглогодичного производства дополнительных кормов, позволяющая сбалансировать кормовые рационы на протяжении всего года. Этим требованиям отвечает гидропонный метод выращивания зеленых кормов (ГЗК). Анализ технологий и средств механизации производства ГЗК позволяет утверждать, что действующие в настоящее время установки отличаются сложностью в изготовлении, дорогостоящие и требуют для их работы большого числа дополнительных механизмов. В ФГБОУ ВО «КГМТУ» разработана одноярусная гидропонная установка с дуговыми направляющими и упруго-жесткими несущими элементами, в которой закладка посевного материала и выгрузка выращенного ГЗК осуществляются под действием сил тяжести без дополнительных трудовых затрат и механизмов. На основании проведенного анализа конструктивных особенностей предложенной установки, было выявлено, что </w:t>
            </w:r>
            <w:r w:rsidRPr="005D6CFB">
              <w:rPr>
                <w:rFonts w:ascii="Times New Roman" w:hAnsi="Times New Roman"/>
                <w:bCs/>
                <w:sz w:val="20"/>
                <w:szCs w:val="20"/>
              </w:rPr>
              <w:t>в рассматриваемой системе возможно возникновение параметрических резонансов, с целью предотвращения которых проведено исследование устойчивости движения лотка</w:t>
            </w:r>
            <w:r w:rsidRPr="005D6CFB">
              <w:rPr>
                <w:rFonts w:ascii="Times New Roman" w:hAnsi="Times New Roman"/>
                <w:sz w:val="20"/>
                <w:szCs w:val="20"/>
              </w:rPr>
              <w:t>. Движение лотка рассматриваемой гидропонной установки описывает классическое уравнение Матье, содержащее два параметра</w:t>
            </w:r>
            <w:r w:rsidRPr="005D6CFB">
              <w:rPr>
                <w:rFonts w:ascii="Times New Roman" w:hAnsi="Times New Roman"/>
                <w:i/>
                <w:sz w:val="20"/>
                <w:szCs w:val="20"/>
              </w:rPr>
              <w:t xml:space="preserve"> а</w:t>
            </w:r>
            <w:r w:rsidRPr="005D6CFB">
              <w:rPr>
                <w:rFonts w:ascii="Times New Roman" w:hAnsi="Times New Roman"/>
                <w:sz w:val="20"/>
                <w:szCs w:val="20"/>
              </w:rPr>
              <w:t xml:space="preserve"> и </w:t>
            </w:r>
            <w:r w:rsidRPr="005D6CFB">
              <w:rPr>
                <w:rFonts w:ascii="Times New Roman" w:hAnsi="Times New Roman"/>
                <w:i/>
                <w:sz w:val="20"/>
                <w:szCs w:val="20"/>
                <w:lang w:val="en-US"/>
              </w:rPr>
              <w:t>q</w:t>
            </w:r>
            <w:r w:rsidRPr="005D6CFB">
              <w:rPr>
                <w:rFonts w:ascii="Times New Roman" w:hAnsi="Times New Roman"/>
                <w:sz w:val="20"/>
                <w:szCs w:val="20"/>
              </w:rPr>
              <w:t xml:space="preserve">. Дальнейшие исследования областей устойчивых и неустойчивых решений в плоскости параметров </w:t>
            </w:r>
            <w:r w:rsidRPr="005D6CFB">
              <w:rPr>
                <w:rFonts w:ascii="Times New Roman" w:hAnsi="Times New Roman"/>
                <w:i/>
                <w:sz w:val="20"/>
                <w:szCs w:val="20"/>
              </w:rPr>
              <w:t>а</w:t>
            </w:r>
            <w:r w:rsidRPr="005D6CFB">
              <w:rPr>
                <w:rFonts w:ascii="Times New Roman" w:hAnsi="Times New Roman"/>
                <w:sz w:val="20"/>
                <w:szCs w:val="20"/>
              </w:rPr>
              <w:t xml:space="preserve"> и </w:t>
            </w:r>
            <w:r w:rsidRPr="005D6CFB">
              <w:rPr>
                <w:rFonts w:ascii="Times New Roman" w:hAnsi="Times New Roman"/>
                <w:i/>
                <w:sz w:val="20"/>
                <w:szCs w:val="20"/>
                <w:lang w:val="en-US"/>
              </w:rPr>
              <w:t>q</w:t>
            </w:r>
            <w:r w:rsidRPr="005D6CFB">
              <w:rPr>
                <w:rFonts w:ascii="Times New Roman" w:hAnsi="Times New Roman"/>
                <w:sz w:val="20"/>
                <w:szCs w:val="20"/>
              </w:rPr>
              <w:t xml:space="preserve"> представляются диаграммой Айнса – Стретта.</w:t>
            </w:r>
          </w:p>
          <w:p w:rsidR="003A1BBB" w:rsidRPr="0042761F" w:rsidRDefault="003A1BBB" w:rsidP="005D6CFB">
            <w:pPr>
              <w:spacing w:after="0" w:line="240" w:lineRule="auto"/>
              <w:contextualSpacing/>
              <w:rPr>
                <w:rFonts w:ascii="Times New Roman" w:hAnsi="Times New Roman"/>
                <w:sz w:val="20"/>
                <w:szCs w:val="20"/>
              </w:rPr>
            </w:pPr>
            <w:r w:rsidRPr="005D6CFB">
              <w:rPr>
                <w:rFonts w:ascii="Times New Roman" w:hAnsi="Times New Roman"/>
                <w:sz w:val="20"/>
                <w:szCs w:val="20"/>
              </w:rPr>
              <w:t xml:space="preserve">В результате проведенных расчетов определен диаметр сечения несущего элемента </w:t>
            </w:r>
            <w:r w:rsidRPr="005D6CFB">
              <w:rPr>
                <w:rFonts w:ascii="Times New Roman" w:hAnsi="Times New Roman"/>
                <w:i/>
                <w:sz w:val="20"/>
                <w:szCs w:val="20"/>
              </w:rPr>
              <w:t>(</w:t>
            </w:r>
            <w:r w:rsidRPr="005D6CFB">
              <w:rPr>
                <w:rFonts w:ascii="Times New Roman" w:hAnsi="Times New Roman"/>
                <w:i/>
                <w:sz w:val="20"/>
                <w:szCs w:val="20"/>
                <w:lang w:val="en-US"/>
              </w:rPr>
              <w:t>d</w:t>
            </w:r>
            <w:r w:rsidRPr="005D6CFB">
              <w:rPr>
                <w:rFonts w:ascii="Times New Roman" w:hAnsi="Times New Roman"/>
                <w:i/>
                <w:sz w:val="20"/>
                <w:szCs w:val="20"/>
              </w:rPr>
              <w:t>=5 мм)</w:t>
            </w:r>
            <w:r w:rsidRPr="005D6CFB">
              <w:rPr>
                <w:rFonts w:ascii="Times New Roman" w:hAnsi="Times New Roman"/>
                <w:sz w:val="20"/>
                <w:szCs w:val="20"/>
              </w:rPr>
              <w:t>, обеспечивающий надежную работоспособность и стабильност</w:t>
            </w:r>
            <w:r>
              <w:rPr>
                <w:rFonts w:ascii="Times New Roman" w:hAnsi="Times New Roman"/>
                <w:sz w:val="20"/>
                <w:szCs w:val="20"/>
              </w:rPr>
              <w:t>ь гидропонной установки в целом</w:t>
            </w:r>
            <w:bookmarkEnd w:id="4"/>
            <w:bookmarkEnd w:id="5"/>
            <w:bookmarkEnd w:id="6"/>
            <w:bookmarkEnd w:id="7"/>
            <w:bookmarkEnd w:id="8"/>
          </w:p>
          <w:p w:rsidR="003A1BBB" w:rsidRPr="005D6CFB" w:rsidRDefault="003A1BBB" w:rsidP="005D6CFB">
            <w:pPr>
              <w:spacing w:after="0" w:line="240" w:lineRule="auto"/>
              <w:contextualSpacing/>
              <w:rPr>
                <w:rFonts w:ascii="Times New Roman" w:hAnsi="Times New Roman"/>
                <w:sz w:val="20"/>
                <w:szCs w:val="20"/>
              </w:rPr>
            </w:pPr>
          </w:p>
          <w:p w:rsidR="003A1BBB" w:rsidRPr="005D6CFB" w:rsidRDefault="003A1BBB" w:rsidP="005D6CFB">
            <w:pPr>
              <w:spacing w:after="0" w:line="240" w:lineRule="auto"/>
              <w:rPr>
                <w:rFonts w:ascii="Times New Roman" w:hAnsi="Times New Roman"/>
                <w:sz w:val="20"/>
                <w:szCs w:val="20"/>
              </w:rPr>
            </w:pPr>
            <w:r w:rsidRPr="005D6CFB">
              <w:rPr>
                <w:rFonts w:ascii="Times New Roman" w:hAnsi="Times New Roman"/>
                <w:sz w:val="20"/>
                <w:szCs w:val="20"/>
              </w:rPr>
              <w:t>Ключевые слова: ГИДРОПОННЫЙ ЗЕЛЕНЫЙ КОРМ (ГЗК), ОДНОЯРУСНАЯ ГИДРОПОННАЯ УСТАНОВКА, ДУГОВЫЕ НАПРАВЛЯЮЩИЕ, РЕЗОНАНС, ДВИЖЕНИЕ ЛОТКА, УРАВНЕНИЕ МАТЬЕ, НЕСУЩИЙ ЭЛЕМЕНТ</w:t>
            </w:r>
          </w:p>
        </w:tc>
        <w:tc>
          <w:tcPr>
            <w:tcW w:w="4643" w:type="dxa"/>
          </w:tcPr>
          <w:p w:rsidR="003A1BBB" w:rsidRPr="005D6CFB" w:rsidRDefault="003A1BBB" w:rsidP="005D6CFB">
            <w:pPr>
              <w:spacing w:after="0" w:line="240" w:lineRule="auto"/>
              <w:rPr>
                <w:rFonts w:ascii="Times New Roman" w:hAnsi="Times New Roman"/>
                <w:sz w:val="20"/>
                <w:szCs w:val="20"/>
                <w:lang w:val="en-US"/>
              </w:rPr>
            </w:pPr>
            <w:r w:rsidRPr="005D6CFB">
              <w:rPr>
                <w:rFonts w:ascii="Times New Roman" w:hAnsi="Times New Roman"/>
                <w:sz w:val="20"/>
                <w:szCs w:val="20"/>
                <w:lang w:val="en-US"/>
              </w:rPr>
              <w:t>UDC (636.085.51:631.589.2):621.492</w:t>
            </w:r>
          </w:p>
          <w:p w:rsidR="003A1BBB" w:rsidRPr="005D6CFB" w:rsidRDefault="003A1BBB" w:rsidP="005D6CFB">
            <w:pPr>
              <w:spacing w:after="0" w:line="240" w:lineRule="auto"/>
              <w:rPr>
                <w:rFonts w:ascii="Times New Roman" w:hAnsi="Times New Roman"/>
                <w:sz w:val="20"/>
                <w:szCs w:val="20"/>
                <w:lang w:val="en-US"/>
              </w:rPr>
            </w:pPr>
          </w:p>
          <w:p w:rsidR="003A1BBB" w:rsidRPr="005D6CFB" w:rsidRDefault="003A1BBB" w:rsidP="005D6CFB">
            <w:pPr>
              <w:spacing w:after="0" w:line="240" w:lineRule="auto"/>
              <w:rPr>
                <w:rFonts w:ascii="Times New Roman" w:hAnsi="Times New Roman"/>
                <w:sz w:val="20"/>
                <w:szCs w:val="20"/>
                <w:lang w:val="en-US"/>
              </w:rPr>
            </w:pPr>
            <w:r w:rsidRPr="005D6CFB">
              <w:rPr>
                <w:rFonts w:ascii="Times New Roman" w:hAnsi="Times New Roman"/>
                <w:sz w:val="20"/>
                <w:szCs w:val="20"/>
                <w:lang w:val="en-US"/>
              </w:rPr>
              <w:t xml:space="preserve">Technical sciences </w:t>
            </w:r>
          </w:p>
          <w:p w:rsidR="003A1BBB" w:rsidRPr="005D6CFB" w:rsidRDefault="003A1BBB" w:rsidP="005D6CFB">
            <w:pPr>
              <w:spacing w:after="0" w:line="240" w:lineRule="auto"/>
              <w:rPr>
                <w:rFonts w:ascii="Times New Roman" w:hAnsi="Times New Roman"/>
                <w:sz w:val="20"/>
                <w:szCs w:val="20"/>
                <w:lang w:val="en-US"/>
              </w:rPr>
            </w:pPr>
          </w:p>
          <w:p w:rsidR="003A1BBB" w:rsidRPr="005D6CFB" w:rsidRDefault="003A1BBB" w:rsidP="005D6CFB">
            <w:pPr>
              <w:spacing w:after="0" w:line="240" w:lineRule="auto"/>
              <w:rPr>
                <w:rFonts w:ascii="Times New Roman" w:hAnsi="Times New Roman"/>
                <w:b/>
                <w:sz w:val="20"/>
                <w:szCs w:val="20"/>
                <w:lang w:val="en-US"/>
              </w:rPr>
            </w:pPr>
            <w:r w:rsidRPr="005D6CFB">
              <w:rPr>
                <w:rFonts w:ascii="Times New Roman" w:hAnsi="Times New Roman"/>
                <w:b/>
                <w:sz w:val="20"/>
                <w:szCs w:val="20"/>
                <w:lang w:val="en-US"/>
              </w:rPr>
              <w:t>ON THE ISSUE OF SUBSTANTIATION OF THE DESIGN SPECIFICATIONS ON MECHANICAL SYSTEM WITH RIGID ELASTIC LOAD-CARRYING COMPONENTS</w:t>
            </w:r>
          </w:p>
          <w:p w:rsidR="003A1BBB" w:rsidRPr="005D6CFB" w:rsidRDefault="003A1BBB" w:rsidP="005D6CFB">
            <w:pPr>
              <w:spacing w:after="0" w:line="240" w:lineRule="auto"/>
              <w:rPr>
                <w:rFonts w:ascii="Times New Roman" w:hAnsi="Times New Roman"/>
                <w:sz w:val="20"/>
                <w:szCs w:val="20"/>
                <w:lang w:val="en-US"/>
              </w:rPr>
            </w:pPr>
          </w:p>
          <w:p w:rsidR="003A1BBB" w:rsidRPr="005D6CFB" w:rsidRDefault="003A1BBB" w:rsidP="005D6CFB">
            <w:pPr>
              <w:spacing w:after="0" w:line="240" w:lineRule="auto"/>
              <w:rPr>
                <w:rFonts w:ascii="Times New Roman" w:hAnsi="Times New Roman"/>
                <w:sz w:val="20"/>
                <w:szCs w:val="20"/>
                <w:lang w:val="en-GB"/>
              </w:rPr>
            </w:pPr>
            <w:r w:rsidRPr="005D6CFB">
              <w:rPr>
                <w:rFonts w:ascii="Times New Roman" w:hAnsi="Times New Roman"/>
                <w:sz w:val="20"/>
                <w:szCs w:val="20"/>
                <w:lang w:val="en-GB"/>
              </w:rPr>
              <w:t>Kurasov Vladimir Stanislavovich</w:t>
            </w:r>
          </w:p>
          <w:p w:rsidR="003A1BBB" w:rsidRPr="005D6CFB" w:rsidRDefault="003A1BBB" w:rsidP="005D6CFB">
            <w:pPr>
              <w:spacing w:after="0" w:line="240" w:lineRule="auto"/>
              <w:rPr>
                <w:rFonts w:ascii="Times New Roman" w:hAnsi="Times New Roman"/>
                <w:sz w:val="20"/>
                <w:szCs w:val="20"/>
                <w:lang w:val="en-GB"/>
              </w:rPr>
            </w:pPr>
            <w:r w:rsidRPr="005D6CFB">
              <w:rPr>
                <w:rFonts w:ascii="Times New Roman" w:hAnsi="Times New Roman"/>
                <w:sz w:val="20"/>
                <w:szCs w:val="20"/>
                <w:lang w:val="en-GB"/>
              </w:rPr>
              <w:t xml:space="preserve">Doctor of Engineering Science, Professor of the Academic Department of tractors, motor vehicles and engineering mechanics </w:t>
            </w:r>
          </w:p>
          <w:p w:rsidR="003A1BBB" w:rsidRPr="005D6CFB" w:rsidRDefault="003A1BBB" w:rsidP="005D6CFB">
            <w:pPr>
              <w:spacing w:after="0" w:line="240" w:lineRule="auto"/>
              <w:rPr>
                <w:rFonts w:ascii="Times New Roman" w:hAnsi="Times New Roman"/>
                <w:sz w:val="20"/>
                <w:szCs w:val="20"/>
                <w:lang w:val="en-GB"/>
              </w:rPr>
            </w:pPr>
            <w:r w:rsidRPr="005D6CFB">
              <w:rPr>
                <w:rFonts w:ascii="Times New Roman" w:hAnsi="Times New Roman"/>
                <w:sz w:val="20"/>
                <w:szCs w:val="20"/>
                <w:lang w:val="en-GB"/>
              </w:rPr>
              <w:t>RSCI SPIN-code: 361522</w:t>
            </w:r>
          </w:p>
          <w:p w:rsidR="003A1BBB" w:rsidRPr="00590C23" w:rsidRDefault="003A1BBB" w:rsidP="005D6CFB">
            <w:pPr>
              <w:spacing w:after="0" w:line="240" w:lineRule="auto"/>
              <w:rPr>
                <w:rFonts w:ascii="Times New Roman" w:hAnsi="Times New Roman"/>
                <w:i/>
                <w:sz w:val="20"/>
                <w:szCs w:val="20"/>
                <w:lang w:val="en-GB"/>
              </w:rPr>
            </w:pPr>
            <w:r w:rsidRPr="00590C23">
              <w:rPr>
                <w:rFonts w:ascii="Times New Roman" w:hAnsi="Times New Roman"/>
                <w:i/>
                <w:sz w:val="20"/>
                <w:szCs w:val="20"/>
                <w:lang w:val="en-GB"/>
              </w:rPr>
              <w:t>FSBEI HPE “</w:t>
            </w:r>
            <w:smartTag w:uri="urn:schemas-microsoft-com:office:smarttags" w:element="place">
              <w:smartTag w:uri="urn:schemas-microsoft-com:office:smarttags" w:element="PlaceName">
                <w:r w:rsidRPr="00590C23">
                  <w:rPr>
                    <w:rFonts w:ascii="Times New Roman" w:hAnsi="Times New Roman"/>
                    <w:i/>
                    <w:sz w:val="20"/>
                    <w:szCs w:val="20"/>
                    <w:lang w:val="en-GB"/>
                  </w:rPr>
                  <w:t>Kuban</w:t>
                </w:r>
              </w:smartTag>
              <w:r w:rsidRPr="00590C23">
                <w:rPr>
                  <w:rFonts w:ascii="Times New Roman" w:hAnsi="Times New Roman"/>
                  <w:i/>
                  <w:sz w:val="20"/>
                  <w:szCs w:val="20"/>
                  <w:lang w:val="en-GB"/>
                </w:rPr>
                <w:t xml:space="preserve"> </w:t>
              </w:r>
              <w:smartTag w:uri="urn:schemas-microsoft-com:office:smarttags" w:element="PlaceType">
                <w:r w:rsidRPr="00590C23">
                  <w:rPr>
                    <w:rFonts w:ascii="Times New Roman" w:hAnsi="Times New Roman"/>
                    <w:i/>
                    <w:sz w:val="20"/>
                    <w:szCs w:val="20"/>
                    <w:lang w:val="en-GB"/>
                  </w:rPr>
                  <w:t>State</w:t>
                </w:r>
              </w:smartTag>
              <w:r w:rsidRPr="00590C23">
                <w:rPr>
                  <w:rFonts w:ascii="Times New Roman" w:hAnsi="Times New Roman"/>
                  <w:i/>
                  <w:sz w:val="20"/>
                  <w:szCs w:val="20"/>
                  <w:lang w:val="en-GB"/>
                </w:rPr>
                <w:t xml:space="preserve"> </w:t>
              </w:r>
              <w:smartTag w:uri="urn:schemas-microsoft-com:office:smarttags" w:element="PlaceName">
                <w:r w:rsidRPr="00590C23">
                  <w:rPr>
                    <w:rFonts w:ascii="Times New Roman" w:hAnsi="Times New Roman"/>
                    <w:i/>
                    <w:sz w:val="20"/>
                    <w:szCs w:val="20"/>
                    <w:lang w:val="en-GB"/>
                  </w:rPr>
                  <w:t>Agrarian</w:t>
                </w:r>
              </w:smartTag>
              <w:r w:rsidRPr="00590C23">
                <w:rPr>
                  <w:rFonts w:ascii="Times New Roman" w:hAnsi="Times New Roman"/>
                  <w:i/>
                  <w:sz w:val="20"/>
                  <w:szCs w:val="20"/>
                  <w:lang w:val="en-GB"/>
                </w:rPr>
                <w:t xml:space="preserve"> </w:t>
              </w:r>
              <w:smartTag w:uri="urn:schemas-microsoft-com:office:smarttags" w:element="PlaceType">
                <w:r w:rsidRPr="00590C23">
                  <w:rPr>
                    <w:rFonts w:ascii="Times New Roman" w:hAnsi="Times New Roman"/>
                    <w:i/>
                    <w:sz w:val="20"/>
                    <w:szCs w:val="20"/>
                    <w:lang w:val="en-GB"/>
                  </w:rPr>
                  <w:t>University</w:t>
                </w:r>
              </w:smartTag>
            </w:smartTag>
            <w:r w:rsidRPr="00590C23">
              <w:rPr>
                <w:rFonts w:ascii="Times New Roman" w:hAnsi="Times New Roman"/>
                <w:i/>
                <w:sz w:val="20"/>
                <w:szCs w:val="20"/>
                <w:lang w:val="en-GB"/>
              </w:rPr>
              <w:t>”</w:t>
            </w:r>
          </w:p>
          <w:p w:rsidR="003A1BBB" w:rsidRPr="00590C23" w:rsidRDefault="003A1BBB" w:rsidP="005D6CFB">
            <w:pPr>
              <w:spacing w:after="0" w:line="240" w:lineRule="auto"/>
              <w:rPr>
                <w:rFonts w:ascii="Times New Roman" w:hAnsi="Times New Roman"/>
                <w:i/>
                <w:sz w:val="20"/>
                <w:szCs w:val="20"/>
                <w:lang w:val="en-GB"/>
              </w:rPr>
            </w:pPr>
            <w:r w:rsidRPr="00590C23">
              <w:rPr>
                <w:rFonts w:ascii="Times New Roman" w:hAnsi="Times New Roman"/>
                <w:i/>
                <w:sz w:val="20"/>
                <w:szCs w:val="20"/>
                <w:lang w:val="en-GB"/>
              </w:rPr>
              <w:t xml:space="preserve">350044, Kalinina st., 13, </w:t>
            </w:r>
            <w:smartTag w:uri="urn:schemas-microsoft-com:office:smarttags" w:element="place">
              <w:smartTag w:uri="urn:schemas-microsoft-com:office:smarttags" w:element="City">
                <w:r w:rsidRPr="00590C23">
                  <w:rPr>
                    <w:rFonts w:ascii="Times New Roman" w:hAnsi="Times New Roman"/>
                    <w:i/>
                    <w:sz w:val="20"/>
                    <w:szCs w:val="20"/>
                    <w:lang w:val="en-GB"/>
                  </w:rPr>
                  <w:t>Krasnodar</w:t>
                </w:r>
              </w:smartTag>
            </w:smartTag>
            <w:r w:rsidRPr="00590C23">
              <w:rPr>
                <w:rFonts w:ascii="Times New Roman" w:hAnsi="Times New Roman"/>
                <w:i/>
                <w:sz w:val="20"/>
                <w:szCs w:val="20"/>
                <w:lang w:val="en-GB"/>
              </w:rPr>
              <w:t>,</w:t>
            </w:r>
          </w:p>
          <w:p w:rsidR="003A1BBB" w:rsidRPr="00590C23" w:rsidRDefault="003A1BBB" w:rsidP="005D6CFB">
            <w:pPr>
              <w:spacing w:after="0" w:line="240" w:lineRule="auto"/>
              <w:rPr>
                <w:rFonts w:ascii="Times New Roman" w:hAnsi="Times New Roman"/>
                <w:i/>
                <w:sz w:val="20"/>
                <w:szCs w:val="20"/>
                <w:lang w:val="en-GB"/>
              </w:rPr>
            </w:pPr>
            <w:smartTag w:uri="urn:schemas-microsoft-com:office:smarttags" w:element="City">
              <w:r w:rsidRPr="00590C23">
                <w:rPr>
                  <w:rFonts w:ascii="Times New Roman" w:hAnsi="Times New Roman"/>
                  <w:i/>
                  <w:sz w:val="20"/>
                  <w:szCs w:val="20"/>
                  <w:lang w:val="en-GB"/>
                </w:rPr>
                <w:t>Krasnodar</w:t>
              </w:r>
            </w:smartTag>
            <w:r w:rsidRPr="00590C23">
              <w:rPr>
                <w:rFonts w:ascii="Times New Roman" w:hAnsi="Times New Roman"/>
                <w:i/>
                <w:sz w:val="20"/>
                <w:szCs w:val="20"/>
                <w:lang w:val="en-GB"/>
              </w:rPr>
              <w:t xml:space="preserve"> </w:t>
            </w:r>
            <w:smartTag w:uri="urn:schemas-microsoft-com:office:smarttags" w:element="place">
              <w:smartTag w:uri="urn:schemas-microsoft-com:office:smarttags" w:element="City">
                <w:r w:rsidRPr="00590C23">
                  <w:rPr>
                    <w:rFonts w:ascii="Times New Roman" w:hAnsi="Times New Roman"/>
                    <w:i/>
                    <w:sz w:val="20"/>
                    <w:szCs w:val="20"/>
                    <w:lang w:val="en-GB"/>
                  </w:rPr>
                  <w:t>Krai</w:t>
                </w:r>
              </w:smartTag>
              <w:r w:rsidRPr="00590C23">
                <w:rPr>
                  <w:rFonts w:ascii="Times New Roman" w:hAnsi="Times New Roman"/>
                  <w:i/>
                  <w:sz w:val="20"/>
                  <w:szCs w:val="20"/>
                  <w:lang w:val="en-GB"/>
                </w:rPr>
                <w:t xml:space="preserve">, </w:t>
              </w:r>
              <w:smartTag w:uri="urn:schemas-microsoft-com:office:smarttags" w:element="country-region">
                <w:r w:rsidRPr="00590C23">
                  <w:rPr>
                    <w:rFonts w:ascii="Times New Roman" w:hAnsi="Times New Roman"/>
                    <w:i/>
                    <w:sz w:val="20"/>
                    <w:szCs w:val="20"/>
                    <w:lang w:val="en-GB"/>
                  </w:rPr>
                  <w:t>Russia</w:t>
                </w:r>
              </w:smartTag>
            </w:smartTag>
          </w:p>
          <w:p w:rsidR="003A1BBB" w:rsidRPr="005D6CFB" w:rsidRDefault="003A1BBB" w:rsidP="005D6CFB">
            <w:pPr>
              <w:spacing w:after="0" w:line="240" w:lineRule="auto"/>
              <w:rPr>
                <w:rFonts w:ascii="Times New Roman" w:hAnsi="Times New Roman"/>
                <w:sz w:val="20"/>
                <w:szCs w:val="20"/>
                <w:lang w:val="en-US"/>
              </w:rPr>
            </w:pPr>
            <w:hyperlink r:id="rId8" w:history="1">
              <w:r w:rsidRPr="005D6CFB">
                <w:rPr>
                  <w:rStyle w:val="Hyperlink"/>
                  <w:rFonts w:ascii="Times New Roman" w:hAnsi="Times New Roman"/>
                  <w:i/>
                  <w:sz w:val="20"/>
                  <w:szCs w:val="20"/>
                  <w:lang w:val="en-US"/>
                </w:rPr>
                <w:t>kurasoff@gmail.com</w:t>
              </w:r>
            </w:hyperlink>
          </w:p>
          <w:p w:rsidR="003A1BBB" w:rsidRPr="005D6CFB" w:rsidRDefault="003A1BBB" w:rsidP="005D6CFB">
            <w:pPr>
              <w:spacing w:after="0" w:line="240" w:lineRule="auto"/>
              <w:rPr>
                <w:rFonts w:ascii="Times New Roman" w:hAnsi="Times New Roman"/>
                <w:sz w:val="20"/>
                <w:szCs w:val="20"/>
                <w:lang w:val="en-US"/>
              </w:rPr>
            </w:pPr>
          </w:p>
          <w:p w:rsidR="003A1BBB" w:rsidRPr="005D6CFB" w:rsidRDefault="003A1BBB" w:rsidP="005D6CFB">
            <w:pPr>
              <w:spacing w:after="0" w:line="240" w:lineRule="auto"/>
              <w:rPr>
                <w:rFonts w:ascii="Times New Roman" w:hAnsi="Times New Roman"/>
                <w:sz w:val="20"/>
                <w:szCs w:val="20"/>
                <w:lang w:val="en-US"/>
              </w:rPr>
            </w:pPr>
            <w:r w:rsidRPr="005D6CFB">
              <w:rPr>
                <w:rFonts w:ascii="Times New Roman" w:hAnsi="Times New Roman"/>
                <w:sz w:val="20"/>
                <w:szCs w:val="20"/>
                <w:lang w:val="en-US"/>
              </w:rPr>
              <w:t>Sokolenko Oksana Nikolaevna</w:t>
            </w:r>
          </w:p>
          <w:p w:rsidR="003A1BBB" w:rsidRPr="005D6CFB" w:rsidRDefault="003A1BBB" w:rsidP="005D6CFB">
            <w:pPr>
              <w:spacing w:after="0" w:line="240" w:lineRule="auto"/>
              <w:rPr>
                <w:rFonts w:ascii="Times New Roman" w:hAnsi="Times New Roman"/>
                <w:sz w:val="20"/>
                <w:szCs w:val="20"/>
                <w:lang w:val="en-US"/>
              </w:rPr>
            </w:pPr>
            <w:r w:rsidRPr="005D6CFB">
              <w:rPr>
                <w:rFonts w:ascii="Times New Roman" w:hAnsi="Times New Roman"/>
                <w:sz w:val="20"/>
                <w:szCs w:val="20"/>
                <w:lang w:val="en-GB"/>
              </w:rPr>
              <w:t xml:space="preserve">Candidate of Engineering Science, </w:t>
            </w:r>
            <w:r w:rsidRPr="005D6CFB">
              <w:rPr>
                <w:rFonts w:ascii="Times New Roman" w:hAnsi="Times New Roman"/>
                <w:sz w:val="20"/>
                <w:szCs w:val="20"/>
                <w:lang w:val="en-US"/>
              </w:rPr>
              <w:t xml:space="preserve">Senior Lecturer of the Academic Department of </w:t>
            </w:r>
          </w:p>
          <w:p w:rsidR="003A1BBB" w:rsidRPr="005D6CFB" w:rsidRDefault="003A1BBB" w:rsidP="005D6CFB">
            <w:pPr>
              <w:spacing w:after="0" w:line="240" w:lineRule="auto"/>
              <w:rPr>
                <w:rFonts w:ascii="Times New Roman" w:hAnsi="Times New Roman"/>
                <w:sz w:val="20"/>
                <w:szCs w:val="20"/>
                <w:lang w:val="en-US"/>
              </w:rPr>
            </w:pPr>
            <w:r w:rsidRPr="005D6CFB">
              <w:rPr>
                <w:rFonts w:ascii="Times New Roman" w:hAnsi="Times New Roman"/>
                <w:sz w:val="20"/>
                <w:szCs w:val="20"/>
                <w:lang w:val="en-US"/>
              </w:rPr>
              <w:t>machinery and equipment for food production</w:t>
            </w:r>
          </w:p>
          <w:p w:rsidR="003A1BBB" w:rsidRPr="005D6CFB" w:rsidRDefault="003A1BBB" w:rsidP="005D6CFB">
            <w:pPr>
              <w:spacing w:after="0" w:line="240" w:lineRule="auto"/>
              <w:rPr>
                <w:rFonts w:ascii="Times New Roman" w:hAnsi="Times New Roman"/>
                <w:sz w:val="20"/>
                <w:szCs w:val="20"/>
                <w:lang w:val="en-US"/>
              </w:rPr>
            </w:pPr>
            <w:r w:rsidRPr="005D6CFB">
              <w:rPr>
                <w:rFonts w:ascii="Times New Roman" w:hAnsi="Times New Roman"/>
                <w:sz w:val="20"/>
                <w:szCs w:val="20"/>
                <w:lang w:val="en-US"/>
              </w:rPr>
              <w:t>RSCI SPIN-code: 3902-5014</w:t>
            </w:r>
          </w:p>
          <w:p w:rsidR="003A1BBB" w:rsidRPr="005D6CFB" w:rsidRDefault="003A1BBB" w:rsidP="005D6CFB">
            <w:pPr>
              <w:spacing w:after="0" w:line="240" w:lineRule="auto"/>
              <w:rPr>
                <w:rFonts w:ascii="Times New Roman" w:hAnsi="Times New Roman"/>
                <w:sz w:val="20"/>
                <w:szCs w:val="20"/>
                <w:lang w:val="en-US"/>
              </w:rPr>
            </w:pPr>
            <w:r w:rsidRPr="005D6CFB">
              <w:rPr>
                <w:rFonts w:ascii="Times New Roman" w:hAnsi="Times New Roman"/>
                <w:i/>
                <w:sz w:val="20"/>
                <w:szCs w:val="20"/>
                <w:lang w:val="en-US"/>
              </w:rPr>
              <w:t>FSBEI HE “</w:t>
            </w:r>
            <w:smartTag w:uri="urn:schemas-microsoft-com:office:smarttags" w:element="place">
              <w:smartTag w:uri="urn:schemas-microsoft-com:office:smarttags" w:element="PlaceName">
                <w:r w:rsidRPr="005D6CFB">
                  <w:rPr>
                    <w:rFonts w:ascii="Times New Roman" w:hAnsi="Times New Roman"/>
                    <w:i/>
                    <w:sz w:val="20"/>
                    <w:szCs w:val="20"/>
                    <w:lang w:val="en-US"/>
                  </w:rPr>
                  <w:t>Kerch</w:t>
                </w:r>
              </w:smartTag>
              <w:r w:rsidRPr="005D6CFB">
                <w:rPr>
                  <w:rFonts w:ascii="Times New Roman" w:hAnsi="Times New Roman"/>
                  <w:i/>
                  <w:sz w:val="20"/>
                  <w:szCs w:val="20"/>
                  <w:lang w:val="en-US"/>
                </w:rPr>
                <w:t xml:space="preserve"> </w:t>
              </w:r>
              <w:smartTag w:uri="urn:schemas-microsoft-com:office:smarttags" w:element="PlaceType">
                <w:r w:rsidRPr="005D6CFB">
                  <w:rPr>
                    <w:rFonts w:ascii="Times New Roman" w:hAnsi="Times New Roman"/>
                    <w:i/>
                    <w:sz w:val="20"/>
                    <w:szCs w:val="20"/>
                    <w:lang w:val="en-US"/>
                  </w:rPr>
                  <w:t>State</w:t>
                </w:r>
              </w:smartTag>
            </w:smartTag>
            <w:r w:rsidRPr="005D6CFB">
              <w:rPr>
                <w:rFonts w:ascii="Times New Roman" w:hAnsi="Times New Roman"/>
                <w:i/>
                <w:sz w:val="20"/>
                <w:szCs w:val="20"/>
                <w:lang w:val="en-US"/>
              </w:rPr>
              <w:t xml:space="preserve"> Maritime Technological University”</w:t>
            </w:r>
            <w:r>
              <w:rPr>
                <w:rFonts w:ascii="Times New Roman" w:hAnsi="Times New Roman"/>
                <w:i/>
                <w:sz w:val="20"/>
                <w:szCs w:val="20"/>
                <w:lang w:val="en-US"/>
              </w:rPr>
              <w:t xml:space="preserve">, </w:t>
            </w:r>
            <w:r w:rsidRPr="005D6CFB">
              <w:rPr>
                <w:rFonts w:ascii="Times New Roman" w:hAnsi="Times New Roman"/>
                <w:i/>
                <w:sz w:val="20"/>
                <w:szCs w:val="20"/>
                <w:lang w:val="en-US"/>
              </w:rPr>
              <w:t xml:space="preserve">298309, </w:t>
            </w:r>
            <w:smartTag w:uri="urn:schemas-microsoft-com:office:smarttags" w:element="address">
              <w:smartTag w:uri="urn:schemas-microsoft-com:office:smarttags" w:element="Street">
                <w:r w:rsidRPr="005D6CFB">
                  <w:rPr>
                    <w:rFonts w:ascii="Times New Roman" w:hAnsi="Times New Roman"/>
                    <w:i/>
                    <w:sz w:val="20"/>
                    <w:szCs w:val="20"/>
                    <w:lang w:val="en-US"/>
                  </w:rPr>
                  <w:t>Ordzhonikidze St.</w:t>
                </w:r>
              </w:smartTag>
            </w:smartTag>
            <w:r w:rsidRPr="005D6CFB">
              <w:rPr>
                <w:rFonts w:ascii="Times New Roman" w:hAnsi="Times New Roman"/>
                <w:i/>
                <w:sz w:val="20"/>
                <w:szCs w:val="20"/>
                <w:lang w:val="en-US"/>
              </w:rPr>
              <w:t xml:space="preserve">, 82. Kerch, the Republic of Crimea, Russia, </w:t>
            </w:r>
            <w:hyperlink r:id="rId9" w:history="1">
              <w:r w:rsidRPr="005D6CFB">
                <w:rPr>
                  <w:rStyle w:val="Hyperlink"/>
                  <w:rFonts w:ascii="Times New Roman" w:hAnsi="Times New Roman"/>
                  <w:i/>
                  <w:sz w:val="20"/>
                  <w:szCs w:val="20"/>
                  <w:lang w:val="en-US"/>
                </w:rPr>
                <w:t>sokoleko.oksana@mail.ru</w:t>
              </w:r>
            </w:hyperlink>
          </w:p>
          <w:p w:rsidR="003A1BBB" w:rsidRPr="005D6CFB" w:rsidRDefault="003A1BBB" w:rsidP="005D6CFB">
            <w:pPr>
              <w:spacing w:after="0" w:line="240" w:lineRule="auto"/>
              <w:rPr>
                <w:rFonts w:ascii="Times New Roman" w:hAnsi="Times New Roman"/>
                <w:sz w:val="20"/>
                <w:szCs w:val="20"/>
                <w:lang w:val="en-US"/>
              </w:rPr>
            </w:pPr>
          </w:p>
          <w:p w:rsidR="003A1BBB" w:rsidRPr="005D6CFB" w:rsidRDefault="003A1BBB" w:rsidP="005D6CFB">
            <w:pPr>
              <w:spacing w:after="0" w:line="240" w:lineRule="auto"/>
              <w:rPr>
                <w:rFonts w:ascii="Times New Roman" w:hAnsi="Times New Roman"/>
                <w:sz w:val="20"/>
                <w:szCs w:val="20"/>
                <w:lang w:val="en-GB"/>
              </w:rPr>
            </w:pPr>
            <w:r w:rsidRPr="005D6CFB">
              <w:rPr>
                <w:rFonts w:ascii="Times New Roman" w:hAnsi="Times New Roman"/>
                <w:sz w:val="20"/>
                <w:szCs w:val="20"/>
                <w:lang w:val="en-US"/>
              </w:rPr>
              <w:t xml:space="preserve">The main reason of the developmental delay of the RF livestock sector below the level of its inherent potential capacity is a detrimental alteration in methodological procedure of livestock and poultry management, occurring due to </w:t>
            </w:r>
            <w:r w:rsidRPr="005D6CFB">
              <w:rPr>
                <w:rFonts w:ascii="Times New Roman" w:hAnsi="Times New Roman"/>
                <w:sz w:val="20"/>
                <w:szCs w:val="20"/>
                <w:lang w:val="en-GB"/>
              </w:rPr>
              <w:t>shortage of</w:t>
            </w:r>
            <w:r w:rsidRPr="005D6CFB">
              <w:rPr>
                <w:rFonts w:ascii="Times New Roman" w:hAnsi="Times New Roman"/>
                <w:sz w:val="20"/>
                <w:szCs w:val="20"/>
                <w:lang w:val="en-US"/>
              </w:rPr>
              <w:t xml:space="preserve"> traditional feeds. As a result, a necessity to develop the yearlong production of additional fodders, allowing for balanced feeding throughout the year, arose. The method of hydroponic green fodder (HGF) cultivation meets these requirements. Analysis of HGF production methods and labor saver mechanisms makes possible to claim that existing systems are characterized by high costs and difficulties in fabrication, and require a number of additional mechanical devices to work. In the FSBEI HE “KSMTU”, a one-tier hydroponic system has been developed, fitted with curved (arched) guideways and rigid elastic load-carrying components, where loading of seeds and takeout of grown HGF occur by gravity without additional devices of labour input. Based on analysis performed on design features of the proposed system, it has been established that emergence of parametric resonances in the system under consideration is possible</w:t>
            </w:r>
            <w:r w:rsidRPr="005D6CFB">
              <w:rPr>
                <w:rFonts w:ascii="Times New Roman" w:hAnsi="Times New Roman"/>
                <w:sz w:val="20"/>
                <w:szCs w:val="20"/>
                <w:lang w:val="en-GB"/>
              </w:rPr>
              <w:t xml:space="preserve">; and the study of tray dynamical stability has been carried out with the aim to prevent them. The motion of the hydroponic system tray under consideration is described by the classical Mathieu equation, including two parameters </w:t>
            </w:r>
            <w:r w:rsidRPr="005D6CFB">
              <w:rPr>
                <w:rFonts w:ascii="Times New Roman" w:hAnsi="Times New Roman"/>
                <w:i/>
                <w:sz w:val="20"/>
                <w:szCs w:val="20"/>
                <w:lang w:val="en-GB"/>
              </w:rPr>
              <w:t>a</w:t>
            </w:r>
            <w:r w:rsidRPr="005D6CFB">
              <w:rPr>
                <w:rFonts w:ascii="Times New Roman" w:hAnsi="Times New Roman"/>
                <w:sz w:val="20"/>
                <w:szCs w:val="20"/>
                <w:lang w:val="en-GB"/>
              </w:rPr>
              <w:t xml:space="preserve"> and </w:t>
            </w:r>
            <w:r w:rsidRPr="005D6CFB">
              <w:rPr>
                <w:rFonts w:ascii="Times New Roman" w:hAnsi="Times New Roman"/>
                <w:i/>
                <w:sz w:val="20"/>
                <w:szCs w:val="20"/>
                <w:lang w:val="en-GB"/>
              </w:rPr>
              <w:t>q</w:t>
            </w:r>
            <w:r w:rsidRPr="005D6CFB">
              <w:rPr>
                <w:rFonts w:ascii="Times New Roman" w:hAnsi="Times New Roman"/>
                <w:sz w:val="20"/>
                <w:szCs w:val="20"/>
                <w:lang w:val="en-GB"/>
              </w:rPr>
              <w:t xml:space="preserve">. The further studies of sets of stable and unstable solutions in the plane of </w:t>
            </w:r>
            <w:r w:rsidRPr="005D6CFB">
              <w:rPr>
                <w:rFonts w:ascii="Times New Roman" w:hAnsi="Times New Roman"/>
                <w:i/>
                <w:sz w:val="20"/>
                <w:szCs w:val="20"/>
                <w:lang w:val="en-GB"/>
              </w:rPr>
              <w:t>a</w:t>
            </w:r>
            <w:r w:rsidRPr="005D6CFB">
              <w:rPr>
                <w:rFonts w:ascii="Times New Roman" w:hAnsi="Times New Roman"/>
                <w:sz w:val="20"/>
                <w:szCs w:val="20"/>
                <w:lang w:val="en-GB"/>
              </w:rPr>
              <w:t xml:space="preserve"> and </w:t>
            </w:r>
            <w:r w:rsidRPr="005D6CFB">
              <w:rPr>
                <w:rFonts w:ascii="Times New Roman" w:hAnsi="Times New Roman"/>
                <w:i/>
                <w:sz w:val="20"/>
                <w:szCs w:val="20"/>
                <w:lang w:val="en-GB"/>
              </w:rPr>
              <w:t>q</w:t>
            </w:r>
            <w:r w:rsidRPr="005D6CFB">
              <w:rPr>
                <w:rFonts w:ascii="Times New Roman" w:hAnsi="Times New Roman"/>
                <w:sz w:val="20"/>
                <w:szCs w:val="20"/>
                <w:lang w:val="en-GB"/>
              </w:rPr>
              <w:t xml:space="preserve"> parameters are presented by the Ince-Strutt diagram. As a result of the performed calculations, the diameter of the load-carrying component was identified (d=5 mm), which should ensure reliable working capacity and stability of </w:t>
            </w:r>
            <w:r>
              <w:rPr>
                <w:rFonts w:ascii="Times New Roman" w:hAnsi="Times New Roman"/>
                <w:sz w:val="20"/>
                <w:szCs w:val="20"/>
                <w:lang w:val="en-GB"/>
              </w:rPr>
              <w:t>the hydroponic system in whole</w:t>
            </w:r>
          </w:p>
          <w:p w:rsidR="003A1BBB" w:rsidRPr="005D6CFB" w:rsidRDefault="003A1BBB" w:rsidP="005D6CFB">
            <w:pPr>
              <w:spacing w:after="0" w:line="240" w:lineRule="auto"/>
              <w:rPr>
                <w:rFonts w:ascii="Times New Roman" w:hAnsi="Times New Roman"/>
                <w:sz w:val="20"/>
                <w:szCs w:val="20"/>
                <w:lang w:val="en-GB"/>
              </w:rPr>
            </w:pPr>
          </w:p>
          <w:p w:rsidR="003A1BBB" w:rsidRPr="005D6CFB" w:rsidRDefault="003A1BBB" w:rsidP="005D6CFB">
            <w:pPr>
              <w:spacing w:after="0" w:line="240" w:lineRule="auto"/>
              <w:rPr>
                <w:rFonts w:ascii="Times New Roman" w:hAnsi="Times New Roman"/>
                <w:sz w:val="20"/>
                <w:szCs w:val="20"/>
                <w:lang w:val="en-GB"/>
              </w:rPr>
            </w:pPr>
          </w:p>
          <w:p w:rsidR="003A1BBB" w:rsidRPr="005D6CFB" w:rsidRDefault="003A1BBB" w:rsidP="005D6CFB">
            <w:pPr>
              <w:spacing w:after="0" w:line="240" w:lineRule="auto"/>
              <w:rPr>
                <w:rFonts w:ascii="Times New Roman" w:hAnsi="Times New Roman"/>
                <w:sz w:val="20"/>
                <w:szCs w:val="20"/>
                <w:lang w:val="en-GB"/>
              </w:rPr>
            </w:pPr>
          </w:p>
          <w:p w:rsidR="003A1BBB" w:rsidRPr="005D6CFB" w:rsidRDefault="003A1BBB" w:rsidP="005D6CFB">
            <w:pPr>
              <w:spacing w:after="0" w:line="240" w:lineRule="auto"/>
              <w:rPr>
                <w:rFonts w:ascii="Times New Roman" w:hAnsi="Times New Roman"/>
                <w:sz w:val="20"/>
                <w:szCs w:val="20"/>
                <w:lang w:val="en-GB"/>
              </w:rPr>
            </w:pPr>
          </w:p>
          <w:p w:rsidR="003A1BBB" w:rsidRPr="005D6CFB" w:rsidRDefault="003A1BBB" w:rsidP="005D6CFB">
            <w:pPr>
              <w:spacing w:after="0" w:line="240" w:lineRule="auto"/>
              <w:rPr>
                <w:rFonts w:ascii="Times New Roman" w:hAnsi="Times New Roman"/>
                <w:sz w:val="20"/>
                <w:szCs w:val="20"/>
                <w:lang w:val="en-GB"/>
              </w:rPr>
            </w:pPr>
          </w:p>
          <w:p w:rsidR="003A1BBB" w:rsidRPr="005D6CFB" w:rsidRDefault="003A1BBB" w:rsidP="005D6CFB">
            <w:pPr>
              <w:spacing w:after="0" w:line="240" w:lineRule="auto"/>
              <w:rPr>
                <w:rFonts w:ascii="Times New Roman" w:hAnsi="Times New Roman"/>
                <w:sz w:val="20"/>
                <w:szCs w:val="20"/>
                <w:lang w:val="en-GB"/>
              </w:rPr>
            </w:pPr>
          </w:p>
          <w:p w:rsidR="003A1BBB" w:rsidRPr="005D6CFB" w:rsidRDefault="003A1BBB" w:rsidP="005D6CFB">
            <w:pPr>
              <w:spacing w:after="0" w:line="240" w:lineRule="auto"/>
              <w:rPr>
                <w:rFonts w:ascii="Times New Roman" w:hAnsi="Times New Roman"/>
                <w:sz w:val="20"/>
                <w:szCs w:val="20"/>
                <w:lang w:val="en-GB"/>
              </w:rPr>
            </w:pPr>
          </w:p>
          <w:p w:rsidR="003A1BBB" w:rsidRPr="005D6CFB" w:rsidRDefault="003A1BBB" w:rsidP="005D6CFB">
            <w:pPr>
              <w:spacing w:after="0" w:line="240" w:lineRule="auto"/>
              <w:rPr>
                <w:rFonts w:ascii="Times New Roman" w:hAnsi="Times New Roman"/>
                <w:sz w:val="20"/>
                <w:szCs w:val="20"/>
                <w:lang w:val="en-GB"/>
              </w:rPr>
            </w:pPr>
            <w:r w:rsidRPr="005D6CFB">
              <w:rPr>
                <w:rFonts w:ascii="Times New Roman" w:hAnsi="Times New Roman"/>
                <w:sz w:val="20"/>
                <w:szCs w:val="20"/>
                <w:lang w:val="en-GB"/>
              </w:rPr>
              <w:t>Keywords: HYDROPONIC GREEN FODDER (HGF), A ONE-TIER HYDROPONIC SYSTEM, CURVED GUIDEWAYS, RESONANCE, MOTION OF THE TRAY, MATHIEU EQUATION, LOAD-CARRYING COMPONENT</w:t>
            </w:r>
          </w:p>
        </w:tc>
      </w:tr>
    </w:tbl>
    <w:p w:rsidR="003A1BBB" w:rsidRPr="00B81DBF" w:rsidRDefault="003A1BBB" w:rsidP="001332FA">
      <w:pPr>
        <w:spacing w:after="200" w:line="360" w:lineRule="auto"/>
        <w:ind w:firstLine="567"/>
        <w:contextualSpacing/>
        <w:jc w:val="both"/>
        <w:rPr>
          <w:rFonts w:ascii="Times New Roman" w:hAnsi="Times New Roman"/>
          <w:b/>
          <w:sz w:val="28"/>
          <w:szCs w:val="28"/>
          <w:lang w:val="en-US"/>
        </w:rPr>
      </w:pPr>
    </w:p>
    <w:p w:rsidR="003A1BBB" w:rsidRPr="001332FA" w:rsidRDefault="003A1BBB" w:rsidP="001332FA">
      <w:pPr>
        <w:spacing w:after="200" w:line="360" w:lineRule="auto"/>
        <w:ind w:firstLine="567"/>
        <w:contextualSpacing/>
        <w:jc w:val="both"/>
        <w:rPr>
          <w:rFonts w:ascii="Times New Roman" w:hAnsi="Times New Roman"/>
          <w:b/>
          <w:sz w:val="28"/>
          <w:szCs w:val="28"/>
        </w:rPr>
      </w:pPr>
      <w:r w:rsidRPr="001332FA">
        <w:rPr>
          <w:rFonts w:ascii="Times New Roman" w:hAnsi="Times New Roman"/>
          <w:b/>
          <w:sz w:val="28"/>
          <w:szCs w:val="28"/>
        </w:rPr>
        <w:t>1. Введение</w:t>
      </w:r>
    </w:p>
    <w:p w:rsidR="003A1BBB" w:rsidRDefault="003A1BBB" w:rsidP="001332FA">
      <w:pPr>
        <w:spacing w:after="200" w:line="360" w:lineRule="auto"/>
        <w:ind w:firstLine="567"/>
        <w:contextualSpacing/>
        <w:jc w:val="both"/>
        <w:rPr>
          <w:rFonts w:ascii="Times New Roman" w:hAnsi="Times New Roman"/>
          <w:sz w:val="28"/>
          <w:szCs w:val="28"/>
        </w:rPr>
      </w:pPr>
      <w:r>
        <w:rPr>
          <w:rFonts w:ascii="Times New Roman" w:hAnsi="Times New Roman"/>
          <w:sz w:val="28"/>
          <w:szCs w:val="28"/>
        </w:rPr>
        <w:t>Основной целью активно развиваемой в настоящее время мировой внешнеполитической стратегии США и большинства европейский стран, являются, так называемые, процессы сдерживания развития науки, агропромышленного и военного комплексов Российской Федерации, а также ее государственной, финансовой и банковской сфер. Особо уязвимой, в данной ситуации, является макрологистическая система агропромышленного комплекса РФ, ввиду наличия, до недавнего времени, в своей структуре, глубоких и устойчивых внешнеэкономических связей.</w:t>
      </w:r>
    </w:p>
    <w:p w:rsidR="003A1BBB" w:rsidRDefault="003A1BBB" w:rsidP="001332FA">
      <w:pPr>
        <w:spacing w:after="200" w:line="360" w:lineRule="auto"/>
        <w:ind w:firstLine="567"/>
        <w:contextualSpacing/>
        <w:jc w:val="both"/>
        <w:rPr>
          <w:rFonts w:ascii="Times New Roman" w:hAnsi="Times New Roman"/>
          <w:sz w:val="28"/>
          <w:szCs w:val="28"/>
        </w:rPr>
      </w:pPr>
      <w:r>
        <w:rPr>
          <w:rFonts w:ascii="Times New Roman" w:hAnsi="Times New Roman"/>
          <w:sz w:val="28"/>
          <w:szCs w:val="28"/>
        </w:rPr>
        <w:t xml:space="preserve">Благодаря проводимой государством политики импортозамещения, открылись </w:t>
      </w:r>
      <w:r w:rsidRPr="00D018F3">
        <w:rPr>
          <w:rFonts w:ascii="Times New Roman" w:hAnsi="Times New Roman"/>
          <w:sz w:val="28"/>
          <w:szCs w:val="28"/>
        </w:rPr>
        <w:t>с</w:t>
      </w:r>
      <w:r>
        <w:rPr>
          <w:rFonts w:ascii="Times New Roman" w:hAnsi="Times New Roman"/>
          <w:sz w:val="28"/>
          <w:szCs w:val="28"/>
        </w:rPr>
        <w:t>к</w:t>
      </w:r>
      <w:r w:rsidRPr="00D018F3">
        <w:rPr>
          <w:rFonts w:ascii="Times New Roman" w:hAnsi="Times New Roman"/>
          <w:sz w:val="28"/>
          <w:szCs w:val="28"/>
        </w:rPr>
        <w:t>рытые</w:t>
      </w:r>
      <w:r>
        <w:rPr>
          <w:rFonts w:ascii="Times New Roman" w:hAnsi="Times New Roman"/>
          <w:sz w:val="28"/>
          <w:szCs w:val="28"/>
        </w:rPr>
        <w:t xml:space="preserve"> возможности аграрного потенциала РФ, позволяющие обеспечить продовольственную безопасность государства. Однако уровень производств</w:t>
      </w:r>
      <w:r w:rsidRPr="00B81DBF">
        <w:rPr>
          <w:rFonts w:ascii="Times New Roman" w:hAnsi="Times New Roman"/>
          <w:sz w:val="28"/>
          <w:szCs w:val="28"/>
        </w:rPr>
        <w:t>а</w:t>
      </w:r>
      <w:r>
        <w:rPr>
          <w:rFonts w:ascii="Times New Roman" w:hAnsi="Times New Roman"/>
          <w:sz w:val="28"/>
          <w:szCs w:val="28"/>
        </w:rPr>
        <w:t xml:space="preserve"> продукции растениеводства и животноводства в настоящее время значительно ниже генетического потенциала сельскохозяйственных культур и животных. Особенно ярко такое отставание прослеживается в животноводческом секторе.</w:t>
      </w:r>
    </w:p>
    <w:p w:rsidR="003A1BBB" w:rsidRDefault="003A1BBB" w:rsidP="001332FA">
      <w:pPr>
        <w:spacing w:after="200" w:line="360" w:lineRule="auto"/>
        <w:ind w:firstLine="567"/>
        <w:contextualSpacing/>
        <w:jc w:val="both"/>
        <w:rPr>
          <w:rFonts w:ascii="Times New Roman" w:hAnsi="Times New Roman"/>
          <w:sz w:val="28"/>
          <w:szCs w:val="28"/>
        </w:rPr>
      </w:pPr>
      <w:r>
        <w:rPr>
          <w:rFonts w:ascii="Times New Roman" w:hAnsi="Times New Roman"/>
          <w:sz w:val="28"/>
          <w:szCs w:val="28"/>
        </w:rPr>
        <w:t>Основной причиной такого положения является нарушение технологического процесса содержания и откорма сельскохозяйственных животных и птицы, из-за недостатка традиционных кормов, концентрированных комбикормов и витаминов [</w:t>
      </w:r>
      <w:r w:rsidRPr="008F153C">
        <w:rPr>
          <w:rFonts w:ascii="Times New Roman" w:hAnsi="Times New Roman"/>
          <w:sz w:val="28"/>
          <w:szCs w:val="28"/>
        </w:rPr>
        <w:t>1</w:t>
      </w:r>
      <w:r>
        <w:rPr>
          <w:rFonts w:ascii="Times New Roman" w:hAnsi="Times New Roman"/>
          <w:sz w:val="28"/>
          <w:szCs w:val="28"/>
        </w:rPr>
        <w:t>]. В связи с этим возникла необходимость разработки круглогодичного производства дополнительных кормов, позволяющ</w:t>
      </w:r>
      <w:r w:rsidRPr="00B81DBF">
        <w:rPr>
          <w:rFonts w:ascii="Times New Roman" w:hAnsi="Times New Roman"/>
          <w:sz w:val="28"/>
          <w:szCs w:val="28"/>
        </w:rPr>
        <w:t>ая</w:t>
      </w:r>
      <w:r>
        <w:rPr>
          <w:rFonts w:ascii="Times New Roman" w:hAnsi="Times New Roman"/>
          <w:sz w:val="28"/>
          <w:szCs w:val="28"/>
        </w:rPr>
        <w:t xml:space="preserve"> сбалансировать кормовые рационы на протяжении всего года. Этим требованиям отвечает гидропонный метод выращивания зеленых и белковых кормов [2].</w:t>
      </w:r>
    </w:p>
    <w:p w:rsidR="003A1BBB" w:rsidRDefault="003A1BBB" w:rsidP="00D535FD">
      <w:pPr>
        <w:spacing w:after="0" w:line="360" w:lineRule="auto"/>
        <w:ind w:firstLine="567"/>
        <w:contextualSpacing/>
        <w:jc w:val="both"/>
        <w:rPr>
          <w:rFonts w:ascii="Times New Roman" w:hAnsi="Times New Roman"/>
          <w:sz w:val="28"/>
        </w:rPr>
      </w:pPr>
      <w:r w:rsidRPr="00163E8A">
        <w:rPr>
          <w:rFonts w:ascii="Times New Roman" w:hAnsi="Times New Roman"/>
          <w:sz w:val="28"/>
        </w:rPr>
        <w:t>По данным фирмы «Элеусис.</w:t>
      </w:r>
      <w:r>
        <w:rPr>
          <w:rFonts w:ascii="Times New Roman" w:hAnsi="Times New Roman"/>
          <w:sz w:val="28"/>
        </w:rPr>
        <w:t xml:space="preserve"> </w:t>
      </w:r>
      <w:r w:rsidRPr="00163E8A">
        <w:rPr>
          <w:rFonts w:ascii="Times New Roman" w:hAnsi="Times New Roman"/>
          <w:sz w:val="28"/>
        </w:rPr>
        <w:t>С</w:t>
      </w:r>
      <w:r>
        <w:rPr>
          <w:rFonts w:ascii="Times New Roman" w:hAnsi="Times New Roman"/>
          <w:sz w:val="28"/>
        </w:rPr>
        <w:t xml:space="preserve">.А.» </w:t>
      </w:r>
      <w:r w:rsidRPr="00163E8A">
        <w:rPr>
          <w:rFonts w:ascii="Times New Roman" w:hAnsi="Times New Roman"/>
          <w:sz w:val="28"/>
        </w:rPr>
        <w:t xml:space="preserve">(Австрия) гидропонный зеленый корм </w:t>
      </w:r>
      <w:r>
        <w:rPr>
          <w:rFonts w:ascii="Times New Roman" w:hAnsi="Times New Roman"/>
          <w:sz w:val="28"/>
        </w:rPr>
        <w:t xml:space="preserve">(ГЗК) </w:t>
      </w:r>
      <w:r w:rsidRPr="00163E8A">
        <w:rPr>
          <w:rFonts w:ascii="Times New Roman" w:hAnsi="Times New Roman"/>
          <w:sz w:val="28"/>
        </w:rPr>
        <w:t>в 6 – 8 раз дешевле травяной муки, в 5 – 6 раз комбикорма и в 3 раза с</w:t>
      </w:r>
      <w:r>
        <w:rPr>
          <w:rFonts w:ascii="Times New Roman" w:hAnsi="Times New Roman"/>
          <w:sz w:val="28"/>
        </w:rPr>
        <w:t>ена</w:t>
      </w:r>
      <w:r w:rsidRPr="00163E8A">
        <w:rPr>
          <w:rFonts w:ascii="Times New Roman" w:hAnsi="Times New Roman"/>
          <w:sz w:val="28"/>
        </w:rPr>
        <w:t>.</w:t>
      </w:r>
      <w:r>
        <w:rPr>
          <w:rFonts w:ascii="Times New Roman" w:hAnsi="Times New Roman"/>
          <w:sz w:val="28"/>
        </w:rPr>
        <w:t xml:space="preserve"> ГЗК</w:t>
      </w:r>
      <w:r w:rsidRPr="00163E8A">
        <w:rPr>
          <w:rFonts w:ascii="Times New Roman" w:hAnsi="Times New Roman"/>
          <w:sz w:val="28"/>
        </w:rPr>
        <w:t xml:space="preserve"> содержит требуемые питательные вещества и витамины, хорошо поедается и усваивается, является</w:t>
      </w:r>
      <w:r>
        <w:rPr>
          <w:rFonts w:ascii="Times New Roman" w:hAnsi="Times New Roman"/>
          <w:sz w:val="28"/>
        </w:rPr>
        <w:t xml:space="preserve"> экологически чистой продукцией. </w:t>
      </w:r>
      <w:r w:rsidRPr="00163E8A">
        <w:rPr>
          <w:rFonts w:ascii="Times New Roman" w:hAnsi="Times New Roman"/>
          <w:sz w:val="28"/>
        </w:rPr>
        <w:t>Производство этих кормов не зависит от времени года и может осуществляться как в закрытом помещении, так и на открытом пространстве, в зависимости от кли</w:t>
      </w:r>
      <w:r>
        <w:rPr>
          <w:rFonts w:ascii="Times New Roman" w:hAnsi="Times New Roman"/>
          <w:sz w:val="28"/>
        </w:rPr>
        <w:t>матических условий местности [2, 3</w:t>
      </w:r>
      <w:r w:rsidRPr="00163E8A">
        <w:rPr>
          <w:rFonts w:ascii="Times New Roman" w:hAnsi="Times New Roman"/>
          <w:sz w:val="28"/>
        </w:rPr>
        <w:t>].</w:t>
      </w:r>
    </w:p>
    <w:p w:rsidR="003A1BBB" w:rsidRDefault="003A1BBB" w:rsidP="002907D1">
      <w:pPr>
        <w:spacing w:after="0" w:line="360" w:lineRule="auto"/>
        <w:ind w:firstLine="567"/>
        <w:contextualSpacing/>
        <w:jc w:val="both"/>
        <w:rPr>
          <w:rFonts w:ascii="Times New Roman" w:hAnsi="Times New Roman"/>
          <w:sz w:val="28"/>
        </w:rPr>
      </w:pPr>
      <w:r>
        <w:rPr>
          <w:rFonts w:ascii="Times New Roman" w:hAnsi="Times New Roman"/>
          <w:sz w:val="28"/>
        </w:rPr>
        <w:t>В нашей стране выращивание ГЗК началось в 30-е годы прошлого века, но до настоящего времени сдерживается недостатками проведения технологических процессов и низким уровнем их механизации. В таких странах как Австрия, Испания, Англия, Япония гидропонный метод выращивания кормов является одним из основных в кормопроизводстве. Экспортируемые этими странами гидропонные установки являются довольно дорогостоящими, что исключает возможность их приобретения, особенно в сложившейся в настоящее время экономической ситуации [4, 5].</w:t>
      </w:r>
    </w:p>
    <w:p w:rsidR="003A1BBB" w:rsidRPr="00A1498E" w:rsidRDefault="003A1BBB" w:rsidP="00A1498E">
      <w:pPr>
        <w:spacing w:after="0" w:line="360" w:lineRule="auto"/>
        <w:ind w:firstLine="567"/>
        <w:contextualSpacing/>
        <w:jc w:val="both"/>
        <w:rPr>
          <w:rFonts w:ascii="Times New Roman" w:hAnsi="Times New Roman"/>
          <w:sz w:val="28"/>
        </w:rPr>
      </w:pPr>
      <w:r>
        <w:rPr>
          <w:rFonts w:ascii="Times New Roman" w:hAnsi="Times New Roman"/>
          <w:sz w:val="28"/>
        </w:rPr>
        <w:t>На протяжении последних пятнадцати лет в ФГБОУ ВО «Керченский государственный морской технологический университет» (ФГБОУ ВО «КГМТУ»), а в последние два года совместно с ФГБОУ ВПО «Кубанский государственный аграрный университет» (ФГБОУ ВПО Куб</w:t>
      </w:r>
      <w:r w:rsidRPr="00B81DBF">
        <w:rPr>
          <w:rFonts w:ascii="Times New Roman" w:hAnsi="Times New Roman"/>
          <w:sz w:val="28"/>
        </w:rPr>
        <w:t>анский</w:t>
      </w:r>
      <w:r>
        <w:rPr>
          <w:rFonts w:ascii="Times New Roman" w:hAnsi="Times New Roman"/>
          <w:sz w:val="28"/>
        </w:rPr>
        <w:t xml:space="preserve"> ГАУ), ведутся исследования, целью которых является разработка комплексных научно-технических основ создания средств механизации производства гидропонных кормов, обеспечивающих оптимальные конструктивно-</w:t>
      </w:r>
      <w:r w:rsidRPr="00B81DBF">
        <w:rPr>
          <w:rFonts w:ascii="Times New Roman" w:hAnsi="Times New Roman"/>
          <w:sz w:val="28"/>
        </w:rPr>
        <w:t>технологические</w:t>
      </w:r>
      <w:r>
        <w:rPr>
          <w:rFonts w:ascii="Times New Roman" w:hAnsi="Times New Roman"/>
          <w:sz w:val="28"/>
        </w:rPr>
        <w:t xml:space="preserve"> решения условий протекания технологических процессов, существенно снижающи</w:t>
      </w:r>
      <w:r w:rsidRPr="00B81DBF">
        <w:rPr>
          <w:rFonts w:ascii="Times New Roman" w:hAnsi="Times New Roman"/>
          <w:sz w:val="28"/>
        </w:rPr>
        <w:t>е</w:t>
      </w:r>
      <w:r>
        <w:rPr>
          <w:rFonts w:ascii="Times New Roman" w:hAnsi="Times New Roman"/>
          <w:sz w:val="28"/>
        </w:rPr>
        <w:t xml:space="preserve"> энерго- и материалоемкость, трудовые затраты и обеспечивающи</w:t>
      </w:r>
      <w:r w:rsidRPr="00B81DBF">
        <w:rPr>
          <w:rFonts w:ascii="Times New Roman" w:hAnsi="Times New Roman"/>
          <w:sz w:val="28"/>
        </w:rPr>
        <w:t>е</w:t>
      </w:r>
      <w:r>
        <w:rPr>
          <w:rFonts w:ascii="Times New Roman" w:hAnsi="Times New Roman"/>
          <w:sz w:val="28"/>
        </w:rPr>
        <w:t xml:space="preserve"> экономическую </w:t>
      </w:r>
      <w:r w:rsidRPr="00B81DBF">
        <w:rPr>
          <w:rFonts w:ascii="Times New Roman" w:hAnsi="Times New Roman"/>
          <w:sz w:val="28"/>
        </w:rPr>
        <w:t>эффективность</w:t>
      </w:r>
      <w:r>
        <w:rPr>
          <w:rFonts w:ascii="Times New Roman" w:hAnsi="Times New Roman"/>
          <w:sz w:val="28"/>
        </w:rPr>
        <w:t xml:space="preserve"> их применения. [6, 7, 8]</w:t>
      </w:r>
    </w:p>
    <w:p w:rsidR="003A1BBB" w:rsidRPr="00BA359C" w:rsidRDefault="003A1BBB" w:rsidP="00BA359C">
      <w:pPr>
        <w:spacing w:after="0" w:line="360" w:lineRule="auto"/>
        <w:ind w:firstLine="567"/>
        <w:contextualSpacing/>
        <w:jc w:val="both"/>
        <w:rPr>
          <w:rFonts w:ascii="Times New Roman" w:hAnsi="Times New Roman"/>
          <w:b/>
          <w:sz w:val="28"/>
          <w:szCs w:val="28"/>
        </w:rPr>
      </w:pPr>
      <w:r w:rsidRPr="00BA359C">
        <w:rPr>
          <w:rFonts w:ascii="Times New Roman" w:hAnsi="Times New Roman"/>
          <w:b/>
          <w:sz w:val="28"/>
          <w:szCs w:val="28"/>
        </w:rPr>
        <w:t>2. Постановка задачи</w:t>
      </w:r>
    </w:p>
    <w:p w:rsidR="003A1BBB" w:rsidRPr="00C36EF4" w:rsidRDefault="003A1BBB" w:rsidP="004E4322">
      <w:pPr>
        <w:spacing w:after="200" w:line="360" w:lineRule="auto"/>
        <w:ind w:firstLine="567"/>
        <w:contextualSpacing/>
        <w:jc w:val="both"/>
        <w:rPr>
          <w:rFonts w:ascii="Times New Roman" w:hAnsi="Times New Roman"/>
          <w:sz w:val="28"/>
          <w:szCs w:val="28"/>
        </w:rPr>
      </w:pPr>
      <w:r w:rsidRPr="00C36EF4">
        <w:rPr>
          <w:rFonts w:ascii="Times New Roman" w:hAnsi="Times New Roman"/>
          <w:sz w:val="28"/>
          <w:szCs w:val="28"/>
        </w:rPr>
        <w:t xml:space="preserve">Произвести анализ конструкции </w:t>
      </w:r>
      <w:r>
        <w:rPr>
          <w:rFonts w:ascii="Times New Roman" w:hAnsi="Times New Roman"/>
          <w:sz w:val="28"/>
          <w:szCs w:val="28"/>
        </w:rPr>
        <w:t xml:space="preserve">гидропонной </w:t>
      </w:r>
      <w:r w:rsidRPr="00C36EF4">
        <w:rPr>
          <w:rFonts w:ascii="Times New Roman" w:hAnsi="Times New Roman"/>
          <w:sz w:val="28"/>
          <w:szCs w:val="28"/>
        </w:rPr>
        <w:t>установки</w:t>
      </w:r>
      <w:r>
        <w:rPr>
          <w:rFonts w:ascii="Times New Roman" w:hAnsi="Times New Roman"/>
          <w:sz w:val="28"/>
          <w:szCs w:val="28"/>
        </w:rPr>
        <w:t>, разработанной в ФГБОУ ВО «КГМТУ» (по А.С.</w:t>
      </w:r>
      <w:r w:rsidRPr="00491A6B">
        <w:rPr>
          <w:rFonts w:ascii="Times New Roman" w:hAnsi="Times New Roman"/>
          <w:sz w:val="28"/>
          <w:szCs w:val="24"/>
          <w:lang w:eastAsia="ru-RU"/>
        </w:rPr>
        <w:t xml:space="preserve"> №1512528</w:t>
      </w:r>
      <w:r>
        <w:rPr>
          <w:rFonts w:ascii="Times New Roman" w:hAnsi="Times New Roman"/>
          <w:sz w:val="28"/>
          <w:szCs w:val="24"/>
          <w:lang w:eastAsia="ru-RU"/>
        </w:rPr>
        <w:t xml:space="preserve">, </w:t>
      </w:r>
      <w:r w:rsidRPr="00491A6B">
        <w:rPr>
          <w:rFonts w:ascii="Times New Roman" w:hAnsi="Times New Roman"/>
          <w:sz w:val="28"/>
          <w:szCs w:val="24"/>
          <w:lang w:eastAsia="ru-RU"/>
        </w:rPr>
        <w:t>№1628983</w:t>
      </w:r>
      <w:r>
        <w:rPr>
          <w:rFonts w:ascii="Times New Roman" w:hAnsi="Times New Roman"/>
          <w:sz w:val="28"/>
          <w:szCs w:val="24"/>
          <w:lang w:eastAsia="ru-RU"/>
        </w:rPr>
        <w:t>,</w:t>
      </w:r>
      <w:r w:rsidRPr="00491A6B">
        <w:rPr>
          <w:rFonts w:ascii="Times New Roman" w:hAnsi="Times New Roman"/>
          <w:sz w:val="28"/>
          <w:szCs w:val="24"/>
          <w:lang w:eastAsia="ru-RU"/>
        </w:rPr>
        <w:t xml:space="preserve"> 1732872</w:t>
      </w:r>
      <w:r>
        <w:rPr>
          <w:rFonts w:ascii="Times New Roman" w:hAnsi="Times New Roman"/>
          <w:sz w:val="28"/>
          <w:szCs w:val="28"/>
        </w:rPr>
        <w:t>)</w:t>
      </w:r>
      <w:r w:rsidRPr="00C36EF4">
        <w:rPr>
          <w:rFonts w:ascii="Times New Roman" w:hAnsi="Times New Roman"/>
          <w:sz w:val="28"/>
          <w:szCs w:val="28"/>
        </w:rPr>
        <w:t xml:space="preserve">, с целью определения возможных технологических и конструктивных </w:t>
      </w:r>
      <w:r w:rsidRPr="001B766A">
        <w:rPr>
          <w:rFonts w:ascii="Times New Roman" w:hAnsi="Times New Roman"/>
          <w:sz w:val="28"/>
          <w:szCs w:val="28"/>
        </w:rPr>
        <w:t>недостатков</w:t>
      </w:r>
      <w:r w:rsidRPr="00C36EF4">
        <w:rPr>
          <w:rFonts w:ascii="Times New Roman" w:hAnsi="Times New Roman"/>
          <w:sz w:val="28"/>
          <w:szCs w:val="28"/>
        </w:rPr>
        <w:t>, негативно влияющих на отдельные элементы системы в процессе эксплуатации</w:t>
      </w:r>
      <w:r>
        <w:rPr>
          <w:rFonts w:ascii="Times New Roman" w:hAnsi="Times New Roman"/>
          <w:sz w:val="28"/>
          <w:szCs w:val="28"/>
        </w:rPr>
        <w:t xml:space="preserve"> [9,10,11]</w:t>
      </w:r>
      <w:r w:rsidRPr="00C36EF4">
        <w:rPr>
          <w:rFonts w:ascii="Times New Roman" w:hAnsi="Times New Roman"/>
          <w:sz w:val="28"/>
          <w:szCs w:val="28"/>
        </w:rPr>
        <w:t>. С целью определения характера движения ра</w:t>
      </w:r>
      <w:r>
        <w:rPr>
          <w:rFonts w:ascii="Times New Roman" w:hAnsi="Times New Roman"/>
          <w:sz w:val="28"/>
          <w:szCs w:val="28"/>
        </w:rPr>
        <w:t xml:space="preserve">ссматриваемой системы </w:t>
      </w:r>
      <w:r w:rsidRPr="001B766A">
        <w:rPr>
          <w:rFonts w:ascii="Times New Roman" w:hAnsi="Times New Roman"/>
          <w:sz w:val="28"/>
          <w:szCs w:val="28"/>
        </w:rPr>
        <w:t>необходимо</w:t>
      </w:r>
      <w:r>
        <w:rPr>
          <w:rFonts w:ascii="Times New Roman" w:hAnsi="Times New Roman"/>
          <w:sz w:val="28"/>
          <w:szCs w:val="28"/>
        </w:rPr>
        <w:t xml:space="preserve"> составить уравнени</w:t>
      </w:r>
      <w:r w:rsidRPr="001B766A">
        <w:rPr>
          <w:rFonts w:ascii="Times New Roman" w:hAnsi="Times New Roman"/>
          <w:sz w:val="28"/>
          <w:szCs w:val="28"/>
        </w:rPr>
        <w:t>е</w:t>
      </w:r>
      <w:r>
        <w:rPr>
          <w:rFonts w:ascii="Times New Roman" w:hAnsi="Times New Roman"/>
          <w:sz w:val="28"/>
          <w:szCs w:val="28"/>
        </w:rPr>
        <w:t xml:space="preserve"> движения лотка. </w:t>
      </w:r>
      <w:r w:rsidRPr="001B766A">
        <w:rPr>
          <w:rFonts w:ascii="Times New Roman" w:hAnsi="Times New Roman"/>
          <w:sz w:val="28"/>
          <w:szCs w:val="28"/>
        </w:rPr>
        <w:t>Необходимо также</w:t>
      </w:r>
      <w:r>
        <w:rPr>
          <w:rFonts w:ascii="Times New Roman" w:hAnsi="Times New Roman"/>
          <w:b/>
          <w:sz w:val="28"/>
          <w:szCs w:val="28"/>
        </w:rPr>
        <w:t xml:space="preserve"> </w:t>
      </w:r>
      <w:r w:rsidRPr="00C36EF4">
        <w:rPr>
          <w:rFonts w:ascii="Times New Roman" w:hAnsi="Times New Roman"/>
          <w:sz w:val="28"/>
          <w:szCs w:val="28"/>
        </w:rPr>
        <w:t>опреде</w:t>
      </w:r>
      <w:r>
        <w:rPr>
          <w:rFonts w:ascii="Times New Roman" w:hAnsi="Times New Roman"/>
          <w:sz w:val="28"/>
          <w:szCs w:val="28"/>
        </w:rPr>
        <w:t>лить</w:t>
      </w:r>
      <w:r w:rsidRPr="00C36EF4">
        <w:rPr>
          <w:rFonts w:ascii="Times New Roman" w:hAnsi="Times New Roman"/>
          <w:sz w:val="28"/>
          <w:szCs w:val="28"/>
        </w:rPr>
        <w:t xml:space="preserve"> параметры, </w:t>
      </w:r>
      <w:r>
        <w:rPr>
          <w:rFonts w:ascii="Times New Roman" w:hAnsi="Times New Roman"/>
          <w:sz w:val="28"/>
          <w:szCs w:val="28"/>
        </w:rPr>
        <w:t>характеризующие динамическую устойчивость</w:t>
      </w:r>
      <w:r w:rsidRPr="00C36EF4">
        <w:rPr>
          <w:rFonts w:ascii="Times New Roman" w:hAnsi="Times New Roman"/>
          <w:sz w:val="28"/>
          <w:szCs w:val="28"/>
        </w:rPr>
        <w:t xml:space="preserve"> </w:t>
      </w:r>
      <w:r>
        <w:rPr>
          <w:rFonts w:ascii="Times New Roman" w:hAnsi="Times New Roman"/>
          <w:sz w:val="28"/>
          <w:szCs w:val="28"/>
        </w:rPr>
        <w:t>рассматриваемой системы, позволяющие определить</w:t>
      </w:r>
      <w:r w:rsidRPr="00C36EF4">
        <w:rPr>
          <w:rFonts w:ascii="Times New Roman" w:hAnsi="Times New Roman"/>
          <w:sz w:val="28"/>
          <w:szCs w:val="28"/>
        </w:rPr>
        <w:t xml:space="preserve"> констру</w:t>
      </w:r>
      <w:r>
        <w:rPr>
          <w:rFonts w:ascii="Times New Roman" w:hAnsi="Times New Roman"/>
          <w:sz w:val="28"/>
          <w:szCs w:val="28"/>
        </w:rPr>
        <w:t xml:space="preserve">ктивные размеры </w:t>
      </w:r>
      <w:r w:rsidRPr="00C36EF4">
        <w:rPr>
          <w:rFonts w:ascii="Times New Roman" w:hAnsi="Times New Roman"/>
          <w:sz w:val="28"/>
          <w:szCs w:val="28"/>
        </w:rPr>
        <w:t xml:space="preserve">гидропонной установки, </w:t>
      </w:r>
      <w:r>
        <w:rPr>
          <w:rFonts w:ascii="Times New Roman" w:hAnsi="Times New Roman"/>
          <w:sz w:val="28"/>
          <w:szCs w:val="28"/>
        </w:rPr>
        <w:t>а также обеспечить</w:t>
      </w:r>
      <w:r w:rsidRPr="00C36EF4">
        <w:rPr>
          <w:rFonts w:ascii="Times New Roman" w:hAnsi="Times New Roman"/>
          <w:sz w:val="28"/>
          <w:szCs w:val="28"/>
        </w:rPr>
        <w:t xml:space="preserve"> ей надежную работоспосо</w:t>
      </w:r>
      <w:r>
        <w:rPr>
          <w:rFonts w:ascii="Times New Roman" w:hAnsi="Times New Roman"/>
          <w:sz w:val="28"/>
          <w:szCs w:val="28"/>
        </w:rPr>
        <w:t>бность в процессе эксплуатации.</w:t>
      </w:r>
    </w:p>
    <w:p w:rsidR="003A1BBB" w:rsidRDefault="003A1BBB" w:rsidP="00BA359C">
      <w:pPr>
        <w:spacing w:after="200" w:line="360" w:lineRule="auto"/>
        <w:ind w:firstLine="567"/>
        <w:contextualSpacing/>
        <w:jc w:val="both"/>
        <w:rPr>
          <w:rFonts w:ascii="Times New Roman" w:hAnsi="Times New Roman"/>
          <w:b/>
          <w:sz w:val="28"/>
          <w:szCs w:val="28"/>
        </w:rPr>
      </w:pPr>
      <w:r w:rsidRPr="000C1FFC">
        <w:rPr>
          <w:rFonts w:ascii="Times New Roman" w:hAnsi="Times New Roman"/>
          <w:b/>
          <w:sz w:val="28"/>
          <w:szCs w:val="28"/>
        </w:rPr>
        <w:t>3</w:t>
      </w:r>
      <w:r>
        <w:rPr>
          <w:rFonts w:ascii="Times New Roman" w:hAnsi="Times New Roman"/>
          <w:b/>
          <w:sz w:val="28"/>
          <w:szCs w:val="28"/>
        </w:rPr>
        <w:t>.</w:t>
      </w:r>
      <w:r w:rsidRPr="000C1FFC">
        <w:rPr>
          <w:rFonts w:ascii="Times New Roman" w:hAnsi="Times New Roman"/>
          <w:b/>
          <w:sz w:val="28"/>
          <w:szCs w:val="28"/>
        </w:rPr>
        <w:t xml:space="preserve"> Результаты исследований</w:t>
      </w:r>
    </w:p>
    <w:p w:rsidR="003A1BBB" w:rsidRPr="00957AD0" w:rsidRDefault="003A1BBB" w:rsidP="00957AD0">
      <w:pPr>
        <w:spacing w:after="200" w:line="360" w:lineRule="auto"/>
        <w:ind w:firstLine="567"/>
        <w:contextualSpacing/>
        <w:jc w:val="both"/>
        <w:rPr>
          <w:rFonts w:ascii="Times New Roman" w:hAnsi="Times New Roman"/>
          <w:sz w:val="28"/>
          <w:szCs w:val="28"/>
        </w:rPr>
      </w:pPr>
      <w:r w:rsidRPr="00EC17A7">
        <w:rPr>
          <w:rFonts w:ascii="Times New Roman" w:hAnsi="Times New Roman"/>
          <w:sz w:val="28"/>
          <w:szCs w:val="28"/>
        </w:rPr>
        <w:t>Анализ</w:t>
      </w:r>
      <w:r w:rsidRPr="00957AD0">
        <w:rPr>
          <w:rFonts w:ascii="Times New Roman" w:hAnsi="Times New Roman"/>
          <w:sz w:val="28"/>
          <w:szCs w:val="28"/>
        </w:rPr>
        <w:t xml:space="preserve"> технологий и средств механизации прои</w:t>
      </w:r>
      <w:r>
        <w:rPr>
          <w:rFonts w:ascii="Times New Roman" w:hAnsi="Times New Roman"/>
          <w:sz w:val="28"/>
          <w:szCs w:val="28"/>
        </w:rPr>
        <w:t>зводства гидропонной продукции</w:t>
      </w:r>
      <w:r w:rsidRPr="00957AD0">
        <w:rPr>
          <w:rFonts w:ascii="Times New Roman" w:hAnsi="Times New Roman"/>
          <w:sz w:val="28"/>
          <w:szCs w:val="28"/>
        </w:rPr>
        <w:t xml:space="preserve"> позволяет утверждать, что действующие в настоящее время установки отличаются сложностью в изготовлении и эксплуатации, дорогостоящие и требуют для их работы большого числа доп</w:t>
      </w:r>
      <w:r>
        <w:rPr>
          <w:rFonts w:ascii="Times New Roman" w:hAnsi="Times New Roman"/>
          <w:sz w:val="28"/>
          <w:szCs w:val="28"/>
        </w:rPr>
        <w:t>олнительных механизмов. Закладка</w:t>
      </w:r>
      <w:r w:rsidRPr="00957AD0">
        <w:rPr>
          <w:rFonts w:ascii="Times New Roman" w:hAnsi="Times New Roman"/>
          <w:sz w:val="28"/>
          <w:szCs w:val="28"/>
        </w:rPr>
        <w:t xml:space="preserve"> </w:t>
      </w:r>
      <w:r>
        <w:rPr>
          <w:rFonts w:ascii="Times New Roman" w:hAnsi="Times New Roman"/>
          <w:sz w:val="28"/>
          <w:szCs w:val="28"/>
        </w:rPr>
        <w:t>посевного</w:t>
      </w:r>
      <w:r w:rsidRPr="00957AD0">
        <w:rPr>
          <w:rFonts w:ascii="Times New Roman" w:hAnsi="Times New Roman"/>
          <w:sz w:val="28"/>
          <w:szCs w:val="28"/>
        </w:rPr>
        <w:t xml:space="preserve"> материала и снятие у</w:t>
      </w:r>
      <w:r>
        <w:rPr>
          <w:rFonts w:ascii="Times New Roman" w:hAnsi="Times New Roman"/>
          <w:sz w:val="28"/>
          <w:szCs w:val="28"/>
        </w:rPr>
        <w:t>рожая производится вручную, что</w:t>
      </w:r>
      <w:r w:rsidRPr="00957AD0">
        <w:rPr>
          <w:rFonts w:ascii="Times New Roman" w:hAnsi="Times New Roman"/>
          <w:sz w:val="28"/>
          <w:szCs w:val="28"/>
        </w:rPr>
        <w:t xml:space="preserve"> приводит к увеличению стоимости выпускаемой продукции.</w:t>
      </w:r>
    </w:p>
    <w:p w:rsidR="003A1BBB" w:rsidRPr="00957AD0" w:rsidRDefault="003A1BBB" w:rsidP="0090549F">
      <w:pPr>
        <w:spacing w:after="200" w:line="360" w:lineRule="auto"/>
        <w:ind w:firstLine="567"/>
        <w:contextualSpacing/>
        <w:jc w:val="both"/>
        <w:rPr>
          <w:rFonts w:ascii="Times New Roman" w:hAnsi="Times New Roman"/>
          <w:sz w:val="28"/>
          <w:szCs w:val="28"/>
        </w:rPr>
      </w:pPr>
      <w:r w:rsidRPr="00957AD0">
        <w:rPr>
          <w:rFonts w:ascii="Times New Roman" w:hAnsi="Times New Roman"/>
          <w:sz w:val="28"/>
          <w:szCs w:val="28"/>
        </w:rPr>
        <w:t xml:space="preserve">В </w:t>
      </w:r>
      <w:r>
        <w:rPr>
          <w:rFonts w:ascii="Times New Roman" w:hAnsi="Times New Roman"/>
          <w:sz w:val="28"/>
          <w:szCs w:val="28"/>
        </w:rPr>
        <w:t xml:space="preserve">ФГБОУ ВО «КГМТУ» разработан ряд </w:t>
      </w:r>
      <w:r w:rsidRPr="00EC17A7">
        <w:rPr>
          <w:rFonts w:ascii="Times New Roman" w:hAnsi="Times New Roman"/>
          <w:sz w:val="28"/>
          <w:szCs w:val="28"/>
        </w:rPr>
        <w:t xml:space="preserve">гидропонных </w:t>
      </w:r>
      <w:r w:rsidRPr="00957AD0">
        <w:rPr>
          <w:rFonts w:ascii="Times New Roman" w:hAnsi="Times New Roman"/>
          <w:sz w:val="28"/>
          <w:szCs w:val="28"/>
        </w:rPr>
        <w:t xml:space="preserve">установок ярусного типа. В этих установках </w:t>
      </w:r>
      <w:r>
        <w:rPr>
          <w:rFonts w:ascii="Times New Roman" w:hAnsi="Times New Roman"/>
          <w:sz w:val="28"/>
          <w:szCs w:val="28"/>
        </w:rPr>
        <w:t>устранены</w:t>
      </w:r>
      <w:r w:rsidRPr="00957AD0">
        <w:rPr>
          <w:rFonts w:ascii="Times New Roman" w:hAnsi="Times New Roman"/>
          <w:sz w:val="28"/>
          <w:szCs w:val="28"/>
        </w:rPr>
        <w:t xml:space="preserve"> отдельные конструктивные</w:t>
      </w:r>
      <w:r>
        <w:rPr>
          <w:rFonts w:ascii="Times New Roman" w:hAnsi="Times New Roman"/>
          <w:sz w:val="28"/>
          <w:szCs w:val="28"/>
        </w:rPr>
        <w:t xml:space="preserve"> </w:t>
      </w:r>
      <w:r w:rsidRPr="00EC17A7">
        <w:rPr>
          <w:rFonts w:ascii="Times New Roman" w:hAnsi="Times New Roman"/>
          <w:sz w:val="28"/>
          <w:szCs w:val="28"/>
        </w:rPr>
        <w:t>и</w:t>
      </w:r>
      <w:r>
        <w:rPr>
          <w:rFonts w:ascii="Times New Roman" w:hAnsi="Times New Roman"/>
          <w:sz w:val="28"/>
          <w:szCs w:val="28"/>
        </w:rPr>
        <w:t xml:space="preserve"> технологические </w:t>
      </w:r>
      <w:r w:rsidRPr="0090549F">
        <w:rPr>
          <w:rFonts w:ascii="Times New Roman" w:hAnsi="Times New Roman"/>
          <w:sz w:val="28"/>
          <w:szCs w:val="28"/>
        </w:rPr>
        <w:t>недостатки</w:t>
      </w:r>
      <w:r w:rsidRPr="008E02A0">
        <w:rPr>
          <w:rFonts w:ascii="Times New Roman" w:hAnsi="Times New Roman"/>
          <w:sz w:val="28"/>
          <w:szCs w:val="28"/>
        </w:rPr>
        <w:t xml:space="preserve"> </w:t>
      </w:r>
      <w:r w:rsidRPr="00957AD0">
        <w:rPr>
          <w:rFonts w:ascii="Times New Roman" w:hAnsi="Times New Roman"/>
          <w:sz w:val="28"/>
          <w:szCs w:val="28"/>
        </w:rPr>
        <w:t>ранее разработанных механических систем</w:t>
      </w:r>
      <w:r>
        <w:rPr>
          <w:rFonts w:ascii="Times New Roman" w:hAnsi="Times New Roman"/>
          <w:sz w:val="28"/>
          <w:szCs w:val="28"/>
        </w:rPr>
        <w:t xml:space="preserve"> [6, 7, 8]</w:t>
      </w:r>
      <w:r w:rsidRPr="00957AD0">
        <w:rPr>
          <w:rFonts w:ascii="Times New Roman" w:hAnsi="Times New Roman"/>
          <w:sz w:val="28"/>
          <w:szCs w:val="28"/>
        </w:rPr>
        <w:t>.</w:t>
      </w:r>
      <w:r>
        <w:rPr>
          <w:rFonts w:ascii="Times New Roman" w:hAnsi="Times New Roman"/>
          <w:sz w:val="28"/>
          <w:szCs w:val="28"/>
        </w:rPr>
        <w:t xml:space="preserve"> </w:t>
      </w:r>
      <w:r w:rsidRPr="00957AD0">
        <w:rPr>
          <w:rFonts w:ascii="Times New Roman" w:hAnsi="Times New Roman"/>
          <w:sz w:val="28"/>
          <w:szCs w:val="28"/>
        </w:rPr>
        <w:t xml:space="preserve">Отдельные технологические операции </w:t>
      </w:r>
      <w:r>
        <w:rPr>
          <w:rFonts w:ascii="Times New Roman" w:hAnsi="Times New Roman"/>
          <w:sz w:val="28"/>
          <w:szCs w:val="28"/>
        </w:rPr>
        <w:t xml:space="preserve">в них </w:t>
      </w:r>
      <w:r w:rsidRPr="00957AD0">
        <w:rPr>
          <w:rFonts w:ascii="Times New Roman" w:hAnsi="Times New Roman"/>
          <w:sz w:val="28"/>
          <w:szCs w:val="28"/>
        </w:rPr>
        <w:t xml:space="preserve">осуществляются </w:t>
      </w:r>
      <w:r w:rsidRPr="00B81DBF">
        <w:rPr>
          <w:rFonts w:ascii="Times New Roman" w:hAnsi="Times New Roman"/>
          <w:sz w:val="28"/>
          <w:szCs w:val="28"/>
        </w:rPr>
        <w:t xml:space="preserve">под </w:t>
      </w:r>
      <w:r w:rsidRPr="00957AD0">
        <w:rPr>
          <w:rFonts w:ascii="Times New Roman" w:hAnsi="Times New Roman"/>
          <w:sz w:val="28"/>
          <w:szCs w:val="28"/>
        </w:rPr>
        <w:t xml:space="preserve">действием сил тяжести без дополнительных трудовых затрат и механизмов. Последнее достигается благодаря конструктивным особенностям системы установки. При </w:t>
      </w:r>
      <w:r w:rsidRPr="00B81DBF">
        <w:rPr>
          <w:rFonts w:ascii="Times New Roman" w:hAnsi="Times New Roman"/>
          <w:sz w:val="28"/>
          <w:szCs w:val="28"/>
        </w:rPr>
        <w:t xml:space="preserve">проектировании </w:t>
      </w:r>
      <w:r w:rsidRPr="00957AD0">
        <w:rPr>
          <w:rFonts w:ascii="Times New Roman" w:hAnsi="Times New Roman"/>
          <w:sz w:val="28"/>
          <w:szCs w:val="28"/>
        </w:rPr>
        <w:t xml:space="preserve">этих установок преследовалась цель: снизить </w:t>
      </w:r>
      <w:r>
        <w:rPr>
          <w:rFonts w:ascii="Times New Roman" w:hAnsi="Times New Roman"/>
          <w:sz w:val="28"/>
          <w:szCs w:val="28"/>
        </w:rPr>
        <w:t>ресурсо</w:t>
      </w:r>
      <w:r w:rsidRPr="00957AD0">
        <w:rPr>
          <w:rFonts w:ascii="Times New Roman" w:hAnsi="Times New Roman"/>
          <w:sz w:val="28"/>
          <w:szCs w:val="28"/>
        </w:rPr>
        <w:t>затраты на производство готовой продукции.</w:t>
      </w:r>
    </w:p>
    <w:p w:rsidR="003A1BBB" w:rsidRDefault="003A1BBB" w:rsidP="00957AD0">
      <w:pPr>
        <w:spacing w:after="200" w:line="360" w:lineRule="auto"/>
        <w:ind w:firstLine="567"/>
        <w:contextualSpacing/>
        <w:jc w:val="both"/>
        <w:rPr>
          <w:rFonts w:ascii="Times New Roman" w:hAnsi="Times New Roman"/>
          <w:sz w:val="28"/>
          <w:szCs w:val="28"/>
        </w:rPr>
      </w:pPr>
      <w:r w:rsidRPr="00957AD0">
        <w:rPr>
          <w:rFonts w:ascii="Times New Roman" w:hAnsi="Times New Roman"/>
          <w:sz w:val="28"/>
          <w:szCs w:val="28"/>
        </w:rPr>
        <w:t xml:space="preserve">Итак, </w:t>
      </w:r>
      <w:r>
        <w:rPr>
          <w:rFonts w:ascii="Times New Roman" w:hAnsi="Times New Roman"/>
          <w:sz w:val="28"/>
          <w:szCs w:val="28"/>
        </w:rPr>
        <w:t>за проектную основу</w:t>
      </w:r>
      <w:r w:rsidRPr="00957AD0">
        <w:rPr>
          <w:rFonts w:ascii="Times New Roman" w:hAnsi="Times New Roman"/>
          <w:sz w:val="28"/>
          <w:szCs w:val="28"/>
        </w:rPr>
        <w:t xml:space="preserve"> </w:t>
      </w:r>
      <w:r>
        <w:rPr>
          <w:rFonts w:ascii="Times New Roman" w:hAnsi="Times New Roman"/>
          <w:sz w:val="28"/>
          <w:szCs w:val="28"/>
        </w:rPr>
        <w:t xml:space="preserve">приняты </w:t>
      </w:r>
      <w:r w:rsidRPr="00957AD0">
        <w:rPr>
          <w:rFonts w:ascii="Times New Roman" w:hAnsi="Times New Roman"/>
          <w:sz w:val="28"/>
          <w:szCs w:val="28"/>
        </w:rPr>
        <w:t xml:space="preserve">одно- и двухъярусные установки с жесткими, упругими и упруго-жесткими несущими элементами, как наиболее приемлемые с точки зрения экономии энергоносителей, снижения </w:t>
      </w:r>
      <w:r>
        <w:rPr>
          <w:rFonts w:ascii="Times New Roman" w:hAnsi="Times New Roman"/>
          <w:sz w:val="28"/>
          <w:szCs w:val="28"/>
        </w:rPr>
        <w:t>ресурсозатрат, а также</w:t>
      </w:r>
      <w:r w:rsidRPr="00957AD0">
        <w:rPr>
          <w:rFonts w:ascii="Times New Roman" w:hAnsi="Times New Roman"/>
          <w:sz w:val="28"/>
          <w:szCs w:val="28"/>
        </w:rPr>
        <w:t xml:space="preserve"> возможности локального обогрева</w:t>
      </w:r>
      <w:r>
        <w:rPr>
          <w:rFonts w:ascii="Times New Roman" w:hAnsi="Times New Roman"/>
          <w:sz w:val="28"/>
          <w:szCs w:val="28"/>
        </w:rPr>
        <w:t xml:space="preserve"> [12].</w:t>
      </w:r>
    </w:p>
    <w:p w:rsidR="003A1BBB" w:rsidRDefault="003A1BBB" w:rsidP="00AC4B91">
      <w:pPr>
        <w:spacing w:after="200" w:line="360" w:lineRule="auto"/>
        <w:ind w:firstLine="567"/>
        <w:contextualSpacing/>
        <w:jc w:val="both"/>
        <w:rPr>
          <w:rFonts w:ascii="Times New Roman" w:hAnsi="Times New Roman"/>
          <w:bCs/>
          <w:sz w:val="28"/>
          <w:szCs w:val="28"/>
        </w:rPr>
      </w:pPr>
      <w:r>
        <w:rPr>
          <w:rFonts w:ascii="Times New Roman" w:hAnsi="Times New Roman"/>
          <w:bCs/>
          <w:sz w:val="28"/>
          <w:szCs w:val="28"/>
        </w:rPr>
        <w:t xml:space="preserve">На рисунке 1 представлена </w:t>
      </w:r>
      <w:r w:rsidRPr="00C7302D">
        <w:rPr>
          <w:rFonts w:ascii="Times New Roman" w:hAnsi="Times New Roman"/>
          <w:bCs/>
          <w:sz w:val="28"/>
          <w:szCs w:val="28"/>
        </w:rPr>
        <w:t>механическ</w:t>
      </w:r>
      <w:r w:rsidRPr="00B04643">
        <w:rPr>
          <w:rFonts w:ascii="Times New Roman" w:hAnsi="Times New Roman"/>
          <w:bCs/>
          <w:sz w:val="28"/>
          <w:szCs w:val="28"/>
        </w:rPr>
        <w:t>ая</w:t>
      </w:r>
      <w:r w:rsidRPr="00C7302D">
        <w:rPr>
          <w:rFonts w:ascii="Times New Roman" w:hAnsi="Times New Roman"/>
          <w:bCs/>
          <w:sz w:val="28"/>
          <w:szCs w:val="28"/>
        </w:rPr>
        <w:t xml:space="preserve"> модель гидропонной ус</w:t>
      </w:r>
      <w:r>
        <w:rPr>
          <w:rFonts w:ascii="Times New Roman" w:hAnsi="Times New Roman"/>
          <w:bCs/>
          <w:sz w:val="28"/>
          <w:szCs w:val="28"/>
        </w:rPr>
        <w:t>тановки. Л</w:t>
      </w:r>
      <w:r w:rsidRPr="00C7302D">
        <w:rPr>
          <w:rFonts w:ascii="Times New Roman" w:hAnsi="Times New Roman"/>
          <w:bCs/>
          <w:sz w:val="28"/>
          <w:szCs w:val="28"/>
        </w:rPr>
        <w:t xml:space="preserve">оток для выращивания гидропонной продукции с конструктивными </w:t>
      </w:r>
      <w:r w:rsidRPr="00B04643">
        <w:rPr>
          <w:rFonts w:ascii="Times New Roman" w:hAnsi="Times New Roman"/>
          <w:bCs/>
          <w:sz w:val="28"/>
          <w:szCs w:val="28"/>
        </w:rPr>
        <w:t>элементами</w:t>
      </w:r>
      <w:r w:rsidRPr="00C7302D">
        <w:rPr>
          <w:rFonts w:ascii="Times New Roman" w:hAnsi="Times New Roman"/>
          <w:bCs/>
          <w:sz w:val="28"/>
          <w:szCs w:val="28"/>
        </w:rPr>
        <w:t xml:space="preserve">, допускающими разгрузку урожая и возврат в исходное рабочее положение под действием сил тяжести без дополнительных энергетических и трудовых затрат, устанавливается на дуговые направляющие </w:t>
      </w:r>
      <w:r w:rsidRPr="00C7302D">
        <w:rPr>
          <w:rFonts w:ascii="Times New Roman" w:hAnsi="Times New Roman"/>
          <w:sz w:val="28"/>
          <w:szCs w:val="28"/>
          <w:lang w:val="en-US"/>
        </w:rPr>
        <w:t>CD</w:t>
      </w:r>
      <w:r w:rsidRPr="00C7302D">
        <w:rPr>
          <w:rFonts w:ascii="Times New Roman" w:hAnsi="Times New Roman"/>
          <w:sz w:val="28"/>
          <w:szCs w:val="28"/>
        </w:rPr>
        <w:t xml:space="preserve"> </w:t>
      </w:r>
      <w:r w:rsidRPr="00C7302D">
        <w:rPr>
          <w:rFonts w:ascii="Times New Roman" w:hAnsi="Times New Roman"/>
          <w:bCs/>
          <w:sz w:val="28"/>
          <w:szCs w:val="28"/>
        </w:rPr>
        <w:t xml:space="preserve">и </w:t>
      </w:r>
      <w:r w:rsidRPr="00C7302D">
        <w:rPr>
          <w:rFonts w:ascii="Times New Roman" w:hAnsi="Times New Roman"/>
          <w:sz w:val="28"/>
          <w:szCs w:val="28"/>
          <w:lang w:val="en-US"/>
        </w:rPr>
        <w:t>C</w:t>
      </w:r>
      <w:r w:rsidRPr="00C7302D">
        <w:rPr>
          <w:rFonts w:ascii="Times New Roman" w:hAnsi="Times New Roman"/>
          <w:sz w:val="28"/>
          <w:szCs w:val="28"/>
          <w:vertAlign w:val="superscript"/>
        </w:rPr>
        <w:t>/</w:t>
      </w:r>
      <w:r w:rsidRPr="00C7302D">
        <w:rPr>
          <w:rFonts w:ascii="Times New Roman" w:hAnsi="Times New Roman"/>
          <w:sz w:val="28"/>
          <w:szCs w:val="28"/>
          <w:lang w:val="en-US"/>
        </w:rPr>
        <w:t>D</w:t>
      </w:r>
      <w:r w:rsidRPr="00C7302D">
        <w:rPr>
          <w:rFonts w:ascii="Times New Roman" w:hAnsi="Times New Roman"/>
          <w:sz w:val="28"/>
          <w:szCs w:val="28"/>
          <w:vertAlign w:val="superscript"/>
        </w:rPr>
        <w:t>/</w:t>
      </w:r>
      <w:r w:rsidRPr="00C7302D">
        <w:rPr>
          <w:rFonts w:ascii="Times New Roman" w:hAnsi="Times New Roman"/>
          <w:bCs/>
          <w:sz w:val="28"/>
          <w:szCs w:val="28"/>
        </w:rPr>
        <w:t>.</w:t>
      </w:r>
      <w:r>
        <w:rPr>
          <w:rFonts w:ascii="Times New Roman" w:hAnsi="Times New Roman"/>
          <w:bCs/>
          <w:sz w:val="28"/>
          <w:szCs w:val="28"/>
        </w:rPr>
        <w:t xml:space="preserve"> Дуговые направляющие крепятся </w:t>
      </w:r>
      <w:r w:rsidRPr="00C7302D">
        <w:rPr>
          <w:rFonts w:ascii="Times New Roman" w:hAnsi="Times New Roman"/>
          <w:bCs/>
          <w:sz w:val="28"/>
          <w:szCs w:val="28"/>
        </w:rPr>
        <w:t xml:space="preserve">к жестким стержням </w:t>
      </w:r>
      <w:r w:rsidRPr="00C7302D">
        <w:rPr>
          <w:rFonts w:ascii="Times New Roman" w:hAnsi="Times New Roman"/>
          <w:sz w:val="28"/>
          <w:szCs w:val="28"/>
          <w:lang w:val="en-US"/>
        </w:rPr>
        <w:t>AB</w:t>
      </w:r>
      <w:r w:rsidRPr="00C7302D">
        <w:rPr>
          <w:rFonts w:ascii="Times New Roman" w:hAnsi="Times New Roman"/>
          <w:sz w:val="28"/>
          <w:szCs w:val="28"/>
        </w:rPr>
        <w:t xml:space="preserve"> </w:t>
      </w:r>
      <w:r w:rsidRPr="00C7302D">
        <w:rPr>
          <w:rFonts w:ascii="Times New Roman" w:hAnsi="Times New Roman"/>
          <w:bCs/>
          <w:sz w:val="28"/>
          <w:szCs w:val="28"/>
        </w:rPr>
        <w:t xml:space="preserve">и </w:t>
      </w:r>
      <w:r w:rsidRPr="00C7302D">
        <w:rPr>
          <w:rFonts w:ascii="Times New Roman" w:hAnsi="Times New Roman"/>
          <w:sz w:val="28"/>
          <w:szCs w:val="28"/>
          <w:lang w:val="en-US"/>
        </w:rPr>
        <w:t>A</w:t>
      </w:r>
      <w:r w:rsidRPr="00C7302D">
        <w:rPr>
          <w:rFonts w:ascii="Times New Roman" w:hAnsi="Times New Roman"/>
          <w:sz w:val="28"/>
          <w:szCs w:val="28"/>
          <w:vertAlign w:val="superscript"/>
        </w:rPr>
        <w:t>/</w:t>
      </w:r>
      <w:r w:rsidRPr="00C7302D">
        <w:rPr>
          <w:rFonts w:ascii="Times New Roman" w:hAnsi="Times New Roman"/>
          <w:sz w:val="28"/>
          <w:szCs w:val="28"/>
          <w:lang w:val="en-US"/>
        </w:rPr>
        <w:t>B</w:t>
      </w:r>
      <w:r w:rsidRPr="00C7302D">
        <w:rPr>
          <w:rFonts w:ascii="Times New Roman" w:hAnsi="Times New Roman"/>
          <w:sz w:val="28"/>
          <w:szCs w:val="28"/>
          <w:vertAlign w:val="superscript"/>
        </w:rPr>
        <w:t>/</w:t>
      </w:r>
      <w:r w:rsidRPr="00C7302D">
        <w:rPr>
          <w:rFonts w:ascii="Times New Roman" w:hAnsi="Times New Roman"/>
          <w:bCs/>
          <w:sz w:val="28"/>
          <w:szCs w:val="28"/>
        </w:rPr>
        <w:t xml:space="preserve"> с помощью таких же жестких стержней </w:t>
      </w:r>
      <w:r w:rsidRPr="00C7302D">
        <w:rPr>
          <w:rFonts w:ascii="Times New Roman" w:hAnsi="Times New Roman"/>
          <w:sz w:val="28"/>
          <w:szCs w:val="28"/>
          <w:lang w:val="en-US"/>
        </w:rPr>
        <w:t>CB</w:t>
      </w:r>
      <w:r w:rsidRPr="00C7302D">
        <w:rPr>
          <w:rFonts w:ascii="Times New Roman" w:hAnsi="Times New Roman"/>
          <w:bCs/>
          <w:sz w:val="28"/>
          <w:szCs w:val="28"/>
        </w:rPr>
        <w:t xml:space="preserve">, </w:t>
      </w:r>
      <w:r w:rsidRPr="00C7302D">
        <w:rPr>
          <w:rFonts w:ascii="Times New Roman" w:hAnsi="Times New Roman"/>
          <w:sz w:val="28"/>
          <w:szCs w:val="28"/>
          <w:lang w:val="en-US"/>
        </w:rPr>
        <w:t>BD</w:t>
      </w:r>
      <w:r w:rsidRPr="00C7302D">
        <w:rPr>
          <w:rFonts w:ascii="Times New Roman" w:hAnsi="Times New Roman"/>
          <w:sz w:val="28"/>
          <w:szCs w:val="28"/>
        </w:rPr>
        <w:t xml:space="preserve"> </w:t>
      </w:r>
      <w:r w:rsidRPr="00C7302D">
        <w:rPr>
          <w:rFonts w:ascii="Times New Roman" w:hAnsi="Times New Roman"/>
          <w:bCs/>
          <w:sz w:val="28"/>
          <w:szCs w:val="28"/>
        </w:rPr>
        <w:t xml:space="preserve">и </w:t>
      </w:r>
      <w:r w:rsidRPr="00C7302D">
        <w:rPr>
          <w:rFonts w:ascii="Times New Roman" w:hAnsi="Times New Roman"/>
          <w:sz w:val="28"/>
          <w:szCs w:val="28"/>
          <w:lang w:val="en-US"/>
        </w:rPr>
        <w:t>C</w:t>
      </w:r>
      <w:r w:rsidRPr="00C7302D">
        <w:rPr>
          <w:rFonts w:ascii="Times New Roman" w:hAnsi="Times New Roman"/>
          <w:sz w:val="28"/>
          <w:szCs w:val="28"/>
          <w:vertAlign w:val="superscript"/>
        </w:rPr>
        <w:t>/</w:t>
      </w:r>
      <w:r w:rsidRPr="00C7302D">
        <w:rPr>
          <w:rFonts w:ascii="Times New Roman" w:hAnsi="Times New Roman"/>
          <w:sz w:val="28"/>
          <w:szCs w:val="28"/>
          <w:lang w:val="en-US"/>
        </w:rPr>
        <w:t>B</w:t>
      </w:r>
      <w:r w:rsidRPr="00C7302D">
        <w:rPr>
          <w:rFonts w:ascii="Times New Roman" w:hAnsi="Times New Roman"/>
          <w:sz w:val="28"/>
          <w:szCs w:val="28"/>
          <w:vertAlign w:val="superscript"/>
        </w:rPr>
        <w:t>/</w:t>
      </w:r>
      <w:r w:rsidRPr="00C7302D">
        <w:rPr>
          <w:rFonts w:ascii="Times New Roman" w:hAnsi="Times New Roman"/>
          <w:bCs/>
          <w:sz w:val="28"/>
          <w:szCs w:val="28"/>
        </w:rPr>
        <w:t xml:space="preserve">, </w:t>
      </w:r>
      <w:r w:rsidRPr="00C7302D">
        <w:rPr>
          <w:rFonts w:ascii="Times New Roman" w:hAnsi="Times New Roman"/>
          <w:sz w:val="28"/>
          <w:szCs w:val="28"/>
          <w:lang w:val="en-US"/>
        </w:rPr>
        <w:t>B</w:t>
      </w:r>
      <w:r w:rsidRPr="00C7302D">
        <w:rPr>
          <w:rFonts w:ascii="Times New Roman" w:hAnsi="Times New Roman"/>
          <w:sz w:val="28"/>
          <w:szCs w:val="28"/>
          <w:vertAlign w:val="superscript"/>
        </w:rPr>
        <w:t>/</w:t>
      </w:r>
      <w:r w:rsidRPr="00C7302D">
        <w:rPr>
          <w:rFonts w:ascii="Times New Roman" w:hAnsi="Times New Roman"/>
          <w:sz w:val="28"/>
          <w:szCs w:val="28"/>
          <w:lang w:val="en-US"/>
        </w:rPr>
        <w:t>D</w:t>
      </w:r>
      <w:r w:rsidRPr="00C7302D">
        <w:rPr>
          <w:rFonts w:ascii="Times New Roman" w:hAnsi="Times New Roman"/>
          <w:sz w:val="28"/>
          <w:szCs w:val="28"/>
          <w:vertAlign w:val="superscript"/>
        </w:rPr>
        <w:t>/</w:t>
      </w:r>
      <w:r w:rsidRPr="00C7302D">
        <w:rPr>
          <w:rFonts w:ascii="Times New Roman" w:hAnsi="Times New Roman"/>
          <w:bCs/>
          <w:sz w:val="28"/>
          <w:szCs w:val="28"/>
        </w:rPr>
        <w:t xml:space="preserve"> шарнирно. Вся рассмотренная система подвешивается к упругим элементам </w:t>
      </w:r>
      <w:r w:rsidRPr="00C7302D">
        <w:rPr>
          <w:rFonts w:ascii="Times New Roman" w:hAnsi="Times New Roman"/>
          <w:sz w:val="28"/>
          <w:szCs w:val="28"/>
          <w:lang w:val="en-US"/>
        </w:rPr>
        <w:t>EAF</w:t>
      </w:r>
      <w:r w:rsidRPr="00C7302D">
        <w:rPr>
          <w:rFonts w:ascii="Times New Roman" w:hAnsi="Times New Roman"/>
          <w:sz w:val="28"/>
          <w:szCs w:val="28"/>
        </w:rPr>
        <w:t xml:space="preserve"> </w:t>
      </w:r>
      <w:r w:rsidRPr="00C7302D">
        <w:rPr>
          <w:rFonts w:ascii="Times New Roman" w:hAnsi="Times New Roman"/>
          <w:bCs/>
          <w:sz w:val="28"/>
          <w:szCs w:val="28"/>
        </w:rPr>
        <w:t xml:space="preserve">и </w:t>
      </w:r>
      <w:r w:rsidRPr="00C7302D">
        <w:rPr>
          <w:rFonts w:ascii="Times New Roman" w:hAnsi="Times New Roman"/>
          <w:sz w:val="28"/>
          <w:szCs w:val="28"/>
          <w:lang w:val="en-US"/>
        </w:rPr>
        <w:t>E</w:t>
      </w:r>
      <w:r w:rsidRPr="00C7302D">
        <w:rPr>
          <w:rFonts w:ascii="Times New Roman" w:hAnsi="Times New Roman"/>
          <w:sz w:val="28"/>
          <w:szCs w:val="28"/>
          <w:vertAlign w:val="superscript"/>
        </w:rPr>
        <w:t>/</w:t>
      </w:r>
      <w:r w:rsidRPr="00C7302D">
        <w:rPr>
          <w:rFonts w:ascii="Times New Roman" w:hAnsi="Times New Roman"/>
          <w:sz w:val="28"/>
          <w:szCs w:val="28"/>
          <w:lang w:val="en-US"/>
        </w:rPr>
        <w:t>A</w:t>
      </w:r>
      <w:r w:rsidRPr="00C7302D">
        <w:rPr>
          <w:rFonts w:ascii="Times New Roman" w:hAnsi="Times New Roman"/>
          <w:sz w:val="28"/>
          <w:szCs w:val="28"/>
          <w:vertAlign w:val="superscript"/>
        </w:rPr>
        <w:t>/</w:t>
      </w:r>
      <w:r w:rsidRPr="00C7302D">
        <w:rPr>
          <w:rFonts w:ascii="Times New Roman" w:hAnsi="Times New Roman"/>
          <w:sz w:val="28"/>
          <w:szCs w:val="28"/>
          <w:lang w:val="en-US"/>
        </w:rPr>
        <w:t>F</w:t>
      </w:r>
      <w:r w:rsidRPr="00C7302D">
        <w:rPr>
          <w:rFonts w:ascii="Times New Roman" w:hAnsi="Times New Roman"/>
          <w:sz w:val="28"/>
          <w:szCs w:val="28"/>
          <w:vertAlign w:val="superscript"/>
        </w:rPr>
        <w:t>/</w:t>
      </w:r>
      <w:r w:rsidRPr="00C7302D">
        <w:rPr>
          <w:rFonts w:ascii="Times New Roman" w:hAnsi="Times New Roman"/>
          <w:bCs/>
          <w:sz w:val="28"/>
          <w:szCs w:val="28"/>
        </w:rPr>
        <w:t xml:space="preserve">, которые в свою очередь, шарнирно крепятся к перекрытию в точках </w:t>
      </w:r>
      <w:r w:rsidRPr="00C7302D">
        <w:rPr>
          <w:rFonts w:ascii="Times New Roman" w:hAnsi="Times New Roman"/>
          <w:sz w:val="28"/>
          <w:szCs w:val="28"/>
          <w:lang w:val="en-US"/>
        </w:rPr>
        <w:t>E</w:t>
      </w:r>
      <w:r w:rsidRPr="00C7302D">
        <w:rPr>
          <w:rFonts w:ascii="Times New Roman" w:hAnsi="Times New Roman"/>
          <w:bCs/>
          <w:sz w:val="28"/>
          <w:szCs w:val="28"/>
        </w:rPr>
        <w:t>,</w:t>
      </w:r>
      <w:r w:rsidRPr="00E34FAE">
        <w:rPr>
          <w:rFonts w:ascii="Times New Roman" w:hAnsi="Times New Roman"/>
          <w:bCs/>
          <w:sz w:val="28"/>
          <w:szCs w:val="28"/>
        </w:rPr>
        <w:t xml:space="preserve"> </w:t>
      </w:r>
      <w:r w:rsidRPr="00C7302D">
        <w:rPr>
          <w:rFonts w:ascii="Times New Roman" w:hAnsi="Times New Roman"/>
          <w:sz w:val="28"/>
          <w:szCs w:val="28"/>
          <w:lang w:val="en-US"/>
        </w:rPr>
        <w:t>F</w:t>
      </w:r>
      <w:r w:rsidRPr="00C7302D">
        <w:rPr>
          <w:rFonts w:ascii="Times New Roman" w:hAnsi="Times New Roman"/>
          <w:sz w:val="28"/>
          <w:szCs w:val="28"/>
        </w:rPr>
        <w:t xml:space="preserve"> </w:t>
      </w:r>
      <w:r w:rsidRPr="00C7302D">
        <w:rPr>
          <w:rFonts w:ascii="Times New Roman" w:hAnsi="Times New Roman"/>
          <w:bCs/>
          <w:sz w:val="28"/>
          <w:szCs w:val="28"/>
        </w:rPr>
        <w:t xml:space="preserve">и </w:t>
      </w:r>
      <w:r w:rsidRPr="00C7302D">
        <w:rPr>
          <w:rFonts w:ascii="Times New Roman" w:hAnsi="Times New Roman"/>
          <w:sz w:val="28"/>
          <w:szCs w:val="28"/>
          <w:lang w:val="en-US"/>
        </w:rPr>
        <w:t>E</w:t>
      </w:r>
      <w:r w:rsidRPr="00C7302D">
        <w:rPr>
          <w:rFonts w:ascii="Times New Roman" w:hAnsi="Times New Roman"/>
          <w:sz w:val="28"/>
          <w:szCs w:val="28"/>
          <w:vertAlign w:val="superscript"/>
        </w:rPr>
        <w:t>/</w:t>
      </w:r>
      <w:r w:rsidRPr="00E34FAE">
        <w:rPr>
          <w:rFonts w:ascii="Times New Roman" w:hAnsi="Times New Roman"/>
          <w:sz w:val="28"/>
          <w:szCs w:val="28"/>
          <w:vertAlign w:val="superscript"/>
        </w:rPr>
        <w:t xml:space="preserve"> </w:t>
      </w:r>
      <w:r w:rsidRPr="00C7302D">
        <w:rPr>
          <w:rFonts w:ascii="Times New Roman" w:hAnsi="Times New Roman"/>
          <w:sz w:val="28"/>
          <w:szCs w:val="28"/>
          <w:lang w:val="en-US"/>
        </w:rPr>
        <w:t>F</w:t>
      </w:r>
      <w:r w:rsidRPr="00C7302D">
        <w:rPr>
          <w:rFonts w:ascii="Times New Roman" w:hAnsi="Times New Roman"/>
          <w:sz w:val="28"/>
          <w:szCs w:val="28"/>
          <w:vertAlign w:val="superscript"/>
        </w:rPr>
        <w:t>/</w:t>
      </w:r>
      <w:r w:rsidRPr="00C7302D">
        <w:rPr>
          <w:rFonts w:ascii="Times New Roman" w:hAnsi="Times New Roman"/>
          <w:bCs/>
          <w:sz w:val="28"/>
          <w:szCs w:val="28"/>
        </w:rPr>
        <w:t xml:space="preserve">. Дуговые направляющие, а также точки крепления системы к перекрытию соединены между собой жесткими связями </w:t>
      </w:r>
      <w:r w:rsidRPr="00C7302D">
        <w:rPr>
          <w:rFonts w:ascii="Times New Roman" w:hAnsi="Times New Roman"/>
          <w:sz w:val="28"/>
          <w:szCs w:val="28"/>
          <w:lang w:val="en-US"/>
        </w:rPr>
        <w:t>EF</w:t>
      </w:r>
      <w:r w:rsidRPr="00C7302D">
        <w:rPr>
          <w:rFonts w:ascii="Times New Roman" w:hAnsi="Times New Roman"/>
          <w:sz w:val="28"/>
          <w:szCs w:val="28"/>
        </w:rPr>
        <w:t xml:space="preserve"> </w:t>
      </w:r>
      <w:r w:rsidRPr="00C7302D">
        <w:rPr>
          <w:rFonts w:ascii="Times New Roman" w:hAnsi="Times New Roman"/>
          <w:bCs/>
          <w:sz w:val="28"/>
          <w:szCs w:val="28"/>
        </w:rPr>
        <w:t xml:space="preserve">и </w:t>
      </w:r>
      <w:r w:rsidRPr="00C7302D">
        <w:rPr>
          <w:rFonts w:ascii="Times New Roman" w:hAnsi="Times New Roman"/>
          <w:sz w:val="28"/>
          <w:szCs w:val="28"/>
          <w:lang w:val="en-US"/>
        </w:rPr>
        <w:t>E</w:t>
      </w:r>
      <w:r w:rsidRPr="00C7302D">
        <w:rPr>
          <w:rFonts w:ascii="Times New Roman" w:hAnsi="Times New Roman"/>
          <w:sz w:val="28"/>
          <w:szCs w:val="28"/>
          <w:vertAlign w:val="superscript"/>
        </w:rPr>
        <w:t>/</w:t>
      </w:r>
      <w:r w:rsidRPr="00C7302D">
        <w:rPr>
          <w:rFonts w:ascii="Times New Roman" w:hAnsi="Times New Roman"/>
          <w:sz w:val="28"/>
          <w:szCs w:val="28"/>
          <w:lang w:val="en-US"/>
        </w:rPr>
        <w:t>F</w:t>
      </w:r>
      <w:r w:rsidRPr="00C7302D">
        <w:rPr>
          <w:rFonts w:ascii="Times New Roman" w:hAnsi="Times New Roman"/>
          <w:sz w:val="28"/>
          <w:szCs w:val="28"/>
          <w:vertAlign w:val="superscript"/>
        </w:rPr>
        <w:t>/</w:t>
      </w:r>
      <w:r w:rsidRPr="00C7302D">
        <w:rPr>
          <w:rFonts w:ascii="Times New Roman" w:hAnsi="Times New Roman"/>
          <w:bCs/>
          <w:sz w:val="28"/>
          <w:szCs w:val="28"/>
        </w:rPr>
        <w:t xml:space="preserve">. Через точки </w:t>
      </w:r>
      <w:r w:rsidRPr="00C7302D">
        <w:rPr>
          <w:rFonts w:ascii="Times New Roman" w:hAnsi="Times New Roman"/>
          <w:sz w:val="28"/>
          <w:szCs w:val="28"/>
        </w:rPr>
        <w:t xml:space="preserve">А </w:t>
      </w:r>
      <w:r w:rsidRPr="00C7302D">
        <w:rPr>
          <w:rFonts w:ascii="Times New Roman" w:hAnsi="Times New Roman"/>
          <w:bCs/>
          <w:sz w:val="28"/>
          <w:szCs w:val="28"/>
        </w:rPr>
        <w:t xml:space="preserve">и </w:t>
      </w:r>
      <w:r w:rsidRPr="00C7302D">
        <w:rPr>
          <w:rFonts w:ascii="Times New Roman" w:hAnsi="Times New Roman"/>
          <w:sz w:val="28"/>
          <w:szCs w:val="28"/>
        </w:rPr>
        <w:t>А</w:t>
      </w:r>
      <w:r w:rsidRPr="00C7302D">
        <w:rPr>
          <w:rFonts w:ascii="Times New Roman" w:hAnsi="Times New Roman"/>
          <w:sz w:val="28"/>
          <w:szCs w:val="28"/>
          <w:vertAlign w:val="superscript"/>
        </w:rPr>
        <w:t xml:space="preserve">/ </w:t>
      </w:r>
      <w:r w:rsidRPr="00C7302D">
        <w:rPr>
          <w:rFonts w:ascii="Times New Roman" w:hAnsi="Times New Roman"/>
          <w:bCs/>
          <w:sz w:val="28"/>
          <w:szCs w:val="28"/>
        </w:rPr>
        <w:t xml:space="preserve">проходит система полива </w:t>
      </w:r>
      <w:r w:rsidRPr="00C7302D">
        <w:rPr>
          <w:rFonts w:ascii="Times New Roman" w:hAnsi="Times New Roman"/>
          <w:sz w:val="28"/>
          <w:szCs w:val="28"/>
          <w:lang w:val="en-US"/>
        </w:rPr>
        <w:t>Q</w:t>
      </w:r>
      <w:r w:rsidRPr="00C7302D">
        <w:rPr>
          <w:rFonts w:ascii="Times New Roman" w:hAnsi="Times New Roman"/>
          <w:bCs/>
          <w:sz w:val="28"/>
          <w:szCs w:val="28"/>
        </w:rPr>
        <w:t xml:space="preserve"> – </w:t>
      </w:r>
      <w:r w:rsidRPr="00C7302D">
        <w:rPr>
          <w:rFonts w:ascii="Times New Roman" w:hAnsi="Times New Roman"/>
          <w:sz w:val="28"/>
          <w:szCs w:val="28"/>
          <w:lang w:val="en-US"/>
        </w:rPr>
        <w:t>Q</w:t>
      </w:r>
      <w:r w:rsidRPr="00C7302D">
        <w:rPr>
          <w:rFonts w:ascii="Times New Roman" w:hAnsi="Times New Roman"/>
          <w:sz w:val="28"/>
          <w:szCs w:val="28"/>
          <w:vertAlign w:val="superscript"/>
        </w:rPr>
        <w:t>/</w:t>
      </w:r>
      <w:r w:rsidRPr="00C7302D">
        <w:rPr>
          <w:rFonts w:ascii="Times New Roman" w:hAnsi="Times New Roman"/>
          <w:bCs/>
          <w:sz w:val="28"/>
          <w:szCs w:val="28"/>
        </w:rPr>
        <w:t xml:space="preserve">. Полив производится методом дождевания. На жесткие связи </w:t>
      </w:r>
      <w:r w:rsidRPr="00C7302D">
        <w:rPr>
          <w:rFonts w:ascii="Times New Roman" w:hAnsi="Times New Roman"/>
          <w:sz w:val="28"/>
          <w:szCs w:val="28"/>
          <w:lang w:val="en-US"/>
        </w:rPr>
        <w:t>EF</w:t>
      </w:r>
      <w:r w:rsidRPr="00C7302D">
        <w:rPr>
          <w:rFonts w:ascii="Times New Roman" w:hAnsi="Times New Roman"/>
          <w:sz w:val="28"/>
          <w:szCs w:val="28"/>
        </w:rPr>
        <w:t xml:space="preserve"> </w:t>
      </w:r>
      <w:r w:rsidRPr="00C7302D">
        <w:rPr>
          <w:rFonts w:ascii="Times New Roman" w:hAnsi="Times New Roman"/>
          <w:bCs/>
          <w:sz w:val="28"/>
          <w:szCs w:val="28"/>
        </w:rPr>
        <w:t xml:space="preserve">и </w:t>
      </w:r>
      <w:r w:rsidRPr="00C7302D">
        <w:rPr>
          <w:rFonts w:ascii="Times New Roman" w:hAnsi="Times New Roman"/>
          <w:sz w:val="28"/>
          <w:szCs w:val="28"/>
          <w:lang w:val="en-US"/>
        </w:rPr>
        <w:t>E</w:t>
      </w:r>
      <w:r w:rsidRPr="00C7302D">
        <w:rPr>
          <w:rFonts w:ascii="Times New Roman" w:hAnsi="Times New Roman"/>
          <w:sz w:val="28"/>
          <w:szCs w:val="28"/>
          <w:vertAlign w:val="superscript"/>
        </w:rPr>
        <w:t>/</w:t>
      </w:r>
      <w:r w:rsidRPr="00C7302D">
        <w:rPr>
          <w:rFonts w:ascii="Times New Roman" w:hAnsi="Times New Roman"/>
          <w:sz w:val="28"/>
          <w:szCs w:val="28"/>
          <w:lang w:val="en-US"/>
        </w:rPr>
        <w:t>F</w:t>
      </w:r>
      <w:r w:rsidRPr="00C7302D">
        <w:rPr>
          <w:rFonts w:ascii="Times New Roman" w:hAnsi="Times New Roman"/>
          <w:sz w:val="28"/>
          <w:szCs w:val="28"/>
          <w:vertAlign w:val="superscript"/>
        </w:rPr>
        <w:t>/</w:t>
      </w:r>
      <w:r w:rsidRPr="00C7302D">
        <w:rPr>
          <w:rFonts w:ascii="Times New Roman" w:hAnsi="Times New Roman"/>
          <w:bCs/>
          <w:sz w:val="28"/>
          <w:szCs w:val="28"/>
        </w:rPr>
        <w:t xml:space="preserve"> укладывается система облучения </w:t>
      </w:r>
      <w:r w:rsidRPr="00C7302D">
        <w:rPr>
          <w:rFonts w:ascii="Times New Roman" w:hAnsi="Times New Roman"/>
          <w:sz w:val="28"/>
          <w:szCs w:val="28"/>
          <w:lang w:val="en-US"/>
        </w:rPr>
        <w:t>M</w:t>
      </w:r>
      <w:r w:rsidRPr="00C7302D">
        <w:rPr>
          <w:rFonts w:ascii="Times New Roman" w:hAnsi="Times New Roman"/>
          <w:sz w:val="28"/>
          <w:szCs w:val="28"/>
        </w:rPr>
        <w:t xml:space="preserve"> – </w:t>
      </w:r>
      <w:r w:rsidRPr="00C7302D">
        <w:rPr>
          <w:rFonts w:ascii="Times New Roman" w:hAnsi="Times New Roman"/>
          <w:sz w:val="28"/>
          <w:szCs w:val="28"/>
          <w:lang w:val="en-US"/>
        </w:rPr>
        <w:t>M</w:t>
      </w:r>
      <w:r w:rsidRPr="00C7302D">
        <w:rPr>
          <w:rFonts w:ascii="Times New Roman" w:hAnsi="Times New Roman"/>
          <w:sz w:val="28"/>
          <w:szCs w:val="28"/>
          <w:vertAlign w:val="superscript"/>
        </w:rPr>
        <w:t>/</w:t>
      </w:r>
      <w:r w:rsidRPr="00C7302D">
        <w:rPr>
          <w:rFonts w:ascii="Times New Roman" w:hAnsi="Times New Roman"/>
          <w:bCs/>
          <w:sz w:val="28"/>
          <w:szCs w:val="28"/>
        </w:rPr>
        <w:t xml:space="preserve"> с лампами </w:t>
      </w:r>
      <w:r w:rsidRPr="00C7302D">
        <w:rPr>
          <w:rFonts w:ascii="Times New Roman" w:hAnsi="Times New Roman"/>
          <w:sz w:val="28"/>
          <w:szCs w:val="28"/>
        </w:rPr>
        <w:t>ДРЛ – 125</w:t>
      </w:r>
      <w:r w:rsidRPr="00C7302D">
        <w:rPr>
          <w:rFonts w:ascii="Times New Roman" w:hAnsi="Times New Roman"/>
          <w:bCs/>
          <w:sz w:val="28"/>
          <w:szCs w:val="28"/>
        </w:rPr>
        <w:t xml:space="preserve">. В качестве жестких стержней, в зависимости от силы тяжести лотка с урожаем, рекомендуется использовать </w:t>
      </w:r>
      <w:r>
        <w:rPr>
          <w:rFonts w:ascii="Times New Roman" w:hAnsi="Times New Roman"/>
          <w:bCs/>
          <w:sz w:val="28"/>
          <w:szCs w:val="28"/>
        </w:rPr>
        <w:t xml:space="preserve">металлические </w:t>
      </w:r>
      <w:r w:rsidRPr="00C7302D">
        <w:rPr>
          <w:rFonts w:ascii="Times New Roman" w:hAnsi="Times New Roman"/>
          <w:bCs/>
          <w:sz w:val="28"/>
          <w:szCs w:val="28"/>
        </w:rPr>
        <w:t>прутки диаметром 3 – 5 мм, а в качестве упругих элементов в опытных установках использовалась стальная проволока диаметром 5 мм с разрывным усилием 1400 – 2000 Н/мм</w:t>
      </w:r>
      <w:r w:rsidRPr="00C7302D">
        <w:rPr>
          <w:rFonts w:ascii="Times New Roman" w:hAnsi="Times New Roman"/>
          <w:bCs/>
          <w:sz w:val="28"/>
          <w:szCs w:val="28"/>
          <w:vertAlign w:val="superscript"/>
        </w:rPr>
        <w:t>2</w:t>
      </w:r>
      <w:r w:rsidRPr="00C7302D">
        <w:rPr>
          <w:rFonts w:ascii="Times New Roman" w:hAnsi="Times New Roman"/>
          <w:bCs/>
          <w:sz w:val="28"/>
          <w:szCs w:val="28"/>
        </w:rPr>
        <w:t>, с учетом того, что вес лотка с урожаем может изменяться в пределах 700 – 1400 Н</w:t>
      </w:r>
      <w:r>
        <w:rPr>
          <w:rFonts w:ascii="Times New Roman" w:hAnsi="Times New Roman"/>
          <w:bCs/>
          <w:sz w:val="28"/>
          <w:szCs w:val="28"/>
        </w:rPr>
        <w:t xml:space="preserve">. </w:t>
      </w:r>
      <w:r w:rsidRPr="00C7302D">
        <w:rPr>
          <w:rFonts w:ascii="Times New Roman" w:hAnsi="Times New Roman"/>
          <w:bCs/>
          <w:sz w:val="28"/>
          <w:szCs w:val="28"/>
        </w:rPr>
        <w:t>Угол наклона лотка к горизонту в процессе выращивания урожая φ</w:t>
      </w:r>
      <w:r w:rsidRPr="00C7302D">
        <w:rPr>
          <w:rFonts w:ascii="Times New Roman" w:hAnsi="Times New Roman"/>
          <w:bCs/>
          <w:sz w:val="28"/>
          <w:szCs w:val="28"/>
          <w:vertAlign w:val="subscript"/>
        </w:rPr>
        <w:t xml:space="preserve">0 = </w:t>
      </w:r>
      <w:r w:rsidRPr="00C7302D">
        <w:rPr>
          <w:rFonts w:ascii="Times New Roman" w:hAnsi="Times New Roman"/>
          <w:bCs/>
          <w:sz w:val="28"/>
          <w:szCs w:val="28"/>
        </w:rPr>
        <w:t>3 – 5</w:t>
      </w:r>
      <w:r w:rsidRPr="00C7302D">
        <w:rPr>
          <w:rFonts w:ascii="Times New Roman" w:hAnsi="Times New Roman"/>
          <w:bCs/>
          <w:sz w:val="28"/>
          <w:szCs w:val="28"/>
          <w:vertAlign w:val="superscript"/>
        </w:rPr>
        <w:t xml:space="preserve">0 </w:t>
      </w:r>
      <w:r w:rsidRPr="00C7302D">
        <w:rPr>
          <w:rFonts w:ascii="Times New Roman" w:hAnsi="Times New Roman"/>
          <w:bCs/>
          <w:sz w:val="28"/>
          <w:szCs w:val="28"/>
        </w:rPr>
        <w:t xml:space="preserve">достигается </w:t>
      </w:r>
      <w:r>
        <w:rPr>
          <w:rFonts w:ascii="Times New Roman" w:hAnsi="Times New Roman"/>
          <w:bCs/>
          <w:sz w:val="28"/>
          <w:szCs w:val="28"/>
        </w:rPr>
        <w:t xml:space="preserve">незначительным </w:t>
      </w:r>
      <w:r w:rsidRPr="00C7302D">
        <w:rPr>
          <w:rFonts w:ascii="Times New Roman" w:hAnsi="Times New Roman"/>
          <w:bCs/>
          <w:sz w:val="28"/>
          <w:szCs w:val="28"/>
        </w:rPr>
        <w:t xml:space="preserve">смещением точек подвеса </w:t>
      </w:r>
      <w:r w:rsidRPr="00C7302D">
        <w:rPr>
          <w:rFonts w:ascii="Times New Roman" w:hAnsi="Times New Roman"/>
          <w:bCs/>
          <w:sz w:val="28"/>
          <w:szCs w:val="28"/>
          <w:lang w:val="en-US"/>
        </w:rPr>
        <w:t>A</w:t>
      </w:r>
      <w:r w:rsidRPr="00C7302D">
        <w:rPr>
          <w:rFonts w:ascii="Times New Roman" w:hAnsi="Times New Roman"/>
          <w:bCs/>
          <w:sz w:val="28"/>
          <w:szCs w:val="28"/>
        </w:rPr>
        <w:t xml:space="preserve">, </w:t>
      </w:r>
      <w:r w:rsidRPr="00C7302D">
        <w:rPr>
          <w:rFonts w:ascii="Times New Roman" w:hAnsi="Times New Roman"/>
          <w:bCs/>
          <w:sz w:val="28"/>
          <w:szCs w:val="28"/>
          <w:lang w:val="en-US"/>
        </w:rPr>
        <w:t>A</w:t>
      </w:r>
      <w:r w:rsidRPr="00C7302D">
        <w:rPr>
          <w:rFonts w:ascii="Times New Roman" w:hAnsi="Times New Roman"/>
          <w:bCs/>
          <w:sz w:val="28"/>
          <w:szCs w:val="28"/>
          <w:vertAlign w:val="superscript"/>
        </w:rPr>
        <w:t xml:space="preserve">/ </w:t>
      </w:r>
      <w:r w:rsidRPr="00C7302D">
        <w:rPr>
          <w:rFonts w:ascii="Times New Roman" w:hAnsi="Times New Roman"/>
          <w:bCs/>
          <w:sz w:val="28"/>
          <w:szCs w:val="28"/>
        </w:rPr>
        <w:t xml:space="preserve">от вертикальной плоскости симметрии установки, т.е. расстояние </w:t>
      </w:r>
      <w:r w:rsidRPr="00C7302D">
        <w:rPr>
          <w:rFonts w:ascii="Times New Roman" w:hAnsi="Times New Roman"/>
          <w:bCs/>
          <w:sz w:val="28"/>
          <w:szCs w:val="28"/>
          <w:lang w:val="en-US"/>
        </w:rPr>
        <w:t>S</w:t>
      </w:r>
      <w:r w:rsidRPr="00C7302D">
        <w:rPr>
          <w:rFonts w:ascii="Times New Roman" w:hAnsi="Times New Roman"/>
          <w:bCs/>
          <w:sz w:val="28"/>
          <w:szCs w:val="28"/>
          <w:vertAlign w:val="subscript"/>
        </w:rPr>
        <w:t xml:space="preserve">1 </w:t>
      </w:r>
      <w:r w:rsidRPr="00C7302D">
        <w:rPr>
          <w:rFonts w:ascii="Times New Roman" w:hAnsi="Times New Roman"/>
          <w:bCs/>
          <w:sz w:val="28"/>
          <w:szCs w:val="28"/>
        </w:rPr>
        <w:t xml:space="preserve">незначительно превышает </w:t>
      </w:r>
      <w:r w:rsidRPr="00C7302D">
        <w:rPr>
          <w:rFonts w:ascii="Times New Roman" w:hAnsi="Times New Roman"/>
          <w:bCs/>
          <w:sz w:val="28"/>
          <w:szCs w:val="28"/>
          <w:lang w:val="en-US"/>
        </w:rPr>
        <w:t>S</w:t>
      </w:r>
      <w:r w:rsidRPr="00C7302D">
        <w:rPr>
          <w:rFonts w:ascii="Times New Roman" w:hAnsi="Times New Roman"/>
          <w:bCs/>
          <w:sz w:val="28"/>
          <w:szCs w:val="28"/>
          <w:vertAlign w:val="subscript"/>
        </w:rPr>
        <w:t>2</w:t>
      </w:r>
      <w:r>
        <w:rPr>
          <w:rFonts w:ascii="Times New Roman" w:hAnsi="Times New Roman"/>
          <w:bCs/>
          <w:sz w:val="28"/>
          <w:szCs w:val="28"/>
        </w:rPr>
        <w:t xml:space="preserve"> [12].</w:t>
      </w:r>
    </w:p>
    <w:p w:rsidR="003A1BBB" w:rsidRPr="00AC4B91" w:rsidRDefault="003A1BBB" w:rsidP="00AC4B91">
      <w:pPr>
        <w:spacing w:after="200" w:line="360" w:lineRule="auto"/>
        <w:ind w:firstLine="567"/>
        <w:contextualSpacing/>
        <w:jc w:val="both"/>
        <w:rPr>
          <w:rFonts w:ascii="Times New Roman" w:hAnsi="Times New Roman"/>
          <w:bCs/>
          <w:sz w:val="28"/>
          <w:szCs w:val="28"/>
        </w:rPr>
      </w:pPr>
      <w:r w:rsidRPr="00AC4B91">
        <w:rPr>
          <w:rFonts w:ascii="Times New Roman" w:hAnsi="Times New Roman"/>
          <w:bCs/>
          <w:sz w:val="28"/>
          <w:szCs w:val="28"/>
        </w:rPr>
        <w:t>Установка работает следующим образо</w:t>
      </w:r>
      <w:r>
        <w:rPr>
          <w:rFonts w:ascii="Times New Roman" w:hAnsi="Times New Roman"/>
          <w:bCs/>
          <w:sz w:val="28"/>
          <w:szCs w:val="28"/>
        </w:rPr>
        <w:t>м. На зафиксированный под углом</w:t>
      </w:r>
      <w:r w:rsidRPr="00AC4B91">
        <w:rPr>
          <w:rFonts w:ascii="Times New Roman" w:hAnsi="Times New Roman"/>
          <w:bCs/>
          <w:sz w:val="28"/>
          <w:szCs w:val="28"/>
        </w:rPr>
        <w:t xml:space="preserve"> </w:t>
      </w:r>
      <w:r w:rsidRPr="00C7302D">
        <w:rPr>
          <w:rFonts w:ascii="Times New Roman" w:hAnsi="Times New Roman"/>
          <w:bCs/>
          <w:sz w:val="28"/>
          <w:szCs w:val="28"/>
        </w:rPr>
        <w:t>φ</w:t>
      </w:r>
      <w:r w:rsidRPr="00C7302D">
        <w:rPr>
          <w:rFonts w:ascii="Times New Roman" w:hAnsi="Times New Roman"/>
          <w:bCs/>
          <w:sz w:val="28"/>
          <w:szCs w:val="28"/>
          <w:vertAlign w:val="subscript"/>
        </w:rPr>
        <w:t>0</w:t>
      </w:r>
      <w:r>
        <w:rPr>
          <w:rFonts w:ascii="Times New Roman" w:hAnsi="Times New Roman"/>
          <w:bCs/>
          <w:sz w:val="28"/>
          <w:szCs w:val="28"/>
          <w:vertAlign w:val="subscript"/>
        </w:rPr>
        <w:t xml:space="preserve"> </w:t>
      </w:r>
      <w:r>
        <w:rPr>
          <w:rFonts w:ascii="Times New Roman" w:hAnsi="Times New Roman"/>
          <w:bCs/>
          <w:sz w:val="28"/>
          <w:szCs w:val="28"/>
        </w:rPr>
        <w:t>к горизонту</w:t>
      </w:r>
      <w:r w:rsidRPr="00AC4B91">
        <w:rPr>
          <w:rFonts w:ascii="Times New Roman" w:hAnsi="Times New Roman"/>
          <w:bCs/>
          <w:sz w:val="28"/>
          <w:szCs w:val="28"/>
        </w:rPr>
        <w:t xml:space="preserve"> лотком производится посев зерна равномерны</w:t>
      </w:r>
      <w:r>
        <w:rPr>
          <w:rFonts w:ascii="Times New Roman" w:hAnsi="Times New Roman"/>
          <w:bCs/>
          <w:sz w:val="28"/>
          <w:szCs w:val="28"/>
        </w:rPr>
        <w:t>м слоем.</w:t>
      </w:r>
      <w:r w:rsidRPr="00AC4B91">
        <w:rPr>
          <w:rFonts w:ascii="Times New Roman" w:hAnsi="Times New Roman"/>
          <w:bCs/>
          <w:sz w:val="28"/>
          <w:szCs w:val="28"/>
        </w:rPr>
        <w:t xml:space="preserve"> После посева центр тяжести лотка с семенами для проращивания располагается на уровне близком к оси цилиндрических секторов с некоторым смещением в сторону опрокидывания за счет начального угла накл</w:t>
      </w:r>
      <w:r>
        <w:rPr>
          <w:rFonts w:ascii="Times New Roman" w:hAnsi="Times New Roman"/>
          <w:bCs/>
          <w:sz w:val="28"/>
          <w:szCs w:val="28"/>
        </w:rPr>
        <w:t xml:space="preserve">она сетки. Угол наклона </w:t>
      </w:r>
      <w:r w:rsidRPr="00AC4B91">
        <w:rPr>
          <w:rFonts w:ascii="Times New Roman" w:hAnsi="Times New Roman"/>
          <w:bCs/>
          <w:sz w:val="28"/>
          <w:szCs w:val="28"/>
        </w:rPr>
        <w:t xml:space="preserve">предусматривает свободное стекание излишков воды или питательного раствора, </w:t>
      </w:r>
      <w:r>
        <w:rPr>
          <w:rFonts w:ascii="Times New Roman" w:hAnsi="Times New Roman"/>
          <w:bCs/>
          <w:sz w:val="28"/>
          <w:szCs w:val="28"/>
        </w:rPr>
        <w:t xml:space="preserve">а также удаление вредных вещества, осевших в корневой системе и </w:t>
      </w:r>
      <w:r w:rsidRPr="00AC4B91">
        <w:rPr>
          <w:rFonts w:ascii="Times New Roman" w:hAnsi="Times New Roman"/>
          <w:bCs/>
          <w:sz w:val="28"/>
          <w:szCs w:val="28"/>
        </w:rPr>
        <w:t>вызы</w:t>
      </w:r>
      <w:r>
        <w:rPr>
          <w:rFonts w:ascii="Times New Roman" w:hAnsi="Times New Roman"/>
          <w:bCs/>
          <w:sz w:val="28"/>
          <w:szCs w:val="28"/>
        </w:rPr>
        <w:t>вающих</w:t>
      </w:r>
      <w:r w:rsidRPr="00AC4B91">
        <w:rPr>
          <w:rFonts w:ascii="Times New Roman" w:hAnsi="Times New Roman"/>
          <w:bCs/>
          <w:sz w:val="28"/>
          <w:szCs w:val="28"/>
        </w:rPr>
        <w:t xml:space="preserve"> грибковые заболевания растений.</w:t>
      </w:r>
    </w:p>
    <w:p w:rsidR="003A1BBB" w:rsidRPr="001D67F2" w:rsidRDefault="003A1BBB" w:rsidP="001D67F2">
      <w:pPr>
        <w:spacing w:after="200" w:line="360" w:lineRule="auto"/>
        <w:ind w:firstLine="567"/>
        <w:contextualSpacing/>
        <w:jc w:val="both"/>
        <w:rPr>
          <w:rFonts w:ascii="Times New Roman" w:hAnsi="Times New Roman"/>
          <w:bCs/>
          <w:sz w:val="28"/>
          <w:szCs w:val="28"/>
        </w:rPr>
      </w:pPr>
      <w:r w:rsidRPr="001D67F2">
        <w:rPr>
          <w:rFonts w:ascii="Times New Roman" w:hAnsi="Times New Roman"/>
          <w:bCs/>
          <w:sz w:val="28"/>
          <w:szCs w:val="28"/>
        </w:rPr>
        <w:t>С ростом растений общий центр тяжести лотка и урожая смещается в вертикальном и горизонтальном направлениях. К моменту созревания урожая (продолжительнос</w:t>
      </w:r>
      <w:r>
        <w:rPr>
          <w:rFonts w:ascii="Times New Roman" w:hAnsi="Times New Roman"/>
          <w:bCs/>
          <w:sz w:val="28"/>
          <w:szCs w:val="28"/>
        </w:rPr>
        <w:t>ть выращивания ГЗК 7 – 8 суток)</w:t>
      </w:r>
      <w:r w:rsidRPr="001D67F2">
        <w:rPr>
          <w:rFonts w:ascii="Times New Roman" w:hAnsi="Times New Roman"/>
          <w:bCs/>
          <w:sz w:val="28"/>
          <w:szCs w:val="28"/>
        </w:rPr>
        <w:t xml:space="preserve"> общий центр масс системы «лоток – урожай» располагается выше оси цилиндрических секторов со смещением в сторону опрокидывания.</w:t>
      </w:r>
    </w:p>
    <w:p w:rsidR="003A1BBB" w:rsidRPr="001D67F2" w:rsidRDefault="003A1BBB" w:rsidP="001D67F2">
      <w:pPr>
        <w:spacing w:after="200" w:line="360" w:lineRule="auto"/>
        <w:ind w:firstLine="567"/>
        <w:contextualSpacing/>
        <w:jc w:val="both"/>
        <w:rPr>
          <w:rFonts w:ascii="Times New Roman" w:hAnsi="Times New Roman"/>
          <w:bCs/>
          <w:sz w:val="28"/>
          <w:szCs w:val="28"/>
        </w:rPr>
      </w:pPr>
      <w:r w:rsidRPr="001D67F2">
        <w:rPr>
          <w:rFonts w:ascii="Times New Roman" w:hAnsi="Times New Roman"/>
          <w:bCs/>
          <w:sz w:val="28"/>
          <w:szCs w:val="28"/>
        </w:rPr>
        <w:t xml:space="preserve">При срабатывании фиксаторов </w:t>
      </w:r>
      <w:r>
        <w:rPr>
          <w:rFonts w:ascii="Times New Roman" w:hAnsi="Times New Roman"/>
          <w:bCs/>
          <w:sz w:val="28"/>
          <w:szCs w:val="28"/>
        </w:rPr>
        <w:t xml:space="preserve">(на рисунке 1, фиксатор не указан) </w:t>
      </w:r>
      <w:r w:rsidRPr="001D67F2">
        <w:rPr>
          <w:rFonts w:ascii="Times New Roman" w:hAnsi="Times New Roman"/>
          <w:bCs/>
          <w:sz w:val="28"/>
          <w:szCs w:val="28"/>
        </w:rPr>
        <w:t>накопленный в процессе роста растений запас потенциальной энергии системы «лоток – урожай» преобразуется в кинетическую энергию движения, т.е. происходит качение без сколь</w:t>
      </w:r>
      <w:r>
        <w:rPr>
          <w:rFonts w:ascii="Times New Roman" w:hAnsi="Times New Roman"/>
          <w:bCs/>
          <w:sz w:val="28"/>
          <w:szCs w:val="28"/>
        </w:rPr>
        <w:t xml:space="preserve">жения цилиндрических секторов </w:t>
      </w:r>
      <w:r w:rsidRPr="001D67F2">
        <w:rPr>
          <w:rFonts w:ascii="Times New Roman" w:hAnsi="Times New Roman"/>
          <w:bCs/>
          <w:sz w:val="28"/>
          <w:szCs w:val="28"/>
        </w:rPr>
        <w:t>по дуговым направля</w:t>
      </w:r>
      <w:r>
        <w:rPr>
          <w:rFonts w:ascii="Times New Roman" w:hAnsi="Times New Roman"/>
          <w:bCs/>
          <w:sz w:val="28"/>
          <w:szCs w:val="28"/>
        </w:rPr>
        <w:t>ющим</w:t>
      </w:r>
      <w:r w:rsidRPr="001D67F2">
        <w:rPr>
          <w:rFonts w:ascii="Times New Roman" w:hAnsi="Times New Roman"/>
          <w:bCs/>
          <w:sz w:val="28"/>
          <w:szCs w:val="28"/>
        </w:rPr>
        <w:t>.</w:t>
      </w:r>
    </w:p>
    <w:p w:rsidR="003A1BBB" w:rsidRDefault="003A1BBB" w:rsidP="00323E3A">
      <w:pPr>
        <w:spacing w:after="200" w:line="360" w:lineRule="auto"/>
        <w:ind w:firstLine="567"/>
        <w:contextualSpacing/>
        <w:jc w:val="both"/>
        <w:rPr>
          <w:rFonts w:ascii="Times New Roman" w:hAnsi="Times New Roman"/>
          <w:bCs/>
          <w:sz w:val="28"/>
          <w:szCs w:val="28"/>
        </w:rPr>
      </w:pPr>
      <w:r w:rsidRPr="001D67F2">
        <w:rPr>
          <w:rFonts w:ascii="Times New Roman" w:hAnsi="Times New Roman"/>
          <w:bCs/>
          <w:sz w:val="28"/>
          <w:szCs w:val="28"/>
        </w:rPr>
        <w:t>Дуговые направляющие способствуют непрерывному уменьшению скорости дви</w:t>
      </w:r>
      <w:r>
        <w:rPr>
          <w:rFonts w:ascii="Times New Roman" w:hAnsi="Times New Roman"/>
          <w:bCs/>
          <w:sz w:val="28"/>
          <w:szCs w:val="28"/>
        </w:rPr>
        <w:t xml:space="preserve">жения лотка. При повороте </w:t>
      </w:r>
      <w:r w:rsidRPr="001D67F2">
        <w:rPr>
          <w:rFonts w:ascii="Times New Roman" w:hAnsi="Times New Roman"/>
          <w:bCs/>
          <w:sz w:val="28"/>
          <w:szCs w:val="28"/>
        </w:rPr>
        <w:t>лотка на угол 90</w:t>
      </w:r>
      <w:r w:rsidRPr="001D67F2">
        <w:rPr>
          <w:rFonts w:ascii="Times New Roman" w:hAnsi="Times New Roman"/>
          <w:bCs/>
          <w:sz w:val="28"/>
          <w:szCs w:val="28"/>
          <w:vertAlign w:val="superscript"/>
        </w:rPr>
        <w:t>0</w:t>
      </w:r>
      <w:r w:rsidRPr="001D67F2">
        <w:rPr>
          <w:rFonts w:ascii="Times New Roman" w:hAnsi="Times New Roman"/>
          <w:bCs/>
          <w:sz w:val="28"/>
          <w:szCs w:val="28"/>
        </w:rPr>
        <w:t xml:space="preserve"> скорость его движения обращается в нуль, т.е. происходит плавная разгрузка зеленой массы в транспортное средство. После разгрузки урожая центр масс лотка располагается ниже оси цилиндрических секторов. Под действием сил тяжести лоток возвращается в исходное рабочее положен</w:t>
      </w:r>
      <w:r>
        <w:rPr>
          <w:rFonts w:ascii="Times New Roman" w:hAnsi="Times New Roman"/>
          <w:bCs/>
          <w:sz w:val="28"/>
          <w:szCs w:val="28"/>
        </w:rPr>
        <w:t>ие с последующим фиксированием.</w:t>
      </w:r>
    </w:p>
    <w:p w:rsidR="003A1BBB" w:rsidRDefault="003A1BBB" w:rsidP="00AC4B91">
      <w:pPr>
        <w:spacing w:after="200" w:line="360" w:lineRule="auto"/>
        <w:ind w:firstLine="567"/>
        <w:contextualSpacing/>
        <w:jc w:val="both"/>
        <w:rPr>
          <w:rFonts w:ascii="Times New Roman" w:hAnsi="Times New Roman"/>
          <w:bCs/>
          <w:sz w:val="28"/>
          <w:szCs w:val="28"/>
        </w:rPr>
      </w:pPr>
      <w:r w:rsidRPr="00C7302D">
        <w:rPr>
          <w:rFonts w:ascii="Times New Roman" w:hAnsi="Times New Roman"/>
          <w:bCs/>
          <w:sz w:val="28"/>
          <w:szCs w:val="28"/>
        </w:rPr>
        <w:t>При малых возм</w:t>
      </w:r>
      <w:r>
        <w:rPr>
          <w:rFonts w:ascii="Times New Roman" w:hAnsi="Times New Roman"/>
          <w:bCs/>
          <w:sz w:val="28"/>
          <w:szCs w:val="28"/>
        </w:rPr>
        <w:t>ущениях лотков в рассматриваемой системе</w:t>
      </w:r>
      <w:r w:rsidRPr="00C7302D">
        <w:rPr>
          <w:rFonts w:ascii="Times New Roman" w:hAnsi="Times New Roman"/>
          <w:bCs/>
          <w:sz w:val="28"/>
          <w:szCs w:val="28"/>
        </w:rPr>
        <w:t xml:space="preserve"> возможно возникновение параметрических резонансов, т.е. перекачки энергии поперечных колебаний в энергию продольных. С целью предотвращения перекачки энергии поперечных колебаний в энергию продольных возникает необходимость исследовать устойчивость движения лотков</w:t>
      </w:r>
      <w:r>
        <w:rPr>
          <w:rFonts w:ascii="Times New Roman" w:hAnsi="Times New Roman"/>
          <w:bCs/>
          <w:sz w:val="28"/>
          <w:szCs w:val="28"/>
        </w:rPr>
        <w:t xml:space="preserve"> [12]</w:t>
      </w:r>
      <w:r w:rsidRPr="00C7302D">
        <w:rPr>
          <w:rFonts w:ascii="Times New Roman" w:hAnsi="Times New Roman"/>
          <w:bCs/>
          <w:sz w:val="28"/>
          <w:szCs w:val="28"/>
        </w:rPr>
        <w:t>. Обозначим расстояние между точками подвеса установки к перекрытию через</w:t>
      </w:r>
      <w:r w:rsidRPr="00C7302D">
        <w:rPr>
          <w:rFonts w:ascii="Times New Roman" w:hAnsi="Times New Roman"/>
          <w:bCs/>
          <w:iCs/>
          <w:sz w:val="28"/>
          <w:szCs w:val="28"/>
        </w:rPr>
        <w:t xml:space="preserve"> </w:t>
      </w:r>
      <w:r w:rsidRPr="00C7302D">
        <w:rPr>
          <w:rFonts w:ascii="Times New Roman" w:hAnsi="Times New Roman"/>
          <w:bCs/>
          <w:iCs/>
          <w:sz w:val="28"/>
          <w:szCs w:val="28"/>
          <w:lang w:val="en-US"/>
        </w:rPr>
        <w:t>l</w:t>
      </w:r>
      <w:r w:rsidRPr="00C7302D">
        <w:rPr>
          <w:rFonts w:ascii="Times New Roman" w:hAnsi="Times New Roman"/>
          <w:bCs/>
          <w:sz w:val="28"/>
          <w:szCs w:val="28"/>
        </w:rPr>
        <w:t xml:space="preserve">, длину жесткого стержня </w:t>
      </w:r>
      <w:r w:rsidRPr="00C7302D">
        <w:rPr>
          <w:rFonts w:ascii="Times New Roman" w:hAnsi="Times New Roman"/>
          <w:bCs/>
          <w:iCs/>
          <w:sz w:val="28"/>
          <w:szCs w:val="28"/>
          <w:lang w:val="en-US"/>
        </w:rPr>
        <w:t>l</w:t>
      </w:r>
      <w:r w:rsidRPr="00C7302D">
        <w:rPr>
          <w:rFonts w:ascii="Times New Roman" w:hAnsi="Times New Roman"/>
          <w:bCs/>
          <w:sz w:val="28"/>
          <w:szCs w:val="28"/>
          <w:vertAlign w:val="subscript"/>
        </w:rPr>
        <w:t>1</w:t>
      </w:r>
      <w:r w:rsidRPr="00C7302D">
        <w:rPr>
          <w:rFonts w:ascii="Times New Roman" w:hAnsi="Times New Roman"/>
          <w:bCs/>
          <w:sz w:val="28"/>
          <w:szCs w:val="28"/>
        </w:rPr>
        <w:t xml:space="preserve">, а массу лотка с урожаем </w:t>
      </w:r>
      <w:r w:rsidRPr="00C7302D">
        <w:rPr>
          <w:rFonts w:ascii="Times New Roman" w:hAnsi="Times New Roman"/>
          <w:bCs/>
          <w:iCs/>
          <w:sz w:val="28"/>
          <w:szCs w:val="28"/>
          <w:lang w:val="en-US"/>
        </w:rPr>
        <w:t>m</w:t>
      </w:r>
      <w:r w:rsidRPr="00C7302D">
        <w:rPr>
          <w:rFonts w:ascii="Times New Roman" w:hAnsi="Times New Roman"/>
          <w:bCs/>
          <w:sz w:val="28"/>
          <w:szCs w:val="28"/>
        </w:rPr>
        <w:t xml:space="preserve">. Поместим начало координат в точку Е, ось </w:t>
      </w:r>
      <w:r w:rsidRPr="00C7302D">
        <w:rPr>
          <w:rFonts w:ascii="Times New Roman" w:hAnsi="Times New Roman"/>
          <w:bCs/>
          <w:iCs/>
          <w:sz w:val="28"/>
          <w:szCs w:val="28"/>
          <w:lang w:val="en-US"/>
        </w:rPr>
        <w:t>y</w:t>
      </w:r>
      <w:r w:rsidRPr="00C7302D">
        <w:rPr>
          <w:rFonts w:ascii="Times New Roman" w:hAnsi="Times New Roman"/>
          <w:bCs/>
          <w:iCs/>
          <w:sz w:val="28"/>
          <w:szCs w:val="28"/>
        </w:rPr>
        <w:t xml:space="preserve"> </w:t>
      </w:r>
      <w:r w:rsidRPr="00C7302D">
        <w:rPr>
          <w:rFonts w:ascii="Times New Roman" w:hAnsi="Times New Roman"/>
          <w:bCs/>
          <w:sz w:val="28"/>
          <w:szCs w:val="28"/>
        </w:rPr>
        <w:t xml:space="preserve">направим вертикально вниз, а ось </w:t>
      </w:r>
      <w:r w:rsidRPr="00C7302D">
        <w:rPr>
          <w:rFonts w:ascii="Times New Roman" w:hAnsi="Times New Roman"/>
          <w:bCs/>
          <w:iCs/>
          <w:sz w:val="28"/>
          <w:szCs w:val="28"/>
          <w:lang w:val="en-US"/>
        </w:rPr>
        <w:t>x</w:t>
      </w:r>
      <w:r w:rsidRPr="00C7302D">
        <w:rPr>
          <w:rFonts w:ascii="Times New Roman" w:hAnsi="Times New Roman"/>
          <w:bCs/>
          <w:iCs/>
          <w:sz w:val="28"/>
          <w:szCs w:val="28"/>
        </w:rPr>
        <w:t xml:space="preserve"> </w:t>
      </w:r>
      <w:r>
        <w:rPr>
          <w:rFonts w:ascii="Times New Roman" w:hAnsi="Times New Roman"/>
          <w:bCs/>
          <w:sz w:val="28"/>
          <w:szCs w:val="28"/>
        </w:rPr>
        <w:t xml:space="preserve">по направлению от </w:t>
      </w:r>
      <w:r w:rsidRPr="00C7302D">
        <w:rPr>
          <w:rFonts w:ascii="Times New Roman" w:hAnsi="Times New Roman"/>
          <w:bCs/>
          <w:sz w:val="28"/>
          <w:szCs w:val="28"/>
        </w:rPr>
        <w:t xml:space="preserve">точки Е к точке </w:t>
      </w:r>
      <w:r w:rsidRPr="00C7302D">
        <w:rPr>
          <w:rFonts w:ascii="Times New Roman" w:hAnsi="Times New Roman"/>
          <w:bCs/>
          <w:sz w:val="28"/>
          <w:szCs w:val="28"/>
          <w:lang w:val="en-US"/>
        </w:rPr>
        <w:t>F</w:t>
      </w:r>
      <w:r w:rsidRPr="00C7302D">
        <w:rPr>
          <w:rFonts w:ascii="Times New Roman" w:hAnsi="Times New Roman"/>
          <w:bCs/>
          <w:sz w:val="28"/>
          <w:szCs w:val="28"/>
        </w:rPr>
        <w:t xml:space="preserve">. Тогда расстояние </w:t>
      </w:r>
      <w:r w:rsidRPr="00C7302D">
        <w:rPr>
          <w:rFonts w:ascii="Times New Roman" w:hAnsi="Times New Roman"/>
          <w:bCs/>
          <w:sz w:val="28"/>
          <w:szCs w:val="28"/>
          <w:lang w:val="en-US"/>
        </w:rPr>
        <w:t>EF</w:t>
      </w:r>
      <w:r w:rsidRPr="00C7302D">
        <w:rPr>
          <w:rFonts w:ascii="Times New Roman" w:hAnsi="Times New Roman"/>
          <w:bCs/>
          <w:sz w:val="28"/>
          <w:szCs w:val="28"/>
        </w:rPr>
        <w:t xml:space="preserve"> будет равно </w:t>
      </w:r>
      <w:r w:rsidRPr="00C7302D">
        <w:rPr>
          <w:rFonts w:ascii="Times New Roman" w:hAnsi="Times New Roman"/>
          <w:bCs/>
          <w:sz w:val="28"/>
          <w:szCs w:val="28"/>
          <w:lang w:val="en-US"/>
        </w:rPr>
        <w:t>EF</w:t>
      </w:r>
      <w:r>
        <w:rPr>
          <w:rFonts w:ascii="Times New Roman" w:hAnsi="Times New Roman"/>
          <w:bCs/>
          <w:sz w:val="28"/>
          <w:szCs w:val="28"/>
        </w:rPr>
        <w:t>=</w:t>
      </w:r>
      <w:r w:rsidRPr="00C7302D">
        <w:rPr>
          <w:rFonts w:ascii="Times New Roman" w:hAnsi="Times New Roman"/>
          <w:bCs/>
          <w:iCs/>
          <w:sz w:val="28"/>
          <w:szCs w:val="28"/>
          <w:lang w:val="en-US"/>
        </w:rPr>
        <w:t>l</w:t>
      </w:r>
      <w:r>
        <w:rPr>
          <w:rFonts w:ascii="Times New Roman" w:hAnsi="Times New Roman"/>
          <w:bCs/>
          <w:sz w:val="28"/>
          <w:szCs w:val="28"/>
        </w:rPr>
        <w:t>=</w:t>
      </w:r>
      <w:r w:rsidRPr="00C7302D">
        <w:rPr>
          <w:rFonts w:ascii="Times New Roman" w:hAnsi="Times New Roman"/>
          <w:bCs/>
          <w:sz w:val="28"/>
          <w:szCs w:val="28"/>
          <w:lang w:val="en-US"/>
        </w:rPr>
        <w:t>S</w:t>
      </w:r>
      <w:r>
        <w:rPr>
          <w:rFonts w:ascii="Times New Roman" w:hAnsi="Times New Roman"/>
          <w:bCs/>
          <w:sz w:val="28"/>
          <w:szCs w:val="28"/>
          <w:vertAlign w:val="subscript"/>
        </w:rPr>
        <w:t>1</w:t>
      </w:r>
      <w:r>
        <w:rPr>
          <w:rFonts w:ascii="Times New Roman" w:hAnsi="Times New Roman"/>
          <w:bCs/>
          <w:sz w:val="28"/>
          <w:szCs w:val="28"/>
        </w:rPr>
        <w:t>+</w:t>
      </w:r>
      <w:r w:rsidRPr="00C7302D">
        <w:rPr>
          <w:rFonts w:ascii="Times New Roman" w:hAnsi="Times New Roman"/>
          <w:bCs/>
          <w:sz w:val="28"/>
          <w:szCs w:val="28"/>
          <w:lang w:val="en-US"/>
        </w:rPr>
        <w:t>S</w:t>
      </w:r>
      <w:r w:rsidRPr="00C7302D">
        <w:rPr>
          <w:rFonts w:ascii="Times New Roman" w:hAnsi="Times New Roman"/>
          <w:bCs/>
          <w:sz w:val="28"/>
          <w:szCs w:val="28"/>
          <w:vertAlign w:val="subscript"/>
        </w:rPr>
        <w:t>2</w:t>
      </w:r>
      <w:r w:rsidRPr="00C7302D">
        <w:rPr>
          <w:rFonts w:ascii="Times New Roman" w:hAnsi="Times New Roman"/>
          <w:bCs/>
          <w:sz w:val="28"/>
          <w:szCs w:val="28"/>
        </w:rPr>
        <w:t xml:space="preserve">. </w:t>
      </w:r>
      <w:r>
        <w:rPr>
          <w:rFonts w:ascii="Times New Roman" w:hAnsi="Times New Roman"/>
          <w:bCs/>
          <w:sz w:val="28"/>
          <w:szCs w:val="28"/>
        </w:rPr>
        <w:t>Э</w:t>
      </w:r>
      <w:r w:rsidRPr="00C7302D">
        <w:rPr>
          <w:rFonts w:ascii="Times New Roman" w:hAnsi="Times New Roman"/>
          <w:bCs/>
          <w:sz w:val="28"/>
          <w:szCs w:val="28"/>
        </w:rPr>
        <w:t xml:space="preserve">квивалентная расчетная схема установки </w:t>
      </w:r>
      <w:r>
        <w:rPr>
          <w:rFonts w:ascii="Times New Roman" w:hAnsi="Times New Roman"/>
          <w:bCs/>
          <w:sz w:val="28"/>
          <w:szCs w:val="28"/>
        </w:rPr>
        <w:t>представлена на рисунке 2.</w:t>
      </w:r>
    </w:p>
    <w:tbl>
      <w:tblPr>
        <w:tblW w:w="0" w:type="auto"/>
        <w:tblLook w:val="00A0"/>
      </w:tblPr>
      <w:tblGrid>
        <w:gridCol w:w="4928"/>
        <w:gridCol w:w="4358"/>
      </w:tblGrid>
      <w:tr w:rsidR="003A1BBB" w:rsidRPr="00723BA5" w:rsidTr="00723BA5">
        <w:tc>
          <w:tcPr>
            <w:tcW w:w="4643" w:type="dxa"/>
          </w:tcPr>
          <w:p w:rsidR="003A1BBB" w:rsidRPr="00723BA5" w:rsidRDefault="003A1BBB" w:rsidP="00723BA5">
            <w:pPr>
              <w:spacing w:after="200" w:line="360" w:lineRule="auto"/>
              <w:contextualSpacing/>
              <w:jc w:val="center"/>
              <w:rPr>
                <w:rFonts w:ascii="Times New Roman" w:hAnsi="Times New Roman"/>
                <w:bCs/>
                <w:sz w:val="28"/>
                <w:szCs w:val="28"/>
              </w:rPr>
            </w:pPr>
            <w:r w:rsidRPr="00723BA5">
              <w:rPr>
                <w:rFonts w:eastAsia="Times New Roman"/>
              </w:rPr>
              <w:object w:dxaOrig="5385" w:dyaOrig="5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4pt;height:268.8pt" o:ole="">
                  <v:imagedata r:id="rId10" o:title=""/>
                </v:shape>
                <o:OLEObject Type="Embed" ProgID="Paint.Picture" ShapeID="_x0000_i1025" DrawAspect="Content" ObjectID="_1523524054" r:id="rId11"/>
              </w:object>
            </w:r>
          </w:p>
        </w:tc>
        <w:tc>
          <w:tcPr>
            <w:tcW w:w="4643" w:type="dxa"/>
          </w:tcPr>
          <w:p w:rsidR="003A1BBB" w:rsidRPr="00723BA5" w:rsidRDefault="003A1BBB" w:rsidP="00723BA5">
            <w:pPr>
              <w:spacing w:after="200" w:line="360" w:lineRule="auto"/>
              <w:contextualSpacing/>
              <w:jc w:val="center"/>
              <w:rPr>
                <w:rFonts w:ascii="Times New Roman" w:hAnsi="Times New Roman"/>
                <w:bCs/>
                <w:sz w:val="28"/>
                <w:szCs w:val="28"/>
              </w:rPr>
            </w:pPr>
            <w:r w:rsidRPr="00723BA5">
              <w:rPr>
                <w:rFonts w:eastAsia="Times New Roman"/>
              </w:rPr>
              <w:object w:dxaOrig="3705" w:dyaOrig="5520">
                <v:shape id="_x0000_i1026" type="#_x0000_t75" style="width:213pt;height:298.2pt" o:ole="">
                  <v:imagedata r:id="rId12" o:title=""/>
                </v:shape>
                <o:OLEObject Type="Embed" ProgID="Paint.Picture" ShapeID="_x0000_i1026" DrawAspect="Content" ObjectID="_1523524055" r:id="rId13"/>
              </w:object>
            </w:r>
          </w:p>
        </w:tc>
      </w:tr>
      <w:tr w:rsidR="003A1BBB" w:rsidRPr="00723BA5" w:rsidTr="00723BA5">
        <w:tc>
          <w:tcPr>
            <w:tcW w:w="4643" w:type="dxa"/>
          </w:tcPr>
          <w:p w:rsidR="003A1BBB" w:rsidRPr="00723BA5" w:rsidRDefault="003A1BBB" w:rsidP="00723BA5">
            <w:pPr>
              <w:spacing w:after="200" w:line="240" w:lineRule="auto"/>
              <w:contextualSpacing/>
              <w:jc w:val="center"/>
              <w:rPr>
                <w:rFonts w:ascii="Times New Roman" w:hAnsi="Times New Roman"/>
                <w:bCs/>
                <w:sz w:val="28"/>
                <w:szCs w:val="28"/>
              </w:rPr>
            </w:pPr>
            <w:r w:rsidRPr="00723BA5">
              <w:rPr>
                <w:rFonts w:ascii="Times New Roman" w:hAnsi="Times New Roman"/>
                <w:bCs/>
                <w:sz w:val="28"/>
                <w:szCs w:val="28"/>
              </w:rPr>
              <w:t>Рисунок 1 – Механическая модель установки с упруго-жесткими несущими элементами и дуговыми направляющими</w:t>
            </w:r>
          </w:p>
        </w:tc>
        <w:tc>
          <w:tcPr>
            <w:tcW w:w="4643" w:type="dxa"/>
          </w:tcPr>
          <w:p w:rsidR="003A1BBB" w:rsidRPr="00723BA5" w:rsidRDefault="003A1BBB" w:rsidP="00723BA5">
            <w:pPr>
              <w:spacing w:after="200" w:line="240" w:lineRule="auto"/>
              <w:contextualSpacing/>
              <w:jc w:val="center"/>
              <w:rPr>
                <w:rFonts w:ascii="Times New Roman" w:hAnsi="Times New Roman"/>
                <w:bCs/>
                <w:sz w:val="28"/>
                <w:szCs w:val="28"/>
              </w:rPr>
            </w:pPr>
            <w:r w:rsidRPr="00723BA5">
              <w:rPr>
                <w:rFonts w:ascii="Times New Roman" w:hAnsi="Times New Roman"/>
                <w:bCs/>
                <w:sz w:val="28"/>
                <w:szCs w:val="28"/>
              </w:rPr>
              <w:t>Рисунок 2 – Расчетная схема механической модели установки</w:t>
            </w:r>
          </w:p>
        </w:tc>
      </w:tr>
    </w:tbl>
    <w:p w:rsidR="003A1BBB" w:rsidRDefault="003A1BBB" w:rsidP="00BD5716">
      <w:pPr>
        <w:spacing w:after="200" w:line="360" w:lineRule="auto"/>
        <w:contextualSpacing/>
        <w:jc w:val="both"/>
        <w:rPr>
          <w:rFonts w:ascii="Times New Roman" w:hAnsi="Times New Roman"/>
          <w:bCs/>
          <w:sz w:val="28"/>
          <w:szCs w:val="28"/>
        </w:rPr>
      </w:pPr>
    </w:p>
    <w:p w:rsidR="003A1BBB" w:rsidRDefault="003A1BBB" w:rsidP="00BD5716">
      <w:pPr>
        <w:spacing w:after="200" w:line="360" w:lineRule="auto"/>
        <w:ind w:firstLine="567"/>
        <w:contextualSpacing/>
        <w:jc w:val="both"/>
        <w:rPr>
          <w:rFonts w:ascii="Times New Roman" w:hAnsi="Times New Roman"/>
          <w:bCs/>
          <w:sz w:val="28"/>
          <w:szCs w:val="28"/>
        </w:rPr>
      </w:pPr>
      <w:r>
        <w:rPr>
          <w:rFonts w:ascii="Times New Roman" w:hAnsi="Times New Roman"/>
          <w:bCs/>
          <w:sz w:val="28"/>
          <w:szCs w:val="28"/>
        </w:rPr>
        <w:t>На рисунке 2</w:t>
      </w:r>
      <w:r w:rsidRPr="00C7302D">
        <w:rPr>
          <w:rFonts w:ascii="Times New Roman" w:hAnsi="Times New Roman"/>
          <w:bCs/>
          <w:sz w:val="28"/>
          <w:szCs w:val="28"/>
        </w:rPr>
        <w:t xml:space="preserve"> </w:t>
      </w:r>
      <w:r>
        <w:rPr>
          <w:rFonts w:ascii="Times New Roman" w:hAnsi="Times New Roman"/>
          <w:bCs/>
          <w:sz w:val="28"/>
          <w:szCs w:val="28"/>
        </w:rPr>
        <w:t xml:space="preserve">используются </w:t>
      </w:r>
      <w:r w:rsidRPr="00C7302D">
        <w:rPr>
          <w:rFonts w:ascii="Times New Roman" w:hAnsi="Times New Roman"/>
          <w:bCs/>
          <w:sz w:val="28"/>
          <w:szCs w:val="28"/>
        </w:rPr>
        <w:t xml:space="preserve">следующие обозначения: </w:t>
      </w:r>
      <w:r w:rsidRPr="004C4CC0">
        <w:rPr>
          <w:rFonts w:ascii="Times New Roman" w:hAnsi="Times New Roman"/>
          <w:sz w:val="28"/>
          <w:szCs w:val="28"/>
          <w:lang w:val="en-US" w:eastAsia="ru-RU"/>
        </w:rPr>
        <w:t>mg</w:t>
      </w:r>
      <w:r>
        <w:rPr>
          <w:rFonts w:ascii="Times New Roman" w:hAnsi="Times New Roman"/>
          <w:bCs/>
          <w:sz w:val="28"/>
          <w:szCs w:val="28"/>
        </w:rPr>
        <w:t xml:space="preserve"> – </w:t>
      </w:r>
      <w:r w:rsidRPr="00C7302D">
        <w:rPr>
          <w:rFonts w:ascii="Times New Roman" w:hAnsi="Times New Roman"/>
          <w:bCs/>
          <w:sz w:val="28"/>
          <w:szCs w:val="28"/>
        </w:rPr>
        <w:t>сила тяжес</w:t>
      </w:r>
      <w:r>
        <w:rPr>
          <w:rFonts w:ascii="Times New Roman" w:hAnsi="Times New Roman"/>
          <w:bCs/>
          <w:sz w:val="28"/>
          <w:szCs w:val="28"/>
        </w:rPr>
        <w:t xml:space="preserve">ти центра масс лотка с урожаем, </w:t>
      </w:r>
      <w:r w:rsidRPr="00723BA5">
        <w:rPr>
          <w:rFonts w:ascii="Times New Roman" w:hAnsi="Times New Roman"/>
          <w:bCs/>
          <w:sz w:val="28"/>
          <w:szCs w:val="28"/>
        </w:rPr>
        <w:fldChar w:fldCharType="begin"/>
      </w:r>
      <w:r w:rsidRPr="00723BA5">
        <w:rPr>
          <w:rFonts w:ascii="Times New Roman" w:hAnsi="Times New Roman"/>
          <w:bCs/>
          <w:sz w:val="28"/>
          <w:szCs w:val="28"/>
        </w:rPr>
        <w:instrText xml:space="preserve"> QUOTE </w:instrText>
      </w:r>
      <w:r>
        <w:pict>
          <v:shape id="_x0000_i1027" type="#_x0000_t75" style="width:17.4pt;height:13.8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332FA&quot;/&gt;&lt;wsp:rsid wsp:val=&quot;00016D33&quot;/&gt;&lt;wsp:rsid wsp:val=&quot;00020299&quot;/&gt;&lt;wsp:rsid wsp:val=&quot;0006132D&quot;/&gt;&lt;wsp:rsid wsp:val=&quot;00062127&quot;/&gt;&lt;wsp:rsid wsp:val=&quot;00090970&quot;/&gt;&lt;wsp:rsid wsp:val=&quot;000B1D64&quot;/&gt;&lt;wsp:rsid wsp:val=&quot;000C1FFC&quot;/&gt;&lt;wsp:rsid wsp:val=&quot;000F11B2&quot;/&gt;&lt;wsp:rsid wsp:val=&quot;001332FA&quot;/&gt;&lt;wsp:rsid wsp:val=&quot;001507E9&quot;/&gt;&lt;wsp:rsid wsp:val=&quot;00163E8A&quot;/&gt;&lt;wsp:rsid wsp:val=&quot;001912BD&quot;/&gt;&lt;wsp:rsid wsp:val=&quot;001A1542&quot;/&gt;&lt;wsp:rsid wsp:val=&quot;001B766A&quot;/&gt;&lt;wsp:rsid wsp:val=&quot;001D67F2&quot;/&gt;&lt;wsp:rsid wsp:val=&quot;00283E1D&quot;/&gt;&lt;wsp:rsid wsp:val=&quot;002907D1&quot;/&gt;&lt;wsp:rsid wsp:val=&quot;0029343D&quot;/&gt;&lt;wsp:rsid wsp:val=&quot;002A0E0C&quot;/&gt;&lt;wsp:rsid wsp:val=&quot;002B2F3B&quot;/&gt;&lt;wsp:rsid wsp:val=&quot;002C157F&quot;/&gt;&lt;wsp:rsid wsp:val=&quot;00323E3A&quot;/&gt;&lt;wsp:rsid wsp:val=&quot;003855D3&quot;/&gt;&lt;wsp:rsid wsp:val=&quot;00465B58&quot;/&gt;&lt;wsp:rsid wsp:val=&quot;00472384&quot;/&gt;&lt;wsp:rsid wsp:val=&quot;00480F8B&quot;/&gt;&lt;wsp:rsid wsp:val=&quot;00491A6B&quot;/&gt;&lt;wsp:rsid wsp:val=&quot;004C4CC0&quot;/&gt;&lt;wsp:rsid wsp:val=&quot;004E4322&quot;/&gt;&lt;wsp:rsid wsp:val=&quot;004F013C&quot;/&gt;&lt;wsp:rsid wsp:val=&quot;004F7691&quot;/&gt;&lt;wsp:rsid wsp:val=&quot;00520E2E&quot;/&gt;&lt;wsp:rsid wsp:val=&quot;00582177&quot;/&gt;&lt;wsp:rsid wsp:val=&quot;005B5B9B&quot;/&gt;&lt;wsp:rsid wsp:val=&quot;006038AB&quot;/&gt;&lt;wsp:rsid wsp:val=&quot;006116E1&quot;/&gt;&lt;wsp:rsid wsp:val=&quot;00613EBA&quot;/&gt;&lt;wsp:rsid wsp:val=&quot;00615307&quot;/&gt;&lt;wsp:rsid wsp:val=&quot;00680263&quot;/&gt;&lt;wsp:rsid wsp:val=&quot;006C710B&quot;/&gt;&lt;wsp:rsid wsp:val=&quot;00716559&quot;/&gt;&lt;wsp:rsid wsp:val=&quot;00723BA5&quot;/&gt;&lt;wsp:rsid wsp:val=&quot;00771B8D&quot;/&gt;&lt;wsp:rsid wsp:val=&quot;007C3780&quot;/&gt;&lt;wsp:rsid wsp:val=&quot;007E4EB2&quot;/&gt;&lt;wsp:rsid wsp:val=&quot;00822116&quot;/&gt;&lt;wsp:rsid wsp:val=&quot;00822887&quot;/&gt;&lt;wsp:rsid wsp:val=&quot;00844295&quot;/&gt;&lt;wsp:rsid wsp:val=&quot;008811DE&quot;/&gt;&lt;wsp:rsid wsp:val=&quot;008E02A0&quot;/&gt;&lt;wsp:rsid wsp:val=&quot;008F153C&quot;/&gt;&lt;wsp:rsid wsp:val=&quot;00904316&quot;/&gt;&lt;wsp:rsid wsp:val=&quot;0090549F&quot;/&gt;&lt;wsp:rsid wsp:val=&quot;00915C53&quot;/&gt;&lt;wsp:rsid wsp:val=&quot;00945F9D&quot;/&gt;&lt;wsp:rsid wsp:val=&quot;00957AD0&quot;/&gt;&lt;wsp:rsid wsp:val=&quot;00967585&quot;/&gt;&lt;wsp:rsid wsp:val=&quot;00974A63&quot;/&gt;&lt;wsp:rsid wsp:val=&quot;009D79EB&quot;/&gt;&lt;wsp:rsid wsp:val=&quot;00A1428E&quot;/&gt;&lt;wsp:rsid wsp:val=&quot;00A1498E&quot;/&gt;&lt;wsp:rsid wsp:val=&quot;00A16733&quot;/&gt;&lt;wsp:rsid wsp:val=&quot;00A74743&quot;/&gt;&lt;wsp:rsid wsp:val=&quot;00A93D60&quot;/&gt;&lt;wsp:rsid wsp:val=&quot;00AC4B57&quot;/&gt;&lt;wsp:rsid wsp:val=&quot;00AC4B91&quot;/&gt;&lt;wsp:rsid wsp:val=&quot;00B04643&quot;/&gt;&lt;wsp:rsid wsp:val=&quot;00B16FBA&quot;/&gt;&lt;wsp:rsid wsp:val=&quot;00B27D08&quot;/&gt;&lt;wsp:rsid wsp:val=&quot;00B33A5E&quot;/&gt;&lt;wsp:rsid wsp:val=&quot;00B81DBF&quot;/&gt;&lt;wsp:rsid wsp:val=&quot;00BA359C&quot;/&gt;&lt;wsp:rsid wsp:val=&quot;00BD5716&quot;/&gt;&lt;wsp:rsid wsp:val=&quot;00C36EF4&quot;/&gt;&lt;wsp:rsid wsp:val=&quot;00C422CF&quot;/&gt;&lt;wsp:rsid wsp:val=&quot;00C60ED4&quot;/&gt;&lt;wsp:rsid wsp:val=&quot;00C7302D&quot;/&gt;&lt;wsp:rsid wsp:val=&quot;00CB4B8A&quot;/&gt;&lt;wsp:rsid wsp:val=&quot;00CC5062&quot;/&gt;&lt;wsp:rsid wsp:val=&quot;00D018F3&quot;/&gt;&lt;wsp:rsid wsp:val=&quot;00D5147E&quot;/&gt;&lt;wsp:rsid wsp:val=&quot;00D535FD&quot;/&gt;&lt;wsp:rsid wsp:val=&quot;00D73F60&quot;/&gt;&lt;wsp:rsid wsp:val=&quot;00E30779&quot;/&gt;&lt;wsp:rsid wsp:val=&quot;00E34FAE&quot;/&gt;&lt;wsp:rsid wsp:val=&quot;00E350C9&quot;/&gt;&lt;wsp:rsid wsp:val=&quot;00E81C89&quot;/&gt;&lt;wsp:rsid wsp:val=&quot;00EC17A7&quot;/&gt;&lt;wsp:rsid wsp:val=&quot;00EE6D29&quot;/&gt;&lt;wsp:rsid wsp:val=&quot;00EF3662&quot;/&gt;&lt;wsp:rsid wsp:val=&quot;00F555B1&quot;/&gt;&lt;wsp:rsid wsp:val=&quot;00F70035&quot;/&gt;&lt;wsp:rsid wsp:val=&quot;00F87035&quot;/&gt;&lt;wsp:rsid wsp:val=&quot;00F90ADB&quot;/&gt;&lt;wsp:rsid wsp:val=&quot;00FA20B1&quot;/&gt;&lt;wsp:rsid wsp:val=&quot;00FA6270&quot;/&gt;&lt;wsp:rsid wsp:val=&quot;00FC6B42&quot;/&gt;&lt;wsp:rsid wsp:val=&quot;00FE1420&quot;/&gt;&lt;wsp:rsid wsp:val=&quot;00FF46C5&quot;/&gt;&lt;/wsp:rsids&gt;&lt;/w:docPr&gt;&lt;w:body&gt;&lt;w:p wsp:rsidR=&quot;00000000&quot; wsp:rsidRDefault=&quot;00FA20B1&quot;&gt;&lt;m:oMathPara&gt;&lt;m:oMath&gt;&lt;m:acc&gt;&lt;m:accPr&gt;&lt;m:chr m:val=&quot;М…&quot;/&gt;&lt;m:ctrlPr&gt;&lt;w:rPr&gt;&lt;w:rFonts w:ascii=&quot;Cambria Math&quot; w:h-ansi=&quot;Cambria Math&quot;/&gt;&lt;wx:font wx:val=&quot;Cambria Math&quot;/&gt;&lt;w:b-cs/&gt;&lt;w:i/&gt;&lt;w:sz w:val=&quot;28&quot;/&gt;&lt;w:sz-cs w:val=&quot;28&quot;/&gt;&lt;/w:rPr&gt;&lt;/m:ctrlPr&gt;&lt;/m:accPr&gt;&lt;m:e&gt;&lt;m:r&gt;&lt;w:rPr&gt;&lt;w:rFonts w:ascii=&quot;Cambria Math&quot; w:h-ansi=&quot;Cambria Math&quot;/&gt;&lt;wx:font wx:val=&quot;Cambria Math&quot;/&gt;&lt;w:i/&gt;&lt;w:sz w:val=&quot;28&quot;/&gt;&lt;w:sz-cs w:val=&quot;28&quot;/&gt;&lt;w:lang w:val=&quot;EN-US&quot;/&gt;&lt;/w:rPr&gt;&lt;m:t&gt;N&lt;/m:t&gt;&lt;/m:r&gt;&lt;/m:e&gt;&lt;/m:acc&gt;&lt;m:r&gt;&lt;w:rPr&gt;&lt;w:rFonts w:ascii=&quot;Cambria Math&quot; w:h-ans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723BA5">
        <w:rPr>
          <w:rFonts w:ascii="Times New Roman" w:hAnsi="Times New Roman"/>
          <w:bCs/>
          <w:sz w:val="28"/>
          <w:szCs w:val="28"/>
        </w:rPr>
        <w:instrText xml:space="preserve"> </w:instrText>
      </w:r>
      <w:r w:rsidRPr="00723BA5">
        <w:rPr>
          <w:rFonts w:ascii="Times New Roman" w:hAnsi="Times New Roman"/>
          <w:bCs/>
          <w:sz w:val="28"/>
          <w:szCs w:val="28"/>
        </w:rPr>
        <w:fldChar w:fldCharType="separate"/>
      </w:r>
      <w:r>
        <w:pict>
          <v:shape id="_x0000_i1028" type="#_x0000_t75" style="width:17.4pt;height:13.8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332FA&quot;/&gt;&lt;wsp:rsid wsp:val=&quot;00016D33&quot;/&gt;&lt;wsp:rsid wsp:val=&quot;00020299&quot;/&gt;&lt;wsp:rsid wsp:val=&quot;0006132D&quot;/&gt;&lt;wsp:rsid wsp:val=&quot;00062127&quot;/&gt;&lt;wsp:rsid wsp:val=&quot;00090970&quot;/&gt;&lt;wsp:rsid wsp:val=&quot;000B1D64&quot;/&gt;&lt;wsp:rsid wsp:val=&quot;000C1FFC&quot;/&gt;&lt;wsp:rsid wsp:val=&quot;000F11B2&quot;/&gt;&lt;wsp:rsid wsp:val=&quot;001332FA&quot;/&gt;&lt;wsp:rsid wsp:val=&quot;001507E9&quot;/&gt;&lt;wsp:rsid wsp:val=&quot;00163E8A&quot;/&gt;&lt;wsp:rsid wsp:val=&quot;001912BD&quot;/&gt;&lt;wsp:rsid wsp:val=&quot;001A1542&quot;/&gt;&lt;wsp:rsid wsp:val=&quot;001B766A&quot;/&gt;&lt;wsp:rsid wsp:val=&quot;001D67F2&quot;/&gt;&lt;wsp:rsid wsp:val=&quot;00283E1D&quot;/&gt;&lt;wsp:rsid wsp:val=&quot;002907D1&quot;/&gt;&lt;wsp:rsid wsp:val=&quot;0029343D&quot;/&gt;&lt;wsp:rsid wsp:val=&quot;002A0E0C&quot;/&gt;&lt;wsp:rsid wsp:val=&quot;002B2F3B&quot;/&gt;&lt;wsp:rsid wsp:val=&quot;002C157F&quot;/&gt;&lt;wsp:rsid wsp:val=&quot;00323E3A&quot;/&gt;&lt;wsp:rsid wsp:val=&quot;003855D3&quot;/&gt;&lt;wsp:rsid wsp:val=&quot;00465B58&quot;/&gt;&lt;wsp:rsid wsp:val=&quot;00472384&quot;/&gt;&lt;wsp:rsid wsp:val=&quot;00480F8B&quot;/&gt;&lt;wsp:rsid wsp:val=&quot;00491A6B&quot;/&gt;&lt;wsp:rsid wsp:val=&quot;004C4CC0&quot;/&gt;&lt;wsp:rsid wsp:val=&quot;004E4322&quot;/&gt;&lt;wsp:rsid wsp:val=&quot;004F013C&quot;/&gt;&lt;wsp:rsid wsp:val=&quot;004F7691&quot;/&gt;&lt;wsp:rsid wsp:val=&quot;00520E2E&quot;/&gt;&lt;wsp:rsid wsp:val=&quot;00582177&quot;/&gt;&lt;wsp:rsid wsp:val=&quot;005B5B9B&quot;/&gt;&lt;wsp:rsid wsp:val=&quot;006038AB&quot;/&gt;&lt;wsp:rsid wsp:val=&quot;006116E1&quot;/&gt;&lt;wsp:rsid wsp:val=&quot;00613EBA&quot;/&gt;&lt;wsp:rsid wsp:val=&quot;00615307&quot;/&gt;&lt;wsp:rsid wsp:val=&quot;00680263&quot;/&gt;&lt;wsp:rsid wsp:val=&quot;006C710B&quot;/&gt;&lt;wsp:rsid wsp:val=&quot;00716559&quot;/&gt;&lt;wsp:rsid wsp:val=&quot;00723BA5&quot;/&gt;&lt;wsp:rsid wsp:val=&quot;00771B8D&quot;/&gt;&lt;wsp:rsid wsp:val=&quot;007C3780&quot;/&gt;&lt;wsp:rsid wsp:val=&quot;007E4EB2&quot;/&gt;&lt;wsp:rsid wsp:val=&quot;00822116&quot;/&gt;&lt;wsp:rsid wsp:val=&quot;00822887&quot;/&gt;&lt;wsp:rsid wsp:val=&quot;00844295&quot;/&gt;&lt;wsp:rsid wsp:val=&quot;008811DE&quot;/&gt;&lt;wsp:rsid wsp:val=&quot;008E02A0&quot;/&gt;&lt;wsp:rsid wsp:val=&quot;008F153C&quot;/&gt;&lt;wsp:rsid wsp:val=&quot;00904316&quot;/&gt;&lt;wsp:rsid wsp:val=&quot;0090549F&quot;/&gt;&lt;wsp:rsid wsp:val=&quot;00915C53&quot;/&gt;&lt;wsp:rsid wsp:val=&quot;00945F9D&quot;/&gt;&lt;wsp:rsid wsp:val=&quot;00957AD0&quot;/&gt;&lt;wsp:rsid wsp:val=&quot;00967585&quot;/&gt;&lt;wsp:rsid wsp:val=&quot;00974A63&quot;/&gt;&lt;wsp:rsid wsp:val=&quot;009D79EB&quot;/&gt;&lt;wsp:rsid wsp:val=&quot;00A1428E&quot;/&gt;&lt;wsp:rsid wsp:val=&quot;00A1498E&quot;/&gt;&lt;wsp:rsid wsp:val=&quot;00A16733&quot;/&gt;&lt;wsp:rsid wsp:val=&quot;00A74743&quot;/&gt;&lt;wsp:rsid wsp:val=&quot;00A93D60&quot;/&gt;&lt;wsp:rsid wsp:val=&quot;00AC4B57&quot;/&gt;&lt;wsp:rsid wsp:val=&quot;00AC4B91&quot;/&gt;&lt;wsp:rsid wsp:val=&quot;00B04643&quot;/&gt;&lt;wsp:rsid wsp:val=&quot;00B16FBA&quot;/&gt;&lt;wsp:rsid wsp:val=&quot;00B27D08&quot;/&gt;&lt;wsp:rsid wsp:val=&quot;00B33A5E&quot;/&gt;&lt;wsp:rsid wsp:val=&quot;00B81DBF&quot;/&gt;&lt;wsp:rsid wsp:val=&quot;00BA359C&quot;/&gt;&lt;wsp:rsid wsp:val=&quot;00BD5716&quot;/&gt;&lt;wsp:rsid wsp:val=&quot;00C36EF4&quot;/&gt;&lt;wsp:rsid wsp:val=&quot;00C422CF&quot;/&gt;&lt;wsp:rsid wsp:val=&quot;00C60ED4&quot;/&gt;&lt;wsp:rsid wsp:val=&quot;00C7302D&quot;/&gt;&lt;wsp:rsid wsp:val=&quot;00CB4B8A&quot;/&gt;&lt;wsp:rsid wsp:val=&quot;00CC5062&quot;/&gt;&lt;wsp:rsid wsp:val=&quot;00D018F3&quot;/&gt;&lt;wsp:rsid wsp:val=&quot;00D5147E&quot;/&gt;&lt;wsp:rsid wsp:val=&quot;00D535FD&quot;/&gt;&lt;wsp:rsid wsp:val=&quot;00D73F60&quot;/&gt;&lt;wsp:rsid wsp:val=&quot;00E30779&quot;/&gt;&lt;wsp:rsid wsp:val=&quot;00E34FAE&quot;/&gt;&lt;wsp:rsid wsp:val=&quot;00E350C9&quot;/&gt;&lt;wsp:rsid wsp:val=&quot;00E81C89&quot;/&gt;&lt;wsp:rsid wsp:val=&quot;00EC17A7&quot;/&gt;&lt;wsp:rsid wsp:val=&quot;00EE6D29&quot;/&gt;&lt;wsp:rsid wsp:val=&quot;00EF3662&quot;/&gt;&lt;wsp:rsid wsp:val=&quot;00F555B1&quot;/&gt;&lt;wsp:rsid wsp:val=&quot;00F70035&quot;/&gt;&lt;wsp:rsid wsp:val=&quot;00F87035&quot;/&gt;&lt;wsp:rsid wsp:val=&quot;00F90ADB&quot;/&gt;&lt;wsp:rsid wsp:val=&quot;00FA20B1&quot;/&gt;&lt;wsp:rsid wsp:val=&quot;00FA6270&quot;/&gt;&lt;wsp:rsid wsp:val=&quot;00FC6B42&quot;/&gt;&lt;wsp:rsid wsp:val=&quot;00FE1420&quot;/&gt;&lt;wsp:rsid wsp:val=&quot;00FF46C5&quot;/&gt;&lt;/wsp:rsids&gt;&lt;/w:docPr&gt;&lt;w:body&gt;&lt;w:p wsp:rsidR=&quot;00000000&quot; wsp:rsidRDefault=&quot;00FA20B1&quot;&gt;&lt;m:oMathPara&gt;&lt;m:oMath&gt;&lt;m:acc&gt;&lt;m:accPr&gt;&lt;m:chr m:val=&quot;М…&quot;/&gt;&lt;m:ctrlPr&gt;&lt;w:rPr&gt;&lt;w:rFonts w:ascii=&quot;Cambria Math&quot; w:h-ansi=&quot;Cambria Math&quot;/&gt;&lt;wx:font wx:val=&quot;Cambria Math&quot;/&gt;&lt;w:b-cs/&gt;&lt;w:i/&gt;&lt;w:sz w:val=&quot;28&quot;/&gt;&lt;w:sz-cs w:val=&quot;28&quot;/&gt;&lt;/w:rPr&gt;&lt;/m:ctrlPr&gt;&lt;/m:accPr&gt;&lt;m:e&gt;&lt;m:r&gt;&lt;w:rPr&gt;&lt;w:rFonts w:ascii=&quot;Cambria Math&quot; w:h-ansi=&quot;Cambria Math&quot;/&gt;&lt;wx:font wx:val=&quot;Cambria Math&quot;/&gt;&lt;w:i/&gt;&lt;w:sz w:val=&quot;28&quot;/&gt;&lt;w:sz-cs w:val=&quot;28&quot;/&gt;&lt;w:lang w:val=&quot;EN-US&quot;/&gt;&lt;/w:rPr&gt;&lt;m:t&gt;N&lt;/m:t&gt;&lt;/m:r&gt;&lt;/m:e&gt;&lt;/m:acc&gt;&lt;m:r&gt;&lt;w:rPr&gt;&lt;w:rFonts w:ascii=&quot;Cambria Math&quot; w:h-ans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723BA5">
        <w:rPr>
          <w:rFonts w:ascii="Times New Roman" w:hAnsi="Times New Roman"/>
          <w:bCs/>
          <w:sz w:val="28"/>
          <w:szCs w:val="28"/>
        </w:rPr>
        <w:fldChar w:fldCharType="end"/>
      </w:r>
      <w:r>
        <w:rPr>
          <w:rFonts w:ascii="Times New Roman" w:hAnsi="Times New Roman"/>
          <w:bCs/>
          <w:sz w:val="28"/>
          <w:szCs w:val="28"/>
        </w:rPr>
        <w:t xml:space="preserve"> – усилие </w:t>
      </w:r>
      <w:r w:rsidRPr="00C7302D">
        <w:rPr>
          <w:rFonts w:ascii="Times New Roman" w:hAnsi="Times New Roman"/>
          <w:bCs/>
          <w:sz w:val="28"/>
          <w:szCs w:val="28"/>
        </w:rPr>
        <w:t xml:space="preserve">в жестком стержне, </w:t>
      </w:r>
      <w:r w:rsidRPr="00C7302D">
        <w:rPr>
          <w:rFonts w:ascii="Times New Roman" w:hAnsi="Times New Roman"/>
          <w:bCs/>
          <w:iCs/>
          <w:sz w:val="28"/>
          <w:szCs w:val="28"/>
          <w:lang w:val="en-US"/>
        </w:rPr>
        <w:t>x</w:t>
      </w:r>
      <w:r w:rsidRPr="00C7302D">
        <w:rPr>
          <w:rFonts w:ascii="Times New Roman" w:hAnsi="Times New Roman"/>
          <w:bCs/>
          <w:iCs/>
          <w:sz w:val="28"/>
          <w:szCs w:val="28"/>
        </w:rPr>
        <w:t xml:space="preserve"> </w:t>
      </w:r>
      <w:r w:rsidRPr="00C7302D">
        <w:rPr>
          <w:rFonts w:ascii="Times New Roman" w:hAnsi="Times New Roman"/>
          <w:bCs/>
          <w:sz w:val="28"/>
          <w:szCs w:val="28"/>
        </w:rPr>
        <w:t xml:space="preserve">и </w:t>
      </w:r>
      <w:r w:rsidRPr="00C7302D">
        <w:rPr>
          <w:rFonts w:ascii="Times New Roman" w:hAnsi="Times New Roman"/>
          <w:bCs/>
          <w:iCs/>
          <w:sz w:val="28"/>
          <w:szCs w:val="28"/>
          <w:lang w:val="en-US"/>
        </w:rPr>
        <w:t>y</w:t>
      </w:r>
      <w:r w:rsidRPr="00C7302D">
        <w:rPr>
          <w:rFonts w:ascii="Times New Roman" w:hAnsi="Times New Roman"/>
          <w:bCs/>
          <w:iCs/>
          <w:sz w:val="28"/>
          <w:szCs w:val="28"/>
        </w:rPr>
        <w:t xml:space="preserve"> </w:t>
      </w:r>
      <w:r w:rsidRPr="00C7302D">
        <w:rPr>
          <w:rFonts w:ascii="Times New Roman" w:hAnsi="Times New Roman"/>
          <w:bCs/>
          <w:sz w:val="28"/>
          <w:szCs w:val="28"/>
        </w:rPr>
        <w:t xml:space="preserve">– отклонение центра масс лотка с урожаем по отношению к началу координат в произвольный момент времени </w:t>
      </w:r>
      <w:r w:rsidRPr="00C7302D">
        <w:rPr>
          <w:rFonts w:ascii="Times New Roman" w:hAnsi="Times New Roman"/>
          <w:bCs/>
          <w:iCs/>
          <w:sz w:val="28"/>
          <w:szCs w:val="28"/>
          <w:lang w:val="en-US"/>
        </w:rPr>
        <w:t>t</w:t>
      </w:r>
      <w:r w:rsidRPr="00C7302D">
        <w:rPr>
          <w:rFonts w:ascii="Times New Roman" w:hAnsi="Times New Roman"/>
          <w:bCs/>
          <w:sz w:val="28"/>
          <w:szCs w:val="28"/>
        </w:rPr>
        <w:t xml:space="preserve">, φ – угол отклонения жесткого стержня от вертикали в произвольный момент времени </w:t>
      </w:r>
      <w:r w:rsidRPr="00C7302D">
        <w:rPr>
          <w:rFonts w:ascii="Times New Roman" w:hAnsi="Times New Roman"/>
          <w:bCs/>
          <w:iCs/>
          <w:sz w:val="28"/>
          <w:szCs w:val="28"/>
          <w:lang w:val="en-US"/>
        </w:rPr>
        <w:t>t</w:t>
      </w:r>
      <w:r w:rsidRPr="00C7302D">
        <w:rPr>
          <w:rFonts w:ascii="Times New Roman" w:hAnsi="Times New Roman"/>
          <w:bCs/>
          <w:sz w:val="28"/>
          <w:szCs w:val="28"/>
        </w:rPr>
        <w:t xml:space="preserve">, </w:t>
      </w:r>
      <w:r w:rsidRPr="00C7302D">
        <w:rPr>
          <w:rFonts w:ascii="Times New Roman" w:hAnsi="Times New Roman"/>
          <w:bCs/>
          <w:iCs/>
          <w:sz w:val="28"/>
          <w:szCs w:val="28"/>
          <w:lang w:val="en-US"/>
        </w:rPr>
        <w:t>y</w:t>
      </w:r>
      <w:r w:rsidRPr="00C7302D">
        <w:rPr>
          <w:rFonts w:ascii="Times New Roman" w:hAnsi="Times New Roman"/>
          <w:bCs/>
          <w:sz w:val="28"/>
          <w:szCs w:val="28"/>
          <w:vertAlign w:val="subscript"/>
        </w:rPr>
        <w:t>ст</w:t>
      </w:r>
      <w:r>
        <w:rPr>
          <w:rFonts w:ascii="Times New Roman" w:hAnsi="Times New Roman"/>
          <w:bCs/>
          <w:sz w:val="28"/>
          <w:szCs w:val="28"/>
          <w:vertAlign w:val="subscript"/>
        </w:rPr>
        <w:t xml:space="preserve"> </w:t>
      </w:r>
      <w:r w:rsidRPr="00C7302D">
        <w:rPr>
          <w:rFonts w:ascii="Times New Roman" w:hAnsi="Times New Roman"/>
          <w:bCs/>
          <w:sz w:val="28"/>
          <w:szCs w:val="28"/>
        </w:rPr>
        <w:t xml:space="preserve">– статический прогиб упругого элемента, </w:t>
      </w:r>
      <w:r w:rsidRPr="00C7302D">
        <w:rPr>
          <w:rFonts w:ascii="Times New Roman" w:hAnsi="Times New Roman"/>
          <w:bCs/>
          <w:iCs/>
          <w:sz w:val="28"/>
          <w:szCs w:val="28"/>
          <w:lang w:val="en-US"/>
        </w:rPr>
        <w:t>y</w:t>
      </w:r>
      <w:r w:rsidRPr="00C7302D">
        <w:rPr>
          <w:rFonts w:ascii="Times New Roman" w:hAnsi="Times New Roman"/>
          <w:bCs/>
          <w:sz w:val="28"/>
          <w:szCs w:val="28"/>
          <w:vertAlign w:val="subscript"/>
        </w:rPr>
        <w:t>1</w:t>
      </w:r>
      <w:r w:rsidRPr="00C7302D">
        <w:rPr>
          <w:rFonts w:ascii="Times New Roman" w:hAnsi="Times New Roman"/>
          <w:bCs/>
          <w:sz w:val="28"/>
          <w:szCs w:val="28"/>
        </w:rPr>
        <w:t xml:space="preserve"> – вертикальная динами</w:t>
      </w:r>
      <w:r>
        <w:rPr>
          <w:rFonts w:ascii="Times New Roman" w:hAnsi="Times New Roman"/>
          <w:bCs/>
          <w:sz w:val="28"/>
          <w:szCs w:val="28"/>
        </w:rPr>
        <w:t xml:space="preserve">ческая составляющая,  – </w:t>
      </w:r>
      <w:r w:rsidRPr="00C7302D">
        <w:rPr>
          <w:rFonts w:ascii="Times New Roman" w:hAnsi="Times New Roman"/>
          <w:bCs/>
          <w:sz w:val="28"/>
          <w:szCs w:val="28"/>
        </w:rPr>
        <w:t xml:space="preserve">натяжения ветвей упругого элемента принимаются равными, т.к. смещение точки подвеса А жесткого стержня от вертикальной плоскости симметрии незначительно. Исходя из второго закона Галилея – Ньютона дифференциальные уравнения движения лотка относительно осей координат </w:t>
      </w:r>
      <w:r w:rsidRPr="00C7302D">
        <w:rPr>
          <w:rFonts w:ascii="Times New Roman" w:hAnsi="Times New Roman"/>
          <w:bCs/>
          <w:iCs/>
          <w:sz w:val="28"/>
          <w:szCs w:val="28"/>
        </w:rPr>
        <w:t xml:space="preserve">х </w:t>
      </w:r>
      <w:r w:rsidRPr="00C7302D">
        <w:rPr>
          <w:rFonts w:ascii="Times New Roman" w:hAnsi="Times New Roman"/>
          <w:bCs/>
          <w:sz w:val="28"/>
          <w:szCs w:val="28"/>
        </w:rPr>
        <w:t xml:space="preserve">и </w:t>
      </w:r>
      <w:r w:rsidRPr="00C7302D">
        <w:rPr>
          <w:rFonts w:ascii="Times New Roman" w:hAnsi="Times New Roman"/>
          <w:bCs/>
          <w:iCs/>
          <w:sz w:val="28"/>
          <w:szCs w:val="28"/>
          <w:lang w:val="en-US"/>
        </w:rPr>
        <w:t>y</w:t>
      </w:r>
      <w:r w:rsidRPr="00C7302D">
        <w:rPr>
          <w:rFonts w:ascii="Times New Roman" w:hAnsi="Times New Roman"/>
          <w:bCs/>
          <w:iCs/>
          <w:sz w:val="28"/>
          <w:szCs w:val="28"/>
        </w:rPr>
        <w:t xml:space="preserve"> </w:t>
      </w:r>
      <w:r w:rsidRPr="00C7302D">
        <w:rPr>
          <w:rFonts w:ascii="Times New Roman" w:hAnsi="Times New Roman"/>
          <w:bCs/>
          <w:sz w:val="28"/>
          <w:szCs w:val="28"/>
        </w:rPr>
        <w:t>имеют вид</w:t>
      </w:r>
    </w:p>
    <w:p w:rsidR="003A1BBB" w:rsidRPr="00BD5716" w:rsidRDefault="003A1BBB" w:rsidP="00BD5716">
      <w:pPr>
        <w:spacing w:after="0" w:line="360" w:lineRule="auto"/>
        <w:ind w:firstLine="540"/>
        <w:jc w:val="right"/>
        <w:rPr>
          <w:rFonts w:ascii="Times New Roman" w:hAnsi="Times New Roman"/>
          <w:sz w:val="28"/>
          <w:szCs w:val="28"/>
          <w:lang w:eastAsia="ru-RU"/>
        </w:rPr>
      </w:pPr>
      <w:r w:rsidRPr="00BD5716">
        <w:rPr>
          <w:rFonts w:ascii="Times New Roman" w:eastAsia="Times New Roman" w:hAnsi="Times New Roman"/>
          <w:position w:val="-30"/>
          <w:sz w:val="28"/>
          <w:szCs w:val="28"/>
          <w:lang w:eastAsia="ru-RU"/>
        </w:rPr>
        <w:object w:dxaOrig="2280" w:dyaOrig="720">
          <v:shape id="_x0000_i1029" type="#_x0000_t75" style="width:114pt;height:36.6pt" o:ole="">
            <v:imagedata r:id="rId15" o:title=""/>
          </v:shape>
          <o:OLEObject Type="Embed" ProgID="Equation.3" ShapeID="_x0000_i1029" DrawAspect="Content" ObjectID="_1523524056" r:id="rId16"/>
        </w:object>
      </w:r>
      <w:r w:rsidRPr="00BD5716">
        <w:rPr>
          <w:rFonts w:ascii="Times New Roman" w:hAnsi="Times New Roman"/>
          <w:sz w:val="28"/>
          <w:szCs w:val="28"/>
          <w:lang w:eastAsia="ru-RU"/>
        </w:rPr>
        <w:tab/>
      </w:r>
      <w:r w:rsidRPr="00BD5716">
        <w:rPr>
          <w:rFonts w:ascii="Times New Roman" w:hAnsi="Times New Roman"/>
          <w:sz w:val="28"/>
          <w:szCs w:val="28"/>
          <w:lang w:eastAsia="ru-RU"/>
        </w:rPr>
        <w:tab/>
      </w:r>
      <w:r>
        <w:rPr>
          <w:rFonts w:ascii="Times New Roman" w:hAnsi="Times New Roman"/>
          <w:sz w:val="28"/>
          <w:szCs w:val="28"/>
          <w:lang w:eastAsia="ru-RU"/>
        </w:rPr>
        <w:tab/>
      </w:r>
      <w:r w:rsidRPr="00BD5716">
        <w:rPr>
          <w:rFonts w:ascii="Times New Roman" w:hAnsi="Times New Roman"/>
          <w:sz w:val="28"/>
          <w:szCs w:val="28"/>
          <w:lang w:eastAsia="ru-RU"/>
        </w:rPr>
        <w:tab/>
      </w:r>
      <w:r w:rsidRPr="00BD5716">
        <w:rPr>
          <w:rFonts w:ascii="Times New Roman" w:hAnsi="Times New Roman"/>
          <w:sz w:val="28"/>
          <w:szCs w:val="28"/>
          <w:lang w:eastAsia="ru-RU"/>
        </w:rPr>
        <w:tab/>
        <w:t>(1)</w:t>
      </w:r>
    </w:p>
    <w:p w:rsidR="003A1BBB" w:rsidRPr="00BD5716" w:rsidRDefault="003A1BBB" w:rsidP="00BD5716">
      <w:pPr>
        <w:spacing w:after="0" w:line="360" w:lineRule="auto"/>
        <w:ind w:firstLine="540"/>
        <w:jc w:val="both"/>
        <w:rPr>
          <w:rFonts w:ascii="Times New Roman" w:hAnsi="Times New Roman"/>
          <w:sz w:val="28"/>
          <w:szCs w:val="28"/>
          <w:lang w:eastAsia="ru-RU"/>
        </w:rPr>
      </w:pPr>
      <w:r w:rsidRPr="00BD5716">
        <w:rPr>
          <w:rFonts w:ascii="Times New Roman" w:hAnsi="Times New Roman"/>
          <w:sz w:val="28"/>
          <w:szCs w:val="28"/>
          <w:lang w:eastAsia="ru-RU"/>
        </w:rPr>
        <w:t>Координаты центра масс лотка с урожаем соответственно равны</w:t>
      </w:r>
    </w:p>
    <w:p w:rsidR="003A1BBB" w:rsidRPr="00BD5716" w:rsidRDefault="003A1BBB" w:rsidP="00BD5716">
      <w:pPr>
        <w:spacing w:after="0" w:line="360" w:lineRule="auto"/>
        <w:ind w:firstLine="540"/>
        <w:jc w:val="right"/>
        <w:rPr>
          <w:rFonts w:ascii="Times New Roman" w:hAnsi="Times New Roman"/>
          <w:sz w:val="28"/>
          <w:szCs w:val="28"/>
          <w:lang w:eastAsia="ru-RU"/>
        </w:rPr>
      </w:pPr>
      <w:r w:rsidRPr="00BD5716">
        <w:rPr>
          <w:rFonts w:ascii="Times New Roman" w:eastAsia="Times New Roman" w:hAnsi="Times New Roman"/>
          <w:position w:val="-32"/>
          <w:sz w:val="28"/>
          <w:szCs w:val="28"/>
          <w:lang w:eastAsia="ru-RU"/>
        </w:rPr>
        <w:object w:dxaOrig="2320" w:dyaOrig="760">
          <v:shape id="_x0000_i1030" type="#_x0000_t75" style="width:113.4pt;height:36.6pt" o:ole="">
            <v:imagedata r:id="rId17" o:title=""/>
          </v:shape>
          <o:OLEObject Type="Embed" ProgID="Equation.3" ShapeID="_x0000_i1030" DrawAspect="Content" ObjectID="_1523524057" r:id="rId18"/>
        </w:object>
      </w:r>
      <w:r w:rsidRPr="00BD5716">
        <w:rPr>
          <w:rFonts w:ascii="Times New Roman" w:hAnsi="Times New Roman"/>
          <w:sz w:val="28"/>
          <w:szCs w:val="28"/>
          <w:lang w:eastAsia="ru-RU"/>
        </w:rPr>
        <w:tab/>
      </w:r>
      <w:r>
        <w:rPr>
          <w:rFonts w:ascii="Times New Roman" w:hAnsi="Times New Roman"/>
          <w:sz w:val="28"/>
          <w:szCs w:val="28"/>
          <w:lang w:eastAsia="ru-RU"/>
        </w:rPr>
        <w:tab/>
      </w:r>
      <w:r w:rsidRPr="00BD5716">
        <w:rPr>
          <w:rFonts w:ascii="Times New Roman" w:hAnsi="Times New Roman"/>
          <w:sz w:val="28"/>
          <w:szCs w:val="28"/>
          <w:lang w:eastAsia="ru-RU"/>
        </w:rPr>
        <w:tab/>
      </w:r>
      <w:r w:rsidRPr="00BD5716">
        <w:rPr>
          <w:rFonts w:ascii="Times New Roman" w:hAnsi="Times New Roman"/>
          <w:sz w:val="28"/>
          <w:szCs w:val="28"/>
          <w:lang w:eastAsia="ru-RU"/>
        </w:rPr>
        <w:tab/>
        <w:t>(2)</w:t>
      </w:r>
    </w:p>
    <w:p w:rsidR="003A1BBB" w:rsidRPr="00BD5716" w:rsidRDefault="003A1BBB" w:rsidP="00BD5716">
      <w:pPr>
        <w:spacing w:after="0" w:line="360" w:lineRule="auto"/>
        <w:ind w:firstLine="540"/>
        <w:jc w:val="both"/>
        <w:rPr>
          <w:rFonts w:ascii="Times New Roman" w:hAnsi="Times New Roman"/>
          <w:sz w:val="28"/>
          <w:szCs w:val="28"/>
          <w:lang w:eastAsia="ru-RU"/>
        </w:rPr>
      </w:pPr>
      <w:r w:rsidRPr="00BD5716">
        <w:rPr>
          <w:rFonts w:ascii="Times New Roman" w:hAnsi="Times New Roman"/>
          <w:sz w:val="28"/>
          <w:szCs w:val="28"/>
          <w:lang w:eastAsia="ru-RU"/>
        </w:rPr>
        <w:t>Продифференцировав соотношения (2) дважды по времени подставим вторые производные в у</w:t>
      </w:r>
      <w:r>
        <w:rPr>
          <w:rFonts w:ascii="Times New Roman" w:hAnsi="Times New Roman"/>
          <w:sz w:val="28"/>
          <w:szCs w:val="28"/>
          <w:lang w:eastAsia="ru-RU"/>
        </w:rPr>
        <w:t xml:space="preserve">равнения (1), исключив при </w:t>
      </w:r>
      <w:r w:rsidRPr="00323E3A">
        <w:rPr>
          <w:rFonts w:ascii="Times New Roman" w:hAnsi="Times New Roman"/>
          <w:sz w:val="28"/>
          <w:szCs w:val="28"/>
          <w:lang w:eastAsia="ru-RU"/>
        </w:rPr>
        <w:t>этом</w:t>
      </w:r>
      <w:r>
        <w:rPr>
          <w:rFonts w:ascii="Times New Roman" w:hAnsi="Times New Roman"/>
          <w:sz w:val="28"/>
          <w:szCs w:val="28"/>
          <w:lang w:eastAsia="ru-RU"/>
        </w:rPr>
        <w:t xml:space="preserve">, </w:t>
      </w:r>
      <w:r w:rsidRPr="00323E3A">
        <w:rPr>
          <w:rFonts w:ascii="Times New Roman" w:hAnsi="Times New Roman"/>
          <w:sz w:val="28"/>
          <w:szCs w:val="28"/>
          <w:lang w:val="en-US" w:eastAsia="ru-RU"/>
        </w:rPr>
        <w:t>N</w:t>
      </w:r>
      <w:r w:rsidRPr="00BD5716">
        <w:rPr>
          <w:rFonts w:ascii="Times New Roman" w:hAnsi="Times New Roman"/>
          <w:sz w:val="28"/>
          <w:szCs w:val="28"/>
          <w:lang w:eastAsia="ru-RU"/>
        </w:rPr>
        <w:t xml:space="preserve"> получ</w:t>
      </w:r>
      <w:r w:rsidRPr="00323E3A">
        <w:rPr>
          <w:rFonts w:ascii="Times New Roman" w:hAnsi="Times New Roman"/>
          <w:sz w:val="28"/>
          <w:szCs w:val="28"/>
          <w:lang w:eastAsia="ru-RU"/>
        </w:rPr>
        <w:t xml:space="preserve">им </w:t>
      </w:r>
    </w:p>
    <w:p w:rsidR="003A1BBB" w:rsidRPr="00BD5716" w:rsidRDefault="003A1BBB" w:rsidP="00323E3A">
      <w:pPr>
        <w:spacing w:after="0" w:line="360" w:lineRule="auto"/>
        <w:ind w:firstLine="540"/>
        <w:jc w:val="right"/>
        <w:rPr>
          <w:rFonts w:ascii="Times New Roman" w:hAnsi="Times New Roman"/>
          <w:sz w:val="28"/>
          <w:szCs w:val="28"/>
          <w:lang w:eastAsia="ru-RU"/>
        </w:rPr>
      </w:pPr>
      <w:r w:rsidRPr="00BD5716">
        <w:rPr>
          <w:rFonts w:ascii="Times New Roman" w:eastAsia="Times New Roman" w:hAnsi="Times New Roman"/>
          <w:position w:val="-10"/>
          <w:sz w:val="28"/>
          <w:szCs w:val="28"/>
          <w:lang w:val="en-US" w:eastAsia="ru-RU"/>
        </w:rPr>
        <w:object w:dxaOrig="2780" w:dyaOrig="340">
          <v:shape id="_x0000_i1031" type="#_x0000_t75" style="width:139.2pt;height:16.8pt" o:ole="">
            <v:imagedata r:id="rId19" o:title=""/>
          </v:shape>
          <o:OLEObject Type="Embed" ProgID="Equation.3" ShapeID="_x0000_i1031" DrawAspect="Content" ObjectID="_1523524058" r:id="rId20"/>
        </w:object>
      </w:r>
      <w:r>
        <w:rPr>
          <w:rFonts w:ascii="Times New Roman" w:hAnsi="Times New Roman"/>
          <w:sz w:val="28"/>
          <w:szCs w:val="28"/>
          <w:lang w:eastAsia="ru-RU"/>
        </w:rPr>
        <w:tab/>
      </w:r>
      <w:r w:rsidRPr="00BD5716">
        <w:rPr>
          <w:rFonts w:ascii="Times New Roman" w:hAnsi="Times New Roman"/>
          <w:sz w:val="28"/>
          <w:szCs w:val="28"/>
          <w:lang w:eastAsia="ru-RU"/>
        </w:rPr>
        <w:tab/>
      </w:r>
      <w:r w:rsidRPr="00BD5716">
        <w:rPr>
          <w:rFonts w:ascii="Times New Roman" w:hAnsi="Times New Roman"/>
          <w:sz w:val="28"/>
          <w:szCs w:val="28"/>
          <w:lang w:eastAsia="ru-RU"/>
        </w:rPr>
        <w:tab/>
      </w:r>
      <w:r w:rsidRPr="00BD5716">
        <w:rPr>
          <w:rFonts w:ascii="Times New Roman" w:hAnsi="Times New Roman"/>
          <w:sz w:val="28"/>
          <w:szCs w:val="28"/>
          <w:lang w:eastAsia="ru-RU"/>
        </w:rPr>
        <w:tab/>
        <w:t>(3)</w:t>
      </w:r>
    </w:p>
    <w:p w:rsidR="003A1BBB" w:rsidRPr="00BD5716" w:rsidRDefault="003A1BBB" w:rsidP="00BD5716">
      <w:pPr>
        <w:spacing w:after="0" w:line="360" w:lineRule="auto"/>
        <w:ind w:firstLine="540"/>
        <w:jc w:val="both"/>
        <w:rPr>
          <w:rFonts w:ascii="Times New Roman" w:hAnsi="Times New Roman"/>
          <w:sz w:val="28"/>
          <w:szCs w:val="28"/>
          <w:lang w:eastAsia="ru-RU"/>
        </w:rPr>
      </w:pPr>
      <w:r w:rsidRPr="00BD5716">
        <w:rPr>
          <w:rFonts w:ascii="Times New Roman" w:hAnsi="Times New Roman"/>
          <w:sz w:val="28"/>
          <w:szCs w:val="28"/>
          <w:lang w:eastAsia="ru-RU"/>
        </w:rPr>
        <w:t xml:space="preserve">Как показали опыты, проведенные в лабораторных условиях, на установках с параметрами близкими к </w:t>
      </w:r>
      <w:r w:rsidRPr="00582177">
        <w:rPr>
          <w:rFonts w:ascii="Times New Roman" w:hAnsi="Times New Roman"/>
          <w:sz w:val="28"/>
          <w:szCs w:val="28"/>
          <w:lang w:eastAsia="ru-RU"/>
        </w:rPr>
        <w:t>реальным, что</w:t>
      </w:r>
      <w:r w:rsidRPr="00A74743">
        <w:rPr>
          <w:rFonts w:ascii="Times New Roman" w:hAnsi="Times New Roman"/>
          <w:color w:val="FF0000"/>
          <w:sz w:val="28"/>
          <w:szCs w:val="28"/>
          <w:lang w:eastAsia="ru-RU"/>
        </w:rPr>
        <w:t xml:space="preserve"> </w:t>
      </w:r>
      <w:r w:rsidRPr="00BD5716">
        <w:rPr>
          <w:rFonts w:ascii="Times New Roman" w:hAnsi="Times New Roman"/>
          <w:sz w:val="28"/>
          <w:szCs w:val="28"/>
          <w:lang w:eastAsia="ru-RU"/>
        </w:rPr>
        <w:t>колебания лотков устойчивы при φ=5 – 20</w:t>
      </w:r>
      <w:r w:rsidRPr="00BD5716">
        <w:rPr>
          <w:rFonts w:ascii="Times New Roman" w:hAnsi="Times New Roman"/>
          <w:sz w:val="28"/>
          <w:szCs w:val="28"/>
          <w:vertAlign w:val="superscript"/>
          <w:lang w:eastAsia="ru-RU"/>
        </w:rPr>
        <w:t>0</w:t>
      </w:r>
      <w:r w:rsidRPr="00BD5716">
        <w:rPr>
          <w:rFonts w:ascii="Times New Roman" w:hAnsi="Times New Roman"/>
          <w:sz w:val="28"/>
          <w:szCs w:val="28"/>
          <w:lang w:eastAsia="ru-RU"/>
        </w:rPr>
        <w:t xml:space="preserve">. Полагая </w:t>
      </w:r>
      <w:r w:rsidRPr="00BD5716">
        <w:rPr>
          <w:rFonts w:ascii="Times New Roman" w:hAnsi="Times New Roman"/>
          <w:sz w:val="28"/>
          <w:szCs w:val="28"/>
          <w:lang w:val="en-US" w:eastAsia="ru-RU"/>
        </w:rPr>
        <w:t>sinφ</w:t>
      </w:r>
      <w:r w:rsidRPr="00BD5716">
        <w:rPr>
          <w:rFonts w:ascii="Times New Roman" w:hAnsi="Times New Roman"/>
          <w:sz w:val="28"/>
          <w:szCs w:val="28"/>
          <w:lang w:eastAsia="ru-RU"/>
        </w:rPr>
        <w:t>=</w:t>
      </w:r>
      <w:r w:rsidRPr="00BD5716">
        <w:rPr>
          <w:rFonts w:ascii="Times New Roman" w:hAnsi="Times New Roman"/>
          <w:sz w:val="28"/>
          <w:szCs w:val="28"/>
          <w:lang w:val="en-US" w:eastAsia="ru-RU"/>
        </w:rPr>
        <w:t>φ</w:t>
      </w:r>
      <w:r w:rsidRPr="00BD5716">
        <w:rPr>
          <w:rFonts w:ascii="Times New Roman" w:hAnsi="Times New Roman"/>
          <w:sz w:val="28"/>
          <w:szCs w:val="28"/>
          <w:lang w:eastAsia="ru-RU"/>
        </w:rPr>
        <w:t xml:space="preserve"> соотношение (3) в виде</w:t>
      </w:r>
    </w:p>
    <w:p w:rsidR="003A1BBB" w:rsidRPr="00BD5716" w:rsidRDefault="003A1BBB" w:rsidP="00582177">
      <w:pPr>
        <w:spacing w:after="0" w:line="360" w:lineRule="auto"/>
        <w:ind w:firstLine="540"/>
        <w:jc w:val="right"/>
        <w:rPr>
          <w:rFonts w:ascii="Times New Roman" w:hAnsi="Times New Roman"/>
          <w:sz w:val="28"/>
          <w:szCs w:val="28"/>
          <w:lang w:eastAsia="ru-RU"/>
        </w:rPr>
      </w:pPr>
      <w:r w:rsidRPr="00BD5716">
        <w:rPr>
          <w:rFonts w:ascii="Times New Roman" w:eastAsia="Times New Roman" w:hAnsi="Times New Roman"/>
          <w:position w:val="-10"/>
          <w:sz w:val="28"/>
          <w:szCs w:val="28"/>
          <w:lang w:eastAsia="ru-RU"/>
        </w:rPr>
        <w:object w:dxaOrig="1840" w:dyaOrig="340">
          <v:shape id="_x0000_i1032" type="#_x0000_t75" style="width:91.2pt;height:16.8pt" o:ole="">
            <v:imagedata r:id="rId21" o:title=""/>
          </v:shape>
          <o:OLEObject Type="Embed" ProgID="Equation.3" ShapeID="_x0000_i1032" DrawAspect="Content" ObjectID="_1523524059" r:id="rId22"/>
        </w:object>
      </w:r>
      <w:r w:rsidRPr="00BD5716">
        <w:rPr>
          <w:rFonts w:ascii="Times New Roman" w:hAnsi="Times New Roman"/>
          <w:sz w:val="28"/>
          <w:szCs w:val="28"/>
          <w:lang w:eastAsia="ru-RU"/>
        </w:rPr>
        <w:t>.</w:t>
      </w:r>
      <w:r w:rsidRPr="00BD5716">
        <w:rPr>
          <w:rFonts w:ascii="Times New Roman" w:hAnsi="Times New Roman"/>
          <w:sz w:val="28"/>
          <w:szCs w:val="28"/>
          <w:lang w:eastAsia="ru-RU"/>
        </w:rPr>
        <w:tab/>
      </w:r>
      <w:r w:rsidRPr="00BD5716">
        <w:rPr>
          <w:rFonts w:ascii="Times New Roman" w:hAnsi="Times New Roman"/>
          <w:sz w:val="28"/>
          <w:szCs w:val="28"/>
          <w:lang w:eastAsia="ru-RU"/>
        </w:rPr>
        <w:tab/>
      </w:r>
      <w:r w:rsidRPr="00BD5716">
        <w:rPr>
          <w:rFonts w:ascii="Times New Roman" w:hAnsi="Times New Roman"/>
          <w:sz w:val="28"/>
          <w:szCs w:val="28"/>
          <w:lang w:eastAsia="ru-RU"/>
        </w:rPr>
        <w:tab/>
      </w:r>
      <w:r w:rsidRPr="00BD5716">
        <w:rPr>
          <w:rFonts w:ascii="Times New Roman" w:hAnsi="Times New Roman"/>
          <w:sz w:val="28"/>
          <w:szCs w:val="28"/>
          <w:lang w:eastAsia="ru-RU"/>
        </w:rPr>
        <w:tab/>
      </w:r>
      <w:r w:rsidRPr="00BD5716">
        <w:rPr>
          <w:rFonts w:ascii="Times New Roman" w:hAnsi="Times New Roman"/>
          <w:sz w:val="28"/>
          <w:szCs w:val="28"/>
          <w:lang w:eastAsia="ru-RU"/>
        </w:rPr>
        <w:tab/>
        <w:t>(4)</w:t>
      </w:r>
    </w:p>
    <w:p w:rsidR="003A1BBB" w:rsidRPr="00BD5716" w:rsidRDefault="003A1BBB" w:rsidP="00BD5716">
      <w:pPr>
        <w:spacing w:after="0" w:line="360" w:lineRule="auto"/>
        <w:ind w:firstLine="540"/>
        <w:jc w:val="both"/>
        <w:rPr>
          <w:rFonts w:ascii="Times New Roman" w:hAnsi="Times New Roman"/>
          <w:sz w:val="28"/>
          <w:szCs w:val="28"/>
          <w:lang w:eastAsia="ru-RU"/>
        </w:rPr>
      </w:pPr>
      <w:r w:rsidRPr="00BD5716">
        <w:rPr>
          <w:rFonts w:ascii="Times New Roman" w:hAnsi="Times New Roman"/>
          <w:sz w:val="28"/>
          <w:szCs w:val="28"/>
          <w:lang w:eastAsia="ru-RU"/>
        </w:rPr>
        <w:t>Второе дифференциальное соотношение получим из условия равновесия шарнирного узла А. Это соотношение имеет вид</w:t>
      </w:r>
    </w:p>
    <w:p w:rsidR="003A1BBB" w:rsidRPr="00BD5716" w:rsidRDefault="003A1BBB" w:rsidP="00582177">
      <w:pPr>
        <w:spacing w:after="0" w:line="360" w:lineRule="auto"/>
        <w:ind w:firstLine="540"/>
        <w:jc w:val="right"/>
        <w:rPr>
          <w:rFonts w:ascii="Times New Roman" w:hAnsi="Times New Roman"/>
          <w:sz w:val="28"/>
          <w:szCs w:val="28"/>
          <w:lang w:eastAsia="ru-RU"/>
        </w:rPr>
      </w:pPr>
      <w:r w:rsidRPr="00BD5716">
        <w:rPr>
          <w:rFonts w:ascii="Times New Roman" w:eastAsia="Times New Roman" w:hAnsi="Times New Roman"/>
          <w:position w:val="-30"/>
          <w:sz w:val="28"/>
          <w:szCs w:val="28"/>
          <w:lang w:eastAsia="ru-RU"/>
        </w:rPr>
        <w:object w:dxaOrig="4140" w:dyaOrig="700">
          <v:shape id="_x0000_i1033" type="#_x0000_t75" style="width:207pt;height:34.8pt" o:ole="">
            <v:imagedata r:id="rId23" o:title=""/>
          </v:shape>
          <o:OLEObject Type="Embed" ProgID="Equation.3" ShapeID="_x0000_i1033" DrawAspect="Content" ObjectID="_1523524060" r:id="rId24"/>
        </w:object>
      </w:r>
      <w:r w:rsidRPr="00BD5716">
        <w:rPr>
          <w:rFonts w:ascii="Times New Roman" w:hAnsi="Times New Roman"/>
          <w:sz w:val="28"/>
          <w:szCs w:val="28"/>
          <w:lang w:eastAsia="ru-RU"/>
        </w:rPr>
        <w:tab/>
      </w:r>
      <w:r>
        <w:rPr>
          <w:rFonts w:ascii="Times New Roman" w:hAnsi="Times New Roman"/>
          <w:sz w:val="28"/>
          <w:szCs w:val="28"/>
          <w:lang w:eastAsia="ru-RU"/>
        </w:rPr>
        <w:tab/>
      </w:r>
      <w:r w:rsidRPr="00BD5716">
        <w:rPr>
          <w:rFonts w:ascii="Times New Roman" w:hAnsi="Times New Roman"/>
          <w:sz w:val="28"/>
          <w:szCs w:val="28"/>
          <w:lang w:eastAsia="ru-RU"/>
        </w:rPr>
        <w:tab/>
        <w:t>(5)</w:t>
      </w:r>
    </w:p>
    <w:p w:rsidR="003A1BBB" w:rsidRPr="00BD5716" w:rsidRDefault="003A1BBB" w:rsidP="00BD5716">
      <w:pPr>
        <w:spacing w:after="0" w:line="360" w:lineRule="auto"/>
        <w:ind w:firstLine="540"/>
        <w:jc w:val="both"/>
        <w:rPr>
          <w:rFonts w:ascii="Times New Roman" w:hAnsi="Times New Roman"/>
          <w:sz w:val="28"/>
          <w:szCs w:val="28"/>
          <w:lang w:eastAsia="ru-RU"/>
        </w:rPr>
      </w:pPr>
      <w:r w:rsidRPr="00BD5716">
        <w:rPr>
          <w:rFonts w:ascii="Times New Roman" w:hAnsi="Times New Roman"/>
          <w:sz w:val="28"/>
          <w:szCs w:val="28"/>
          <w:lang w:eastAsia="ru-RU"/>
        </w:rPr>
        <w:t xml:space="preserve">Определим </w:t>
      </w:r>
      <w:r w:rsidRPr="00BD5716">
        <w:rPr>
          <w:rFonts w:ascii="Times New Roman" w:hAnsi="Times New Roman"/>
          <w:sz w:val="28"/>
          <w:szCs w:val="28"/>
          <w:lang w:val="en-US" w:eastAsia="ru-RU"/>
        </w:rPr>
        <w:t>N</w:t>
      </w:r>
      <w:r w:rsidRPr="00BD5716">
        <w:rPr>
          <w:rFonts w:ascii="Times New Roman" w:hAnsi="Times New Roman"/>
          <w:sz w:val="28"/>
          <w:szCs w:val="28"/>
          <w:lang w:eastAsia="ru-RU"/>
        </w:rPr>
        <w:t xml:space="preserve"> из второго уравнения системы (1) и подставив полученное выражение в (5), при этом учтём второе соотношение, в (2). В результате получаем</w:t>
      </w:r>
    </w:p>
    <w:p w:rsidR="003A1BBB" w:rsidRDefault="003A1BBB" w:rsidP="000F11B2">
      <w:pPr>
        <w:spacing w:after="0" w:line="360" w:lineRule="auto"/>
        <w:ind w:firstLine="540"/>
        <w:jc w:val="right"/>
        <w:rPr>
          <w:rFonts w:ascii="Times New Roman" w:hAnsi="Times New Roman"/>
          <w:sz w:val="28"/>
          <w:szCs w:val="28"/>
          <w:lang w:eastAsia="ru-RU"/>
        </w:rPr>
      </w:pPr>
      <w:r w:rsidRPr="00BD5716">
        <w:rPr>
          <w:rFonts w:ascii="Times New Roman" w:eastAsia="Times New Roman" w:hAnsi="Times New Roman"/>
          <w:position w:val="-30"/>
          <w:sz w:val="28"/>
          <w:szCs w:val="28"/>
          <w:lang w:eastAsia="ru-RU"/>
        </w:rPr>
        <w:object w:dxaOrig="5020" w:dyaOrig="700">
          <v:shape id="_x0000_i1034" type="#_x0000_t75" style="width:248.4pt;height:34.8pt" o:ole="">
            <v:imagedata r:id="rId25" o:title=""/>
          </v:shape>
          <o:OLEObject Type="Embed" ProgID="Equation.3" ShapeID="_x0000_i1034" DrawAspect="Content" ObjectID="_1523524061" r:id="rId26"/>
        </w:object>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t xml:space="preserve"> (6)</w:t>
      </w:r>
    </w:p>
    <w:p w:rsidR="003A1BBB" w:rsidRPr="00BD5716" w:rsidRDefault="003A1BBB" w:rsidP="00BD5716">
      <w:pPr>
        <w:spacing w:after="0" w:line="360" w:lineRule="auto"/>
        <w:ind w:firstLine="540"/>
        <w:jc w:val="both"/>
        <w:rPr>
          <w:rFonts w:ascii="Times New Roman" w:hAnsi="Times New Roman"/>
          <w:sz w:val="28"/>
          <w:szCs w:val="28"/>
          <w:lang w:eastAsia="ru-RU"/>
        </w:rPr>
      </w:pPr>
      <w:r>
        <w:rPr>
          <w:rFonts w:ascii="Times New Roman" w:hAnsi="Times New Roman"/>
          <w:sz w:val="28"/>
          <w:szCs w:val="28"/>
          <w:lang w:eastAsia="ru-RU"/>
        </w:rPr>
        <w:t>где</w:t>
      </w:r>
      <w:r>
        <w:rPr>
          <w:rFonts w:ascii="Times New Roman" w:hAnsi="Times New Roman"/>
          <w:sz w:val="28"/>
          <w:szCs w:val="28"/>
          <w:lang w:eastAsia="ru-RU"/>
        </w:rPr>
        <w:tab/>
      </w:r>
      <w:r w:rsidRPr="00BD5716">
        <w:rPr>
          <w:rFonts w:ascii="Times New Roman" w:eastAsia="Times New Roman" w:hAnsi="Times New Roman"/>
          <w:position w:val="-30"/>
          <w:sz w:val="28"/>
          <w:szCs w:val="28"/>
          <w:lang w:eastAsia="ru-RU"/>
        </w:rPr>
        <w:object w:dxaOrig="1700" w:dyaOrig="700">
          <v:shape id="_x0000_i1035" type="#_x0000_t75" style="width:83.4pt;height:34.8pt" o:ole="">
            <v:imagedata r:id="rId27" o:title=""/>
          </v:shape>
          <o:OLEObject Type="Embed" ProgID="Equation.3" ShapeID="_x0000_i1035" DrawAspect="Content" ObjectID="_1523524062" r:id="rId28"/>
        </w:object>
      </w:r>
    </w:p>
    <w:p w:rsidR="003A1BBB" w:rsidRPr="00BD5716" w:rsidRDefault="003A1BBB" w:rsidP="00BD5716">
      <w:pPr>
        <w:spacing w:after="0" w:line="360" w:lineRule="auto"/>
        <w:ind w:firstLine="540"/>
        <w:jc w:val="both"/>
        <w:rPr>
          <w:rFonts w:ascii="Times New Roman" w:hAnsi="Times New Roman"/>
          <w:sz w:val="28"/>
          <w:szCs w:val="28"/>
          <w:lang w:eastAsia="ru-RU"/>
        </w:rPr>
      </w:pPr>
      <w:r w:rsidRPr="00BD5716">
        <w:rPr>
          <w:rFonts w:ascii="Times New Roman" w:hAnsi="Times New Roman"/>
          <w:sz w:val="28"/>
          <w:szCs w:val="28"/>
          <w:lang w:eastAsia="ru-RU"/>
        </w:rPr>
        <w:t xml:space="preserve">Малость угла φ позволяет отбросить в полученном соотношении (6) нелинейный член и записать следующее дифференциальное уравнение относительно </w:t>
      </w:r>
      <w:r w:rsidRPr="00BD5716">
        <w:rPr>
          <w:rFonts w:ascii="Times New Roman" w:hAnsi="Times New Roman"/>
          <w:sz w:val="28"/>
          <w:szCs w:val="28"/>
          <w:lang w:val="en-US" w:eastAsia="ru-RU"/>
        </w:rPr>
        <w:t>y</w:t>
      </w:r>
      <w:r w:rsidRPr="00BD5716">
        <w:rPr>
          <w:rFonts w:ascii="Times New Roman" w:hAnsi="Times New Roman"/>
          <w:sz w:val="28"/>
          <w:szCs w:val="28"/>
          <w:vertAlign w:val="subscript"/>
          <w:lang w:eastAsia="ru-RU"/>
        </w:rPr>
        <w:t>1</w:t>
      </w:r>
    </w:p>
    <w:p w:rsidR="003A1BBB" w:rsidRDefault="003A1BBB" w:rsidP="000F11B2">
      <w:pPr>
        <w:spacing w:after="0" w:line="360" w:lineRule="auto"/>
        <w:ind w:firstLine="540"/>
        <w:jc w:val="right"/>
        <w:rPr>
          <w:rFonts w:ascii="Times New Roman" w:hAnsi="Times New Roman"/>
          <w:sz w:val="28"/>
          <w:szCs w:val="28"/>
          <w:lang w:eastAsia="ru-RU"/>
        </w:rPr>
      </w:pPr>
      <w:r w:rsidRPr="00BD5716">
        <w:rPr>
          <w:rFonts w:ascii="Times New Roman" w:eastAsia="Times New Roman" w:hAnsi="Times New Roman"/>
          <w:position w:val="-10"/>
          <w:sz w:val="28"/>
          <w:szCs w:val="28"/>
          <w:lang w:eastAsia="ru-RU"/>
        </w:rPr>
        <w:object w:dxaOrig="1480" w:dyaOrig="360">
          <v:shape id="_x0000_i1036" type="#_x0000_t75" style="width:72.6pt;height:18pt" o:ole="">
            <v:imagedata r:id="rId29" o:title=""/>
          </v:shape>
          <o:OLEObject Type="Embed" ProgID="Equation.3" ShapeID="_x0000_i1036" DrawAspect="Content" ObjectID="_1523524063" r:id="rId30"/>
        </w:object>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t>(7)</w:t>
      </w:r>
    </w:p>
    <w:p w:rsidR="003A1BBB" w:rsidRPr="00BD5716" w:rsidRDefault="003A1BBB" w:rsidP="00BD5716">
      <w:pPr>
        <w:spacing w:after="0" w:line="360" w:lineRule="auto"/>
        <w:ind w:firstLine="540"/>
        <w:jc w:val="both"/>
        <w:rPr>
          <w:rFonts w:ascii="Times New Roman" w:hAnsi="Times New Roman"/>
          <w:sz w:val="28"/>
          <w:szCs w:val="28"/>
          <w:lang w:eastAsia="ru-RU"/>
        </w:rPr>
      </w:pPr>
      <w:r w:rsidRPr="00BD5716">
        <w:rPr>
          <w:rFonts w:ascii="Times New Roman" w:hAnsi="Times New Roman"/>
          <w:sz w:val="28"/>
          <w:szCs w:val="28"/>
          <w:lang w:eastAsia="ru-RU"/>
        </w:rPr>
        <w:t>где</w:t>
      </w:r>
      <w:r w:rsidRPr="00BD5716">
        <w:rPr>
          <w:rFonts w:ascii="Times New Roman" w:hAnsi="Times New Roman"/>
          <w:sz w:val="28"/>
          <w:szCs w:val="28"/>
          <w:lang w:eastAsia="ru-RU"/>
        </w:rPr>
        <w:tab/>
      </w:r>
      <w:r w:rsidRPr="00BD5716">
        <w:rPr>
          <w:rFonts w:ascii="Times New Roman" w:eastAsia="Times New Roman" w:hAnsi="Times New Roman"/>
          <w:position w:val="-30"/>
          <w:sz w:val="28"/>
          <w:szCs w:val="28"/>
          <w:lang w:eastAsia="ru-RU"/>
        </w:rPr>
        <w:object w:dxaOrig="2079" w:dyaOrig="700">
          <v:shape id="_x0000_i1037" type="#_x0000_t75" style="width:102pt;height:34.8pt" o:ole="">
            <v:imagedata r:id="rId31" o:title=""/>
          </v:shape>
          <o:OLEObject Type="Embed" ProgID="Equation.3" ShapeID="_x0000_i1037" DrawAspect="Content" ObjectID="_1523524064" r:id="rId32"/>
        </w:object>
      </w:r>
      <w:r>
        <w:rPr>
          <w:rFonts w:ascii="Times New Roman" w:hAnsi="Times New Roman"/>
          <w:sz w:val="28"/>
          <w:szCs w:val="28"/>
          <w:lang w:eastAsia="ru-RU"/>
        </w:rPr>
        <w:t>.</w:t>
      </w:r>
    </w:p>
    <w:p w:rsidR="003A1BBB" w:rsidRPr="00BD5716" w:rsidRDefault="003A1BBB" w:rsidP="00BD5716">
      <w:pPr>
        <w:spacing w:after="0" w:line="360" w:lineRule="auto"/>
        <w:ind w:firstLine="540"/>
        <w:jc w:val="both"/>
        <w:rPr>
          <w:rFonts w:ascii="Times New Roman" w:hAnsi="Times New Roman"/>
          <w:sz w:val="28"/>
          <w:szCs w:val="28"/>
          <w:lang w:eastAsia="ru-RU"/>
        </w:rPr>
      </w:pPr>
      <w:r w:rsidRPr="00BD5716">
        <w:rPr>
          <w:rFonts w:ascii="Times New Roman" w:hAnsi="Times New Roman"/>
          <w:sz w:val="28"/>
          <w:szCs w:val="28"/>
          <w:lang w:eastAsia="ru-RU"/>
        </w:rPr>
        <w:t xml:space="preserve">Решение уравнения (7) при начальных условиях </w:t>
      </w:r>
      <w:r w:rsidRPr="00BD5716">
        <w:rPr>
          <w:rFonts w:ascii="Times New Roman" w:hAnsi="Times New Roman"/>
          <w:sz w:val="28"/>
          <w:szCs w:val="28"/>
          <w:lang w:val="en-US" w:eastAsia="ru-RU"/>
        </w:rPr>
        <w:t>t</w:t>
      </w:r>
      <w:r w:rsidRPr="00BD5716">
        <w:rPr>
          <w:rFonts w:ascii="Times New Roman" w:hAnsi="Times New Roman"/>
          <w:sz w:val="28"/>
          <w:szCs w:val="28"/>
          <w:lang w:eastAsia="ru-RU"/>
        </w:rPr>
        <w:t xml:space="preserve">=0, </w:t>
      </w:r>
      <w:r w:rsidRPr="00BD5716">
        <w:rPr>
          <w:rFonts w:ascii="Times New Roman" w:hAnsi="Times New Roman"/>
          <w:sz w:val="28"/>
          <w:szCs w:val="28"/>
          <w:lang w:val="en-US" w:eastAsia="ru-RU"/>
        </w:rPr>
        <w:t>y</w:t>
      </w:r>
      <w:r w:rsidRPr="00BD5716">
        <w:rPr>
          <w:rFonts w:ascii="Times New Roman" w:hAnsi="Times New Roman"/>
          <w:sz w:val="28"/>
          <w:szCs w:val="28"/>
          <w:vertAlign w:val="subscript"/>
          <w:lang w:eastAsia="ru-RU"/>
        </w:rPr>
        <w:t>1</w:t>
      </w:r>
      <w:r w:rsidRPr="00BD5716">
        <w:rPr>
          <w:rFonts w:ascii="Times New Roman" w:hAnsi="Times New Roman"/>
          <w:sz w:val="28"/>
          <w:szCs w:val="28"/>
          <w:lang w:eastAsia="ru-RU"/>
        </w:rPr>
        <w:t>=</w:t>
      </w:r>
      <w:r w:rsidRPr="00BD5716">
        <w:rPr>
          <w:rFonts w:ascii="Times New Roman" w:hAnsi="Times New Roman"/>
          <w:sz w:val="28"/>
          <w:szCs w:val="28"/>
          <w:lang w:val="en-US" w:eastAsia="ru-RU"/>
        </w:rPr>
        <w:t>y</w:t>
      </w:r>
      <w:r w:rsidRPr="00BD5716">
        <w:rPr>
          <w:rFonts w:ascii="Times New Roman" w:hAnsi="Times New Roman"/>
          <w:sz w:val="28"/>
          <w:szCs w:val="28"/>
          <w:vertAlign w:val="subscript"/>
          <w:lang w:eastAsia="ru-RU"/>
        </w:rPr>
        <w:t xml:space="preserve">ст </w:t>
      </w:r>
      <w:r w:rsidRPr="00BD5716">
        <w:rPr>
          <w:rFonts w:ascii="Times New Roman" w:hAnsi="Times New Roman"/>
          <w:sz w:val="28"/>
          <w:szCs w:val="28"/>
          <w:lang w:eastAsia="ru-RU"/>
        </w:rPr>
        <w:t xml:space="preserve">и </w:t>
      </w:r>
      <w:r w:rsidRPr="00BD5716">
        <w:rPr>
          <w:rFonts w:ascii="Times New Roman" w:eastAsia="Times New Roman" w:hAnsi="Times New Roman"/>
          <w:position w:val="-10"/>
          <w:sz w:val="28"/>
          <w:szCs w:val="28"/>
          <w:lang w:eastAsia="ru-RU"/>
        </w:rPr>
        <w:object w:dxaOrig="660" w:dyaOrig="340">
          <v:shape id="_x0000_i1038" type="#_x0000_t75" style="width:33pt;height:16.8pt" o:ole="">
            <v:imagedata r:id="rId33" o:title=""/>
          </v:shape>
          <o:OLEObject Type="Embed" ProgID="Equation.3" ShapeID="_x0000_i1038" DrawAspect="Content" ObjectID="_1523524065" r:id="rId34"/>
        </w:object>
      </w:r>
      <w:r w:rsidRPr="00BD5716">
        <w:rPr>
          <w:rFonts w:ascii="Times New Roman" w:hAnsi="Times New Roman"/>
          <w:sz w:val="28"/>
          <w:szCs w:val="28"/>
          <w:lang w:eastAsia="ru-RU"/>
        </w:rPr>
        <w:t xml:space="preserve"> имеет вид</w:t>
      </w:r>
    </w:p>
    <w:p w:rsidR="003A1BBB" w:rsidRPr="00BD5716" w:rsidRDefault="003A1BBB" w:rsidP="000F11B2">
      <w:pPr>
        <w:spacing w:after="0" w:line="360" w:lineRule="auto"/>
        <w:ind w:firstLine="540"/>
        <w:jc w:val="right"/>
        <w:rPr>
          <w:rFonts w:ascii="Times New Roman" w:hAnsi="Times New Roman"/>
          <w:sz w:val="28"/>
          <w:szCs w:val="28"/>
          <w:lang w:eastAsia="ru-RU"/>
        </w:rPr>
      </w:pPr>
      <w:r w:rsidRPr="00BD5716">
        <w:rPr>
          <w:rFonts w:ascii="Times New Roman" w:eastAsia="Times New Roman" w:hAnsi="Times New Roman"/>
          <w:position w:val="-12"/>
          <w:sz w:val="28"/>
          <w:szCs w:val="28"/>
          <w:lang w:eastAsia="ru-RU"/>
        </w:rPr>
        <w:object w:dxaOrig="1620" w:dyaOrig="360">
          <v:shape id="_x0000_i1039" type="#_x0000_t75" style="width:81pt;height:18pt" o:ole="">
            <v:imagedata r:id="rId35" o:title=""/>
          </v:shape>
          <o:OLEObject Type="Embed" ProgID="Equation.3" ShapeID="_x0000_i1039" DrawAspect="Content" ObjectID="_1523524066" r:id="rId36"/>
        </w:object>
      </w:r>
      <w:r w:rsidRPr="00BD5716">
        <w:rPr>
          <w:rFonts w:ascii="Times New Roman" w:hAnsi="Times New Roman"/>
          <w:sz w:val="28"/>
          <w:szCs w:val="28"/>
          <w:lang w:eastAsia="ru-RU"/>
        </w:rPr>
        <w:t>.</w:t>
      </w:r>
      <w:r w:rsidRPr="00BD5716">
        <w:rPr>
          <w:rFonts w:ascii="Times New Roman" w:hAnsi="Times New Roman"/>
          <w:sz w:val="28"/>
          <w:szCs w:val="28"/>
          <w:lang w:eastAsia="ru-RU"/>
        </w:rPr>
        <w:tab/>
      </w:r>
      <w:r w:rsidRPr="00BD5716">
        <w:rPr>
          <w:rFonts w:ascii="Times New Roman" w:hAnsi="Times New Roman"/>
          <w:sz w:val="28"/>
          <w:szCs w:val="28"/>
          <w:lang w:eastAsia="ru-RU"/>
        </w:rPr>
        <w:tab/>
      </w:r>
      <w:r w:rsidRPr="00BD5716">
        <w:rPr>
          <w:rFonts w:ascii="Times New Roman" w:hAnsi="Times New Roman"/>
          <w:sz w:val="28"/>
          <w:szCs w:val="28"/>
          <w:lang w:eastAsia="ru-RU"/>
        </w:rPr>
        <w:tab/>
      </w:r>
      <w:r w:rsidRPr="00BD5716">
        <w:rPr>
          <w:rFonts w:ascii="Times New Roman" w:hAnsi="Times New Roman"/>
          <w:sz w:val="28"/>
          <w:szCs w:val="28"/>
          <w:lang w:eastAsia="ru-RU"/>
        </w:rPr>
        <w:tab/>
      </w:r>
      <w:r w:rsidRPr="00BD5716">
        <w:rPr>
          <w:rFonts w:ascii="Times New Roman" w:hAnsi="Times New Roman"/>
          <w:sz w:val="28"/>
          <w:szCs w:val="28"/>
          <w:lang w:eastAsia="ru-RU"/>
        </w:rPr>
        <w:tab/>
        <w:t>(8)</w:t>
      </w:r>
    </w:p>
    <w:p w:rsidR="003A1BBB" w:rsidRPr="00BD5716" w:rsidRDefault="003A1BBB" w:rsidP="00BD5716">
      <w:pPr>
        <w:spacing w:after="0" w:line="360" w:lineRule="auto"/>
        <w:ind w:firstLine="540"/>
        <w:jc w:val="both"/>
        <w:rPr>
          <w:rFonts w:ascii="Times New Roman" w:hAnsi="Times New Roman"/>
          <w:sz w:val="28"/>
          <w:szCs w:val="28"/>
          <w:lang w:eastAsia="ru-RU"/>
        </w:rPr>
      </w:pPr>
      <w:r w:rsidRPr="00BD5716">
        <w:rPr>
          <w:rFonts w:ascii="Times New Roman" w:hAnsi="Times New Roman"/>
          <w:sz w:val="28"/>
          <w:szCs w:val="28"/>
          <w:lang w:eastAsia="ru-RU"/>
        </w:rPr>
        <w:t>Подставляем решение уравнения (8) в соотношение (4). В результате подстановки получаем дифференциальное уравнение для определения φ</w:t>
      </w:r>
    </w:p>
    <w:p w:rsidR="003A1BBB" w:rsidRPr="00BD5716" w:rsidRDefault="003A1BBB" w:rsidP="000F11B2">
      <w:pPr>
        <w:spacing w:after="0" w:line="360" w:lineRule="auto"/>
        <w:ind w:firstLine="540"/>
        <w:jc w:val="right"/>
        <w:rPr>
          <w:rFonts w:ascii="Times New Roman" w:hAnsi="Times New Roman"/>
          <w:sz w:val="28"/>
          <w:szCs w:val="28"/>
          <w:lang w:eastAsia="ru-RU"/>
        </w:rPr>
      </w:pPr>
      <w:r w:rsidRPr="00BD5716">
        <w:rPr>
          <w:rFonts w:ascii="Times New Roman" w:eastAsia="Times New Roman" w:hAnsi="Times New Roman"/>
          <w:position w:val="-30"/>
          <w:sz w:val="28"/>
          <w:szCs w:val="28"/>
          <w:lang w:eastAsia="ru-RU"/>
        </w:rPr>
        <w:object w:dxaOrig="3240" w:dyaOrig="680">
          <v:shape id="_x0000_i1040" type="#_x0000_t75" style="width:162pt;height:33pt" o:ole="">
            <v:imagedata r:id="rId37" o:title=""/>
          </v:shape>
          <o:OLEObject Type="Embed" ProgID="Equation.3" ShapeID="_x0000_i1040" DrawAspect="Content" ObjectID="_1523524067" r:id="rId38"/>
        </w:object>
      </w:r>
      <w:r w:rsidRPr="00BD5716">
        <w:rPr>
          <w:rFonts w:ascii="Times New Roman" w:hAnsi="Times New Roman"/>
          <w:sz w:val="28"/>
          <w:szCs w:val="28"/>
          <w:lang w:eastAsia="ru-RU"/>
        </w:rPr>
        <w:t>.</w:t>
      </w:r>
      <w:r w:rsidRPr="00BD5716">
        <w:rPr>
          <w:rFonts w:ascii="Times New Roman" w:hAnsi="Times New Roman"/>
          <w:sz w:val="28"/>
          <w:szCs w:val="28"/>
          <w:lang w:eastAsia="ru-RU"/>
        </w:rPr>
        <w:tab/>
      </w:r>
      <w:r w:rsidRPr="00BD5716">
        <w:rPr>
          <w:rFonts w:ascii="Times New Roman" w:hAnsi="Times New Roman"/>
          <w:sz w:val="28"/>
          <w:szCs w:val="28"/>
          <w:lang w:eastAsia="ru-RU"/>
        </w:rPr>
        <w:tab/>
      </w:r>
      <w:r w:rsidRPr="00BD5716">
        <w:rPr>
          <w:rFonts w:ascii="Times New Roman" w:hAnsi="Times New Roman"/>
          <w:sz w:val="28"/>
          <w:szCs w:val="28"/>
          <w:lang w:eastAsia="ru-RU"/>
        </w:rPr>
        <w:tab/>
      </w:r>
      <w:r w:rsidRPr="00BD5716">
        <w:rPr>
          <w:rFonts w:ascii="Times New Roman" w:hAnsi="Times New Roman"/>
          <w:sz w:val="28"/>
          <w:szCs w:val="28"/>
          <w:lang w:eastAsia="ru-RU"/>
        </w:rPr>
        <w:tab/>
        <w:t>(9)</w:t>
      </w:r>
    </w:p>
    <w:p w:rsidR="003A1BBB" w:rsidRPr="00BD5716" w:rsidRDefault="003A1BBB" w:rsidP="00BD5716">
      <w:pPr>
        <w:spacing w:after="0" w:line="360" w:lineRule="auto"/>
        <w:ind w:firstLine="540"/>
        <w:jc w:val="both"/>
        <w:rPr>
          <w:rFonts w:ascii="Times New Roman" w:hAnsi="Times New Roman"/>
          <w:sz w:val="28"/>
          <w:szCs w:val="28"/>
          <w:lang w:eastAsia="ru-RU"/>
        </w:rPr>
      </w:pPr>
      <w:r w:rsidRPr="00BD5716">
        <w:rPr>
          <w:rFonts w:ascii="Times New Roman" w:hAnsi="Times New Roman"/>
          <w:sz w:val="28"/>
          <w:szCs w:val="28"/>
          <w:lang w:eastAsia="ru-RU"/>
        </w:rPr>
        <w:t xml:space="preserve">Полагая </w:t>
      </w:r>
      <w:r w:rsidRPr="00BD5716">
        <w:rPr>
          <w:rFonts w:ascii="Times New Roman" w:eastAsia="Times New Roman" w:hAnsi="Times New Roman"/>
          <w:position w:val="-6"/>
          <w:sz w:val="28"/>
          <w:szCs w:val="28"/>
          <w:lang w:eastAsia="ru-RU"/>
        </w:rPr>
        <w:object w:dxaOrig="820" w:dyaOrig="279">
          <v:shape id="_x0000_i1041" type="#_x0000_t75" style="width:40.2pt;height:14.4pt" o:ole="">
            <v:imagedata r:id="rId39" o:title=""/>
          </v:shape>
          <o:OLEObject Type="Embed" ProgID="Equation.3" ShapeID="_x0000_i1041" DrawAspect="Content" ObjectID="_1523524068" r:id="rId40"/>
        </w:object>
      </w:r>
      <w:r w:rsidRPr="00BD5716">
        <w:rPr>
          <w:rFonts w:ascii="Times New Roman" w:hAnsi="Times New Roman"/>
          <w:sz w:val="28"/>
          <w:szCs w:val="28"/>
          <w:lang w:eastAsia="ru-RU"/>
        </w:rPr>
        <w:t>, получаем классическое уравнение Матье</w:t>
      </w:r>
    </w:p>
    <w:p w:rsidR="003A1BBB" w:rsidRDefault="003A1BBB" w:rsidP="000F11B2">
      <w:pPr>
        <w:spacing w:after="0" w:line="360" w:lineRule="auto"/>
        <w:ind w:firstLine="540"/>
        <w:jc w:val="right"/>
        <w:rPr>
          <w:rFonts w:ascii="Times New Roman" w:hAnsi="Times New Roman"/>
          <w:sz w:val="28"/>
          <w:szCs w:val="28"/>
          <w:lang w:eastAsia="ru-RU"/>
        </w:rPr>
      </w:pPr>
      <w:r w:rsidRPr="00BD5716">
        <w:rPr>
          <w:rFonts w:ascii="Times New Roman" w:eastAsia="Times New Roman" w:hAnsi="Times New Roman"/>
          <w:position w:val="-24"/>
          <w:sz w:val="28"/>
          <w:szCs w:val="28"/>
          <w:lang w:eastAsia="ru-RU"/>
        </w:rPr>
        <w:object w:dxaOrig="2820" w:dyaOrig="660">
          <v:shape id="_x0000_i1042" type="#_x0000_t75" style="width:141pt;height:33pt" o:ole="">
            <v:imagedata r:id="rId41" o:title=""/>
          </v:shape>
          <o:OLEObject Type="Embed" ProgID="Equation.3" ShapeID="_x0000_i1042" DrawAspect="Content" ObjectID="_1523524069" r:id="rId42"/>
        </w:object>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t xml:space="preserve"> (10)</w:t>
      </w:r>
    </w:p>
    <w:p w:rsidR="003A1BBB" w:rsidRPr="00BD5716" w:rsidRDefault="003A1BBB" w:rsidP="000F11B2">
      <w:pPr>
        <w:spacing w:after="0" w:line="360" w:lineRule="auto"/>
        <w:ind w:firstLine="567"/>
        <w:jc w:val="both"/>
        <w:rPr>
          <w:rFonts w:ascii="Times New Roman" w:hAnsi="Times New Roman"/>
          <w:sz w:val="28"/>
          <w:szCs w:val="28"/>
          <w:lang w:eastAsia="ru-RU"/>
        </w:rPr>
      </w:pPr>
      <w:r>
        <w:rPr>
          <w:rFonts w:ascii="Times New Roman" w:hAnsi="Times New Roman"/>
          <w:sz w:val="28"/>
          <w:szCs w:val="28"/>
          <w:lang w:eastAsia="ru-RU"/>
        </w:rPr>
        <w:t>где</w:t>
      </w:r>
      <w:r>
        <w:rPr>
          <w:rFonts w:ascii="Times New Roman" w:hAnsi="Times New Roman"/>
          <w:sz w:val="28"/>
          <w:szCs w:val="28"/>
          <w:lang w:eastAsia="ru-RU"/>
        </w:rPr>
        <w:tab/>
      </w:r>
      <w:r w:rsidRPr="00BD5716">
        <w:rPr>
          <w:rFonts w:ascii="Times New Roman" w:eastAsia="Times New Roman" w:hAnsi="Times New Roman"/>
          <w:position w:val="-30"/>
          <w:sz w:val="28"/>
          <w:szCs w:val="28"/>
          <w:lang w:eastAsia="ru-RU"/>
        </w:rPr>
        <w:object w:dxaOrig="1160" w:dyaOrig="700">
          <v:shape id="_x0000_i1043" type="#_x0000_t75" style="width:57.6pt;height:34.8pt" o:ole="">
            <v:imagedata r:id="rId43" o:title=""/>
          </v:shape>
          <o:OLEObject Type="Embed" ProgID="Equation.3" ShapeID="_x0000_i1043" DrawAspect="Content" ObjectID="_1523524070" r:id="rId44"/>
        </w:object>
      </w:r>
      <w:r w:rsidRPr="00BD5716">
        <w:rPr>
          <w:rFonts w:ascii="Times New Roman" w:hAnsi="Times New Roman"/>
          <w:sz w:val="28"/>
          <w:szCs w:val="28"/>
          <w:lang w:eastAsia="ru-RU"/>
        </w:rPr>
        <w:t xml:space="preserve">  </w:t>
      </w:r>
      <w:r w:rsidRPr="00BD5716">
        <w:rPr>
          <w:rFonts w:ascii="Times New Roman" w:eastAsia="Times New Roman" w:hAnsi="Times New Roman"/>
          <w:position w:val="-30"/>
          <w:sz w:val="28"/>
          <w:szCs w:val="28"/>
          <w:lang w:eastAsia="ru-RU"/>
        </w:rPr>
        <w:object w:dxaOrig="1760" w:dyaOrig="700">
          <v:shape id="_x0000_i1044" type="#_x0000_t75" style="width:86.4pt;height:34.8pt" o:ole="">
            <v:imagedata r:id="rId45" o:title=""/>
          </v:shape>
          <o:OLEObject Type="Embed" ProgID="Equation.3" ShapeID="_x0000_i1044" DrawAspect="Content" ObjectID="_1523524071" r:id="rId46"/>
        </w:object>
      </w:r>
    </w:p>
    <w:p w:rsidR="003A1BBB" w:rsidRDefault="003A1BBB" w:rsidP="00BD5716">
      <w:pPr>
        <w:spacing w:after="0" w:line="360" w:lineRule="auto"/>
        <w:ind w:firstLine="540"/>
        <w:jc w:val="both"/>
        <w:rPr>
          <w:rFonts w:ascii="Times New Roman" w:hAnsi="Times New Roman"/>
          <w:sz w:val="28"/>
          <w:szCs w:val="28"/>
          <w:lang w:eastAsia="ru-RU"/>
        </w:rPr>
      </w:pPr>
      <w:r w:rsidRPr="00BD5716">
        <w:rPr>
          <w:rFonts w:ascii="Times New Roman" w:hAnsi="Times New Roman"/>
          <w:sz w:val="28"/>
          <w:szCs w:val="28"/>
          <w:lang w:eastAsia="ru-RU"/>
        </w:rPr>
        <w:t xml:space="preserve">Уравнение (10) содержит два параметра – </w:t>
      </w:r>
      <w:r w:rsidRPr="00BD5716">
        <w:rPr>
          <w:rFonts w:ascii="Times New Roman" w:hAnsi="Times New Roman"/>
          <w:i/>
          <w:sz w:val="28"/>
          <w:szCs w:val="28"/>
          <w:lang w:eastAsia="ru-RU"/>
        </w:rPr>
        <w:t>а</w:t>
      </w:r>
      <w:r w:rsidRPr="00BD5716">
        <w:rPr>
          <w:rFonts w:ascii="Times New Roman" w:hAnsi="Times New Roman"/>
          <w:sz w:val="28"/>
          <w:szCs w:val="28"/>
          <w:lang w:eastAsia="ru-RU"/>
        </w:rPr>
        <w:t xml:space="preserve"> и </w:t>
      </w:r>
      <w:r w:rsidRPr="00BD5716">
        <w:rPr>
          <w:rFonts w:ascii="Times New Roman" w:hAnsi="Times New Roman"/>
          <w:i/>
          <w:sz w:val="28"/>
          <w:szCs w:val="28"/>
          <w:lang w:val="en-US" w:eastAsia="ru-RU"/>
        </w:rPr>
        <w:t>q</w:t>
      </w:r>
      <w:r w:rsidRPr="00BD5716">
        <w:rPr>
          <w:rFonts w:ascii="Times New Roman" w:hAnsi="Times New Roman"/>
          <w:sz w:val="28"/>
          <w:szCs w:val="28"/>
          <w:lang w:eastAsia="ru-RU"/>
        </w:rPr>
        <w:t xml:space="preserve">. Дальнейшее исследование областей устойчивых и неустойчивых решений в плоскости </w:t>
      </w:r>
      <w:r w:rsidRPr="00BD5716">
        <w:rPr>
          <w:rFonts w:ascii="Times New Roman" w:hAnsi="Times New Roman"/>
          <w:i/>
          <w:sz w:val="28"/>
          <w:szCs w:val="28"/>
          <w:lang w:eastAsia="ru-RU"/>
        </w:rPr>
        <w:t>а</w:t>
      </w:r>
      <w:r w:rsidRPr="00BD5716">
        <w:rPr>
          <w:rFonts w:ascii="Times New Roman" w:hAnsi="Times New Roman"/>
          <w:sz w:val="28"/>
          <w:szCs w:val="28"/>
          <w:lang w:eastAsia="ru-RU"/>
        </w:rPr>
        <w:t xml:space="preserve"> и </w:t>
      </w:r>
      <w:r w:rsidRPr="00BD5716">
        <w:rPr>
          <w:rFonts w:ascii="Times New Roman" w:hAnsi="Times New Roman"/>
          <w:i/>
          <w:sz w:val="28"/>
          <w:szCs w:val="28"/>
          <w:lang w:val="en-US" w:eastAsia="ru-RU"/>
        </w:rPr>
        <w:t>q</w:t>
      </w:r>
      <w:r w:rsidRPr="00BD5716">
        <w:rPr>
          <w:rFonts w:ascii="Times New Roman" w:hAnsi="Times New Roman"/>
          <w:sz w:val="28"/>
          <w:szCs w:val="28"/>
          <w:lang w:eastAsia="ru-RU"/>
        </w:rPr>
        <w:t xml:space="preserve"> хорошо изучены и представляются диаграммой Айнса – Стретта</w:t>
      </w:r>
      <w:r>
        <w:rPr>
          <w:rFonts w:ascii="Times New Roman" w:hAnsi="Times New Roman"/>
          <w:sz w:val="28"/>
          <w:szCs w:val="28"/>
          <w:lang w:eastAsia="ru-RU"/>
        </w:rPr>
        <w:t xml:space="preserve"> (рисунок 3)</w:t>
      </w:r>
      <w:r w:rsidRPr="00BD5716">
        <w:rPr>
          <w:rFonts w:ascii="Times New Roman" w:hAnsi="Times New Roman"/>
          <w:sz w:val="28"/>
          <w:szCs w:val="28"/>
          <w:lang w:eastAsia="ru-RU"/>
        </w:rPr>
        <w:t>. Эта диаграмма полностью освобожда</w:t>
      </w:r>
      <w:r>
        <w:rPr>
          <w:rFonts w:ascii="Times New Roman" w:hAnsi="Times New Roman"/>
          <w:sz w:val="28"/>
          <w:szCs w:val="28"/>
          <w:lang w:eastAsia="ru-RU"/>
        </w:rPr>
        <w:t>ет от решения уравнения Матье.</w:t>
      </w:r>
    </w:p>
    <w:p w:rsidR="003A1BBB" w:rsidRPr="00BD5716" w:rsidRDefault="003A1BBB" w:rsidP="00CB4B8A">
      <w:pPr>
        <w:spacing w:after="0" w:line="360" w:lineRule="auto"/>
        <w:ind w:firstLine="567"/>
        <w:jc w:val="both"/>
        <w:rPr>
          <w:rFonts w:ascii="Times New Roman" w:hAnsi="Times New Roman"/>
          <w:sz w:val="28"/>
          <w:szCs w:val="28"/>
          <w:lang w:eastAsia="ru-RU"/>
        </w:rPr>
      </w:pPr>
      <w:r w:rsidRPr="00BD5716">
        <w:rPr>
          <w:rFonts w:ascii="Times New Roman" w:hAnsi="Times New Roman"/>
          <w:sz w:val="28"/>
          <w:szCs w:val="28"/>
          <w:lang w:eastAsia="ru-RU"/>
        </w:rPr>
        <w:t>Практическая ценность проведенного расчета заключается в том, что достаточно составить уравнение (10),</w:t>
      </w:r>
      <w:r>
        <w:rPr>
          <w:rFonts w:ascii="Times New Roman" w:hAnsi="Times New Roman"/>
          <w:sz w:val="28"/>
          <w:szCs w:val="28"/>
          <w:lang w:eastAsia="ru-RU"/>
        </w:rPr>
        <w:t xml:space="preserve"> т.е. найти значения параметров</w:t>
      </w:r>
      <w:r w:rsidRPr="00BD5716">
        <w:rPr>
          <w:rFonts w:ascii="Times New Roman" w:hAnsi="Times New Roman"/>
          <w:sz w:val="28"/>
          <w:szCs w:val="28"/>
          <w:lang w:eastAsia="ru-RU"/>
        </w:rPr>
        <w:t xml:space="preserve"> </w:t>
      </w:r>
      <w:r w:rsidRPr="00BD5716">
        <w:rPr>
          <w:rFonts w:ascii="Times New Roman" w:hAnsi="Times New Roman"/>
          <w:i/>
          <w:sz w:val="28"/>
          <w:szCs w:val="28"/>
          <w:lang w:eastAsia="ru-RU"/>
        </w:rPr>
        <w:t>а</w:t>
      </w:r>
      <w:r w:rsidRPr="00BD5716">
        <w:rPr>
          <w:rFonts w:ascii="Times New Roman" w:hAnsi="Times New Roman"/>
          <w:sz w:val="28"/>
          <w:szCs w:val="28"/>
          <w:lang w:eastAsia="ru-RU"/>
        </w:rPr>
        <w:t xml:space="preserve"> и </w:t>
      </w:r>
      <w:r w:rsidRPr="00BD5716">
        <w:rPr>
          <w:rFonts w:ascii="Times New Roman" w:hAnsi="Times New Roman"/>
          <w:i/>
          <w:sz w:val="28"/>
          <w:szCs w:val="28"/>
          <w:lang w:val="en-US" w:eastAsia="ru-RU"/>
        </w:rPr>
        <w:t>q</w:t>
      </w:r>
      <w:r w:rsidRPr="00BD5716">
        <w:rPr>
          <w:rFonts w:ascii="Times New Roman" w:hAnsi="Times New Roman"/>
          <w:sz w:val="28"/>
          <w:szCs w:val="28"/>
          <w:lang w:eastAsia="ru-RU"/>
        </w:rPr>
        <w:t xml:space="preserve">, после чего получить ответ об устойчивости или неустойчивости системы с помощью диаграммы Айнса – Стретта. А далее, если система окажется устойчивой, можно сделать вывод и о конструктивных размерах установки. </w:t>
      </w:r>
    </w:p>
    <w:p w:rsidR="003A1BBB" w:rsidRDefault="003A1BBB" w:rsidP="00BD5716">
      <w:pPr>
        <w:spacing w:after="0" w:line="360" w:lineRule="auto"/>
        <w:ind w:firstLine="540"/>
        <w:jc w:val="both"/>
        <w:rPr>
          <w:rFonts w:ascii="Times New Roman" w:hAnsi="Times New Roman"/>
          <w:sz w:val="28"/>
          <w:szCs w:val="28"/>
          <w:lang w:eastAsia="ru-RU"/>
        </w:rPr>
      </w:pPr>
    </w:p>
    <w:p w:rsidR="003A1BBB" w:rsidRPr="00BD5716" w:rsidRDefault="003A1BBB" w:rsidP="00716559">
      <w:pPr>
        <w:spacing w:after="0" w:line="360" w:lineRule="auto"/>
        <w:jc w:val="center"/>
        <w:rPr>
          <w:rFonts w:ascii="Times New Roman" w:hAnsi="Times New Roman"/>
          <w:sz w:val="28"/>
          <w:szCs w:val="28"/>
          <w:lang w:eastAsia="ru-RU"/>
        </w:rPr>
      </w:pPr>
      <w:r w:rsidRPr="00B4690A">
        <w:rPr>
          <w:rFonts w:ascii="Times New Roman" w:hAnsi="Times New Roman"/>
          <w:noProof/>
          <w:sz w:val="28"/>
          <w:szCs w:val="28"/>
          <w:lang w:eastAsia="ru-RU"/>
        </w:rPr>
        <w:pict>
          <v:shape id="Рисунок 1" o:spid="_x0000_i1045" type="#_x0000_t75" style="width:366.6pt;height:213pt;visibility:visible">
            <v:imagedata r:id="rId47" o:title=""/>
          </v:shape>
        </w:pict>
      </w:r>
    </w:p>
    <w:p w:rsidR="003A1BBB" w:rsidRDefault="003A1BBB" w:rsidP="00CB4B8A">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Рисунок 3 – Диаграмма Айнса-Стретта</w:t>
      </w:r>
    </w:p>
    <w:p w:rsidR="003A1BBB" w:rsidRPr="00BD5716" w:rsidRDefault="003A1BBB" w:rsidP="00CB4B8A">
      <w:pPr>
        <w:spacing w:after="0" w:line="360" w:lineRule="auto"/>
        <w:jc w:val="center"/>
        <w:rPr>
          <w:rFonts w:ascii="Times New Roman" w:hAnsi="Times New Roman"/>
          <w:sz w:val="28"/>
          <w:szCs w:val="28"/>
          <w:lang w:eastAsia="ru-RU"/>
        </w:rPr>
      </w:pPr>
    </w:p>
    <w:p w:rsidR="003A1BBB" w:rsidRPr="00BD5716" w:rsidRDefault="003A1BBB" w:rsidP="00BD5716">
      <w:pPr>
        <w:spacing w:after="0" w:line="360" w:lineRule="auto"/>
        <w:ind w:firstLine="540"/>
        <w:jc w:val="both"/>
        <w:rPr>
          <w:rFonts w:ascii="Times New Roman" w:hAnsi="Times New Roman"/>
          <w:sz w:val="28"/>
          <w:szCs w:val="28"/>
          <w:lang w:eastAsia="ru-RU"/>
        </w:rPr>
      </w:pPr>
      <w:r w:rsidRPr="00BD5716">
        <w:rPr>
          <w:rFonts w:ascii="Times New Roman" w:hAnsi="Times New Roman"/>
          <w:sz w:val="28"/>
          <w:szCs w:val="28"/>
          <w:lang w:eastAsia="ru-RU"/>
        </w:rPr>
        <w:t xml:space="preserve">Рассмотрим пример. Пусть </w:t>
      </w:r>
      <w:r w:rsidRPr="00BD5716">
        <w:rPr>
          <w:rFonts w:ascii="Times New Roman" w:hAnsi="Times New Roman"/>
          <w:i/>
          <w:sz w:val="28"/>
          <w:szCs w:val="28"/>
          <w:lang w:val="en-US" w:eastAsia="ru-RU"/>
        </w:rPr>
        <w:t>l</w:t>
      </w:r>
      <w:r w:rsidRPr="00BD5716">
        <w:rPr>
          <w:rFonts w:ascii="Times New Roman" w:hAnsi="Times New Roman"/>
          <w:i/>
          <w:sz w:val="28"/>
          <w:szCs w:val="28"/>
          <w:lang w:eastAsia="ru-RU"/>
        </w:rPr>
        <w:t>=45</w:t>
      </w:r>
      <w:r w:rsidRPr="00BD5716">
        <w:rPr>
          <w:rFonts w:ascii="Times New Roman" w:hAnsi="Times New Roman"/>
          <w:sz w:val="28"/>
          <w:szCs w:val="28"/>
          <w:lang w:eastAsia="ru-RU"/>
        </w:rPr>
        <w:t>см,</w:t>
      </w:r>
      <w:r w:rsidRPr="00BD5716">
        <w:rPr>
          <w:rFonts w:ascii="Times New Roman" w:hAnsi="Times New Roman"/>
          <w:i/>
          <w:sz w:val="28"/>
          <w:szCs w:val="28"/>
          <w:lang w:eastAsia="ru-RU"/>
        </w:rPr>
        <w:t xml:space="preserve"> </w:t>
      </w:r>
      <w:r w:rsidRPr="00BD5716">
        <w:rPr>
          <w:rFonts w:ascii="Times New Roman" w:hAnsi="Times New Roman"/>
          <w:i/>
          <w:sz w:val="28"/>
          <w:szCs w:val="28"/>
          <w:lang w:val="en-US" w:eastAsia="ru-RU"/>
        </w:rPr>
        <w:t>l</w:t>
      </w:r>
      <w:r w:rsidRPr="00BD5716">
        <w:rPr>
          <w:rFonts w:ascii="Times New Roman" w:hAnsi="Times New Roman"/>
          <w:i/>
          <w:sz w:val="28"/>
          <w:szCs w:val="28"/>
          <w:vertAlign w:val="subscript"/>
          <w:lang w:eastAsia="ru-RU"/>
        </w:rPr>
        <w:t>1</w:t>
      </w:r>
      <w:r w:rsidRPr="00BD5716">
        <w:rPr>
          <w:rFonts w:ascii="Times New Roman" w:hAnsi="Times New Roman"/>
          <w:i/>
          <w:sz w:val="28"/>
          <w:szCs w:val="28"/>
          <w:lang w:eastAsia="ru-RU"/>
        </w:rPr>
        <w:t>=15</w:t>
      </w:r>
      <w:r w:rsidRPr="00BD5716">
        <w:rPr>
          <w:rFonts w:ascii="Times New Roman" w:hAnsi="Times New Roman"/>
          <w:sz w:val="28"/>
          <w:szCs w:val="28"/>
          <w:lang w:eastAsia="ru-RU"/>
        </w:rPr>
        <w:t>см,</w:t>
      </w:r>
      <w:r w:rsidRPr="00BD5716">
        <w:rPr>
          <w:rFonts w:ascii="Times New Roman" w:hAnsi="Times New Roman"/>
          <w:i/>
          <w:sz w:val="28"/>
          <w:szCs w:val="28"/>
          <w:lang w:eastAsia="ru-RU"/>
        </w:rPr>
        <w:t xml:space="preserve"> </w:t>
      </w:r>
      <w:r w:rsidRPr="00BD5716">
        <w:rPr>
          <w:rFonts w:ascii="Times New Roman" w:hAnsi="Times New Roman"/>
          <w:i/>
          <w:sz w:val="28"/>
          <w:szCs w:val="28"/>
          <w:lang w:val="en-US" w:eastAsia="ru-RU"/>
        </w:rPr>
        <w:t>m</w:t>
      </w:r>
      <w:r>
        <w:rPr>
          <w:rFonts w:ascii="Times New Roman" w:hAnsi="Times New Roman"/>
          <w:sz w:val="28"/>
          <w:szCs w:val="28"/>
          <w:lang w:eastAsia="ru-RU"/>
        </w:rPr>
        <w:t>=100 кг (рисунок</w:t>
      </w:r>
      <w:r w:rsidRPr="00BD5716">
        <w:rPr>
          <w:rFonts w:ascii="Times New Roman" w:hAnsi="Times New Roman"/>
          <w:sz w:val="28"/>
          <w:szCs w:val="28"/>
          <w:lang w:eastAsia="ru-RU"/>
        </w:rPr>
        <w:t xml:space="preserve"> 3). Определим натяжение </w:t>
      </w:r>
      <w:r w:rsidRPr="00BD5716">
        <w:rPr>
          <w:rFonts w:ascii="Times New Roman" w:hAnsi="Times New Roman"/>
          <w:i/>
          <w:sz w:val="28"/>
          <w:szCs w:val="28"/>
          <w:lang w:eastAsia="ru-RU"/>
        </w:rPr>
        <w:t>Т</w:t>
      </w:r>
      <w:r w:rsidRPr="00BD5716">
        <w:rPr>
          <w:rFonts w:ascii="Times New Roman" w:hAnsi="Times New Roman"/>
          <w:i/>
          <w:sz w:val="28"/>
          <w:szCs w:val="28"/>
          <w:vertAlign w:val="subscript"/>
          <w:lang w:eastAsia="ru-RU"/>
        </w:rPr>
        <w:t>0</w:t>
      </w:r>
      <w:r w:rsidRPr="00BD5716">
        <w:rPr>
          <w:rFonts w:ascii="Times New Roman" w:hAnsi="Times New Roman"/>
          <w:sz w:val="28"/>
          <w:szCs w:val="28"/>
          <w:lang w:eastAsia="ru-RU"/>
        </w:rPr>
        <w:t xml:space="preserve"> упругого элемента АЕ</w:t>
      </w:r>
    </w:p>
    <w:p w:rsidR="003A1BBB" w:rsidRPr="00BD5716" w:rsidRDefault="003A1BBB" w:rsidP="000F11B2">
      <w:pPr>
        <w:spacing w:after="0" w:line="360" w:lineRule="auto"/>
        <w:ind w:firstLine="540"/>
        <w:jc w:val="right"/>
        <w:rPr>
          <w:rFonts w:ascii="Times New Roman" w:hAnsi="Times New Roman"/>
          <w:sz w:val="28"/>
          <w:szCs w:val="28"/>
          <w:lang w:eastAsia="ru-RU"/>
        </w:rPr>
      </w:pPr>
      <w:r w:rsidRPr="00BD5716">
        <w:rPr>
          <w:rFonts w:ascii="Times New Roman" w:eastAsia="Times New Roman" w:hAnsi="Times New Roman"/>
          <w:position w:val="-24"/>
          <w:sz w:val="28"/>
          <w:szCs w:val="28"/>
          <w:lang w:eastAsia="ru-RU"/>
        </w:rPr>
        <w:object w:dxaOrig="1280" w:dyaOrig="620">
          <v:shape id="_x0000_i1046" type="#_x0000_t75" style="width:63.6pt;height:30.6pt" o:ole="">
            <v:imagedata r:id="rId48" o:title=""/>
          </v:shape>
          <o:OLEObject Type="Embed" ProgID="Equation.3" ShapeID="_x0000_i1046" DrawAspect="Content" ObjectID="_1523524072" r:id="rId49"/>
        </w:object>
      </w:r>
      <w:r w:rsidRPr="00BD5716">
        <w:rPr>
          <w:rFonts w:ascii="Times New Roman" w:hAnsi="Times New Roman"/>
          <w:sz w:val="28"/>
          <w:szCs w:val="28"/>
          <w:lang w:eastAsia="ru-RU"/>
        </w:rPr>
        <w:tab/>
      </w:r>
      <w:r w:rsidRPr="00BD5716">
        <w:rPr>
          <w:rFonts w:ascii="Times New Roman" w:hAnsi="Times New Roman"/>
          <w:sz w:val="28"/>
          <w:szCs w:val="28"/>
          <w:lang w:eastAsia="ru-RU"/>
        </w:rPr>
        <w:tab/>
      </w:r>
      <w:r w:rsidRPr="00BD5716">
        <w:rPr>
          <w:rFonts w:ascii="Times New Roman" w:hAnsi="Times New Roman"/>
          <w:sz w:val="28"/>
          <w:szCs w:val="28"/>
          <w:lang w:eastAsia="ru-RU"/>
        </w:rPr>
        <w:tab/>
      </w:r>
      <w:r w:rsidRPr="00BD5716">
        <w:rPr>
          <w:rFonts w:ascii="Times New Roman" w:hAnsi="Times New Roman"/>
          <w:sz w:val="28"/>
          <w:szCs w:val="28"/>
          <w:lang w:eastAsia="ru-RU"/>
        </w:rPr>
        <w:tab/>
      </w:r>
      <w:r w:rsidRPr="00BD5716">
        <w:rPr>
          <w:rFonts w:ascii="Times New Roman" w:hAnsi="Times New Roman"/>
          <w:sz w:val="28"/>
          <w:szCs w:val="28"/>
          <w:lang w:eastAsia="ru-RU"/>
        </w:rPr>
        <w:tab/>
        <w:t>(11)</w:t>
      </w:r>
    </w:p>
    <w:p w:rsidR="003A1BBB" w:rsidRPr="00BD5716" w:rsidRDefault="003A1BBB" w:rsidP="00BD5716">
      <w:pPr>
        <w:spacing w:after="0" w:line="360" w:lineRule="auto"/>
        <w:ind w:firstLine="540"/>
        <w:jc w:val="both"/>
        <w:rPr>
          <w:rFonts w:ascii="Times New Roman" w:hAnsi="Times New Roman"/>
          <w:sz w:val="28"/>
          <w:szCs w:val="28"/>
          <w:lang w:eastAsia="ru-RU"/>
        </w:rPr>
      </w:pPr>
      <w:r w:rsidRPr="00BD5716">
        <w:rPr>
          <w:rFonts w:ascii="Times New Roman" w:hAnsi="Times New Roman"/>
          <w:sz w:val="28"/>
          <w:szCs w:val="28"/>
          <w:lang w:eastAsia="ru-RU"/>
        </w:rPr>
        <w:t xml:space="preserve">Удлинение этого элемента под действием сил тяжести натяжения </w:t>
      </w:r>
      <w:r w:rsidRPr="00BD5716">
        <w:rPr>
          <w:rFonts w:ascii="Times New Roman" w:hAnsi="Times New Roman"/>
          <w:i/>
          <w:sz w:val="28"/>
          <w:szCs w:val="28"/>
          <w:lang w:eastAsia="ru-RU"/>
        </w:rPr>
        <w:t>Т</w:t>
      </w:r>
      <w:r w:rsidRPr="00BD5716">
        <w:rPr>
          <w:rFonts w:ascii="Times New Roman" w:hAnsi="Times New Roman"/>
          <w:i/>
          <w:sz w:val="28"/>
          <w:szCs w:val="28"/>
          <w:vertAlign w:val="subscript"/>
          <w:lang w:eastAsia="ru-RU"/>
        </w:rPr>
        <w:t>0</w:t>
      </w:r>
      <w:r w:rsidRPr="00BD5716">
        <w:rPr>
          <w:rFonts w:ascii="Times New Roman" w:hAnsi="Times New Roman"/>
          <w:sz w:val="28"/>
          <w:szCs w:val="28"/>
          <w:lang w:eastAsia="ru-RU"/>
        </w:rPr>
        <w:t xml:space="preserve"> будет определяться как</w:t>
      </w:r>
    </w:p>
    <w:p w:rsidR="003A1BBB" w:rsidRPr="00BD5716" w:rsidRDefault="003A1BBB" w:rsidP="000F11B2">
      <w:pPr>
        <w:spacing w:after="0" w:line="360" w:lineRule="auto"/>
        <w:ind w:firstLine="540"/>
        <w:jc w:val="right"/>
        <w:rPr>
          <w:rFonts w:ascii="Times New Roman" w:hAnsi="Times New Roman"/>
          <w:sz w:val="28"/>
          <w:szCs w:val="28"/>
          <w:lang w:eastAsia="ru-RU"/>
        </w:rPr>
      </w:pPr>
      <w:r w:rsidRPr="00BD5716">
        <w:rPr>
          <w:rFonts w:ascii="Times New Roman" w:eastAsia="Times New Roman" w:hAnsi="Times New Roman"/>
          <w:position w:val="-30"/>
          <w:sz w:val="28"/>
          <w:szCs w:val="28"/>
          <w:lang w:eastAsia="ru-RU"/>
        </w:rPr>
        <w:object w:dxaOrig="1200" w:dyaOrig="960">
          <v:shape id="_x0000_i1047" type="#_x0000_t75" style="width:60pt;height:48pt" o:ole="">
            <v:imagedata r:id="rId50" o:title=""/>
          </v:shape>
          <o:OLEObject Type="Embed" ProgID="Equation.3" ShapeID="_x0000_i1047" DrawAspect="Content" ObjectID="_1523524073" r:id="rId51"/>
        </w:object>
      </w:r>
      <w:r>
        <w:rPr>
          <w:rFonts w:ascii="Times New Roman" w:hAnsi="Times New Roman"/>
          <w:sz w:val="28"/>
          <w:szCs w:val="28"/>
          <w:lang w:eastAsia="ru-RU"/>
        </w:rPr>
        <w:tab/>
      </w:r>
      <w:r>
        <w:rPr>
          <w:rFonts w:ascii="Times New Roman" w:hAnsi="Times New Roman"/>
          <w:sz w:val="28"/>
          <w:szCs w:val="28"/>
          <w:lang w:eastAsia="ru-RU"/>
        </w:rPr>
        <w:tab/>
      </w:r>
      <w:r w:rsidRPr="00BD5716">
        <w:rPr>
          <w:rFonts w:ascii="Times New Roman" w:hAnsi="Times New Roman"/>
          <w:sz w:val="28"/>
          <w:szCs w:val="28"/>
          <w:lang w:eastAsia="ru-RU"/>
        </w:rPr>
        <w:tab/>
      </w:r>
      <w:r w:rsidRPr="00BD5716">
        <w:rPr>
          <w:rFonts w:ascii="Times New Roman" w:hAnsi="Times New Roman"/>
          <w:sz w:val="28"/>
          <w:szCs w:val="28"/>
          <w:lang w:eastAsia="ru-RU"/>
        </w:rPr>
        <w:tab/>
      </w:r>
      <w:r w:rsidRPr="00BD5716">
        <w:rPr>
          <w:rFonts w:ascii="Times New Roman" w:hAnsi="Times New Roman"/>
          <w:sz w:val="28"/>
          <w:szCs w:val="28"/>
          <w:lang w:eastAsia="ru-RU"/>
        </w:rPr>
        <w:tab/>
        <w:t>(12)</w:t>
      </w:r>
    </w:p>
    <w:p w:rsidR="003A1BBB" w:rsidRPr="00BD5716" w:rsidRDefault="003A1BBB" w:rsidP="000F11B2">
      <w:pPr>
        <w:spacing w:after="0" w:line="360" w:lineRule="auto"/>
        <w:ind w:firstLine="567"/>
        <w:jc w:val="both"/>
        <w:rPr>
          <w:rFonts w:ascii="Times New Roman" w:hAnsi="Times New Roman"/>
          <w:sz w:val="28"/>
          <w:szCs w:val="28"/>
          <w:lang w:eastAsia="ru-RU"/>
        </w:rPr>
      </w:pPr>
      <w:r w:rsidRPr="00BD5716">
        <w:rPr>
          <w:rFonts w:ascii="Times New Roman" w:hAnsi="Times New Roman"/>
          <w:sz w:val="28"/>
          <w:szCs w:val="28"/>
          <w:lang w:eastAsia="ru-RU"/>
        </w:rPr>
        <w:t>где</w:t>
      </w:r>
      <w:r w:rsidRPr="00BD5716">
        <w:rPr>
          <w:rFonts w:ascii="Times New Roman" w:hAnsi="Times New Roman"/>
          <w:sz w:val="28"/>
          <w:szCs w:val="28"/>
          <w:lang w:eastAsia="ru-RU"/>
        </w:rPr>
        <w:tab/>
        <w:t>Е=2·10</w:t>
      </w:r>
      <w:r w:rsidRPr="00BD5716">
        <w:rPr>
          <w:rFonts w:ascii="Times New Roman" w:hAnsi="Times New Roman"/>
          <w:sz w:val="28"/>
          <w:szCs w:val="28"/>
          <w:vertAlign w:val="superscript"/>
          <w:lang w:eastAsia="ru-RU"/>
        </w:rPr>
        <w:t>11</w:t>
      </w:r>
      <w:r>
        <w:rPr>
          <w:rFonts w:ascii="Times New Roman" w:hAnsi="Times New Roman"/>
          <w:sz w:val="28"/>
          <w:szCs w:val="28"/>
          <w:vertAlign w:val="superscript"/>
          <w:lang w:eastAsia="ru-RU"/>
        </w:rPr>
        <w:t xml:space="preserve"> </w:t>
      </w:r>
      <w:r w:rsidRPr="00BD5716">
        <w:rPr>
          <w:rFonts w:ascii="Times New Roman" w:hAnsi="Times New Roman"/>
          <w:sz w:val="28"/>
          <w:szCs w:val="28"/>
          <w:lang w:eastAsia="ru-RU"/>
        </w:rPr>
        <w:t>– модуль упругости стали, Па;</w:t>
      </w:r>
    </w:p>
    <w:p w:rsidR="003A1BBB" w:rsidRPr="00BD5716" w:rsidRDefault="003A1BBB" w:rsidP="000F11B2">
      <w:pPr>
        <w:spacing w:after="0" w:line="360" w:lineRule="auto"/>
        <w:ind w:firstLine="567"/>
        <w:jc w:val="both"/>
        <w:rPr>
          <w:rFonts w:ascii="Times New Roman" w:hAnsi="Times New Roman"/>
          <w:sz w:val="28"/>
          <w:szCs w:val="28"/>
          <w:lang w:eastAsia="ru-RU"/>
        </w:rPr>
      </w:pPr>
      <w:r w:rsidRPr="00BD5716">
        <w:rPr>
          <w:rFonts w:ascii="Times New Roman" w:hAnsi="Times New Roman"/>
          <w:sz w:val="28"/>
          <w:szCs w:val="28"/>
          <w:lang w:val="en-US" w:eastAsia="ru-RU"/>
        </w:rPr>
        <w:t>F</w:t>
      </w:r>
      <w:r w:rsidRPr="00BD5716">
        <w:rPr>
          <w:rFonts w:ascii="Times New Roman" w:hAnsi="Times New Roman"/>
          <w:sz w:val="28"/>
          <w:szCs w:val="28"/>
          <w:lang w:eastAsia="ru-RU"/>
        </w:rPr>
        <w:t xml:space="preserve"> – площадь сечения упругого элемента, м</w:t>
      </w:r>
      <w:r w:rsidRPr="00BD5716">
        <w:rPr>
          <w:rFonts w:ascii="Times New Roman" w:hAnsi="Times New Roman"/>
          <w:sz w:val="28"/>
          <w:szCs w:val="28"/>
          <w:vertAlign w:val="superscript"/>
          <w:lang w:eastAsia="ru-RU"/>
        </w:rPr>
        <w:t>2</w:t>
      </w:r>
      <w:r w:rsidRPr="00BD5716">
        <w:rPr>
          <w:rFonts w:ascii="Times New Roman" w:hAnsi="Times New Roman"/>
          <w:sz w:val="28"/>
          <w:szCs w:val="28"/>
          <w:lang w:eastAsia="ru-RU"/>
        </w:rPr>
        <w:t>.</w:t>
      </w:r>
    </w:p>
    <w:p w:rsidR="003A1BBB" w:rsidRPr="00BD5716" w:rsidRDefault="003A1BBB" w:rsidP="000F11B2">
      <w:pPr>
        <w:spacing w:after="0" w:line="360" w:lineRule="auto"/>
        <w:ind w:firstLine="567"/>
        <w:jc w:val="both"/>
        <w:rPr>
          <w:rFonts w:ascii="Times New Roman" w:hAnsi="Times New Roman"/>
          <w:sz w:val="28"/>
          <w:szCs w:val="28"/>
          <w:lang w:eastAsia="ru-RU"/>
        </w:rPr>
      </w:pPr>
      <w:r w:rsidRPr="00BD5716">
        <w:rPr>
          <w:rFonts w:ascii="Times New Roman" w:hAnsi="Times New Roman"/>
          <w:sz w:val="28"/>
          <w:szCs w:val="28"/>
          <w:lang w:eastAsia="ru-RU"/>
        </w:rPr>
        <w:t>Эта площадь сечения можно о</w:t>
      </w:r>
      <w:r>
        <w:rPr>
          <w:rFonts w:ascii="Times New Roman" w:hAnsi="Times New Roman"/>
          <w:sz w:val="28"/>
          <w:szCs w:val="28"/>
          <w:lang w:eastAsia="ru-RU"/>
        </w:rPr>
        <w:t xml:space="preserve">пределить из условия прочности </w:t>
      </w:r>
      <w:r w:rsidRPr="00BD5716">
        <w:rPr>
          <w:rFonts w:ascii="Times New Roman" w:eastAsia="Times New Roman" w:hAnsi="Times New Roman"/>
          <w:position w:val="-30"/>
          <w:sz w:val="28"/>
          <w:szCs w:val="28"/>
          <w:lang w:eastAsia="ru-RU"/>
        </w:rPr>
        <w:object w:dxaOrig="1120" w:dyaOrig="720">
          <v:shape id="_x0000_i1048" type="#_x0000_t75" style="width:54.6pt;height:36.6pt" o:ole="">
            <v:imagedata r:id="rId52" o:title=""/>
          </v:shape>
          <o:OLEObject Type="Embed" ProgID="Equation.3" ShapeID="_x0000_i1048" DrawAspect="Content" ObjectID="_1523524074" r:id="rId53"/>
        </w:object>
      </w:r>
      <w:r w:rsidRPr="00BD5716">
        <w:rPr>
          <w:rFonts w:ascii="Times New Roman" w:hAnsi="Times New Roman"/>
          <w:sz w:val="28"/>
          <w:szCs w:val="28"/>
          <w:lang w:eastAsia="ru-RU"/>
        </w:rPr>
        <w:t xml:space="preserve">, где </w:t>
      </w:r>
      <w:r w:rsidRPr="00BD5716">
        <w:rPr>
          <w:rFonts w:ascii="Times New Roman" w:eastAsia="Times New Roman" w:hAnsi="Times New Roman"/>
          <w:position w:val="-10"/>
          <w:sz w:val="28"/>
          <w:szCs w:val="28"/>
          <w:lang w:eastAsia="ru-RU"/>
        </w:rPr>
        <w:object w:dxaOrig="960" w:dyaOrig="340">
          <v:shape id="_x0000_i1049" type="#_x0000_t75" style="width:48pt;height:16.8pt" o:ole="">
            <v:imagedata r:id="rId54" o:title=""/>
          </v:shape>
          <o:OLEObject Type="Embed" ProgID="Equation.3" ShapeID="_x0000_i1049" DrawAspect="Content" ObjectID="_1523524075" r:id="rId55"/>
        </w:object>
      </w:r>
      <w:r w:rsidRPr="00BD5716">
        <w:rPr>
          <w:rFonts w:ascii="Times New Roman" w:hAnsi="Times New Roman"/>
          <w:sz w:val="28"/>
          <w:szCs w:val="28"/>
          <w:lang w:eastAsia="ru-RU"/>
        </w:rPr>
        <w:t>- допускаемое напряжение пружинной стали, МПа.</w:t>
      </w:r>
    </w:p>
    <w:p w:rsidR="003A1BBB" w:rsidRPr="00BD5716" w:rsidRDefault="003A1BBB" w:rsidP="000F11B2">
      <w:pPr>
        <w:spacing w:after="0" w:line="360" w:lineRule="auto"/>
        <w:ind w:firstLine="567"/>
        <w:jc w:val="both"/>
        <w:rPr>
          <w:rFonts w:ascii="Times New Roman" w:hAnsi="Times New Roman"/>
          <w:sz w:val="28"/>
          <w:szCs w:val="28"/>
          <w:lang w:eastAsia="ru-RU"/>
        </w:rPr>
      </w:pPr>
      <w:r w:rsidRPr="00BD5716">
        <w:rPr>
          <w:rFonts w:ascii="Times New Roman" w:hAnsi="Times New Roman"/>
          <w:sz w:val="28"/>
          <w:szCs w:val="28"/>
          <w:lang w:eastAsia="ru-RU"/>
        </w:rPr>
        <w:t>Подставляя последнюю формулу в уравнение (12) в результате находим</w:t>
      </w:r>
    </w:p>
    <w:p w:rsidR="003A1BBB" w:rsidRPr="00BD5716" w:rsidRDefault="003A1BBB" w:rsidP="000F11B2">
      <w:pPr>
        <w:spacing w:after="0" w:line="360" w:lineRule="auto"/>
        <w:ind w:firstLine="540"/>
        <w:jc w:val="right"/>
        <w:rPr>
          <w:rFonts w:ascii="Times New Roman" w:hAnsi="Times New Roman"/>
          <w:sz w:val="28"/>
          <w:szCs w:val="28"/>
          <w:lang w:eastAsia="ru-RU"/>
        </w:rPr>
      </w:pPr>
      <w:r w:rsidRPr="00BD5716">
        <w:rPr>
          <w:rFonts w:ascii="Times New Roman" w:eastAsia="Times New Roman" w:hAnsi="Times New Roman"/>
          <w:position w:val="-30"/>
          <w:sz w:val="28"/>
          <w:szCs w:val="28"/>
          <w:lang w:eastAsia="ru-RU"/>
        </w:rPr>
        <w:object w:dxaOrig="1880" w:dyaOrig="700">
          <v:shape id="_x0000_i1050" type="#_x0000_t75" style="width:94.2pt;height:34.8pt" o:ole="">
            <v:imagedata r:id="rId56" o:title=""/>
          </v:shape>
          <o:OLEObject Type="Embed" ProgID="Equation.3" ShapeID="_x0000_i1050" DrawAspect="Content" ObjectID="_1523524076" r:id="rId57"/>
        </w:object>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p>
    <w:p w:rsidR="003A1BBB" w:rsidRPr="00BD5716" w:rsidRDefault="003A1BBB" w:rsidP="00BD5716">
      <w:pPr>
        <w:spacing w:after="0" w:line="36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Угол α определим, как </w:t>
      </w:r>
      <w:r w:rsidRPr="00BD5716">
        <w:rPr>
          <w:rFonts w:ascii="Times New Roman" w:eastAsia="Times New Roman" w:hAnsi="Times New Roman"/>
          <w:position w:val="-54"/>
          <w:sz w:val="28"/>
          <w:szCs w:val="28"/>
          <w:lang w:eastAsia="ru-RU"/>
        </w:rPr>
        <w:object w:dxaOrig="3560" w:dyaOrig="1200">
          <v:shape id="_x0000_i1051" type="#_x0000_t75" style="width:176.4pt;height:60pt" o:ole="">
            <v:imagedata r:id="rId58" o:title=""/>
          </v:shape>
          <o:OLEObject Type="Embed" ProgID="Equation.3" ShapeID="_x0000_i1051" DrawAspect="Content" ObjectID="_1523524077" r:id="rId59"/>
        </w:object>
      </w:r>
      <w:r w:rsidRPr="00BD5716">
        <w:rPr>
          <w:rFonts w:ascii="Times New Roman" w:hAnsi="Times New Roman"/>
          <w:sz w:val="28"/>
          <w:szCs w:val="28"/>
          <w:lang w:eastAsia="ru-RU"/>
        </w:rPr>
        <w:t xml:space="preserve"> Подставляя численные значения находим </w:t>
      </w:r>
      <w:r w:rsidRPr="00BD5716">
        <w:rPr>
          <w:rFonts w:ascii="Times New Roman" w:hAnsi="Times New Roman"/>
          <w:sz w:val="28"/>
          <w:szCs w:val="28"/>
          <w:lang w:val="en-US" w:eastAsia="ru-RU"/>
        </w:rPr>
        <w:t>cosα</w:t>
      </w:r>
      <w:r w:rsidRPr="00BD5716">
        <w:rPr>
          <w:rFonts w:ascii="Times New Roman" w:hAnsi="Times New Roman"/>
          <w:sz w:val="28"/>
          <w:szCs w:val="28"/>
          <w:lang w:eastAsia="ru-RU"/>
        </w:rPr>
        <w:t>=0,098, откуда α=3,62</w:t>
      </w:r>
      <w:r w:rsidRPr="00BD5716">
        <w:rPr>
          <w:rFonts w:ascii="Times New Roman" w:hAnsi="Times New Roman"/>
          <w:sz w:val="28"/>
          <w:szCs w:val="28"/>
          <w:vertAlign w:val="superscript"/>
          <w:lang w:eastAsia="ru-RU"/>
        </w:rPr>
        <w:t>0</w:t>
      </w:r>
      <w:r w:rsidRPr="00BD5716">
        <w:rPr>
          <w:rFonts w:ascii="Times New Roman" w:hAnsi="Times New Roman"/>
          <w:sz w:val="28"/>
          <w:szCs w:val="28"/>
          <w:lang w:eastAsia="ru-RU"/>
        </w:rPr>
        <w:t>.</w:t>
      </w:r>
    </w:p>
    <w:p w:rsidR="003A1BBB" w:rsidRPr="00BD5716" w:rsidRDefault="003A1BBB" w:rsidP="00BD5716">
      <w:pPr>
        <w:spacing w:after="0" w:line="360" w:lineRule="auto"/>
        <w:ind w:firstLine="540"/>
        <w:jc w:val="both"/>
        <w:rPr>
          <w:rFonts w:ascii="Times New Roman" w:hAnsi="Times New Roman"/>
          <w:sz w:val="28"/>
          <w:szCs w:val="28"/>
          <w:lang w:eastAsia="ru-RU"/>
        </w:rPr>
      </w:pPr>
      <w:r w:rsidRPr="00BD5716">
        <w:rPr>
          <w:rFonts w:ascii="Times New Roman" w:hAnsi="Times New Roman"/>
          <w:sz w:val="28"/>
          <w:szCs w:val="28"/>
          <w:lang w:eastAsia="ru-RU"/>
        </w:rPr>
        <w:t>Статическую деформацию упругих элементов АЕ и А</w:t>
      </w:r>
      <w:r w:rsidRPr="00BD5716">
        <w:rPr>
          <w:rFonts w:ascii="Times New Roman" w:hAnsi="Times New Roman"/>
          <w:sz w:val="28"/>
          <w:szCs w:val="28"/>
          <w:lang w:val="en-US" w:eastAsia="ru-RU"/>
        </w:rPr>
        <w:t>F</w:t>
      </w:r>
      <w:r>
        <w:rPr>
          <w:rFonts w:ascii="Times New Roman" w:hAnsi="Times New Roman"/>
          <w:sz w:val="28"/>
          <w:szCs w:val="28"/>
          <w:lang w:eastAsia="ru-RU"/>
        </w:rPr>
        <w:t xml:space="preserve"> определим по формуле</w:t>
      </w:r>
      <w:r w:rsidRPr="00BD5716">
        <w:rPr>
          <w:rFonts w:ascii="Times New Roman" w:hAnsi="Times New Roman"/>
          <w:sz w:val="28"/>
          <w:szCs w:val="28"/>
          <w:lang w:eastAsia="ru-RU"/>
        </w:rPr>
        <w:t xml:space="preserve"> </w:t>
      </w:r>
      <w:r w:rsidRPr="00BD5716">
        <w:rPr>
          <w:rFonts w:ascii="Times New Roman" w:eastAsia="Times New Roman" w:hAnsi="Times New Roman"/>
          <w:position w:val="-28"/>
          <w:sz w:val="28"/>
          <w:szCs w:val="28"/>
          <w:lang w:eastAsia="ru-RU"/>
        </w:rPr>
        <w:object w:dxaOrig="3820" w:dyaOrig="680">
          <v:shape id="_x0000_i1052" type="#_x0000_t75" style="width:189pt;height:33pt" o:ole="">
            <v:imagedata r:id="rId60" o:title=""/>
          </v:shape>
          <o:OLEObject Type="Embed" ProgID="Equation.3" ShapeID="_x0000_i1052" DrawAspect="Content" ObjectID="_1523524078" r:id="rId61"/>
        </w:object>
      </w:r>
      <w:r w:rsidRPr="00BD5716">
        <w:rPr>
          <w:rFonts w:ascii="Times New Roman" w:hAnsi="Times New Roman"/>
          <w:sz w:val="28"/>
          <w:szCs w:val="28"/>
          <w:lang w:eastAsia="ru-RU"/>
        </w:rPr>
        <w:t xml:space="preserve"> После подстановки численных данных получаем </w:t>
      </w:r>
      <w:r w:rsidRPr="00BD5716">
        <w:rPr>
          <w:rFonts w:ascii="Times New Roman" w:hAnsi="Times New Roman"/>
          <w:i/>
          <w:sz w:val="28"/>
          <w:szCs w:val="28"/>
          <w:lang w:val="en-US" w:eastAsia="ru-RU"/>
        </w:rPr>
        <w:t>y</w:t>
      </w:r>
      <w:r w:rsidRPr="00BD5716">
        <w:rPr>
          <w:rFonts w:ascii="Times New Roman" w:hAnsi="Times New Roman"/>
          <w:i/>
          <w:sz w:val="28"/>
          <w:szCs w:val="28"/>
          <w:vertAlign w:val="subscript"/>
          <w:lang w:eastAsia="ru-RU"/>
        </w:rPr>
        <w:t>ст</w:t>
      </w:r>
      <w:r w:rsidRPr="00BD5716">
        <w:rPr>
          <w:rFonts w:ascii="Times New Roman" w:hAnsi="Times New Roman"/>
          <w:sz w:val="28"/>
          <w:szCs w:val="28"/>
          <w:lang w:eastAsia="ru-RU"/>
        </w:rPr>
        <w:t>=0,0142 м =1,42 см.</w:t>
      </w:r>
    </w:p>
    <w:p w:rsidR="003A1BBB" w:rsidRPr="00BD5716" w:rsidRDefault="003A1BBB" w:rsidP="00BD5716">
      <w:pPr>
        <w:spacing w:after="0" w:line="360" w:lineRule="auto"/>
        <w:ind w:firstLine="540"/>
        <w:jc w:val="both"/>
        <w:rPr>
          <w:rFonts w:ascii="Times New Roman" w:hAnsi="Times New Roman"/>
          <w:sz w:val="28"/>
          <w:szCs w:val="28"/>
          <w:lang w:eastAsia="ru-RU"/>
        </w:rPr>
      </w:pPr>
      <w:r w:rsidRPr="00BD5716">
        <w:rPr>
          <w:rFonts w:ascii="Times New Roman" w:hAnsi="Times New Roman"/>
          <w:sz w:val="28"/>
          <w:szCs w:val="28"/>
          <w:lang w:eastAsia="ru-RU"/>
        </w:rPr>
        <w:t xml:space="preserve">Зная статическую деформацию, определим в какой зоне диаграммы Айнса – Стретта </w:t>
      </w:r>
      <w:r>
        <w:rPr>
          <w:rFonts w:ascii="Times New Roman" w:hAnsi="Times New Roman"/>
          <w:sz w:val="28"/>
          <w:szCs w:val="28"/>
          <w:lang w:eastAsia="ru-RU"/>
        </w:rPr>
        <w:t xml:space="preserve">находится точка с координатами </w:t>
      </w:r>
      <w:r w:rsidRPr="00BD5716">
        <w:rPr>
          <w:rFonts w:ascii="Times New Roman" w:eastAsia="Times New Roman" w:hAnsi="Times New Roman"/>
          <w:position w:val="-30"/>
          <w:sz w:val="28"/>
          <w:szCs w:val="28"/>
          <w:lang w:eastAsia="ru-RU"/>
        </w:rPr>
        <w:object w:dxaOrig="5360" w:dyaOrig="700">
          <v:shape id="_x0000_i1053" type="#_x0000_t75" style="width:265.2pt;height:34.8pt" o:ole="">
            <v:imagedata r:id="rId62" o:title=""/>
          </v:shape>
          <o:OLEObject Type="Embed" ProgID="Equation.3" ShapeID="_x0000_i1053" DrawAspect="Content" ObjectID="_1523524079" r:id="rId63"/>
        </w:object>
      </w:r>
    </w:p>
    <w:p w:rsidR="003A1BBB" w:rsidRPr="00BD5716" w:rsidRDefault="003A1BBB" w:rsidP="00BD5716">
      <w:pPr>
        <w:spacing w:after="0" w:line="360" w:lineRule="auto"/>
        <w:ind w:firstLine="540"/>
        <w:jc w:val="both"/>
        <w:rPr>
          <w:rFonts w:ascii="Times New Roman" w:hAnsi="Times New Roman"/>
          <w:sz w:val="28"/>
          <w:szCs w:val="28"/>
          <w:lang w:eastAsia="ru-RU"/>
        </w:rPr>
      </w:pPr>
      <w:r w:rsidRPr="00BD5716">
        <w:rPr>
          <w:rFonts w:ascii="Times New Roman" w:hAnsi="Times New Roman"/>
          <w:sz w:val="28"/>
          <w:szCs w:val="28"/>
          <w:lang w:eastAsia="ru-RU"/>
        </w:rPr>
        <w:t xml:space="preserve">Полученные значения </w:t>
      </w:r>
      <w:r w:rsidRPr="00BD5716">
        <w:rPr>
          <w:rFonts w:ascii="Times New Roman" w:hAnsi="Times New Roman"/>
          <w:i/>
          <w:sz w:val="28"/>
          <w:szCs w:val="28"/>
          <w:lang w:eastAsia="ru-RU"/>
        </w:rPr>
        <w:t>а</w:t>
      </w:r>
      <w:r w:rsidRPr="00BD5716">
        <w:rPr>
          <w:rFonts w:ascii="Times New Roman" w:hAnsi="Times New Roman"/>
          <w:sz w:val="28"/>
          <w:szCs w:val="28"/>
          <w:lang w:eastAsia="ru-RU"/>
        </w:rPr>
        <w:t xml:space="preserve"> и </w:t>
      </w:r>
      <w:r w:rsidRPr="00BD5716">
        <w:rPr>
          <w:rFonts w:ascii="Times New Roman" w:hAnsi="Times New Roman"/>
          <w:i/>
          <w:sz w:val="28"/>
          <w:szCs w:val="28"/>
          <w:lang w:val="en-US" w:eastAsia="ru-RU"/>
        </w:rPr>
        <w:t>q</w:t>
      </w:r>
      <w:r w:rsidRPr="00BD5716">
        <w:rPr>
          <w:rFonts w:ascii="Times New Roman" w:hAnsi="Times New Roman"/>
          <w:sz w:val="28"/>
          <w:szCs w:val="28"/>
          <w:lang w:eastAsia="ru-RU"/>
        </w:rPr>
        <w:t xml:space="preserve"> согласно диаграммы Айнса – Стретта находятся в зоне устойчивости движения лотка. Далее определим сечение несущего элемента ЕА</w:t>
      </w:r>
      <w:r w:rsidRPr="00BD5716">
        <w:rPr>
          <w:rFonts w:ascii="Times New Roman" w:hAnsi="Times New Roman"/>
          <w:sz w:val="28"/>
          <w:szCs w:val="28"/>
          <w:lang w:val="en-US" w:eastAsia="ru-RU"/>
        </w:rPr>
        <w:t>F</w:t>
      </w:r>
      <w:r>
        <w:rPr>
          <w:rFonts w:ascii="Times New Roman" w:hAnsi="Times New Roman"/>
          <w:sz w:val="28"/>
          <w:szCs w:val="28"/>
          <w:lang w:eastAsia="ru-RU"/>
        </w:rPr>
        <w:t xml:space="preserve"> и его диаметр. </w:t>
      </w:r>
      <w:r w:rsidRPr="00BD5716">
        <w:rPr>
          <w:rFonts w:ascii="Times New Roman" w:hAnsi="Times New Roman"/>
          <w:sz w:val="28"/>
          <w:szCs w:val="28"/>
          <w:lang w:eastAsia="ru-RU"/>
        </w:rPr>
        <w:t>Согласно формулы (11) и условия прочности находим площадь сечения</w:t>
      </w:r>
    </w:p>
    <w:p w:rsidR="003A1BBB" w:rsidRPr="00BD5716" w:rsidRDefault="003A1BBB" w:rsidP="000F11B2">
      <w:pPr>
        <w:spacing w:after="0" w:line="360" w:lineRule="auto"/>
        <w:ind w:firstLine="540"/>
        <w:jc w:val="right"/>
        <w:rPr>
          <w:rFonts w:ascii="Times New Roman" w:hAnsi="Times New Roman"/>
          <w:sz w:val="28"/>
          <w:szCs w:val="28"/>
          <w:lang w:eastAsia="ru-RU"/>
        </w:rPr>
      </w:pPr>
      <w:r w:rsidRPr="00BD5716">
        <w:rPr>
          <w:rFonts w:ascii="Times New Roman" w:eastAsia="Times New Roman" w:hAnsi="Times New Roman"/>
          <w:position w:val="-28"/>
          <w:sz w:val="28"/>
          <w:szCs w:val="28"/>
          <w:lang w:eastAsia="ru-RU"/>
        </w:rPr>
        <w:object w:dxaOrig="7060" w:dyaOrig="680">
          <v:shape id="_x0000_i1054" type="#_x0000_t75" style="width:346.2pt;height:33pt" o:ole="">
            <v:imagedata r:id="rId64" o:title=""/>
          </v:shape>
          <o:OLEObject Type="Embed" ProgID="Equation.3" ShapeID="_x0000_i1054" DrawAspect="Content" ObjectID="_1523524080" r:id="rId65"/>
        </w:object>
      </w:r>
      <w:r>
        <w:rPr>
          <w:rFonts w:ascii="Times New Roman" w:hAnsi="Times New Roman"/>
          <w:sz w:val="28"/>
          <w:szCs w:val="28"/>
          <w:lang w:eastAsia="ru-RU"/>
        </w:rPr>
        <w:tab/>
      </w:r>
      <w:r>
        <w:rPr>
          <w:rFonts w:ascii="Times New Roman" w:hAnsi="Times New Roman"/>
          <w:sz w:val="28"/>
          <w:szCs w:val="28"/>
          <w:lang w:eastAsia="ru-RU"/>
        </w:rPr>
        <w:tab/>
      </w:r>
    </w:p>
    <w:p w:rsidR="003A1BBB" w:rsidRPr="00BD5716" w:rsidRDefault="003A1BBB" w:rsidP="000F11B2">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и диаметр сечения</w:t>
      </w:r>
      <w:r w:rsidRPr="00BD5716">
        <w:rPr>
          <w:rFonts w:ascii="Times New Roman" w:hAnsi="Times New Roman"/>
          <w:sz w:val="28"/>
          <w:szCs w:val="28"/>
          <w:lang w:eastAsia="ru-RU"/>
        </w:rPr>
        <w:t xml:space="preserve"> </w:t>
      </w:r>
      <w:r w:rsidRPr="00BD5716">
        <w:rPr>
          <w:rFonts w:ascii="Times New Roman" w:eastAsia="Times New Roman" w:hAnsi="Times New Roman"/>
          <w:position w:val="-32"/>
          <w:sz w:val="28"/>
          <w:szCs w:val="28"/>
          <w:lang w:eastAsia="ru-RU"/>
        </w:rPr>
        <w:object w:dxaOrig="2900" w:dyaOrig="800">
          <v:shape id="_x0000_i1055" type="#_x0000_t75" style="width:142.2pt;height:40.2pt" o:ole="">
            <v:imagedata r:id="rId66" o:title=""/>
          </v:shape>
          <o:OLEObject Type="Embed" ProgID="Equation.3" ShapeID="_x0000_i1055" DrawAspect="Content" ObjectID="_1523524081" r:id="rId67"/>
        </w:object>
      </w:r>
    </w:p>
    <w:p w:rsidR="003A1BBB" w:rsidRPr="00BD5716" w:rsidRDefault="003A1BBB" w:rsidP="00BD5716">
      <w:pPr>
        <w:spacing w:after="0" w:line="360" w:lineRule="auto"/>
        <w:ind w:firstLine="540"/>
        <w:jc w:val="both"/>
        <w:rPr>
          <w:rFonts w:ascii="Times New Roman" w:hAnsi="Times New Roman"/>
          <w:sz w:val="28"/>
          <w:szCs w:val="28"/>
          <w:lang w:eastAsia="ru-RU"/>
        </w:rPr>
      </w:pPr>
      <w:r w:rsidRPr="00BD5716">
        <w:rPr>
          <w:rFonts w:ascii="Times New Roman" w:hAnsi="Times New Roman"/>
          <w:b/>
          <w:sz w:val="28"/>
          <w:szCs w:val="28"/>
          <w:lang w:eastAsia="ru-RU"/>
        </w:rPr>
        <w:t xml:space="preserve">Выводы. </w:t>
      </w:r>
      <w:r w:rsidRPr="00BD5716">
        <w:rPr>
          <w:rFonts w:ascii="Times New Roman" w:hAnsi="Times New Roman"/>
          <w:sz w:val="28"/>
          <w:szCs w:val="28"/>
          <w:lang w:eastAsia="ru-RU"/>
        </w:rPr>
        <w:t xml:space="preserve">1. </w:t>
      </w:r>
      <w:r>
        <w:rPr>
          <w:rFonts w:ascii="Times New Roman" w:hAnsi="Times New Roman"/>
          <w:sz w:val="28"/>
          <w:szCs w:val="28"/>
          <w:lang w:eastAsia="ru-RU"/>
        </w:rPr>
        <w:t xml:space="preserve">На основании проведенного анализа конструктивных особенностей предложенной установки, было выявлено, что </w:t>
      </w:r>
      <w:r w:rsidRPr="007C3780">
        <w:rPr>
          <w:rFonts w:ascii="Times New Roman" w:hAnsi="Times New Roman"/>
          <w:bCs/>
          <w:sz w:val="28"/>
          <w:szCs w:val="28"/>
          <w:lang w:eastAsia="ru-RU"/>
        </w:rPr>
        <w:t xml:space="preserve">в </w:t>
      </w:r>
      <w:r>
        <w:rPr>
          <w:rFonts w:ascii="Times New Roman" w:hAnsi="Times New Roman"/>
          <w:bCs/>
          <w:sz w:val="28"/>
          <w:szCs w:val="28"/>
          <w:lang w:eastAsia="ru-RU"/>
        </w:rPr>
        <w:t xml:space="preserve">рассматриваемой </w:t>
      </w:r>
      <w:r w:rsidRPr="007C3780">
        <w:rPr>
          <w:rFonts w:ascii="Times New Roman" w:hAnsi="Times New Roman"/>
          <w:bCs/>
          <w:sz w:val="28"/>
          <w:szCs w:val="28"/>
          <w:lang w:eastAsia="ru-RU"/>
        </w:rPr>
        <w:t xml:space="preserve">системе возможно возникновение параметрических </w:t>
      </w:r>
      <w:r>
        <w:rPr>
          <w:rFonts w:ascii="Times New Roman" w:hAnsi="Times New Roman"/>
          <w:bCs/>
          <w:sz w:val="28"/>
          <w:szCs w:val="28"/>
          <w:lang w:eastAsia="ru-RU"/>
        </w:rPr>
        <w:t>резонансов, с</w:t>
      </w:r>
      <w:r w:rsidRPr="007C3780">
        <w:rPr>
          <w:rFonts w:ascii="Times New Roman" w:hAnsi="Times New Roman"/>
          <w:bCs/>
          <w:sz w:val="28"/>
          <w:szCs w:val="28"/>
          <w:lang w:eastAsia="ru-RU"/>
        </w:rPr>
        <w:t xml:space="preserve"> целью предотвращения </w:t>
      </w:r>
      <w:r>
        <w:rPr>
          <w:rFonts w:ascii="Times New Roman" w:hAnsi="Times New Roman"/>
          <w:bCs/>
          <w:sz w:val="28"/>
          <w:szCs w:val="28"/>
          <w:lang w:eastAsia="ru-RU"/>
        </w:rPr>
        <w:t>которых проведено исследование устойчивости</w:t>
      </w:r>
      <w:r w:rsidRPr="007C3780">
        <w:rPr>
          <w:rFonts w:ascii="Times New Roman" w:hAnsi="Times New Roman"/>
          <w:bCs/>
          <w:sz w:val="28"/>
          <w:szCs w:val="28"/>
          <w:lang w:eastAsia="ru-RU"/>
        </w:rPr>
        <w:t xml:space="preserve"> движен</w:t>
      </w:r>
      <w:r>
        <w:rPr>
          <w:rFonts w:ascii="Times New Roman" w:hAnsi="Times New Roman"/>
          <w:bCs/>
          <w:sz w:val="28"/>
          <w:szCs w:val="28"/>
          <w:lang w:eastAsia="ru-RU"/>
        </w:rPr>
        <w:t>ия лотка</w:t>
      </w:r>
      <w:r>
        <w:rPr>
          <w:rFonts w:ascii="Times New Roman" w:hAnsi="Times New Roman"/>
          <w:sz w:val="28"/>
          <w:szCs w:val="28"/>
          <w:lang w:eastAsia="ru-RU"/>
        </w:rPr>
        <w:t>.</w:t>
      </w:r>
    </w:p>
    <w:p w:rsidR="003A1BBB" w:rsidRPr="00BD5716" w:rsidRDefault="003A1BBB" w:rsidP="00BD5716">
      <w:pPr>
        <w:spacing w:after="0" w:line="360" w:lineRule="auto"/>
        <w:ind w:firstLine="540"/>
        <w:jc w:val="both"/>
        <w:rPr>
          <w:rFonts w:ascii="Times New Roman" w:hAnsi="Times New Roman"/>
          <w:sz w:val="28"/>
          <w:szCs w:val="28"/>
          <w:lang w:eastAsia="ru-RU"/>
        </w:rPr>
      </w:pPr>
      <w:r>
        <w:rPr>
          <w:rFonts w:ascii="Times New Roman" w:hAnsi="Times New Roman"/>
          <w:sz w:val="28"/>
          <w:szCs w:val="28"/>
          <w:lang w:eastAsia="ru-RU"/>
        </w:rPr>
        <w:t>2. Движение</w:t>
      </w:r>
      <w:r w:rsidRPr="00BD5716">
        <w:rPr>
          <w:rFonts w:ascii="Times New Roman" w:hAnsi="Times New Roman"/>
          <w:sz w:val="28"/>
          <w:szCs w:val="28"/>
          <w:lang w:eastAsia="ru-RU"/>
        </w:rPr>
        <w:t xml:space="preserve"> лотка рассматриваемой </w:t>
      </w:r>
      <w:r>
        <w:rPr>
          <w:rFonts w:ascii="Times New Roman" w:hAnsi="Times New Roman"/>
          <w:sz w:val="28"/>
          <w:szCs w:val="28"/>
          <w:lang w:eastAsia="ru-RU"/>
        </w:rPr>
        <w:t>гидропонной установки описывает классическое уравнение Матье, содержащее два параметра</w:t>
      </w:r>
      <w:r w:rsidRPr="00D73F60">
        <w:rPr>
          <w:rFonts w:ascii="Times New Roman" w:hAnsi="Times New Roman"/>
          <w:i/>
          <w:sz w:val="28"/>
          <w:szCs w:val="28"/>
          <w:lang w:eastAsia="ru-RU"/>
        </w:rPr>
        <w:t xml:space="preserve"> а</w:t>
      </w:r>
      <w:r w:rsidRPr="00D73F60">
        <w:rPr>
          <w:rFonts w:ascii="Times New Roman" w:hAnsi="Times New Roman"/>
          <w:sz w:val="28"/>
          <w:szCs w:val="28"/>
          <w:lang w:eastAsia="ru-RU"/>
        </w:rPr>
        <w:t xml:space="preserve"> и </w:t>
      </w:r>
      <w:r w:rsidRPr="00D73F60">
        <w:rPr>
          <w:rFonts w:ascii="Times New Roman" w:hAnsi="Times New Roman"/>
          <w:i/>
          <w:sz w:val="28"/>
          <w:szCs w:val="28"/>
          <w:lang w:val="en-US" w:eastAsia="ru-RU"/>
        </w:rPr>
        <w:t>q</w:t>
      </w:r>
      <w:r>
        <w:rPr>
          <w:rFonts w:ascii="Times New Roman" w:hAnsi="Times New Roman"/>
          <w:sz w:val="28"/>
          <w:szCs w:val="28"/>
          <w:lang w:eastAsia="ru-RU"/>
        </w:rPr>
        <w:t xml:space="preserve">. </w:t>
      </w:r>
      <w:r w:rsidRPr="00D73F60">
        <w:rPr>
          <w:rFonts w:ascii="Times New Roman" w:hAnsi="Times New Roman"/>
          <w:sz w:val="28"/>
          <w:szCs w:val="28"/>
          <w:lang w:eastAsia="ru-RU"/>
        </w:rPr>
        <w:t xml:space="preserve">Дальнейшее исследование областей устойчивых и неустойчивых решений в плоскости </w:t>
      </w:r>
      <w:r>
        <w:rPr>
          <w:rFonts w:ascii="Times New Roman" w:hAnsi="Times New Roman"/>
          <w:sz w:val="28"/>
          <w:szCs w:val="28"/>
          <w:lang w:eastAsia="ru-RU"/>
        </w:rPr>
        <w:t xml:space="preserve">параметров </w:t>
      </w:r>
      <w:r w:rsidRPr="00D73F60">
        <w:rPr>
          <w:rFonts w:ascii="Times New Roman" w:hAnsi="Times New Roman"/>
          <w:i/>
          <w:sz w:val="28"/>
          <w:szCs w:val="28"/>
          <w:lang w:eastAsia="ru-RU"/>
        </w:rPr>
        <w:t>а</w:t>
      </w:r>
      <w:r w:rsidRPr="00D73F60">
        <w:rPr>
          <w:rFonts w:ascii="Times New Roman" w:hAnsi="Times New Roman"/>
          <w:sz w:val="28"/>
          <w:szCs w:val="28"/>
          <w:lang w:eastAsia="ru-RU"/>
        </w:rPr>
        <w:t xml:space="preserve"> и </w:t>
      </w:r>
      <w:r w:rsidRPr="00D73F60">
        <w:rPr>
          <w:rFonts w:ascii="Times New Roman" w:hAnsi="Times New Roman"/>
          <w:i/>
          <w:sz w:val="28"/>
          <w:szCs w:val="28"/>
          <w:lang w:val="en-US" w:eastAsia="ru-RU"/>
        </w:rPr>
        <w:t>q</w:t>
      </w:r>
      <w:r w:rsidRPr="00D73F60">
        <w:rPr>
          <w:rFonts w:ascii="Times New Roman" w:hAnsi="Times New Roman"/>
          <w:sz w:val="28"/>
          <w:szCs w:val="28"/>
          <w:lang w:eastAsia="ru-RU"/>
        </w:rPr>
        <w:t xml:space="preserve"> представляются диаграммой Айнса – Стретта</w:t>
      </w:r>
      <w:r>
        <w:rPr>
          <w:rFonts w:ascii="Times New Roman" w:hAnsi="Times New Roman"/>
          <w:sz w:val="28"/>
          <w:szCs w:val="28"/>
          <w:lang w:eastAsia="ru-RU"/>
        </w:rPr>
        <w:t>.</w:t>
      </w:r>
    </w:p>
    <w:p w:rsidR="003A1BBB" w:rsidRPr="00680263" w:rsidRDefault="003A1BBB" w:rsidP="00680263">
      <w:pPr>
        <w:spacing w:after="0" w:line="360" w:lineRule="auto"/>
        <w:ind w:firstLine="540"/>
        <w:jc w:val="both"/>
        <w:rPr>
          <w:rFonts w:ascii="Times New Roman" w:hAnsi="Times New Roman"/>
          <w:sz w:val="28"/>
          <w:szCs w:val="28"/>
          <w:lang w:eastAsia="ru-RU"/>
        </w:rPr>
      </w:pPr>
      <w:r w:rsidRPr="00BD5716">
        <w:rPr>
          <w:rFonts w:ascii="Times New Roman" w:hAnsi="Times New Roman"/>
          <w:sz w:val="28"/>
          <w:szCs w:val="28"/>
          <w:lang w:eastAsia="ru-RU"/>
        </w:rPr>
        <w:t xml:space="preserve">3. В результате проведенных расчетов </w:t>
      </w:r>
      <w:r>
        <w:rPr>
          <w:rFonts w:ascii="Times New Roman" w:hAnsi="Times New Roman"/>
          <w:sz w:val="28"/>
          <w:szCs w:val="28"/>
          <w:lang w:eastAsia="ru-RU"/>
        </w:rPr>
        <w:t xml:space="preserve">определен диаметр сечения несущего элемента </w:t>
      </w:r>
      <w:r w:rsidRPr="00680263">
        <w:rPr>
          <w:rFonts w:ascii="Times New Roman" w:hAnsi="Times New Roman"/>
          <w:i/>
          <w:sz w:val="28"/>
          <w:szCs w:val="28"/>
          <w:lang w:eastAsia="ru-RU"/>
        </w:rPr>
        <w:t>(</w:t>
      </w:r>
      <w:r w:rsidRPr="00680263">
        <w:rPr>
          <w:rFonts w:ascii="Times New Roman" w:hAnsi="Times New Roman"/>
          <w:i/>
          <w:sz w:val="28"/>
          <w:szCs w:val="28"/>
          <w:lang w:val="en-US" w:eastAsia="ru-RU"/>
        </w:rPr>
        <w:t>d</w:t>
      </w:r>
      <w:r w:rsidRPr="00680263">
        <w:rPr>
          <w:rFonts w:ascii="Times New Roman" w:hAnsi="Times New Roman"/>
          <w:i/>
          <w:sz w:val="28"/>
          <w:szCs w:val="28"/>
          <w:lang w:eastAsia="ru-RU"/>
        </w:rPr>
        <w:t>=5 мм)</w:t>
      </w:r>
      <w:r>
        <w:rPr>
          <w:rFonts w:ascii="Times New Roman" w:hAnsi="Times New Roman"/>
          <w:sz w:val="28"/>
          <w:szCs w:val="28"/>
          <w:lang w:eastAsia="ru-RU"/>
        </w:rPr>
        <w:t xml:space="preserve">, </w:t>
      </w:r>
      <w:r w:rsidRPr="00BD5716">
        <w:rPr>
          <w:rFonts w:ascii="Times New Roman" w:hAnsi="Times New Roman"/>
          <w:sz w:val="28"/>
          <w:szCs w:val="28"/>
          <w:lang w:eastAsia="ru-RU"/>
        </w:rPr>
        <w:t>обеспечивающий надежную работоспособность и стабильность</w:t>
      </w:r>
      <w:r>
        <w:rPr>
          <w:rFonts w:ascii="Times New Roman" w:hAnsi="Times New Roman"/>
          <w:sz w:val="28"/>
          <w:szCs w:val="28"/>
          <w:lang w:eastAsia="ru-RU"/>
        </w:rPr>
        <w:t xml:space="preserve"> гидропонной установки в целом.</w:t>
      </w:r>
    </w:p>
    <w:p w:rsidR="003A1BBB" w:rsidRDefault="003A1BBB" w:rsidP="00680263">
      <w:pPr>
        <w:spacing w:after="200" w:line="240" w:lineRule="auto"/>
        <w:ind w:firstLine="567"/>
        <w:contextualSpacing/>
        <w:jc w:val="both"/>
        <w:rPr>
          <w:rFonts w:ascii="Times New Roman" w:hAnsi="Times New Roman"/>
          <w:b/>
          <w:sz w:val="24"/>
          <w:szCs w:val="24"/>
        </w:rPr>
      </w:pPr>
    </w:p>
    <w:p w:rsidR="003A1BBB" w:rsidRPr="00BD5716" w:rsidRDefault="003A1BBB" w:rsidP="00680263">
      <w:pPr>
        <w:spacing w:after="200" w:line="240" w:lineRule="auto"/>
        <w:ind w:firstLine="567"/>
        <w:contextualSpacing/>
        <w:jc w:val="both"/>
        <w:rPr>
          <w:rFonts w:ascii="Times New Roman" w:hAnsi="Times New Roman"/>
          <w:b/>
          <w:sz w:val="24"/>
          <w:szCs w:val="24"/>
        </w:rPr>
      </w:pPr>
      <w:r w:rsidRPr="00BD5716">
        <w:rPr>
          <w:rFonts w:ascii="Times New Roman" w:hAnsi="Times New Roman"/>
          <w:b/>
          <w:sz w:val="24"/>
          <w:szCs w:val="24"/>
        </w:rPr>
        <w:t>Список литературы</w:t>
      </w:r>
    </w:p>
    <w:p w:rsidR="003A1BBB" w:rsidRPr="00680263" w:rsidRDefault="003A1BBB" w:rsidP="00680263">
      <w:pPr>
        <w:spacing w:after="0" w:line="240" w:lineRule="auto"/>
        <w:ind w:firstLine="567"/>
        <w:contextualSpacing/>
        <w:jc w:val="both"/>
        <w:rPr>
          <w:rFonts w:ascii="Times New Roman" w:hAnsi="Times New Roman"/>
          <w:sz w:val="24"/>
          <w:szCs w:val="24"/>
          <w:lang w:val="uk-UA" w:eastAsia="ru-RU"/>
        </w:rPr>
      </w:pPr>
      <w:r w:rsidRPr="00680263">
        <w:rPr>
          <w:rFonts w:ascii="Times New Roman" w:hAnsi="Times New Roman"/>
          <w:sz w:val="24"/>
          <w:szCs w:val="24"/>
          <w:lang w:eastAsia="ru-RU"/>
        </w:rPr>
        <w:t xml:space="preserve">1. </w:t>
      </w:r>
      <w:r w:rsidRPr="008F153C">
        <w:rPr>
          <w:rFonts w:ascii="Times New Roman" w:hAnsi="Times New Roman"/>
          <w:sz w:val="24"/>
          <w:szCs w:val="24"/>
          <w:lang w:eastAsia="ru-RU"/>
        </w:rPr>
        <w:t>Калетник,</w:t>
      </w:r>
      <w:r w:rsidRPr="00680263">
        <w:rPr>
          <w:rFonts w:ascii="Times New Roman" w:hAnsi="Times New Roman"/>
          <w:sz w:val="24"/>
          <w:szCs w:val="24"/>
          <w:lang w:eastAsia="ru-RU"/>
        </w:rPr>
        <w:t xml:space="preserve"> </w:t>
      </w:r>
      <w:r w:rsidRPr="008F153C">
        <w:rPr>
          <w:rFonts w:ascii="Times New Roman" w:hAnsi="Times New Roman"/>
          <w:sz w:val="24"/>
          <w:szCs w:val="24"/>
          <w:lang w:eastAsia="ru-RU"/>
        </w:rPr>
        <w:t>Г.Н. Инженерные проблемы производства гидропонного зеленого корма</w:t>
      </w:r>
      <w:r w:rsidRPr="008F153C">
        <w:rPr>
          <w:rFonts w:ascii="Times New Roman" w:hAnsi="Times New Roman"/>
          <w:sz w:val="24"/>
          <w:szCs w:val="24"/>
          <w:lang w:val="uk-UA" w:eastAsia="ru-RU"/>
        </w:rPr>
        <w:t xml:space="preserve"> /</w:t>
      </w:r>
      <w:r w:rsidRPr="008F153C">
        <w:rPr>
          <w:rFonts w:ascii="Times New Roman" w:hAnsi="Times New Roman"/>
          <w:sz w:val="24"/>
          <w:szCs w:val="24"/>
          <w:lang w:eastAsia="ru-RU"/>
        </w:rPr>
        <w:t xml:space="preserve"> Г.Н. Калетник, О.Н. Соколенко // </w:t>
      </w:r>
      <w:r w:rsidRPr="008F153C">
        <w:rPr>
          <w:rFonts w:ascii="Times New Roman" w:hAnsi="Times New Roman"/>
          <w:sz w:val="24"/>
          <w:szCs w:val="24"/>
          <w:lang w:val="uk-UA" w:eastAsia="ru-RU"/>
        </w:rPr>
        <w:t>Науковий</w:t>
      </w:r>
      <w:r w:rsidRPr="008F153C">
        <w:rPr>
          <w:rFonts w:ascii="Times New Roman" w:hAnsi="Times New Roman"/>
          <w:sz w:val="24"/>
          <w:szCs w:val="24"/>
          <w:lang w:eastAsia="ru-RU"/>
        </w:rPr>
        <w:t xml:space="preserve"> </w:t>
      </w:r>
      <w:r w:rsidRPr="008F153C">
        <w:rPr>
          <w:rFonts w:ascii="Times New Roman" w:hAnsi="Times New Roman"/>
          <w:sz w:val="24"/>
          <w:szCs w:val="24"/>
          <w:lang w:val="uk-UA" w:eastAsia="ru-RU"/>
        </w:rPr>
        <w:t>вісник Національного університету біоресурсів і природокористування України. Серія: техніка та енергетика АПК: зб. наук. пр. – К.: НУБиП, 2010  ̶  Вип. 144. ‒ Ч. 3. – 2010. – С. 415.</w:t>
      </w:r>
    </w:p>
    <w:p w:rsidR="003A1BBB" w:rsidRPr="00680263" w:rsidRDefault="003A1BBB" w:rsidP="00680263">
      <w:pPr>
        <w:spacing w:after="0" w:line="240" w:lineRule="auto"/>
        <w:ind w:firstLine="567"/>
        <w:contextualSpacing/>
        <w:jc w:val="both"/>
        <w:rPr>
          <w:rFonts w:ascii="Times New Roman" w:hAnsi="Times New Roman"/>
          <w:sz w:val="24"/>
          <w:szCs w:val="24"/>
          <w:lang w:eastAsia="ru-RU"/>
        </w:rPr>
      </w:pPr>
      <w:r w:rsidRPr="00680263">
        <w:rPr>
          <w:rFonts w:ascii="Times New Roman" w:hAnsi="Times New Roman"/>
          <w:sz w:val="24"/>
          <w:szCs w:val="24"/>
          <w:lang w:val="uk-UA" w:eastAsia="ru-RU"/>
        </w:rPr>
        <w:t xml:space="preserve">2. </w:t>
      </w:r>
      <w:r w:rsidRPr="00680263">
        <w:rPr>
          <w:rFonts w:ascii="Times New Roman" w:hAnsi="Times New Roman"/>
          <w:sz w:val="24"/>
          <w:szCs w:val="24"/>
          <w:lang w:eastAsia="ru-RU"/>
        </w:rPr>
        <w:t>Соколенко, О.Н. Обоснование параметров работы и конструкции установки для выращивания зеленых кормов гидропонным способом: дис… канд. техн. наук : 05.20.01 / О.Н. Соколенко; Кубанский ГАУ. – Краснодар, 2015. – 154 с.</w:t>
      </w:r>
    </w:p>
    <w:p w:rsidR="003A1BBB" w:rsidRPr="00680263" w:rsidRDefault="003A1BBB" w:rsidP="00680263">
      <w:pPr>
        <w:spacing w:after="0" w:line="240" w:lineRule="auto"/>
        <w:ind w:firstLine="567"/>
        <w:contextualSpacing/>
        <w:jc w:val="both"/>
        <w:rPr>
          <w:rFonts w:ascii="Times New Roman" w:hAnsi="Times New Roman"/>
          <w:sz w:val="24"/>
          <w:szCs w:val="24"/>
          <w:lang w:eastAsia="ru-RU"/>
        </w:rPr>
      </w:pPr>
      <w:r w:rsidRPr="00680263">
        <w:rPr>
          <w:rFonts w:ascii="Times New Roman" w:hAnsi="Times New Roman"/>
          <w:sz w:val="24"/>
          <w:szCs w:val="24"/>
          <w:lang w:eastAsia="ru-RU"/>
        </w:rPr>
        <w:t>3. Кругляков, Ю.А. Оборудование для непрерывного выращивания зеленого корма гидропонным способом / Ю.А. Кругляков. – М.: ВО Агропромиздат, 1991. – 79 с.</w:t>
      </w:r>
    </w:p>
    <w:p w:rsidR="003A1BBB" w:rsidRPr="00680263" w:rsidRDefault="003A1BBB" w:rsidP="00680263">
      <w:pPr>
        <w:spacing w:after="0" w:line="240" w:lineRule="auto"/>
        <w:ind w:firstLine="567"/>
        <w:contextualSpacing/>
        <w:jc w:val="both"/>
        <w:rPr>
          <w:rFonts w:ascii="Times New Roman" w:hAnsi="Times New Roman"/>
          <w:sz w:val="24"/>
          <w:szCs w:val="24"/>
          <w:lang w:eastAsia="ru-RU"/>
        </w:rPr>
      </w:pPr>
      <w:r w:rsidRPr="00680263">
        <w:rPr>
          <w:rFonts w:ascii="Times New Roman" w:hAnsi="Times New Roman"/>
          <w:sz w:val="24"/>
          <w:szCs w:val="24"/>
          <w:lang w:eastAsia="ru-RU"/>
        </w:rPr>
        <w:t>4. Костюченко, В.А. Агромеханическое обоснование машин для производства гидропонного зеленого корма: монография / В.А. Костюченко, В.М. Булгаков, Н.А. Свирень, В.В. Дрига. – Кировоград: КОД, 2010. – 320 с.</w:t>
      </w:r>
    </w:p>
    <w:p w:rsidR="003A1BBB" w:rsidRPr="00680263" w:rsidRDefault="003A1BBB" w:rsidP="00680263">
      <w:pPr>
        <w:spacing w:after="0" w:line="240" w:lineRule="auto"/>
        <w:ind w:firstLine="567"/>
        <w:contextualSpacing/>
        <w:jc w:val="both"/>
        <w:rPr>
          <w:rFonts w:ascii="Times New Roman" w:hAnsi="Times New Roman"/>
          <w:sz w:val="24"/>
          <w:szCs w:val="24"/>
          <w:lang w:eastAsia="ru-RU"/>
        </w:rPr>
      </w:pPr>
      <w:r w:rsidRPr="00680263">
        <w:rPr>
          <w:rFonts w:ascii="Times New Roman" w:hAnsi="Times New Roman"/>
          <w:sz w:val="24"/>
          <w:szCs w:val="24"/>
          <w:lang w:eastAsia="ru-RU"/>
        </w:rPr>
        <w:t xml:space="preserve">5. Соколенко, О.Н. Анализ существующих средств механизации для производства гидропонного зеленого корма / О.Н. Соколенко // Рыбное хозяйство Украины: материалы </w:t>
      </w:r>
      <w:r w:rsidRPr="00680263">
        <w:rPr>
          <w:rFonts w:ascii="Times New Roman" w:hAnsi="Times New Roman"/>
          <w:sz w:val="24"/>
          <w:szCs w:val="24"/>
          <w:lang w:val="en-US" w:eastAsia="ru-RU"/>
        </w:rPr>
        <w:t>V</w:t>
      </w:r>
      <w:r w:rsidRPr="00680263">
        <w:rPr>
          <w:rFonts w:ascii="Times New Roman" w:hAnsi="Times New Roman"/>
          <w:sz w:val="24"/>
          <w:szCs w:val="24"/>
          <w:lang w:val="uk-UA" w:eastAsia="ru-RU"/>
        </w:rPr>
        <w:t>І</w:t>
      </w:r>
      <w:r w:rsidRPr="00680263">
        <w:rPr>
          <w:rFonts w:ascii="Times New Roman" w:hAnsi="Times New Roman"/>
          <w:sz w:val="24"/>
          <w:szCs w:val="24"/>
          <w:lang w:eastAsia="ru-RU"/>
        </w:rPr>
        <w:t xml:space="preserve"> научно-практической конференции «Морские технологии: проблемы и решения – 2008». – Керчь: КГМТУ, 2008. – Вып.7. – С. 81…83.</w:t>
      </w:r>
    </w:p>
    <w:p w:rsidR="003A1BBB" w:rsidRPr="00680263" w:rsidRDefault="003A1BBB" w:rsidP="00680263">
      <w:pPr>
        <w:spacing w:after="0" w:line="240" w:lineRule="auto"/>
        <w:ind w:firstLine="567"/>
        <w:contextualSpacing/>
        <w:jc w:val="both"/>
        <w:rPr>
          <w:rFonts w:ascii="Times New Roman" w:hAnsi="Times New Roman"/>
          <w:sz w:val="24"/>
          <w:szCs w:val="24"/>
          <w:lang w:eastAsia="ru-RU"/>
        </w:rPr>
      </w:pPr>
      <w:r w:rsidRPr="00680263">
        <w:rPr>
          <w:rFonts w:ascii="Times New Roman" w:hAnsi="Times New Roman"/>
          <w:sz w:val="24"/>
          <w:szCs w:val="24"/>
          <w:lang w:eastAsia="ru-RU"/>
        </w:rPr>
        <w:t>6. Кирдань, Е.Н. Динамика двухъярусных механических гидропонных установок с жесткими несущими элементами / Е.Н. Кирдань, С.Н. Пилипенко, О.Н. Соколенко // Механизация сельскохозяйственного производства: сб. науч. трудов. – Симферополь: КГАУ, 1999. – Вып.59. – Ч.2. – С. 168.</w:t>
      </w:r>
    </w:p>
    <w:p w:rsidR="003A1BBB" w:rsidRPr="00680263" w:rsidRDefault="003A1BBB" w:rsidP="00680263">
      <w:pPr>
        <w:spacing w:after="0" w:line="240" w:lineRule="auto"/>
        <w:ind w:firstLine="567"/>
        <w:contextualSpacing/>
        <w:jc w:val="both"/>
        <w:rPr>
          <w:rFonts w:ascii="Times New Roman" w:hAnsi="Times New Roman"/>
          <w:sz w:val="24"/>
          <w:szCs w:val="24"/>
          <w:lang w:eastAsia="ru-RU"/>
        </w:rPr>
      </w:pPr>
      <w:r w:rsidRPr="00680263">
        <w:rPr>
          <w:rFonts w:ascii="Times New Roman" w:hAnsi="Times New Roman"/>
          <w:sz w:val="24"/>
          <w:szCs w:val="24"/>
          <w:lang w:eastAsia="ru-RU"/>
        </w:rPr>
        <w:t>7. Костюченко, В.А. Исследование динамики трехъярусной гидропонной установки с упругими несущими элементами и прямолинейными направляющими/ В.А. Костюченко, А.С. Виннов, О.Н. Балака // Сб. научн. трудов КМТИ «Механизация производственных процессов рыбного хозяйства, промышленных и аграрных предприятий». – Керчь: КМТИ, 2001. ‒ С. 36.</w:t>
      </w:r>
    </w:p>
    <w:p w:rsidR="003A1BBB" w:rsidRPr="00680263" w:rsidRDefault="003A1BBB" w:rsidP="00680263">
      <w:pPr>
        <w:spacing w:after="0" w:line="240" w:lineRule="auto"/>
        <w:ind w:firstLine="567"/>
        <w:contextualSpacing/>
        <w:jc w:val="both"/>
        <w:rPr>
          <w:rFonts w:ascii="Times New Roman" w:hAnsi="Times New Roman"/>
          <w:sz w:val="24"/>
          <w:szCs w:val="24"/>
          <w:lang w:val="uk-UA" w:eastAsia="ru-RU"/>
        </w:rPr>
      </w:pPr>
      <w:r w:rsidRPr="00680263">
        <w:rPr>
          <w:rFonts w:ascii="Times New Roman" w:hAnsi="Times New Roman"/>
          <w:sz w:val="24"/>
          <w:szCs w:val="24"/>
          <w:lang w:eastAsia="ru-RU"/>
        </w:rPr>
        <w:t xml:space="preserve">8. </w:t>
      </w:r>
      <w:r w:rsidRPr="00680263">
        <w:rPr>
          <w:rFonts w:ascii="Times New Roman" w:hAnsi="Times New Roman"/>
          <w:sz w:val="24"/>
          <w:szCs w:val="24"/>
          <w:lang w:val="uk-UA" w:eastAsia="ru-RU"/>
        </w:rPr>
        <w:t>Пат. 85260 Україна, МПК (2006.01) А01</w:t>
      </w:r>
      <w:r w:rsidRPr="00680263">
        <w:rPr>
          <w:rFonts w:ascii="Times New Roman" w:hAnsi="Times New Roman"/>
          <w:sz w:val="24"/>
          <w:szCs w:val="24"/>
          <w:lang w:val="en-US" w:eastAsia="ru-RU"/>
        </w:rPr>
        <w:t>G</w:t>
      </w:r>
      <w:r w:rsidRPr="00680263">
        <w:rPr>
          <w:rFonts w:ascii="Times New Roman" w:hAnsi="Times New Roman"/>
          <w:sz w:val="24"/>
          <w:szCs w:val="24"/>
          <w:lang w:val="uk-UA" w:eastAsia="ru-RU"/>
        </w:rPr>
        <w:t xml:space="preserve">31/02. Пристрій для  гідропонного вирощування зеленого корму / О.М. Соколенко (Україна). ‒ № </w:t>
      </w:r>
      <w:r w:rsidRPr="00680263">
        <w:rPr>
          <w:rFonts w:ascii="Times New Roman" w:hAnsi="Times New Roman"/>
          <w:sz w:val="24"/>
          <w:szCs w:val="24"/>
          <w:lang w:val="en-US" w:eastAsia="ru-RU"/>
        </w:rPr>
        <w:t>u</w:t>
      </w:r>
      <w:r w:rsidRPr="00680263">
        <w:rPr>
          <w:rFonts w:ascii="Times New Roman" w:hAnsi="Times New Roman"/>
          <w:sz w:val="24"/>
          <w:szCs w:val="24"/>
          <w:lang w:val="uk-UA" w:eastAsia="ru-RU"/>
        </w:rPr>
        <w:t>201307329; заявл. 10.06.2013; опубл. 11.11.2013, Бюл. №21.</w:t>
      </w:r>
    </w:p>
    <w:p w:rsidR="003A1BBB" w:rsidRPr="00680263" w:rsidRDefault="003A1BBB" w:rsidP="00680263">
      <w:pPr>
        <w:spacing w:after="0" w:line="240" w:lineRule="auto"/>
        <w:ind w:firstLine="567"/>
        <w:contextualSpacing/>
        <w:jc w:val="both"/>
        <w:rPr>
          <w:rFonts w:ascii="Times New Roman" w:hAnsi="Times New Roman"/>
          <w:sz w:val="24"/>
          <w:szCs w:val="24"/>
          <w:lang w:eastAsia="ru-RU"/>
        </w:rPr>
      </w:pPr>
      <w:r w:rsidRPr="00680263">
        <w:rPr>
          <w:rFonts w:ascii="Times New Roman" w:hAnsi="Times New Roman"/>
          <w:sz w:val="24"/>
          <w:szCs w:val="24"/>
          <w:lang w:eastAsia="ru-RU"/>
        </w:rPr>
        <w:t>9. А.С.№1512528 СССР, А01</w:t>
      </w:r>
      <w:r w:rsidRPr="00680263">
        <w:rPr>
          <w:rFonts w:ascii="Times New Roman" w:hAnsi="Times New Roman"/>
          <w:sz w:val="24"/>
          <w:szCs w:val="24"/>
          <w:lang w:val="en-US" w:eastAsia="ru-RU"/>
        </w:rPr>
        <w:t>G</w:t>
      </w:r>
      <w:r w:rsidRPr="00680263">
        <w:rPr>
          <w:rFonts w:ascii="Times New Roman" w:hAnsi="Times New Roman"/>
          <w:sz w:val="24"/>
          <w:szCs w:val="24"/>
          <w:lang w:eastAsia="ru-RU"/>
        </w:rPr>
        <w:t>31/02. Установка для выращивания растений на зеленый корм / В.А. Костюченко, Н.П. Ермаков (СССР). ‒ № 4330605; заявл. 6.11.1987; опубл. 8.06.89, Бюл. №15.</w:t>
      </w:r>
    </w:p>
    <w:p w:rsidR="003A1BBB" w:rsidRPr="00680263" w:rsidRDefault="003A1BBB" w:rsidP="00680263">
      <w:pPr>
        <w:spacing w:after="0" w:line="240" w:lineRule="auto"/>
        <w:ind w:firstLine="567"/>
        <w:contextualSpacing/>
        <w:jc w:val="both"/>
        <w:rPr>
          <w:rFonts w:ascii="Times New Roman" w:hAnsi="Times New Roman"/>
          <w:sz w:val="24"/>
          <w:szCs w:val="24"/>
          <w:lang w:eastAsia="ru-RU"/>
        </w:rPr>
      </w:pPr>
      <w:r w:rsidRPr="00680263">
        <w:rPr>
          <w:rFonts w:ascii="Times New Roman" w:hAnsi="Times New Roman"/>
          <w:sz w:val="24"/>
          <w:szCs w:val="24"/>
          <w:lang w:eastAsia="ru-RU"/>
        </w:rPr>
        <w:t>10. А.С.№1628983 СССР, А01</w:t>
      </w:r>
      <w:r w:rsidRPr="00680263">
        <w:rPr>
          <w:rFonts w:ascii="Times New Roman" w:hAnsi="Times New Roman"/>
          <w:sz w:val="24"/>
          <w:szCs w:val="24"/>
          <w:lang w:val="en-US" w:eastAsia="ru-RU"/>
        </w:rPr>
        <w:t>G</w:t>
      </w:r>
      <w:r w:rsidRPr="00680263">
        <w:rPr>
          <w:rFonts w:ascii="Times New Roman" w:hAnsi="Times New Roman"/>
          <w:sz w:val="24"/>
          <w:szCs w:val="24"/>
          <w:lang w:eastAsia="ru-RU"/>
        </w:rPr>
        <w:t>31/02.Установка для производства гидропонного зеленого корма / В.А. Костюченко (СССР). ‒ № 469649; заявл. 12.06.88; опубл. 22.10.90, Бюл. №19.</w:t>
      </w:r>
    </w:p>
    <w:p w:rsidR="003A1BBB" w:rsidRPr="00680263" w:rsidRDefault="003A1BBB" w:rsidP="00680263">
      <w:pPr>
        <w:spacing w:after="0" w:line="240" w:lineRule="auto"/>
        <w:ind w:firstLine="567"/>
        <w:contextualSpacing/>
        <w:jc w:val="both"/>
        <w:rPr>
          <w:rFonts w:ascii="Times New Roman" w:hAnsi="Times New Roman"/>
          <w:sz w:val="24"/>
          <w:szCs w:val="24"/>
          <w:lang w:eastAsia="ru-RU"/>
        </w:rPr>
      </w:pPr>
      <w:r w:rsidRPr="00680263">
        <w:rPr>
          <w:rFonts w:ascii="Times New Roman" w:hAnsi="Times New Roman"/>
          <w:sz w:val="24"/>
          <w:szCs w:val="24"/>
          <w:lang w:eastAsia="ru-RU"/>
        </w:rPr>
        <w:t>11. А.С.№1732872 СССР, А01</w:t>
      </w:r>
      <w:r w:rsidRPr="00680263">
        <w:rPr>
          <w:rFonts w:ascii="Times New Roman" w:hAnsi="Times New Roman"/>
          <w:sz w:val="24"/>
          <w:szCs w:val="24"/>
          <w:lang w:val="en-US" w:eastAsia="ru-RU"/>
        </w:rPr>
        <w:t>G</w:t>
      </w:r>
      <w:r w:rsidRPr="00680263">
        <w:rPr>
          <w:rFonts w:ascii="Times New Roman" w:hAnsi="Times New Roman"/>
          <w:sz w:val="24"/>
          <w:szCs w:val="24"/>
          <w:lang w:eastAsia="ru-RU"/>
        </w:rPr>
        <w:t>31/02.Установка для выращивания растений на зеленый корм / В.А. Костюченко, П.П. Фоменко (СССР). ‒ № 4796880; заявл. 8.10.90; опубл. 15.01.92, Бюл. №1.</w:t>
      </w:r>
    </w:p>
    <w:p w:rsidR="003A1BBB" w:rsidRPr="00E34FAE" w:rsidRDefault="003A1BBB" w:rsidP="00680263">
      <w:pPr>
        <w:spacing w:after="0" w:line="240" w:lineRule="auto"/>
        <w:ind w:firstLine="567"/>
        <w:contextualSpacing/>
        <w:jc w:val="both"/>
        <w:rPr>
          <w:rFonts w:ascii="Times New Roman" w:hAnsi="Times New Roman"/>
          <w:sz w:val="24"/>
          <w:szCs w:val="24"/>
          <w:lang w:val="uk-UA" w:eastAsia="ru-RU"/>
        </w:rPr>
      </w:pPr>
      <w:r w:rsidRPr="00680263">
        <w:rPr>
          <w:rFonts w:ascii="Times New Roman" w:hAnsi="Times New Roman"/>
          <w:sz w:val="24"/>
          <w:szCs w:val="24"/>
          <w:lang w:eastAsia="ru-RU"/>
        </w:rPr>
        <w:t>12. Калетник, Г.Н. К вопросу устойчивости движения лотков механических гидропонных установок без направляющих с упруго-жесткими несущими элементами</w:t>
      </w:r>
      <w:r w:rsidRPr="00680263">
        <w:rPr>
          <w:rFonts w:ascii="Times New Roman" w:hAnsi="Times New Roman"/>
          <w:sz w:val="24"/>
          <w:szCs w:val="24"/>
          <w:lang w:val="uk-UA" w:eastAsia="ru-RU"/>
        </w:rPr>
        <w:t xml:space="preserve"> / </w:t>
      </w:r>
      <w:r w:rsidRPr="00680263">
        <w:rPr>
          <w:rFonts w:ascii="Times New Roman" w:hAnsi="Times New Roman"/>
          <w:sz w:val="24"/>
          <w:szCs w:val="24"/>
          <w:lang w:eastAsia="ru-RU"/>
        </w:rPr>
        <w:t xml:space="preserve">Г.Н. Калетник, О.Н. Соколенко // </w:t>
      </w:r>
      <w:r w:rsidRPr="00680263">
        <w:rPr>
          <w:rFonts w:ascii="Times New Roman" w:hAnsi="Times New Roman"/>
          <w:sz w:val="24"/>
          <w:szCs w:val="24"/>
          <w:lang w:val="uk-UA" w:eastAsia="ru-RU"/>
        </w:rPr>
        <w:t>Техніка і технології АПК: науково  ̶  виробничий журнал. – Киев, 2010.  ̶  № 9 (12). – С. 31…33.</w:t>
      </w:r>
    </w:p>
    <w:p w:rsidR="003A1BBB" w:rsidRPr="00E34FAE" w:rsidRDefault="003A1BBB" w:rsidP="00680263">
      <w:pPr>
        <w:spacing w:after="0" w:line="240" w:lineRule="auto"/>
        <w:ind w:firstLine="567"/>
        <w:contextualSpacing/>
        <w:jc w:val="both"/>
        <w:rPr>
          <w:rFonts w:ascii="Times New Roman" w:hAnsi="Times New Roman"/>
          <w:sz w:val="24"/>
          <w:szCs w:val="24"/>
          <w:lang w:val="uk-UA" w:eastAsia="ru-RU"/>
        </w:rPr>
      </w:pPr>
    </w:p>
    <w:p w:rsidR="003A1BBB" w:rsidRPr="00E34FAE" w:rsidRDefault="003A1BBB" w:rsidP="00680263">
      <w:pPr>
        <w:spacing w:after="0" w:line="240" w:lineRule="auto"/>
        <w:ind w:firstLine="567"/>
        <w:contextualSpacing/>
        <w:jc w:val="both"/>
        <w:rPr>
          <w:rFonts w:ascii="Times New Roman" w:hAnsi="Times New Roman"/>
          <w:b/>
          <w:sz w:val="24"/>
          <w:szCs w:val="24"/>
          <w:lang w:val="uk-UA" w:eastAsia="ru-RU"/>
        </w:rPr>
      </w:pPr>
    </w:p>
    <w:p w:rsidR="003A1BBB" w:rsidRPr="00E34FAE" w:rsidRDefault="003A1BBB" w:rsidP="00680263">
      <w:pPr>
        <w:spacing w:after="0" w:line="240" w:lineRule="auto"/>
        <w:ind w:firstLine="567"/>
        <w:contextualSpacing/>
        <w:jc w:val="both"/>
        <w:rPr>
          <w:rFonts w:ascii="Times New Roman" w:hAnsi="Times New Roman"/>
          <w:b/>
          <w:sz w:val="24"/>
          <w:szCs w:val="24"/>
          <w:lang w:val="uk-UA" w:eastAsia="ru-RU"/>
        </w:rPr>
      </w:pPr>
      <w:r w:rsidRPr="00680263">
        <w:rPr>
          <w:rFonts w:ascii="Times New Roman" w:hAnsi="Times New Roman"/>
          <w:b/>
          <w:sz w:val="24"/>
          <w:szCs w:val="24"/>
          <w:lang w:val="en-US" w:eastAsia="ru-RU"/>
        </w:rPr>
        <w:t>References</w:t>
      </w:r>
    </w:p>
    <w:p w:rsidR="003A1BBB" w:rsidRPr="00E34FAE" w:rsidRDefault="003A1BBB" w:rsidP="00680263">
      <w:pPr>
        <w:spacing w:after="0" w:line="240" w:lineRule="auto"/>
        <w:ind w:firstLine="567"/>
        <w:contextualSpacing/>
        <w:jc w:val="both"/>
        <w:rPr>
          <w:rFonts w:ascii="Times New Roman" w:hAnsi="Times New Roman"/>
          <w:noProof/>
          <w:sz w:val="24"/>
          <w:szCs w:val="24"/>
          <w:lang w:val="uk-UA" w:eastAsia="ru-RU"/>
        </w:rPr>
      </w:pPr>
      <w:r w:rsidRPr="00E34FAE">
        <w:rPr>
          <w:rFonts w:ascii="Times New Roman" w:hAnsi="Times New Roman"/>
          <w:sz w:val="24"/>
          <w:szCs w:val="24"/>
          <w:lang w:val="uk-UA" w:eastAsia="ru-RU"/>
        </w:rPr>
        <w:t xml:space="preserve">1. </w:t>
      </w:r>
      <w:r w:rsidRPr="00680263">
        <w:rPr>
          <w:rFonts w:ascii="Times New Roman" w:hAnsi="Times New Roman"/>
          <w:sz w:val="24"/>
          <w:szCs w:val="24"/>
          <w:lang w:eastAsia="ru-RU"/>
        </w:rPr>
        <w:t>Kaletnik</w:t>
      </w:r>
      <w:r w:rsidRPr="00E34FAE">
        <w:rPr>
          <w:rFonts w:ascii="Times New Roman" w:hAnsi="Times New Roman"/>
          <w:sz w:val="24"/>
          <w:szCs w:val="24"/>
          <w:lang w:val="uk-UA" w:eastAsia="ru-RU"/>
        </w:rPr>
        <w:t xml:space="preserve">, </w:t>
      </w:r>
      <w:r w:rsidRPr="00680263">
        <w:rPr>
          <w:rFonts w:ascii="Times New Roman" w:hAnsi="Times New Roman"/>
          <w:sz w:val="24"/>
          <w:szCs w:val="24"/>
          <w:lang w:eastAsia="ru-RU"/>
        </w:rPr>
        <w:t>G</w:t>
      </w:r>
      <w:r w:rsidRPr="00E34FAE">
        <w:rPr>
          <w:rFonts w:ascii="Times New Roman" w:hAnsi="Times New Roman"/>
          <w:sz w:val="24"/>
          <w:szCs w:val="24"/>
          <w:lang w:val="uk-UA" w:eastAsia="ru-RU"/>
        </w:rPr>
        <w:t>.</w:t>
      </w:r>
      <w:r w:rsidRPr="00680263">
        <w:rPr>
          <w:rFonts w:ascii="Times New Roman" w:hAnsi="Times New Roman"/>
          <w:sz w:val="24"/>
          <w:szCs w:val="24"/>
          <w:lang w:eastAsia="ru-RU"/>
        </w:rPr>
        <w:t>N</w:t>
      </w:r>
      <w:r w:rsidRPr="00E34FAE">
        <w:rPr>
          <w:rFonts w:ascii="Times New Roman" w:hAnsi="Times New Roman"/>
          <w:sz w:val="24"/>
          <w:szCs w:val="24"/>
          <w:lang w:val="uk-UA" w:eastAsia="ru-RU"/>
        </w:rPr>
        <w:t xml:space="preserve">. </w:t>
      </w:r>
      <w:r w:rsidRPr="00680263">
        <w:rPr>
          <w:rFonts w:ascii="Times New Roman" w:hAnsi="Times New Roman"/>
          <w:sz w:val="24"/>
          <w:szCs w:val="24"/>
          <w:lang w:eastAsia="ru-RU"/>
        </w:rPr>
        <w:t>Inzhenernye</w:t>
      </w:r>
      <w:r w:rsidRPr="00E34FAE">
        <w:rPr>
          <w:rFonts w:ascii="Times New Roman" w:hAnsi="Times New Roman"/>
          <w:sz w:val="24"/>
          <w:szCs w:val="24"/>
          <w:lang w:val="uk-UA" w:eastAsia="ru-RU"/>
        </w:rPr>
        <w:t xml:space="preserve"> </w:t>
      </w:r>
      <w:r w:rsidRPr="00680263">
        <w:rPr>
          <w:rFonts w:ascii="Times New Roman" w:hAnsi="Times New Roman"/>
          <w:sz w:val="24"/>
          <w:szCs w:val="24"/>
          <w:lang w:eastAsia="ru-RU"/>
        </w:rPr>
        <w:t>problemy</w:t>
      </w:r>
      <w:r w:rsidRPr="00E34FAE">
        <w:rPr>
          <w:rFonts w:ascii="Times New Roman" w:hAnsi="Times New Roman"/>
          <w:sz w:val="24"/>
          <w:szCs w:val="24"/>
          <w:lang w:val="uk-UA" w:eastAsia="ru-RU"/>
        </w:rPr>
        <w:t xml:space="preserve"> </w:t>
      </w:r>
      <w:r w:rsidRPr="00680263">
        <w:rPr>
          <w:rFonts w:ascii="Times New Roman" w:hAnsi="Times New Roman"/>
          <w:sz w:val="24"/>
          <w:szCs w:val="24"/>
          <w:lang w:eastAsia="ru-RU"/>
        </w:rPr>
        <w:t>proizvodstva</w:t>
      </w:r>
      <w:r w:rsidRPr="00E34FAE">
        <w:rPr>
          <w:rFonts w:ascii="Times New Roman" w:hAnsi="Times New Roman"/>
          <w:sz w:val="24"/>
          <w:szCs w:val="24"/>
          <w:lang w:val="uk-UA" w:eastAsia="ru-RU"/>
        </w:rPr>
        <w:t xml:space="preserve"> </w:t>
      </w:r>
      <w:r w:rsidRPr="00680263">
        <w:rPr>
          <w:rFonts w:ascii="Times New Roman" w:hAnsi="Times New Roman"/>
          <w:sz w:val="24"/>
          <w:szCs w:val="24"/>
          <w:lang w:eastAsia="ru-RU"/>
        </w:rPr>
        <w:t>gidroponnogo</w:t>
      </w:r>
      <w:r w:rsidRPr="00E34FAE">
        <w:rPr>
          <w:rFonts w:ascii="Times New Roman" w:hAnsi="Times New Roman"/>
          <w:sz w:val="24"/>
          <w:szCs w:val="24"/>
          <w:lang w:val="uk-UA" w:eastAsia="ru-RU"/>
        </w:rPr>
        <w:t xml:space="preserve"> </w:t>
      </w:r>
      <w:r w:rsidRPr="00680263">
        <w:rPr>
          <w:rFonts w:ascii="Times New Roman" w:hAnsi="Times New Roman"/>
          <w:noProof/>
          <w:sz w:val="24"/>
          <w:szCs w:val="24"/>
          <w:lang w:eastAsia="ru-RU"/>
        </w:rPr>
        <w:t>zelenogo</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korma</w:t>
      </w:r>
      <w:r w:rsidRPr="00E34FAE">
        <w:rPr>
          <w:rFonts w:ascii="Times New Roman" w:hAnsi="Times New Roman"/>
          <w:noProof/>
          <w:sz w:val="24"/>
          <w:szCs w:val="24"/>
          <w:lang w:val="uk-UA" w:eastAsia="ru-RU"/>
        </w:rPr>
        <w:t xml:space="preserve"> / </w:t>
      </w:r>
      <w:r w:rsidRPr="00680263">
        <w:rPr>
          <w:rFonts w:ascii="Times New Roman" w:hAnsi="Times New Roman"/>
          <w:noProof/>
          <w:sz w:val="24"/>
          <w:szCs w:val="24"/>
          <w:lang w:eastAsia="ru-RU"/>
        </w:rPr>
        <w:t>G</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N</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Kaletnik</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O</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N</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Sokolenko</w:t>
      </w:r>
      <w:r w:rsidRPr="00E34FAE">
        <w:rPr>
          <w:rFonts w:ascii="Times New Roman" w:hAnsi="Times New Roman"/>
          <w:noProof/>
          <w:sz w:val="24"/>
          <w:szCs w:val="24"/>
          <w:lang w:val="uk-UA" w:eastAsia="ru-RU"/>
        </w:rPr>
        <w:t xml:space="preserve"> // </w:t>
      </w:r>
      <w:r w:rsidRPr="00680263">
        <w:rPr>
          <w:rFonts w:ascii="Times New Roman" w:hAnsi="Times New Roman"/>
          <w:noProof/>
          <w:sz w:val="24"/>
          <w:szCs w:val="24"/>
          <w:lang w:eastAsia="ru-RU"/>
        </w:rPr>
        <w:t>Naukovij</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v</w:t>
      </w:r>
      <w:r w:rsidRPr="00E34FAE">
        <w:rPr>
          <w:rFonts w:ascii="Times New Roman" w:hAnsi="Times New Roman"/>
          <w:noProof/>
          <w:sz w:val="24"/>
          <w:szCs w:val="24"/>
          <w:lang w:val="uk-UA" w:eastAsia="ru-RU"/>
        </w:rPr>
        <w:t>і</w:t>
      </w:r>
      <w:r w:rsidRPr="00680263">
        <w:rPr>
          <w:rFonts w:ascii="Times New Roman" w:hAnsi="Times New Roman"/>
          <w:noProof/>
          <w:sz w:val="24"/>
          <w:szCs w:val="24"/>
          <w:lang w:eastAsia="ru-RU"/>
        </w:rPr>
        <w:t>snik</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Nac</w:t>
      </w:r>
      <w:r w:rsidRPr="00E34FAE">
        <w:rPr>
          <w:rFonts w:ascii="Times New Roman" w:hAnsi="Times New Roman"/>
          <w:noProof/>
          <w:sz w:val="24"/>
          <w:szCs w:val="24"/>
          <w:lang w:val="uk-UA" w:eastAsia="ru-RU"/>
        </w:rPr>
        <w:t>і</w:t>
      </w:r>
      <w:r w:rsidRPr="00680263">
        <w:rPr>
          <w:rFonts w:ascii="Times New Roman" w:hAnsi="Times New Roman"/>
          <w:noProof/>
          <w:sz w:val="24"/>
          <w:szCs w:val="24"/>
          <w:lang w:eastAsia="ru-RU"/>
        </w:rPr>
        <w:t>onal</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nogo</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un</w:t>
      </w:r>
      <w:r w:rsidRPr="00E34FAE">
        <w:rPr>
          <w:rFonts w:ascii="Times New Roman" w:hAnsi="Times New Roman"/>
          <w:noProof/>
          <w:sz w:val="24"/>
          <w:szCs w:val="24"/>
          <w:lang w:val="uk-UA" w:eastAsia="ru-RU"/>
        </w:rPr>
        <w:t>і</w:t>
      </w:r>
      <w:r w:rsidRPr="00680263">
        <w:rPr>
          <w:rFonts w:ascii="Times New Roman" w:hAnsi="Times New Roman"/>
          <w:noProof/>
          <w:sz w:val="24"/>
          <w:szCs w:val="24"/>
          <w:lang w:eastAsia="ru-RU"/>
        </w:rPr>
        <w:t>versitetu</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b</w:t>
      </w:r>
      <w:r w:rsidRPr="00E34FAE">
        <w:rPr>
          <w:rFonts w:ascii="Times New Roman" w:hAnsi="Times New Roman"/>
          <w:noProof/>
          <w:sz w:val="24"/>
          <w:szCs w:val="24"/>
          <w:lang w:val="uk-UA" w:eastAsia="ru-RU"/>
        </w:rPr>
        <w:t>і</w:t>
      </w:r>
      <w:r w:rsidRPr="00680263">
        <w:rPr>
          <w:rFonts w:ascii="Times New Roman" w:hAnsi="Times New Roman"/>
          <w:noProof/>
          <w:sz w:val="24"/>
          <w:szCs w:val="24"/>
          <w:lang w:eastAsia="ru-RU"/>
        </w:rPr>
        <w:t>oresurs</w:t>
      </w:r>
      <w:r w:rsidRPr="00E34FAE">
        <w:rPr>
          <w:rFonts w:ascii="Times New Roman" w:hAnsi="Times New Roman"/>
          <w:noProof/>
          <w:sz w:val="24"/>
          <w:szCs w:val="24"/>
          <w:lang w:val="uk-UA" w:eastAsia="ru-RU"/>
        </w:rPr>
        <w:t>і</w:t>
      </w:r>
      <w:r w:rsidRPr="00680263">
        <w:rPr>
          <w:rFonts w:ascii="Times New Roman" w:hAnsi="Times New Roman"/>
          <w:noProof/>
          <w:sz w:val="24"/>
          <w:szCs w:val="24"/>
          <w:lang w:eastAsia="ru-RU"/>
        </w:rPr>
        <w:t>v</w:t>
      </w:r>
      <w:r w:rsidRPr="00E34FAE">
        <w:rPr>
          <w:rFonts w:ascii="Times New Roman" w:hAnsi="Times New Roman"/>
          <w:noProof/>
          <w:sz w:val="24"/>
          <w:szCs w:val="24"/>
          <w:lang w:val="uk-UA" w:eastAsia="ru-RU"/>
        </w:rPr>
        <w:t xml:space="preserve"> і </w:t>
      </w:r>
      <w:r w:rsidRPr="00680263">
        <w:rPr>
          <w:rFonts w:ascii="Times New Roman" w:hAnsi="Times New Roman"/>
          <w:noProof/>
          <w:sz w:val="24"/>
          <w:szCs w:val="24"/>
          <w:lang w:eastAsia="ru-RU"/>
        </w:rPr>
        <w:t>prirodokoristuvannja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Ukra</w:t>
      </w:r>
      <w:r w:rsidRPr="00E34FAE">
        <w:rPr>
          <w:rFonts w:ascii="Times New Roman" w:hAnsi="Times New Roman"/>
          <w:noProof/>
          <w:sz w:val="24"/>
          <w:szCs w:val="24"/>
          <w:lang w:val="uk-UA" w:eastAsia="ru-RU"/>
        </w:rPr>
        <w:t>ї</w:t>
      </w:r>
      <w:r w:rsidRPr="00680263">
        <w:rPr>
          <w:rFonts w:ascii="Times New Roman" w:hAnsi="Times New Roman"/>
          <w:noProof/>
          <w:sz w:val="24"/>
          <w:szCs w:val="24"/>
          <w:lang w:eastAsia="ru-RU"/>
        </w:rPr>
        <w:t>ni</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Ser</w:t>
      </w:r>
      <w:r w:rsidRPr="00E34FAE">
        <w:rPr>
          <w:rFonts w:ascii="Times New Roman" w:hAnsi="Times New Roman"/>
          <w:noProof/>
          <w:sz w:val="24"/>
          <w:szCs w:val="24"/>
          <w:lang w:val="uk-UA" w:eastAsia="ru-RU"/>
        </w:rPr>
        <w:t>і</w:t>
      </w:r>
      <w:r w:rsidRPr="00680263">
        <w:rPr>
          <w:rFonts w:ascii="Times New Roman" w:hAnsi="Times New Roman"/>
          <w:noProof/>
          <w:sz w:val="24"/>
          <w:szCs w:val="24"/>
          <w:lang w:eastAsia="ru-RU"/>
        </w:rPr>
        <w:t>ja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tehn</w:t>
      </w:r>
      <w:r w:rsidRPr="00E34FAE">
        <w:rPr>
          <w:rFonts w:ascii="Times New Roman" w:hAnsi="Times New Roman"/>
          <w:noProof/>
          <w:sz w:val="24"/>
          <w:szCs w:val="24"/>
          <w:lang w:val="uk-UA" w:eastAsia="ru-RU"/>
        </w:rPr>
        <w:t>і</w:t>
      </w:r>
      <w:r w:rsidRPr="00680263">
        <w:rPr>
          <w:rFonts w:ascii="Times New Roman" w:hAnsi="Times New Roman"/>
          <w:noProof/>
          <w:sz w:val="24"/>
          <w:szCs w:val="24"/>
          <w:lang w:eastAsia="ru-RU"/>
        </w:rPr>
        <w:t>ka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ta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energetika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APK</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zb</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nauk</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pr</w:t>
      </w:r>
      <w:r w:rsidRPr="00E34FAE">
        <w:rPr>
          <w:rFonts w:ascii="Times New Roman" w:hAnsi="Times New Roman"/>
          <w:noProof/>
          <w:sz w:val="24"/>
          <w:szCs w:val="24"/>
          <w:lang w:val="uk-UA" w:eastAsia="ru-RU"/>
        </w:rPr>
        <w:t xml:space="preserve">. – </w:t>
      </w:r>
      <w:r w:rsidRPr="00680263">
        <w:rPr>
          <w:rFonts w:ascii="Times New Roman" w:hAnsi="Times New Roman"/>
          <w:noProof/>
          <w:sz w:val="24"/>
          <w:szCs w:val="24"/>
          <w:lang w:eastAsia="ru-RU"/>
        </w:rPr>
        <w:t>K</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NUBiP</w:t>
      </w:r>
      <w:r w:rsidRPr="00E34FAE">
        <w:rPr>
          <w:rFonts w:ascii="Times New Roman" w:hAnsi="Times New Roman"/>
          <w:noProof/>
          <w:sz w:val="24"/>
          <w:szCs w:val="24"/>
          <w:lang w:val="uk-UA" w:eastAsia="ru-RU"/>
        </w:rPr>
        <w:t xml:space="preserve">, 2010  ̶  </w:t>
      </w:r>
      <w:r w:rsidRPr="00680263">
        <w:rPr>
          <w:rFonts w:ascii="Times New Roman" w:hAnsi="Times New Roman"/>
          <w:noProof/>
          <w:sz w:val="24"/>
          <w:szCs w:val="24"/>
          <w:lang w:eastAsia="ru-RU"/>
        </w:rPr>
        <w:t>Vip</w:t>
      </w:r>
      <w:r w:rsidRPr="00E34FAE">
        <w:rPr>
          <w:rFonts w:ascii="Times New Roman" w:hAnsi="Times New Roman"/>
          <w:noProof/>
          <w:sz w:val="24"/>
          <w:szCs w:val="24"/>
          <w:lang w:val="uk-UA" w:eastAsia="ru-RU"/>
        </w:rPr>
        <w:t xml:space="preserve">. 144. ‒ </w:t>
      </w:r>
      <w:r w:rsidRPr="00680263">
        <w:rPr>
          <w:rFonts w:ascii="Times New Roman" w:hAnsi="Times New Roman"/>
          <w:noProof/>
          <w:sz w:val="24"/>
          <w:szCs w:val="24"/>
          <w:lang w:eastAsia="ru-RU"/>
        </w:rPr>
        <w:t>Ch</w:t>
      </w:r>
      <w:r w:rsidRPr="00E34FAE">
        <w:rPr>
          <w:rFonts w:ascii="Times New Roman" w:hAnsi="Times New Roman"/>
          <w:noProof/>
          <w:sz w:val="24"/>
          <w:szCs w:val="24"/>
          <w:lang w:val="uk-UA" w:eastAsia="ru-RU"/>
        </w:rPr>
        <w:t xml:space="preserve">. 3. – 2010. – </w:t>
      </w:r>
      <w:r w:rsidRPr="00680263">
        <w:rPr>
          <w:rFonts w:ascii="Times New Roman" w:hAnsi="Times New Roman"/>
          <w:noProof/>
          <w:sz w:val="24"/>
          <w:szCs w:val="24"/>
          <w:lang w:eastAsia="ru-RU"/>
        </w:rPr>
        <w:t>S</w:t>
      </w:r>
      <w:r w:rsidRPr="00E34FAE">
        <w:rPr>
          <w:rFonts w:ascii="Times New Roman" w:hAnsi="Times New Roman"/>
          <w:noProof/>
          <w:sz w:val="24"/>
          <w:szCs w:val="24"/>
          <w:lang w:val="uk-UA" w:eastAsia="ru-RU"/>
        </w:rPr>
        <w:t>. 415.</w:t>
      </w:r>
    </w:p>
    <w:p w:rsidR="003A1BBB" w:rsidRPr="00E34FAE" w:rsidRDefault="003A1BBB" w:rsidP="00680263">
      <w:pPr>
        <w:spacing w:after="0" w:line="240" w:lineRule="auto"/>
        <w:ind w:firstLine="567"/>
        <w:contextualSpacing/>
        <w:jc w:val="both"/>
        <w:rPr>
          <w:rFonts w:ascii="Times New Roman" w:hAnsi="Times New Roman"/>
          <w:noProof/>
          <w:sz w:val="24"/>
          <w:szCs w:val="24"/>
          <w:lang w:val="uk-UA" w:eastAsia="ru-RU"/>
        </w:rPr>
      </w:pPr>
      <w:r w:rsidRPr="00E34FAE">
        <w:rPr>
          <w:rFonts w:ascii="Times New Roman" w:hAnsi="Times New Roman"/>
          <w:noProof/>
          <w:sz w:val="24"/>
          <w:szCs w:val="24"/>
          <w:lang w:val="uk-UA" w:eastAsia="ru-RU"/>
        </w:rPr>
        <w:t xml:space="preserve">2. </w:t>
      </w:r>
      <w:r w:rsidRPr="00680263">
        <w:rPr>
          <w:rFonts w:ascii="Times New Roman" w:hAnsi="Times New Roman"/>
          <w:noProof/>
          <w:sz w:val="24"/>
          <w:szCs w:val="24"/>
          <w:lang w:eastAsia="ru-RU"/>
        </w:rPr>
        <w:t>Sokolenko</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O</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N</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Obosnovanie</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parametrov</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raboty</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i</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konstrukcii</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ustanovki</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dlja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vyrashhivanija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zelenyh</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kormov</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gidroponnym</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sposobom</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dis</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kand</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tehn</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nauk</w:t>
      </w:r>
      <w:r w:rsidRPr="00E34FAE">
        <w:rPr>
          <w:rFonts w:ascii="Times New Roman" w:hAnsi="Times New Roman"/>
          <w:noProof/>
          <w:sz w:val="24"/>
          <w:szCs w:val="24"/>
          <w:lang w:val="uk-UA" w:eastAsia="ru-RU"/>
        </w:rPr>
        <w:t xml:space="preserve"> : 05.20.01 / </w:t>
      </w:r>
      <w:r w:rsidRPr="00680263">
        <w:rPr>
          <w:rFonts w:ascii="Times New Roman" w:hAnsi="Times New Roman"/>
          <w:noProof/>
          <w:sz w:val="24"/>
          <w:szCs w:val="24"/>
          <w:lang w:eastAsia="ru-RU"/>
        </w:rPr>
        <w:t>O</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N</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Sokolenko</w:t>
      </w:r>
      <w:r w:rsidRPr="00E34FAE">
        <w:rPr>
          <w:rFonts w:ascii="Times New Roman" w:hAnsi="Times New Roman"/>
          <w:noProof/>
          <w:sz w:val="24"/>
          <w:szCs w:val="24"/>
          <w:lang w:val="uk-UA" w:eastAsia="ru-RU"/>
        </w:rPr>
        <w:t xml:space="preserve"> ; </w:t>
      </w:r>
      <w:r w:rsidRPr="00680263">
        <w:rPr>
          <w:rFonts w:ascii="Times New Roman" w:hAnsi="Times New Roman"/>
          <w:noProof/>
          <w:sz w:val="24"/>
          <w:szCs w:val="24"/>
          <w:lang w:eastAsia="ru-RU"/>
        </w:rPr>
        <w:t>Kubanskij</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GAU</w:t>
      </w:r>
      <w:r w:rsidRPr="00E34FAE">
        <w:rPr>
          <w:rFonts w:ascii="Times New Roman" w:hAnsi="Times New Roman"/>
          <w:noProof/>
          <w:sz w:val="24"/>
          <w:szCs w:val="24"/>
          <w:lang w:val="uk-UA" w:eastAsia="ru-RU"/>
        </w:rPr>
        <w:t xml:space="preserve">. – </w:t>
      </w:r>
      <w:r w:rsidRPr="00680263">
        <w:rPr>
          <w:rFonts w:ascii="Times New Roman" w:hAnsi="Times New Roman"/>
          <w:noProof/>
          <w:sz w:val="24"/>
          <w:szCs w:val="24"/>
          <w:lang w:eastAsia="ru-RU"/>
        </w:rPr>
        <w:t>Krasnodar</w:t>
      </w:r>
      <w:r w:rsidRPr="00E34FAE">
        <w:rPr>
          <w:rFonts w:ascii="Times New Roman" w:hAnsi="Times New Roman"/>
          <w:noProof/>
          <w:sz w:val="24"/>
          <w:szCs w:val="24"/>
          <w:lang w:val="uk-UA" w:eastAsia="ru-RU"/>
        </w:rPr>
        <w:t xml:space="preserve">, 2015. – 154 </w:t>
      </w:r>
      <w:r w:rsidRPr="00680263">
        <w:rPr>
          <w:rFonts w:ascii="Times New Roman" w:hAnsi="Times New Roman"/>
          <w:noProof/>
          <w:sz w:val="24"/>
          <w:szCs w:val="24"/>
          <w:lang w:eastAsia="ru-RU"/>
        </w:rPr>
        <w:t>s</w:t>
      </w:r>
      <w:r w:rsidRPr="00E34FAE">
        <w:rPr>
          <w:rFonts w:ascii="Times New Roman" w:hAnsi="Times New Roman"/>
          <w:noProof/>
          <w:sz w:val="24"/>
          <w:szCs w:val="24"/>
          <w:lang w:val="uk-UA" w:eastAsia="ru-RU"/>
        </w:rPr>
        <w:t>.</w:t>
      </w:r>
    </w:p>
    <w:p w:rsidR="003A1BBB" w:rsidRPr="00E34FAE" w:rsidRDefault="003A1BBB" w:rsidP="00680263">
      <w:pPr>
        <w:spacing w:after="0" w:line="240" w:lineRule="auto"/>
        <w:ind w:firstLine="567"/>
        <w:contextualSpacing/>
        <w:jc w:val="both"/>
        <w:rPr>
          <w:rFonts w:ascii="Times New Roman" w:hAnsi="Times New Roman"/>
          <w:noProof/>
          <w:sz w:val="24"/>
          <w:szCs w:val="24"/>
          <w:lang w:val="uk-UA" w:eastAsia="ru-RU"/>
        </w:rPr>
      </w:pPr>
      <w:r w:rsidRPr="00E34FAE">
        <w:rPr>
          <w:rFonts w:ascii="Times New Roman" w:hAnsi="Times New Roman"/>
          <w:noProof/>
          <w:sz w:val="24"/>
          <w:szCs w:val="24"/>
          <w:lang w:val="uk-UA" w:eastAsia="ru-RU"/>
        </w:rPr>
        <w:t xml:space="preserve">3. </w:t>
      </w:r>
      <w:r w:rsidRPr="00680263">
        <w:rPr>
          <w:rFonts w:ascii="Times New Roman" w:hAnsi="Times New Roman"/>
          <w:noProof/>
          <w:sz w:val="24"/>
          <w:szCs w:val="24"/>
          <w:lang w:eastAsia="ru-RU"/>
        </w:rPr>
        <w:t>Krugljakov</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Ju</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Oborudovanie</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dlja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nepreryvnogo</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vyrashhivanija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zelenogo</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korma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gidroponnym</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sposobom</w:t>
      </w:r>
      <w:r w:rsidRPr="00E34FAE">
        <w:rPr>
          <w:rFonts w:ascii="Times New Roman" w:hAnsi="Times New Roman"/>
          <w:noProof/>
          <w:sz w:val="24"/>
          <w:szCs w:val="24"/>
          <w:lang w:val="uk-UA" w:eastAsia="ru-RU"/>
        </w:rPr>
        <w:t xml:space="preserve"> / </w:t>
      </w:r>
      <w:r w:rsidRPr="00680263">
        <w:rPr>
          <w:rFonts w:ascii="Times New Roman" w:hAnsi="Times New Roman"/>
          <w:noProof/>
          <w:sz w:val="24"/>
          <w:szCs w:val="24"/>
          <w:lang w:eastAsia="ru-RU"/>
        </w:rPr>
        <w:t>Ju</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Krugljakov</w:t>
      </w:r>
      <w:r w:rsidRPr="00E34FAE">
        <w:rPr>
          <w:rFonts w:ascii="Times New Roman" w:hAnsi="Times New Roman"/>
          <w:noProof/>
          <w:sz w:val="24"/>
          <w:szCs w:val="24"/>
          <w:lang w:val="uk-UA" w:eastAsia="ru-RU"/>
        </w:rPr>
        <w:t xml:space="preserve">. – </w:t>
      </w:r>
      <w:r w:rsidRPr="00680263">
        <w:rPr>
          <w:rFonts w:ascii="Times New Roman" w:hAnsi="Times New Roman"/>
          <w:noProof/>
          <w:sz w:val="24"/>
          <w:szCs w:val="24"/>
          <w:lang w:eastAsia="ru-RU"/>
        </w:rPr>
        <w:t>M</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VO</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Agropromizdat</w:t>
      </w:r>
      <w:r w:rsidRPr="00E34FAE">
        <w:rPr>
          <w:rFonts w:ascii="Times New Roman" w:hAnsi="Times New Roman"/>
          <w:noProof/>
          <w:sz w:val="24"/>
          <w:szCs w:val="24"/>
          <w:lang w:val="uk-UA" w:eastAsia="ru-RU"/>
        </w:rPr>
        <w:t xml:space="preserve">, 1991. – 79 </w:t>
      </w:r>
      <w:r w:rsidRPr="00680263">
        <w:rPr>
          <w:rFonts w:ascii="Times New Roman" w:hAnsi="Times New Roman"/>
          <w:noProof/>
          <w:sz w:val="24"/>
          <w:szCs w:val="24"/>
          <w:lang w:eastAsia="ru-RU"/>
        </w:rPr>
        <w:t>s</w:t>
      </w:r>
      <w:r w:rsidRPr="00E34FAE">
        <w:rPr>
          <w:rFonts w:ascii="Times New Roman" w:hAnsi="Times New Roman"/>
          <w:noProof/>
          <w:sz w:val="24"/>
          <w:szCs w:val="24"/>
          <w:lang w:val="uk-UA" w:eastAsia="ru-RU"/>
        </w:rPr>
        <w:t>.</w:t>
      </w:r>
    </w:p>
    <w:p w:rsidR="003A1BBB" w:rsidRPr="00E34FAE" w:rsidRDefault="003A1BBB" w:rsidP="00680263">
      <w:pPr>
        <w:spacing w:after="0" w:line="240" w:lineRule="auto"/>
        <w:ind w:firstLine="567"/>
        <w:contextualSpacing/>
        <w:jc w:val="both"/>
        <w:rPr>
          <w:rFonts w:ascii="Times New Roman" w:hAnsi="Times New Roman"/>
          <w:noProof/>
          <w:sz w:val="24"/>
          <w:szCs w:val="24"/>
          <w:lang w:val="uk-UA" w:eastAsia="ru-RU"/>
        </w:rPr>
      </w:pPr>
      <w:r w:rsidRPr="00E34FAE">
        <w:rPr>
          <w:rFonts w:ascii="Times New Roman" w:hAnsi="Times New Roman"/>
          <w:noProof/>
          <w:sz w:val="24"/>
          <w:szCs w:val="24"/>
          <w:lang w:val="uk-UA" w:eastAsia="ru-RU"/>
        </w:rPr>
        <w:t xml:space="preserve">4. </w:t>
      </w:r>
      <w:r w:rsidRPr="00680263">
        <w:rPr>
          <w:rFonts w:ascii="Times New Roman" w:hAnsi="Times New Roman"/>
          <w:noProof/>
          <w:sz w:val="24"/>
          <w:szCs w:val="24"/>
          <w:lang w:eastAsia="ru-RU"/>
        </w:rPr>
        <w:t>Kostjuchenko</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V</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Agromehanicheskoe</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obosnovanie</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mashin</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dlja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proizvodstva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gidroponnogo</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zelenogo</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korma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monografija</w:t>
      </w:r>
      <w:r w:rsidRPr="00E34FAE">
        <w:rPr>
          <w:rFonts w:ascii="Times New Roman" w:hAnsi="Times New Roman"/>
          <w:noProof/>
          <w:sz w:val="24"/>
          <w:szCs w:val="24"/>
          <w:lang w:val="uk-UA" w:eastAsia="ru-RU"/>
        </w:rPr>
        <w:t xml:space="preserve"> / </w:t>
      </w:r>
      <w:r w:rsidRPr="00680263">
        <w:rPr>
          <w:rFonts w:ascii="Times New Roman" w:hAnsi="Times New Roman"/>
          <w:noProof/>
          <w:sz w:val="24"/>
          <w:szCs w:val="24"/>
          <w:lang w:eastAsia="ru-RU"/>
        </w:rPr>
        <w:t>V</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Kostjuchenko</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V</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M</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Bulgakov</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N</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Sviren</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V</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V</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Driga</w:t>
      </w:r>
      <w:r w:rsidRPr="00E34FAE">
        <w:rPr>
          <w:rFonts w:ascii="Times New Roman" w:hAnsi="Times New Roman"/>
          <w:noProof/>
          <w:sz w:val="24"/>
          <w:szCs w:val="24"/>
          <w:lang w:val="uk-UA" w:eastAsia="ru-RU"/>
        </w:rPr>
        <w:t xml:space="preserve">. – </w:t>
      </w:r>
      <w:r w:rsidRPr="00680263">
        <w:rPr>
          <w:rFonts w:ascii="Times New Roman" w:hAnsi="Times New Roman"/>
          <w:noProof/>
          <w:sz w:val="24"/>
          <w:szCs w:val="24"/>
          <w:lang w:eastAsia="ru-RU"/>
        </w:rPr>
        <w:t>Kirovograd</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KOD</w:t>
      </w:r>
      <w:r w:rsidRPr="00E34FAE">
        <w:rPr>
          <w:rFonts w:ascii="Times New Roman" w:hAnsi="Times New Roman"/>
          <w:noProof/>
          <w:sz w:val="24"/>
          <w:szCs w:val="24"/>
          <w:lang w:val="uk-UA" w:eastAsia="ru-RU"/>
        </w:rPr>
        <w:t xml:space="preserve">, 2010. – 320 </w:t>
      </w:r>
      <w:r w:rsidRPr="00680263">
        <w:rPr>
          <w:rFonts w:ascii="Times New Roman" w:hAnsi="Times New Roman"/>
          <w:noProof/>
          <w:sz w:val="24"/>
          <w:szCs w:val="24"/>
          <w:lang w:eastAsia="ru-RU"/>
        </w:rPr>
        <w:t>s</w:t>
      </w:r>
      <w:r w:rsidRPr="00E34FAE">
        <w:rPr>
          <w:rFonts w:ascii="Times New Roman" w:hAnsi="Times New Roman"/>
          <w:noProof/>
          <w:sz w:val="24"/>
          <w:szCs w:val="24"/>
          <w:lang w:val="uk-UA" w:eastAsia="ru-RU"/>
        </w:rPr>
        <w:t>.</w:t>
      </w:r>
    </w:p>
    <w:p w:rsidR="003A1BBB" w:rsidRPr="00E34FAE" w:rsidRDefault="003A1BBB" w:rsidP="00680263">
      <w:pPr>
        <w:spacing w:after="0" w:line="240" w:lineRule="auto"/>
        <w:ind w:firstLine="567"/>
        <w:contextualSpacing/>
        <w:jc w:val="both"/>
        <w:rPr>
          <w:rFonts w:ascii="Times New Roman" w:hAnsi="Times New Roman"/>
          <w:noProof/>
          <w:sz w:val="24"/>
          <w:szCs w:val="24"/>
          <w:lang w:val="uk-UA" w:eastAsia="ru-RU"/>
        </w:rPr>
      </w:pPr>
      <w:r w:rsidRPr="00E34FAE">
        <w:rPr>
          <w:rFonts w:ascii="Times New Roman" w:hAnsi="Times New Roman"/>
          <w:noProof/>
          <w:sz w:val="24"/>
          <w:szCs w:val="24"/>
          <w:lang w:val="uk-UA" w:eastAsia="ru-RU"/>
        </w:rPr>
        <w:t xml:space="preserve">5. </w:t>
      </w:r>
      <w:r w:rsidRPr="00680263">
        <w:rPr>
          <w:rFonts w:ascii="Times New Roman" w:hAnsi="Times New Roman"/>
          <w:noProof/>
          <w:sz w:val="24"/>
          <w:szCs w:val="24"/>
          <w:lang w:eastAsia="ru-RU"/>
        </w:rPr>
        <w:t>Sokolenko</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O</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N</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Analiz</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sushhestvujushhih</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sredstv</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mehanizacii</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dlja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proizvodstva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gidroponnogo</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zelenogo</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korma</w:t>
      </w:r>
      <w:r w:rsidRPr="00E34FAE">
        <w:rPr>
          <w:rFonts w:ascii="Times New Roman" w:hAnsi="Times New Roman"/>
          <w:noProof/>
          <w:sz w:val="24"/>
          <w:szCs w:val="24"/>
          <w:lang w:val="uk-UA" w:eastAsia="ru-RU"/>
        </w:rPr>
        <w:t xml:space="preserve">  / </w:t>
      </w:r>
      <w:r w:rsidRPr="00680263">
        <w:rPr>
          <w:rFonts w:ascii="Times New Roman" w:hAnsi="Times New Roman"/>
          <w:noProof/>
          <w:sz w:val="24"/>
          <w:szCs w:val="24"/>
          <w:lang w:eastAsia="ru-RU"/>
        </w:rPr>
        <w:t>O</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N</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Sokolenko</w:t>
      </w:r>
      <w:r w:rsidRPr="00E34FAE">
        <w:rPr>
          <w:rFonts w:ascii="Times New Roman" w:hAnsi="Times New Roman"/>
          <w:noProof/>
          <w:sz w:val="24"/>
          <w:szCs w:val="24"/>
          <w:lang w:val="uk-UA" w:eastAsia="ru-RU"/>
        </w:rPr>
        <w:t xml:space="preserve"> // </w:t>
      </w:r>
      <w:r w:rsidRPr="00680263">
        <w:rPr>
          <w:rFonts w:ascii="Times New Roman" w:hAnsi="Times New Roman"/>
          <w:noProof/>
          <w:sz w:val="24"/>
          <w:szCs w:val="24"/>
          <w:lang w:eastAsia="ru-RU"/>
        </w:rPr>
        <w:t>Rybnoe</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hozjajstvo</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Ukrainy</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materialy</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V</w:t>
      </w:r>
      <w:r w:rsidRPr="00E34FAE">
        <w:rPr>
          <w:rFonts w:ascii="Times New Roman" w:hAnsi="Times New Roman"/>
          <w:noProof/>
          <w:sz w:val="24"/>
          <w:szCs w:val="24"/>
          <w:lang w:val="uk-UA" w:eastAsia="ru-RU"/>
        </w:rPr>
        <w:t xml:space="preserve">І </w:t>
      </w:r>
      <w:r w:rsidRPr="00680263">
        <w:rPr>
          <w:rFonts w:ascii="Times New Roman" w:hAnsi="Times New Roman"/>
          <w:noProof/>
          <w:sz w:val="24"/>
          <w:szCs w:val="24"/>
          <w:lang w:eastAsia="ru-RU"/>
        </w:rPr>
        <w:t>nauchno</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prakticheskoj</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konferencii</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Morskie</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tehnologii</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problemy</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i</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reshenija</w:t>
      </w:r>
      <w:r w:rsidRPr="00E34FAE">
        <w:rPr>
          <w:rFonts w:ascii="Times New Roman" w:hAnsi="Times New Roman"/>
          <w:noProof/>
          <w:sz w:val="24"/>
          <w:szCs w:val="24"/>
          <w:lang w:val="uk-UA" w:eastAsia="ru-RU"/>
        </w:rPr>
        <w:t xml:space="preserve"> – 2008». – </w:t>
      </w:r>
      <w:r w:rsidRPr="00680263">
        <w:rPr>
          <w:rFonts w:ascii="Times New Roman" w:hAnsi="Times New Roman"/>
          <w:noProof/>
          <w:sz w:val="24"/>
          <w:szCs w:val="24"/>
          <w:lang w:eastAsia="ru-RU"/>
        </w:rPr>
        <w:t>Kerch</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KGMTU</w:t>
      </w:r>
      <w:r w:rsidRPr="00E34FAE">
        <w:rPr>
          <w:rFonts w:ascii="Times New Roman" w:hAnsi="Times New Roman"/>
          <w:noProof/>
          <w:sz w:val="24"/>
          <w:szCs w:val="24"/>
          <w:lang w:val="uk-UA" w:eastAsia="ru-RU"/>
        </w:rPr>
        <w:t xml:space="preserve">, 2008. – </w:t>
      </w:r>
      <w:r w:rsidRPr="00680263">
        <w:rPr>
          <w:rFonts w:ascii="Times New Roman" w:hAnsi="Times New Roman"/>
          <w:noProof/>
          <w:sz w:val="24"/>
          <w:szCs w:val="24"/>
          <w:lang w:eastAsia="ru-RU"/>
        </w:rPr>
        <w:t>Vyp</w:t>
      </w:r>
      <w:r w:rsidRPr="00E34FAE">
        <w:rPr>
          <w:rFonts w:ascii="Times New Roman" w:hAnsi="Times New Roman"/>
          <w:noProof/>
          <w:sz w:val="24"/>
          <w:szCs w:val="24"/>
          <w:lang w:val="uk-UA" w:eastAsia="ru-RU"/>
        </w:rPr>
        <w:t xml:space="preserve">.7. – </w:t>
      </w:r>
      <w:r w:rsidRPr="00680263">
        <w:rPr>
          <w:rFonts w:ascii="Times New Roman" w:hAnsi="Times New Roman"/>
          <w:noProof/>
          <w:sz w:val="24"/>
          <w:szCs w:val="24"/>
          <w:lang w:eastAsia="ru-RU"/>
        </w:rPr>
        <w:t>S</w:t>
      </w:r>
      <w:r w:rsidRPr="00E34FAE">
        <w:rPr>
          <w:rFonts w:ascii="Times New Roman" w:hAnsi="Times New Roman"/>
          <w:noProof/>
          <w:sz w:val="24"/>
          <w:szCs w:val="24"/>
          <w:lang w:val="uk-UA" w:eastAsia="ru-RU"/>
        </w:rPr>
        <w:t>. 81…83.</w:t>
      </w:r>
    </w:p>
    <w:p w:rsidR="003A1BBB" w:rsidRPr="00E34FAE" w:rsidRDefault="003A1BBB" w:rsidP="00680263">
      <w:pPr>
        <w:spacing w:after="0" w:line="240" w:lineRule="auto"/>
        <w:ind w:firstLine="567"/>
        <w:contextualSpacing/>
        <w:jc w:val="both"/>
        <w:rPr>
          <w:rFonts w:ascii="Times New Roman" w:hAnsi="Times New Roman"/>
          <w:noProof/>
          <w:sz w:val="24"/>
          <w:szCs w:val="24"/>
          <w:lang w:val="uk-UA" w:eastAsia="ru-RU"/>
        </w:rPr>
      </w:pPr>
      <w:r w:rsidRPr="00E34FAE">
        <w:rPr>
          <w:rFonts w:ascii="Times New Roman" w:hAnsi="Times New Roman"/>
          <w:noProof/>
          <w:sz w:val="24"/>
          <w:szCs w:val="24"/>
          <w:lang w:val="uk-UA" w:eastAsia="ru-RU"/>
        </w:rPr>
        <w:t xml:space="preserve">6. </w:t>
      </w:r>
      <w:r w:rsidRPr="00680263">
        <w:rPr>
          <w:rFonts w:ascii="Times New Roman" w:hAnsi="Times New Roman"/>
          <w:noProof/>
          <w:sz w:val="24"/>
          <w:szCs w:val="24"/>
          <w:lang w:eastAsia="ru-RU"/>
        </w:rPr>
        <w:t>Kirdan</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E</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N</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Dinamika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dvuh</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jarusnyh</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mehanicheskih</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gidroponnyh</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ustanovok</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s</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zhestkimi</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nesushhimi</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jelementami</w:t>
      </w:r>
      <w:r w:rsidRPr="00E34FAE">
        <w:rPr>
          <w:rFonts w:ascii="Times New Roman" w:hAnsi="Times New Roman"/>
          <w:noProof/>
          <w:sz w:val="24"/>
          <w:szCs w:val="24"/>
          <w:lang w:val="uk-UA" w:eastAsia="ru-RU"/>
        </w:rPr>
        <w:t xml:space="preserve"> / </w:t>
      </w:r>
      <w:r w:rsidRPr="00680263">
        <w:rPr>
          <w:rFonts w:ascii="Times New Roman" w:hAnsi="Times New Roman"/>
          <w:noProof/>
          <w:sz w:val="24"/>
          <w:szCs w:val="24"/>
          <w:lang w:eastAsia="ru-RU"/>
        </w:rPr>
        <w:t>E</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N</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Kirdan</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S</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N</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Pilipenko</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O</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N</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Sokolenko</w:t>
      </w:r>
      <w:r w:rsidRPr="00E34FAE">
        <w:rPr>
          <w:rFonts w:ascii="Times New Roman" w:hAnsi="Times New Roman"/>
          <w:noProof/>
          <w:sz w:val="24"/>
          <w:szCs w:val="24"/>
          <w:lang w:val="uk-UA" w:eastAsia="ru-RU"/>
        </w:rPr>
        <w:t xml:space="preserve"> // </w:t>
      </w:r>
      <w:r w:rsidRPr="00680263">
        <w:rPr>
          <w:rFonts w:ascii="Times New Roman" w:hAnsi="Times New Roman"/>
          <w:noProof/>
          <w:sz w:val="24"/>
          <w:szCs w:val="24"/>
          <w:lang w:eastAsia="ru-RU"/>
        </w:rPr>
        <w:t>Mehanizacija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sel</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skohozjajstvennogo</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proizvodstva</w:t>
      </w:r>
      <w:r w:rsidRPr="00E34FAE">
        <w:rPr>
          <w:rFonts w:ascii="Times New Roman" w:hAnsi="Times New Roman"/>
          <w:noProof/>
          <w:sz w:val="24"/>
          <w:szCs w:val="24"/>
          <w:lang w:val="uk-UA" w:eastAsia="ru-RU"/>
        </w:rPr>
        <w:t xml:space="preserve"> : </w:t>
      </w:r>
      <w:r w:rsidRPr="00680263">
        <w:rPr>
          <w:rFonts w:ascii="Times New Roman" w:hAnsi="Times New Roman"/>
          <w:noProof/>
          <w:sz w:val="24"/>
          <w:szCs w:val="24"/>
          <w:lang w:eastAsia="ru-RU"/>
        </w:rPr>
        <w:t>sb</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nauch</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trudov</w:t>
      </w:r>
      <w:r w:rsidRPr="00E34FAE">
        <w:rPr>
          <w:rFonts w:ascii="Times New Roman" w:hAnsi="Times New Roman"/>
          <w:noProof/>
          <w:sz w:val="24"/>
          <w:szCs w:val="24"/>
          <w:lang w:val="uk-UA" w:eastAsia="ru-RU"/>
        </w:rPr>
        <w:t xml:space="preserve">. – </w:t>
      </w:r>
      <w:r w:rsidRPr="00680263">
        <w:rPr>
          <w:rFonts w:ascii="Times New Roman" w:hAnsi="Times New Roman"/>
          <w:noProof/>
          <w:sz w:val="24"/>
          <w:szCs w:val="24"/>
          <w:lang w:eastAsia="ru-RU"/>
        </w:rPr>
        <w:t>Simferopol</w:t>
      </w:r>
      <w:r w:rsidRPr="00E34FAE">
        <w:rPr>
          <w:rFonts w:ascii="Times New Roman" w:hAnsi="Times New Roman"/>
          <w:noProof/>
          <w:sz w:val="24"/>
          <w:szCs w:val="24"/>
          <w:lang w:val="uk-UA" w:eastAsia="ru-RU"/>
        </w:rPr>
        <w:t xml:space="preserve">' : </w:t>
      </w:r>
      <w:r w:rsidRPr="00680263">
        <w:rPr>
          <w:rFonts w:ascii="Times New Roman" w:hAnsi="Times New Roman"/>
          <w:noProof/>
          <w:sz w:val="24"/>
          <w:szCs w:val="24"/>
          <w:lang w:eastAsia="ru-RU"/>
        </w:rPr>
        <w:t>KGAU</w:t>
      </w:r>
      <w:r w:rsidRPr="00E34FAE">
        <w:rPr>
          <w:rFonts w:ascii="Times New Roman" w:hAnsi="Times New Roman"/>
          <w:noProof/>
          <w:sz w:val="24"/>
          <w:szCs w:val="24"/>
          <w:lang w:val="uk-UA" w:eastAsia="ru-RU"/>
        </w:rPr>
        <w:t xml:space="preserve">, 1999. – </w:t>
      </w:r>
      <w:r w:rsidRPr="00680263">
        <w:rPr>
          <w:rFonts w:ascii="Times New Roman" w:hAnsi="Times New Roman"/>
          <w:noProof/>
          <w:sz w:val="24"/>
          <w:szCs w:val="24"/>
          <w:lang w:eastAsia="ru-RU"/>
        </w:rPr>
        <w:t>Vyp</w:t>
      </w:r>
      <w:r w:rsidRPr="00E34FAE">
        <w:rPr>
          <w:rFonts w:ascii="Times New Roman" w:hAnsi="Times New Roman"/>
          <w:noProof/>
          <w:sz w:val="24"/>
          <w:szCs w:val="24"/>
          <w:lang w:val="uk-UA" w:eastAsia="ru-RU"/>
        </w:rPr>
        <w:t xml:space="preserve">.59. – </w:t>
      </w:r>
      <w:r w:rsidRPr="00680263">
        <w:rPr>
          <w:rFonts w:ascii="Times New Roman" w:hAnsi="Times New Roman"/>
          <w:noProof/>
          <w:sz w:val="24"/>
          <w:szCs w:val="24"/>
          <w:lang w:eastAsia="ru-RU"/>
        </w:rPr>
        <w:t>Ch</w:t>
      </w:r>
      <w:r w:rsidRPr="00E34FAE">
        <w:rPr>
          <w:rFonts w:ascii="Times New Roman" w:hAnsi="Times New Roman"/>
          <w:noProof/>
          <w:sz w:val="24"/>
          <w:szCs w:val="24"/>
          <w:lang w:val="uk-UA" w:eastAsia="ru-RU"/>
        </w:rPr>
        <w:t xml:space="preserve">.2. – </w:t>
      </w:r>
      <w:r w:rsidRPr="00680263">
        <w:rPr>
          <w:rFonts w:ascii="Times New Roman" w:hAnsi="Times New Roman"/>
          <w:noProof/>
          <w:sz w:val="24"/>
          <w:szCs w:val="24"/>
          <w:lang w:eastAsia="ru-RU"/>
        </w:rPr>
        <w:t>S</w:t>
      </w:r>
      <w:r w:rsidRPr="00E34FAE">
        <w:rPr>
          <w:rFonts w:ascii="Times New Roman" w:hAnsi="Times New Roman"/>
          <w:noProof/>
          <w:sz w:val="24"/>
          <w:szCs w:val="24"/>
          <w:lang w:val="uk-UA" w:eastAsia="ru-RU"/>
        </w:rPr>
        <w:t>. 168.</w:t>
      </w:r>
    </w:p>
    <w:p w:rsidR="003A1BBB" w:rsidRPr="00E34FAE" w:rsidRDefault="003A1BBB" w:rsidP="00680263">
      <w:pPr>
        <w:spacing w:after="0" w:line="240" w:lineRule="auto"/>
        <w:ind w:firstLine="567"/>
        <w:contextualSpacing/>
        <w:jc w:val="both"/>
        <w:rPr>
          <w:rFonts w:ascii="Times New Roman" w:hAnsi="Times New Roman"/>
          <w:noProof/>
          <w:sz w:val="24"/>
          <w:szCs w:val="24"/>
          <w:lang w:val="uk-UA" w:eastAsia="ru-RU"/>
        </w:rPr>
      </w:pPr>
      <w:r w:rsidRPr="00E34FAE">
        <w:rPr>
          <w:rFonts w:ascii="Times New Roman" w:hAnsi="Times New Roman"/>
          <w:noProof/>
          <w:sz w:val="24"/>
          <w:szCs w:val="24"/>
          <w:lang w:val="uk-UA" w:eastAsia="ru-RU"/>
        </w:rPr>
        <w:t xml:space="preserve">7. </w:t>
      </w:r>
      <w:r w:rsidRPr="00680263">
        <w:rPr>
          <w:rFonts w:ascii="Times New Roman" w:hAnsi="Times New Roman"/>
          <w:noProof/>
          <w:sz w:val="24"/>
          <w:szCs w:val="24"/>
          <w:lang w:eastAsia="ru-RU"/>
        </w:rPr>
        <w:t>Kostjuchenko</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V</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Issledovanie</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dinamiki</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treh</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jarusnoj</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gidroponnoj</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ustanovki</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s</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uprugimi</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nesushhimi</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jelementami</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i</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prjamolinejnymi</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napravljajushhimi</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V</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Kostjuchenko</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A</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S</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Vinnov</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O</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N</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Balaka</w:t>
      </w:r>
      <w:r w:rsidRPr="00E34FAE">
        <w:rPr>
          <w:rFonts w:ascii="Times New Roman" w:hAnsi="Times New Roman"/>
          <w:noProof/>
          <w:sz w:val="24"/>
          <w:szCs w:val="24"/>
          <w:lang w:val="uk-UA" w:eastAsia="ru-RU"/>
        </w:rPr>
        <w:t xml:space="preserve"> // </w:t>
      </w:r>
      <w:r w:rsidRPr="00680263">
        <w:rPr>
          <w:rFonts w:ascii="Times New Roman" w:hAnsi="Times New Roman"/>
          <w:noProof/>
          <w:sz w:val="24"/>
          <w:szCs w:val="24"/>
          <w:lang w:eastAsia="ru-RU"/>
        </w:rPr>
        <w:t>Sb</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nauchn</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trudov</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KMTI</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Mehanizacija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proizvodstvennyh</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processov</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rybnogo</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hozjajstva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promyshlennyh</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i</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agrarnyh</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predprijatij</w:t>
      </w:r>
      <w:r w:rsidRPr="00E34FAE">
        <w:rPr>
          <w:rFonts w:ascii="Times New Roman" w:hAnsi="Times New Roman"/>
          <w:noProof/>
          <w:sz w:val="24"/>
          <w:szCs w:val="24"/>
          <w:lang w:val="uk-UA" w:eastAsia="ru-RU"/>
        </w:rPr>
        <w:t xml:space="preserve">». – </w:t>
      </w:r>
      <w:r w:rsidRPr="00680263">
        <w:rPr>
          <w:rFonts w:ascii="Times New Roman" w:hAnsi="Times New Roman"/>
          <w:noProof/>
          <w:sz w:val="24"/>
          <w:szCs w:val="24"/>
          <w:lang w:eastAsia="ru-RU"/>
        </w:rPr>
        <w:t>Kerch</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KMTI</w:t>
      </w:r>
      <w:r w:rsidRPr="00E34FAE">
        <w:rPr>
          <w:rFonts w:ascii="Times New Roman" w:hAnsi="Times New Roman"/>
          <w:noProof/>
          <w:sz w:val="24"/>
          <w:szCs w:val="24"/>
          <w:lang w:val="uk-UA" w:eastAsia="ru-RU"/>
        </w:rPr>
        <w:t xml:space="preserve">, 2001. ‒ </w:t>
      </w:r>
      <w:r w:rsidRPr="00680263">
        <w:rPr>
          <w:rFonts w:ascii="Times New Roman" w:hAnsi="Times New Roman"/>
          <w:noProof/>
          <w:sz w:val="24"/>
          <w:szCs w:val="24"/>
          <w:lang w:eastAsia="ru-RU"/>
        </w:rPr>
        <w:t>S</w:t>
      </w:r>
      <w:r w:rsidRPr="00E34FAE">
        <w:rPr>
          <w:rFonts w:ascii="Times New Roman" w:hAnsi="Times New Roman"/>
          <w:noProof/>
          <w:sz w:val="24"/>
          <w:szCs w:val="24"/>
          <w:lang w:val="uk-UA" w:eastAsia="ru-RU"/>
        </w:rPr>
        <w:t>. 36.</w:t>
      </w:r>
    </w:p>
    <w:p w:rsidR="003A1BBB" w:rsidRPr="00E34FAE" w:rsidRDefault="003A1BBB" w:rsidP="00680263">
      <w:pPr>
        <w:spacing w:after="0" w:line="240" w:lineRule="auto"/>
        <w:ind w:firstLine="567"/>
        <w:contextualSpacing/>
        <w:jc w:val="both"/>
        <w:rPr>
          <w:rFonts w:ascii="Times New Roman" w:hAnsi="Times New Roman"/>
          <w:noProof/>
          <w:sz w:val="24"/>
          <w:szCs w:val="24"/>
          <w:lang w:val="uk-UA" w:eastAsia="ru-RU"/>
        </w:rPr>
      </w:pPr>
      <w:r w:rsidRPr="00E34FAE">
        <w:rPr>
          <w:rFonts w:ascii="Times New Roman" w:hAnsi="Times New Roman"/>
          <w:noProof/>
          <w:sz w:val="24"/>
          <w:szCs w:val="24"/>
          <w:lang w:val="uk-UA" w:eastAsia="ru-RU"/>
        </w:rPr>
        <w:t xml:space="preserve">8. </w:t>
      </w:r>
      <w:r w:rsidRPr="00680263">
        <w:rPr>
          <w:rFonts w:ascii="Times New Roman" w:hAnsi="Times New Roman"/>
          <w:noProof/>
          <w:sz w:val="24"/>
          <w:szCs w:val="24"/>
          <w:lang w:eastAsia="ru-RU"/>
        </w:rPr>
        <w:t>Pat</w:t>
      </w:r>
      <w:r w:rsidRPr="00E34FAE">
        <w:rPr>
          <w:rFonts w:ascii="Times New Roman" w:hAnsi="Times New Roman"/>
          <w:noProof/>
          <w:sz w:val="24"/>
          <w:szCs w:val="24"/>
          <w:lang w:val="uk-UA" w:eastAsia="ru-RU"/>
        </w:rPr>
        <w:t xml:space="preserve">. 85260 </w:t>
      </w:r>
      <w:r w:rsidRPr="00680263">
        <w:rPr>
          <w:rFonts w:ascii="Times New Roman" w:hAnsi="Times New Roman"/>
          <w:noProof/>
          <w:sz w:val="24"/>
          <w:szCs w:val="24"/>
          <w:lang w:eastAsia="ru-RU"/>
        </w:rPr>
        <w:t>Ukra</w:t>
      </w:r>
      <w:r w:rsidRPr="00E34FAE">
        <w:rPr>
          <w:rFonts w:ascii="Times New Roman" w:hAnsi="Times New Roman"/>
          <w:noProof/>
          <w:sz w:val="24"/>
          <w:szCs w:val="24"/>
          <w:lang w:val="uk-UA" w:eastAsia="ru-RU"/>
        </w:rPr>
        <w:t>ї</w:t>
      </w:r>
      <w:r w:rsidRPr="00680263">
        <w:rPr>
          <w:rFonts w:ascii="Times New Roman" w:hAnsi="Times New Roman"/>
          <w:noProof/>
          <w:sz w:val="24"/>
          <w:szCs w:val="24"/>
          <w:lang w:eastAsia="ru-RU"/>
        </w:rPr>
        <w:t>na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MPK</w:t>
      </w:r>
      <w:r w:rsidRPr="00E34FAE">
        <w:rPr>
          <w:rFonts w:ascii="Times New Roman" w:hAnsi="Times New Roman"/>
          <w:noProof/>
          <w:sz w:val="24"/>
          <w:szCs w:val="24"/>
          <w:lang w:val="uk-UA" w:eastAsia="ru-RU"/>
        </w:rPr>
        <w:t xml:space="preserve"> (2006.01) </w:t>
      </w:r>
      <w:r w:rsidRPr="00680263">
        <w:rPr>
          <w:rFonts w:ascii="Times New Roman" w:hAnsi="Times New Roman"/>
          <w:noProof/>
          <w:sz w:val="24"/>
          <w:szCs w:val="24"/>
          <w:lang w:eastAsia="ru-RU"/>
        </w:rPr>
        <w:t>A</w:t>
      </w:r>
      <w:r w:rsidRPr="00E34FAE">
        <w:rPr>
          <w:rFonts w:ascii="Times New Roman" w:hAnsi="Times New Roman"/>
          <w:noProof/>
          <w:sz w:val="24"/>
          <w:szCs w:val="24"/>
          <w:lang w:val="uk-UA" w:eastAsia="ru-RU"/>
        </w:rPr>
        <w:t>01</w:t>
      </w:r>
      <w:r w:rsidRPr="00680263">
        <w:rPr>
          <w:rFonts w:ascii="Times New Roman" w:hAnsi="Times New Roman"/>
          <w:noProof/>
          <w:sz w:val="24"/>
          <w:szCs w:val="24"/>
          <w:lang w:eastAsia="ru-RU"/>
        </w:rPr>
        <w:t>G</w:t>
      </w:r>
      <w:r w:rsidRPr="00E34FAE">
        <w:rPr>
          <w:rFonts w:ascii="Times New Roman" w:hAnsi="Times New Roman"/>
          <w:noProof/>
          <w:sz w:val="24"/>
          <w:szCs w:val="24"/>
          <w:lang w:val="uk-UA" w:eastAsia="ru-RU"/>
        </w:rPr>
        <w:t xml:space="preserve">31/02. </w:t>
      </w:r>
      <w:r w:rsidRPr="00680263">
        <w:rPr>
          <w:rFonts w:ascii="Times New Roman" w:hAnsi="Times New Roman"/>
          <w:noProof/>
          <w:sz w:val="24"/>
          <w:szCs w:val="24"/>
          <w:lang w:eastAsia="ru-RU"/>
        </w:rPr>
        <w:t>Pristr</w:t>
      </w:r>
      <w:r w:rsidRPr="00E34FAE">
        <w:rPr>
          <w:rFonts w:ascii="Times New Roman" w:hAnsi="Times New Roman"/>
          <w:noProof/>
          <w:sz w:val="24"/>
          <w:szCs w:val="24"/>
          <w:lang w:val="uk-UA" w:eastAsia="ru-RU"/>
        </w:rPr>
        <w:t>і</w:t>
      </w:r>
      <w:r w:rsidRPr="00680263">
        <w:rPr>
          <w:rFonts w:ascii="Times New Roman" w:hAnsi="Times New Roman"/>
          <w:noProof/>
          <w:sz w:val="24"/>
          <w:szCs w:val="24"/>
          <w:lang w:eastAsia="ru-RU"/>
        </w:rPr>
        <w:t>j</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dlja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g</w:t>
      </w:r>
      <w:r w:rsidRPr="00E34FAE">
        <w:rPr>
          <w:rFonts w:ascii="Times New Roman" w:hAnsi="Times New Roman"/>
          <w:noProof/>
          <w:sz w:val="24"/>
          <w:szCs w:val="24"/>
          <w:lang w:val="uk-UA" w:eastAsia="ru-RU"/>
        </w:rPr>
        <w:t>і</w:t>
      </w:r>
      <w:r w:rsidRPr="00680263">
        <w:rPr>
          <w:rFonts w:ascii="Times New Roman" w:hAnsi="Times New Roman"/>
          <w:noProof/>
          <w:sz w:val="24"/>
          <w:szCs w:val="24"/>
          <w:lang w:eastAsia="ru-RU"/>
        </w:rPr>
        <w:t>droponnogo</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viroshhuvannja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zelenogo</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kormu</w:t>
      </w:r>
      <w:r w:rsidRPr="00E34FAE">
        <w:rPr>
          <w:rFonts w:ascii="Times New Roman" w:hAnsi="Times New Roman"/>
          <w:noProof/>
          <w:sz w:val="24"/>
          <w:szCs w:val="24"/>
          <w:lang w:val="uk-UA" w:eastAsia="ru-RU"/>
        </w:rPr>
        <w:t xml:space="preserve"> / </w:t>
      </w:r>
      <w:r w:rsidRPr="00680263">
        <w:rPr>
          <w:rFonts w:ascii="Times New Roman" w:hAnsi="Times New Roman"/>
          <w:noProof/>
          <w:sz w:val="24"/>
          <w:szCs w:val="24"/>
          <w:lang w:eastAsia="ru-RU"/>
        </w:rPr>
        <w:t>O</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M</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Sokolenko</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Ukra</w:t>
      </w:r>
      <w:r w:rsidRPr="00E34FAE">
        <w:rPr>
          <w:rFonts w:ascii="Times New Roman" w:hAnsi="Times New Roman"/>
          <w:noProof/>
          <w:sz w:val="24"/>
          <w:szCs w:val="24"/>
          <w:lang w:val="uk-UA" w:eastAsia="ru-RU"/>
        </w:rPr>
        <w:t>ї</w:t>
      </w:r>
      <w:r w:rsidRPr="00680263">
        <w:rPr>
          <w:rFonts w:ascii="Times New Roman" w:hAnsi="Times New Roman"/>
          <w:noProof/>
          <w:sz w:val="24"/>
          <w:szCs w:val="24"/>
          <w:lang w:eastAsia="ru-RU"/>
        </w:rPr>
        <w:t>na</w:t>
      </w:r>
      <w:r w:rsidRPr="00E34FAE">
        <w:rPr>
          <w:rFonts w:ascii="Times New Roman" w:hAnsi="Times New Roman"/>
          <w:noProof/>
          <w:sz w:val="24"/>
          <w:szCs w:val="24"/>
          <w:lang w:val="uk-UA" w:eastAsia="ru-RU"/>
        </w:rPr>
        <w:t xml:space="preserve">). ‒ № </w:t>
      </w:r>
      <w:r w:rsidRPr="00680263">
        <w:rPr>
          <w:rFonts w:ascii="Times New Roman" w:hAnsi="Times New Roman"/>
          <w:noProof/>
          <w:sz w:val="24"/>
          <w:szCs w:val="24"/>
          <w:lang w:eastAsia="ru-RU"/>
        </w:rPr>
        <w:t>u</w:t>
      </w:r>
      <w:r w:rsidRPr="00E34FAE">
        <w:rPr>
          <w:rFonts w:ascii="Times New Roman" w:hAnsi="Times New Roman"/>
          <w:noProof/>
          <w:sz w:val="24"/>
          <w:szCs w:val="24"/>
          <w:lang w:val="uk-UA" w:eastAsia="ru-RU"/>
        </w:rPr>
        <w:t xml:space="preserve">201307329; </w:t>
      </w:r>
      <w:r w:rsidRPr="00680263">
        <w:rPr>
          <w:rFonts w:ascii="Times New Roman" w:hAnsi="Times New Roman"/>
          <w:noProof/>
          <w:sz w:val="24"/>
          <w:szCs w:val="24"/>
          <w:lang w:eastAsia="ru-RU"/>
        </w:rPr>
        <w:t>zajavl</w:t>
      </w:r>
      <w:r w:rsidRPr="00E34FAE">
        <w:rPr>
          <w:rFonts w:ascii="Times New Roman" w:hAnsi="Times New Roman"/>
          <w:noProof/>
          <w:sz w:val="24"/>
          <w:szCs w:val="24"/>
          <w:lang w:val="uk-UA" w:eastAsia="ru-RU"/>
        </w:rPr>
        <w:t xml:space="preserve">. 10.06.2013; </w:t>
      </w:r>
      <w:r w:rsidRPr="00680263">
        <w:rPr>
          <w:rFonts w:ascii="Times New Roman" w:hAnsi="Times New Roman"/>
          <w:noProof/>
          <w:sz w:val="24"/>
          <w:szCs w:val="24"/>
          <w:lang w:eastAsia="ru-RU"/>
        </w:rPr>
        <w:t>opubl</w:t>
      </w:r>
      <w:r w:rsidRPr="00E34FAE">
        <w:rPr>
          <w:rFonts w:ascii="Times New Roman" w:hAnsi="Times New Roman"/>
          <w:noProof/>
          <w:sz w:val="24"/>
          <w:szCs w:val="24"/>
          <w:lang w:val="uk-UA" w:eastAsia="ru-RU"/>
        </w:rPr>
        <w:t xml:space="preserve">. 11.11.2013, </w:t>
      </w:r>
      <w:r w:rsidRPr="00680263">
        <w:rPr>
          <w:rFonts w:ascii="Times New Roman" w:hAnsi="Times New Roman"/>
          <w:noProof/>
          <w:sz w:val="24"/>
          <w:szCs w:val="24"/>
          <w:lang w:eastAsia="ru-RU"/>
        </w:rPr>
        <w:t>Bjul</w:t>
      </w:r>
      <w:r w:rsidRPr="00E34FAE">
        <w:rPr>
          <w:rFonts w:ascii="Times New Roman" w:hAnsi="Times New Roman"/>
          <w:noProof/>
          <w:sz w:val="24"/>
          <w:szCs w:val="24"/>
          <w:lang w:val="uk-UA" w:eastAsia="ru-RU"/>
        </w:rPr>
        <w:t>. №21.</w:t>
      </w:r>
    </w:p>
    <w:p w:rsidR="003A1BBB" w:rsidRPr="00E34FAE" w:rsidRDefault="003A1BBB" w:rsidP="00680263">
      <w:pPr>
        <w:spacing w:after="0" w:line="240" w:lineRule="auto"/>
        <w:ind w:firstLine="567"/>
        <w:contextualSpacing/>
        <w:jc w:val="both"/>
        <w:rPr>
          <w:rFonts w:ascii="Times New Roman" w:hAnsi="Times New Roman"/>
          <w:noProof/>
          <w:sz w:val="24"/>
          <w:szCs w:val="24"/>
          <w:lang w:val="uk-UA" w:eastAsia="ru-RU"/>
        </w:rPr>
      </w:pPr>
      <w:r w:rsidRPr="00E34FAE">
        <w:rPr>
          <w:rFonts w:ascii="Times New Roman" w:hAnsi="Times New Roman"/>
          <w:noProof/>
          <w:sz w:val="24"/>
          <w:szCs w:val="24"/>
          <w:lang w:val="uk-UA" w:eastAsia="ru-RU"/>
        </w:rPr>
        <w:t xml:space="preserve">9. </w:t>
      </w:r>
      <w:r w:rsidRPr="00680263">
        <w:rPr>
          <w:rFonts w:ascii="Times New Roman" w:hAnsi="Times New Roman"/>
          <w:noProof/>
          <w:sz w:val="24"/>
          <w:szCs w:val="24"/>
          <w:lang w:eastAsia="ru-RU"/>
        </w:rPr>
        <w:t>A</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S</w:t>
      </w:r>
      <w:r w:rsidRPr="00E34FAE">
        <w:rPr>
          <w:rFonts w:ascii="Times New Roman" w:hAnsi="Times New Roman"/>
          <w:noProof/>
          <w:sz w:val="24"/>
          <w:szCs w:val="24"/>
          <w:lang w:val="uk-UA" w:eastAsia="ru-RU"/>
        </w:rPr>
        <w:t xml:space="preserve">.№1512528 </w:t>
      </w:r>
      <w:r w:rsidRPr="00680263">
        <w:rPr>
          <w:rFonts w:ascii="Times New Roman" w:hAnsi="Times New Roman"/>
          <w:noProof/>
          <w:sz w:val="24"/>
          <w:szCs w:val="24"/>
          <w:lang w:eastAsia="ru-RU"/>
        </w:rPr>
        <w:t>SSSR</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A</w:t>
      </w:r>
      <w:r w:rsidRPr="00E34FAE">
        <w:rPr>
          <w:rFonts w:ascii="Times New Roman" w:hAnsi="Times New Roman"/>
          <w:noProof/>
          <w:sz w:val="24"/>
          <w:szCs w:val="24"/>
          <w:lang w:val="uk-UA" w:eastAsia="ru-RU"/>
        </w:rPr>
        <w:t>01</w:t>
      </w:r>
      <w:r w:rsidRPr="00680263">
        <w:rPr>
          <w:rFonts w:ascii="Times New Roman" w:hAnsi="Times New Roman"/>
          <w:noProof/>
          <w:sz w:val="24"/>
          <w:szCs w:val="24"/>
          <w:lang w:eastAsia="ru-RU"/>
        </w:rPr>
        <w:t>G</w:t>
      </w:r>
      <w:r w:rsidRPr="00E34FAE">
        <w:rPr>
          <w:rFonts w:ascii="Times New Roman" w:hAnsi="Times New Roman"/>
          <w:noProof/>
          <w:sz w:val="24"/>
          <w:szCs w:val="24"/>
          <w:lang w:val="uk-UA" w:eastAsia="ru-RU"/>
        </w:rPr>
        <w:t xml:space="preserve">31/02. </w:t>
      </w:r>
      <w:r w:rsidRPr="00680263">
        <w:rPr>
          <w:rFonts w:ascii="Times New Roman" w:hAnsi="Times New Roman"/>
          <w:noProof/>
          <w:sz w:val="24"/>
          <w:szCs w:val="24"/>
          <w:lang w:eastAsia="ru-RU"/>
        </w:rPr>
        <w:t>Ustanovka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dlja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vyrashhivanija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rastenij</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na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zelenyj</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korm</w:t>
      </w:r>
      <w:r w:rsidRPr="00E34FAE">
        <w:rPr>
          <w:rFonts w:ascii="Times New Roman" w:hAnsi="Times New Roman"/>
          <w:noProof/>
          <w:sz w:val="24"/>
          <w:szCs w:val="24"/>
          <w:lang w:val="uk-UA" w:eastAsia="ru-RU"/>
        </w:rPr>
        <w:t xml:space="preserve"> / </w:t>
      </w:r>
      <w:r w:rsidRPr="00680263">
        <w:rPr>
          <w:rFonts w:ascii="Times New Roman" w:hAnsi="Times New Roman"/>
          <w:noProof/>
          <w:sz w:val="24"/>
          <w:szCs w:val="24"/>
          <w:lang w:eastAsia="ru-RU"/>
        </w:rPr>
        <w:t>V</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Kostjuchenko</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N</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P</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Ermakov</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SSSR</w:t>
      </w:r>
      <w:r w:rsidRPr="00E34FAE">
        <w:rPr>
          <w:rFonts w:ascii="Times New Roman" w:hAnsi="Times New Roman"/>
          <w:noProof/>
          <w:sz w:val="24"/>
          <w:szCs w:val="24"/>
          <w:lang w:val="uk-UA" w:eastAsia="ru-RU"/>
        </w:rPr>
        <w:t xml:space="preserve">). ‒ № 4330605; </w:t>
      </w:r>
      <w:r w:rsidRPr="00680263">
        <w:rPr>
          <w:rFonts w:ascii="Times New Roman" w:hAnsi="Times New Roman"/>
          <w:noProof/>
          <w:sz w:val="24"/>
          <w:szCs w:val="24"/>
          <w:lang w:eastAsia="ru-RU"/>
        </w:rPr>
        <w:t>zajavl</w:t>
      </w:r>
      <w:r w:rsidRPr="00E34FAE">
        <w:rPr>
          <w:rFonts w:ascii="Times New Roman" w:hAnsi="Times New Roman"/>
          <w:noProof/>
          <w:sz w:val="24"/>
          <w:szCs w:val="24"/>
          <w:lang w:val="uk-UA" w:eastAsia="ru-RU"/>
        </w:rPr>
        <w:t xml:space="preserve">. 6.11.1987 ; </w:t>
      </w:r>
      <w:r w:rsidRPr="00680263">
        <w:rPr>
          <w:rFonts w:ascii="Times New Roman" w:hAnsi="Times New Roman"/>
          <w:noProof/>
          <w:sz w:val="24"/>
          <w:szCs w:val="24"/>
          <w:lang w:eastAsia="ru-RU"/>
        </w:rPr>
        <w:t>opubl</w:t>
      </w:r>
      <w:r w:rsidRPr="00E34FAE">
        <w:rPr>
          <w:rFonts w:ascii="Times New Roman" w:hAnsi="Times New Roman"/>
          <w:noProof/>
          <w:sz w:val="24"/>
          <w:szCs w:val="24"/>
          <w:lang w:val="uk-UA" w:eastAsia="ru-RU"/>
        </w:rPr>
        <w:t xml:space="preserve">. 8.06.89, </w:t>
      </w:r>
      <w:r w:rsidRPr="00680263">
        <w:rPr>
          <w:rFonts w:ascii="Times New Roman" w:hAnsi="Times New Roman"/>
          <w:noProof/>
          <w:sz w:val="24"/>
          <w:szCs w:val="24"/>
          <w:lang w:eastAsia="ru-RU"/>
        </w:rPr>
        <w:t>Bjul</w:t>
      </w:r>
      <w:r w:rsidRPr="00E34FAE">
        <w:rPr>
          <w:rFonts w:ascii="Times New Roman" w:hAnsi="Times New Roman"/>
          <w:noProof/>
          <w:sz w:val="24"/>
          <w:szCs w:val="24"/>
          <w:lang w:val="uk-UA" w:eastAsia="ru-RU"/>
        </w:rPr>
        <w:t>.№15.</w:t>
      </w:r>
    </w:p>
    <w:p w:rsidR="003A1BBB" w:rsidRPr="00E34FAE" w:rsidRDefault="003A1BBB" w:rsidP="00680263">
      <w:pPr>
        <w:spacing w:after="0" w:line="240" w:lineRule="auto"/>
        <w:ind w:firstLine="567"/>
        <w:contextualSpacing/>
        <w:jc w:val="both"/>
        <w:rPr>
          <w:rFonts w:ascii="Times New Roman" w:hAnsi="Times New Roman"/>
          <w:noProof/>
          <w:sz w:val="24"/>
          <w:szCs w:val="24"/>
          <w:lang w:val="uk-UA" w:eastAsia="ru-RU"/>
        </w:rPr>
      </w:pPr>
      <w:r w:rsidRPr="00E34FAE">
        <w:rPr>
          <w:rFonts w:ascii="Times New Roman" w:hAnsi="Times New Roman"/>
          <w:noProof/>
          <w:sz w:val="24"/>
          <w:szCs w:val="24"/>
          <w:lang w:val="uk-UA" w:eastAsia="ru-RU"/>
        </w:rPr>
        <w:t xml:space="preserve">10. </w:t>
      </w:r>
      <w:r w:rsidRPr="00680263">
        <w:rPr>
          <w:rFonts w:ascii="Times New Roman" w:hAnsi="Times New Roman"/>
          <w:noProof/>
          <w:sz w:val="24"/>
          <w:szCs w:val="24"/>
          <w:lang w:eastAsia="ru-RU"/>
        </w:rPr>
        <w:t>A</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S</w:t>
      </w:r>
      <w:r w:rsidRPr="00E34FAE">
        <w:rPr>
          <w:rFonts w:ascii="Times New Roman" w:hAnsi="Times New Roman"/>
          <w:noProof/>
          <w:sz w:val="24"/>
          <w:szCs w:val="24"/>
          <w:lang w:val="uk-UA" w:eastAsia="ru-RU"/>
        </w:rPr>
        <w:t xml:space="preserve">.№1628983 </w:t>
      </w:r>
      <w:r w:rsidRPr="00680263">
        <w:rPr>
          <w:rFonts w:ascii="Times New Roman" w:hAnsi="Times New Roman"/>
          <w:noProof/>
          <w:sz w:val="24"/>
          <w:szCs w:val="24"/>
          <w:lang w:eastAsia="ru-RU"/>
        </w:rPr>
        <w:t>SSSR</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A</w:t>
      </w:r>
      <w:r w:rsidRPr="00E34FAE">
        <w:rPr>
          <w:rFonts w:ascii="Times New Roman" w:hAnsi="Times New Roman"/>
          <w:noProof/>
          <w:sz w:val="24"/>
          <w:szCs w:val="24"/>
          <w:lang w:val="uk-UA" w:eastAsia="ru-RU"/>
        </w:rPr>
        <w:t>01</w:t>
      </w:r>
      <w:r w:rsidRPr="00680263">
        <w:rPr>
          <w:rFonts w:ascii="Times New Roman" w:hAnsi="Times New Roman"/>
          <w:noProof/>
          <w:sz w:val="24"/>
          <w:szCs w:val="24"/>
          <w:lang w:eastAsia="ru-RU"/>
        </w:rPr>
        <w:t>G</w:t>
      </w:r>
      <w:r w:rsidRPr="00E34FAE">
        <w:rPr>
          <w:rFonts w:ascii="Times New Roman" w:hAnsi="Times New Roman"/>
          <w:noProof/>
          <w:sz w:val="24"/>
          <w:szCs w:val="24"/>
          <w:lang w:val="uk-UA" w:eastAsia="ru-RU"/>
        </w:rPr>
        <w:t>31/02.</w:t>
      </w:r>
      <w:r w:rsidRPr="00680263">
        <w:rPr>
          <w:rFonts w:ascii="Times New Roman" w:hAnsi="Times New Roman"/>
          <w:noProof/>
          <w:sz w:val="24"/>
          <w:szCs w:val="24"/>
          <w:lang w:eastAsia="ru-RU"/>
        </w:rPr>
        <w:t>Ustanovka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dlja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proizvodstva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gidroponnogo</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zelenogo</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korma</w:t>
      </w:r>
      <w:r w:rsidRPr="00E34FAE">
        <w:rPr>
          <w:rFonts w:ascii="Times New Roman" w:hAnsi="Times New Roman"/>
          <w:noProof/>
          <w:sz w:val="24"/>
          <w:szCs w:val="24"/>
          <w:lang w:val="uk-UA" w:eastAsia="ru-RU"/>
        </w:rPr>
        <w:t xml:space="preserve"> / </w:t>
      </w:r>
      <w:r w:rsidRPr="00680263">
        <w:rPr>
          <w:rFonts w:ascii="Times New Roman" w:hAnsi="Times New Roman"/>
          <w:noProof/>
          <w:sz w:val="24"/>
          <w:szCs w:val="24"/>
          <w:lang w:eastAsia="ru-RU"/>
        </w:rPr>
        <w:t>V</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Kostjuchenko</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SSSR</w:t>
      </w:r>
      <w:r w:rsidRPr="00E34FAE">
        <w:rPr>
          <w:rFonts w:ascii="Times New Roman" w:hAnsi="Times New Roman"/>
          <w:noProof/>
          <w:sz w:val="24"/>
          <w:szCs w:val="24"/>
          <w:lang w:val="uk-UA" w:eastAsia="ru-RU"/>
        </w:rPr>
        <w:t xml:space="preserve">). ‒ № 469649; </w:t>
      </w:r>
      <w:r w:rsidRPr="00680263">
        <w:rPr>
          <w:rFonts w:ascii="Times New Roman" w:hAnsi="Times New Roman"/>
          <w:noProof/>
          <w:sz w:val="24"/>
          <w:szCs w:val="24"/>
          <w:lang w:eastAsia="ru-RU"/>
        </w:rPr>
        <w:t>zajavl</w:t>
      </w:r>
      <w:r w:rsidRPr="00E34FAE">
        <w:rPr>
          <w:rFonts w:ascii="Times New Roman" w:hAnsi="Times New Roman"/>
          <w:noProof/>
          <w:sz w:val="24"/>
          <w:szCs w:val="24"/>
          <w:lang w:val="uk-UA" w:eastAsia="ru-RU"/>
        </w:rPr>
        <w:t xml:space="preserve">. 12.06.88 ; </w:t>
      </w:r>
      <w:r w:rsidRPr="00680263">
        <w:rPr>
          <w:rFonts w:ascii="Times New Roman" w:hAnsi="Times New Roman"/>
          <w:noProof/>
          <w:sz w:val="24"/>
          <w:szCs w:val="24"/>
          <w:lang w:eastAsia="ru-RU"/>
        </w:rPr>
        <w:t>opubl</w:t>
      </w:r>
      <w:r w:rsidRPr="00E34FAE">
        <w:rPr>
          <w:rFonts w:ascii="Times New Roman" w:hAnsi="Times New Roman"/>
          <w:noProof/>
          <w:sz w:val="24"/>
          <w:szCs w:val="24"/>
          <w:lang w:val="uk-UA" w:eastAsia="ru-RU"/>
        </w:rPr>
        <w:t xml:space="preserve">. 22.10.90, </w:t>
      </w:r>
      <w:r w:rsidRPr="00680263">
        <w:rPr>
          <w:rFonts w:ascii="Times New Roman" w:hAnsi="Times New Roman"/>
          <w:noProof/>
          <w:sz w:val="24"/>
          <w:szCs w:val="24"/>
          <w:lang w:eastAsia="ru-RU"/>
        </w:rPr>
        <w:t>Bjul</w:t>
      </w:r>
      <w:r w:rsidRPr="00E34FAE">
        <w:rPr>
          <w:rFonts w:ascii="Times New Roman" w:hAnsi="Times New Roman"/>
          <w:noProof/>
          <w:sz w:val="24"/>
          <w:szCs w:val="24"/>
          <w:lang w:val="uk-UA" w:eastAsia="ru-RU"/>
        </w:rPr>
        <w:t>.№19.</w:t>
      </w:r>
    </w:p>
    <w:p w:rsidR="003A1BBB" w:rsidRPr="00E34FAE" w:rsidRDefault="003A1BBB" w:rsidP="00680263">
      <w:pPr>
        <w:spacing w:after="0" w:line="240" w:lineRule="auto"/>
        <w:ind w:firstLine="567"/>
        <w:contextualSpacing/>
        <w:jc w:val="both"/>
        <w:rPr>
          <w:rFonts w:ascii="Times New Roman" w:hAnsi="Times New Roman"/>
          <w:noProof/>
          <w:sz w:val="24"/>
          <w:szCs w:val="24"/>
          <w:lang w:val="uk-UA" w:eastAsia="ru-RU"/>
        </w:rPr>
      </w:pPr>
      <w:r w:rsidRPr="00E34FAE">
        <w:rPr>
          <w:rFonts w:ascii="Times New Roman" w:hAnsi="Times New Roman"/>
          <w:noProof/>
          <w:sz w:val="24"/>
          <w:szCs w:val="24"/>
          <w:lang w:val="uk-UA" w:eastAsia="ru-RU"/>
        </w:rPr>
        <w:t xml:space="preserve">11. </w:t>
      </w:r>
      <w:r w:rsidRPr="00680263">
        <w:rPr>
          <w:rFonts w:ascii="Times New Roman" w:hAnsi="Times New Roman"/>
          <w:noProof/>
          <w:sz w:val="24"/>
          <w:szCs w:val="24"/>
          <w:lang w:eastAsia="ru-RU"/>
        </w:rPr>
        <w:t>A</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S</w:t>
      </w:r>
      <w:r w:rsidRPr="00E34FAE">
        <w:rPr>
          <w:rFonts w:ascii="Times New Roman" w:hAnsi="Times New Roman"/>
          <w:noProof/>
          <w:sz w:val="24"/>
          <w:szCs w:val="24"/>
          <w:lang w:val="uk-UA" w:eastAsia="ru-RU"/>
        </w:rPr>
        <w:t xml:space="preserve">.№1732872 </w:t>
      </w:r>
      <w:r w:rsidRPr="00680263">
        <w:rPr>
          <w:rFonts w:ascii="Times New Roman" w:hAnsi="Times New Roman"/>
          <w:noProof/>
          <w:sz w:val="24"/>
          <w:szCs w:val="24"/>
          <w:lang w:eastAsia="ru-RU"/>
        </w:rPr>
        <w:t>SSSR</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A</w:t>
      </w:r>
      <w:r w:rsidRPr="00E34FAE">
        <w:rPr>
          <w:rFonts w:ascii="Times New Roman" w:hAnsi="Times New Roman"/>
          <w:noProof/>
          <w:sz w:val="24"/>
          <w:szCs w:val="24"/>
          <w:lang w:val="uk-UA" w:eastAsia="ru-RU"/>
        </w:rPr>
        <w:t>01</w:t>
      </w:r>
      <w:r w:rsidRPr="00680263">
        <w:rPr>
          <w:rFonts w:ascii="Times New Roman" w:hAnsi="Times New Roman"/>
          <w:noProof/>
          <w:sz w:val="24"/>
          <w:szCs w:val="24"/>
          <w:lang w:eastAsia="ru-RU"/>
        </w:rPr>
        <w:t>G</w:t>
      </w:r>
      <w:r w:rsidRPr="00E34FAE">
        <w:rPr>
          <w:rFonts w:ascii="Times New Roman" w:hAnsi="Times New Roman"/>
          <w:noProof/>
          <w:sz w:val="24"/>
          <w:szCs w:val="24"/>
          <w:lang w:val="uk-UA" w:eastAsia="ru-RU"/>
        </w:rPr>
        <w:t>31/02.</w:t>
      </w:r>
      <w:r w:rsidRPr="00680263">
        <w:rPr>
          <w:rFonts w:ascii="Times New Roman" w:hAnsi="Times New Roman"/>
          <w:noProof/>
          <w:sz w:val="24"/>
          <w:szCs w:val="24"/>
          <w:lang w:eastAsia="ru-RU"/>
        </w:rPr>
        <w:t>Ustanovka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dlja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vyrashhivanija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rastenij</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na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zelenyj</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korm</w:t>
      </w:r>
      <w:r w:rsidRPr="00E34FAE">
        <w:rPr>
          <w:rFonts w:ascii="Times New Roman" w:hAnsi="Times New Roman"/>
          <w:noProof/>
          <w:sz w:val="24"/>
          <w:szCs w:val="24"/>
          <w:lang w:val="uk-UA" w:eastAsia="ru-RU"/>
        </w:rPr>
        <w:t xml:space="preserve"> / </w:t>
      </w:r>
      <w:r w:rsidRPr="00680263">
        <w:rPr>
          <w:rFonts w:ascii="Times New Roman" w:hAnsi="Times New Roman"/>
          <w:noProof/>
          <w:sz w:val="24"/>
          <w:szCs w:val="24"/>
          <w:lang w:eastAsia="ru-RU"/>
        </w:rPr>
        <w:t>V</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Kostjuchenko</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P</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P</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Fomenko</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SSSR</w:t>
      </w:r>
      <w:r w:rsidRPr="00E34FAE">
        <w:rPr>
          <w:rFonts w:ascii="Times New Roman" w:hAnsi="Times New Roman"/>
          <w:noProof/>
          <w:sz w:val="24"/>
          <w:szCs w:val="24"/>
          <w:lang w:val="uk-UA" w:eastAsia="ru-RU"/>
        </w:rPr>
        <w:t xml:space="preserve">). ‒ № 4796880; </w:t>
      </w:r>
      <w:r w:rsidRPr="00680263">
        <w:rPr>
          <w:rFonts w:ascii="Times New Roman" w:hAnsi="Times New Roman"/>
          <w:noProof/>
          <w:sz w:val="24"/>
          <w:szCs w:val="24"/>
          <w:lang w:eastAsia="ru-RU"/>
        </w:rPr>
        <w:t>zajavl</w:t>
      </w:r>
      <w:r w:rsidRPr="00E34FAE">
        <w:rPr>
          <w:rFonts w:ascii="Times New Roman" w:hAnsi="Times New Roman"/>
          <w:noProof/>
          <w:sz w:val="24"/>
          <w:szCs w:val="24"/>
          <w:lang w:val="uk-UA" w:eastAsia="ru-RU"/>
        </w:rPr>
        <w:t xml:space="preserve">. 8.10.90 ; </w:t>
      </w:r>
      <w:r w:rsidRPr="00680263">
        <w:rPr>
          <w:rFonts w:ascii="Times New Roman" w:hAnsi="Times New Roman"/>
          <w:noProof/>
          <w:sz w:val="24"/>
          <w:szCs w:val="24"/>
          <w:lang w:eastAsia="ru-RU"/>
        </w:rPr>
        <w:t>opubl</w:t>
      </w:r>
      <w:r w:rsidRPr="00E34FAE">
        <w:rPr>
          <w:rFonts w:ascii="Times New Roman" w:hAnsi="Times New Roman"/>
          <w:noProof/>
          <w:sz w:val="24"/>
          <w:szCs w:val="24"/>
          <w:lang w:val="uk-UA" w:eastAsia="ru-RU"/>
        </w:rPr>
        <w:t xml:space="preserve">. 15.01.92, </w:t>
      </w:r>
      <w:r w:rsidRPr="00680263">
        <w:rPr>
          <w:rFonts w:ascii="Times New Roman" w:hAnsi="Times New Roman"/>
          <w:noProof/>
          <w:sz w:val="24"/>
          <w:szCs w:val="24"/>
          <w:lang w:eastAsia="ru-RU"/>
        </w:rPr>
        <w:t>Bjul</w:t>
      </w:r>
      <w:r w:rsidRPr="00E34FAE">
        <w:rPr>
          <w:rFonts w:ascii="Times New Roman" w:hAnsi="Times New Roman"/>
          <w:noProof/>
          <w:sz w:val="24"/>
          <w:szCs w:val="24"/>
          <w:lang w:val="uk-UA" w:eastAsia="ru-RU"/>
        </w:rPr>
        <w:t>.№1.</w:t>
      </w:r>
    </w:p>
    <w:p w:rsidR="003A1BBB" w:rsidRPr="00680263" w:rsidRDefault="003A1BBB" w:rsidP="00680263">
      <w:pPr>
        <w:spacing w:after="0" w:line="240" w:lineRule="auto"/>
        <w:ind w:firstLine="567"/>
        <w:contextualSpacing/>
        <w:jc w:val="both"/>
        <w:rPr>
          <w:rFonts w:ascii="Times New Roman" w:hAnsi="Times New Roman"/>
          <w:noProof/>
          <w:sz w:val="24"/>
          <w:szCs w:val="24"/>
          <w:lang w:eastAsia="ru-RU"/>
        </w:rPr>
      </w:pPr>
      <w:r w:rsidRPr="00E34FAE">
        <w:rPr>
          <w:rFonts w:ascii="Times New Roman" w:hAnsi="Times New Roman"/>
          <w:noProof/>
          <w:sz w:val="24"/>
          <w:szCs w:val="24"/>
          <w:lang w:val="uk-UA" w:eastAsia="ru-RU"/>
        </w:rPr>
        <w:t xml:space="preserve">12. </w:t>
      </w:r>
      <w:r w:rsidRPr="00680263">
        <w:rPr>
          <w:rFonts w:ascii="Times New Roman" w:hAnsi="Times New Roman"/>
          <w:noProof/>
          <w:sz w:val="24"/>
          <w:szCs w:val="24"/>
          <w:lang w:eastAsia="ru-RU"/>
        </w:rPr>
        <w:t>Kaletnik</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G</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N</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K</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voprosu</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ustojchivosti</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dvizhenija</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lotkov</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mehanicheskih</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gidroponnyh</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ustanovok</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bez</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napravljajushhih</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s</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uprugo</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zhestkimi</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nesushhimi</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jelementami</w:t>
      </w:r>
      <w:r w:rsidRPr="00E34FAE">
        <w:rPr>
          <w:rFonts w:ascii="Times New Roman" w:hAnsi="Times New Roman"/>
          <w:noProof/>
          <w:sz w:val="24"/>
          <w:szCs w:val="24"/>
          <w:lang w:val="uk-UA" w:eastAsia="ru-RU"/>
        </w:rPr>
        <w:t xml:space="preserve"> / </w:t>
      </w:r>
      <w:r w:rsidRPr="00680263">
        <w:rPr>
          <w:rFonts w:ascii="Times New Roman" w:hAnsi="Times New Roman"/>
          <w:noProof/>
          <w:sz w:val="24"/>
          <w:szCs w:val="24"/>
          <w:lang w:eastAsia="ru-RU"/>
        </w:rPr>
        <w:t>G</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N</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Kaletnik</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O</w:t>
      </w:r>
      <w:r w:rsidRPr="00E34FAE">
        <w:rPr>
          <w:rFonts w:ascii="Times New Roman" w:hAnsi="Times New Roman"/>
          <w:noProof/>
          <w:sz w:val="24"/>
          <w:szCs w:val="24"/>
          <w:lang w:val="uk-UA" w:eastAsia="ru-RU"/>
        </w:rPr>
        <w:t>.</w:t>
      </w:r>
      <w:r w:rsidRPr="00680263">
        <w:rPr>
          <w:rFonts w:ascii="Times New Roman" w:hAnsi="Times New Roman"/>
          <w:noProof/>
          <w:sz w:val="24"/>
          <w:szCs w:val="24"/>
          <w:lang w:eastAsia="ru-RU"/>
        </w:rPr>
        <w:t>N</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Sokolenko</w:t>
      </w:r>
      <w:r w:rsidRPr="00E34FAE">
        <w:rPr>
          <w:rFonts w:ascii="Times New Roman" w:hAnsi="Times New Roman"/>
          <w:noProof/>
          <w:sz w:val="24"/>
          <w:szCs w:val="24"/>
          <w:lang w:val="uk-UA" w:eastAsia="ru-RU"/>
        </w:rPr>
        <w:t xml:space="preserve"> // </w:t>
      </w:r>
      <w:r w:rsidRPr="00680263">
        <w:rPr>
          <w:rFonts w:ascii="Times New Roman" w:hAnsi="Times New Roman"/>
          <w:noProof/>
          <w:sz w:val="24"/>
          <w:szCs w:val="24"/>
          <w:lang w:eastAsia="ru-RU"/>
        </w:rPr>
        <w:t>Tehn</w:t>
      </w:r>
      <w:r w:rsidRPr="00E34FAE">
        <w:rPr>
          <w:rFonts w:ascii="Times New Roman" w:hAnsi="Times New Roman"/>
          <w:noProof/>
          <w:sz w:val="24"/>
          <w:szCs w:val="24"/>
          <w:lang w:val="uk-UA" w:eastAsia="ru-RU"/>
        </w:rPr>
        <w:t>і</w:t>
      </w:r>
      <w:r w:rsidRPr="00680263">
        <w:rPr>
          <w:rFonts w:ascii="Times New Roman" w:hAnsi="Times New Roman"/>
          <w:noProof/>
          <w:sz w:val="24"/>
          <w:szCs w:val="24"/>
          <w:lang w:eastAsia="ru-RU"/>
        </w:rPr>
        <w:t>ka</w:t>
      </w:r>
      <w:r w:rsidRPr="00E34FAE">
        <w:rPr>
          <w:rFonts w:ascii="Times New Roman" w:hAnsi="Times New Roman"/>
          <w:noProof/>
          <w:sz w:val="24"/>
          <w:szCs w:val="24"/>
          <w:lang w:val="uk-UA" w:eastAsia="ru-RU"/>
        </w:rPr>
        <w:t xml:space="preserve"> і </w:t>
      </w:r>
      <w:r w:rsidRPr="00680263">
        <w:rPr>
          <w:rFonts w:ascii="Times New Roman" w:hAnsi="Times New Roman"/>
          <w:noProof/>
          <w:sz w:val="24"/>
          <w:szCs w:val="24"/>
          <w:lang w:eastAsia="ru-RU"/>
        </w:rPr>
        <w:t>tehnolog</w:t>
      </w:r>
      <w:r w:rsidRPr="00E34FAE">
        <w:rPr>
          <w:rFonts w:ascii="Times New Roman" w:hAnsi="Times New Roman"/>
          <w:noProof/>
          <w:sz w:val="24"/>
          <w:szCs w:val="24"/>
          <w:lang w:val="uk-UA" w:eastAsia="ru-RU"/>
        </w:rPr>
        <w:t xml:space="preserve">ії </w:t>
      </w:r>
      <w:r w:rsidRPr="00680263">
        <w:rPr>
          <w:rFonts w:ascii="Times New Roman" w:hAnsi="Times New Roman"/>
          <w:noProof/>
          <w:sz w:val="24"/>
          <w:szCs w:val="24"/>
          <w:lang w:eastAsia="ru-RU"/>
        </w:rPr>
        <w:t>APK</w:t>
      </w:r>
      <w:r w:rsidRPr="00E34FAE">
        <w:rPr>
          <w:rFonts w:ascii="Times New Roman" w:hAnsi="Times New Roman"/>
          <w:noProof/>
          <w:sz w:val="24"/>
          <w:szCs w:val="24"/>
          <w:lang w:val="uk-UA" w:eastAsia="ru-RU"/>
        </w:rPr>
        <w:t xml:space="preserve"> : </w:t>
      </w:r>
      <w:r w:rsidRPr="00680263">
        <w:rPr>
          <w:rFonts w:ascii="Times New Roman" w:hAnsi="Times New Roman"/>
          <w:noProof/>
          <w:sz w:val="24"/>
          <w:szCs w:val="24"/>
          <w:lang w:eastAsia="ru-RU"/>
        </w:rPr>
        <w:t>naukovo</w:t>
      </w:r>
      <w:r w:rsidRPr="00E34FAE">
        <w:rPr>
          <w:rFonts w:ascii="Times New Roman" w:hAnsi="Times New Roman"/>
          <w:noProof/>
          <w:sz w:val="24"/>
          <w:szCs w:val="24"/>
          <w:lang w:val="uk-UA" w:eastAsia="ru-RU"/>
        </w:rPr>
        <w:t xml:space="preserve">  ̶  </w:t>
      </w:r>
      <w:r w:rsidRPr="00680263">
        <w:rPr>
          <w:rFonts w:ascii="Times New Roman" w:hAnsi="Times New Roman"/>
          <w:noProof/>
          <w:sz w:val="24"/>
          <w:szCs w:val="24"/>
          <w:lang w:eastAsia="ru-RU"/>
        </w:rPr>
        <w:t>virobnichij</w:t>
      </w:r>
      <w:r w:rsidRPr="00E34FAE">
        <w:rPr>
          <w:rFonts w:ascii="Times New Roman" w:hAnsi="Times New Roman"/>
          <w:noProof/>
          <w:sz w:val="24"/>
          <w:szCs w:val="24"/>
          <w:lang w:val="uk-UA" w:eastAsia="ru-RU"/>
        </w:rPr>
        <w:t xml:space="preserve"> </w:t>
      </w:r>
      <w:r w:rsidRPr="00680263">
        <w:rPr>
          <w:rFonts w:ascii="Times New Roman" w:hAnsi="Times New Roman"/>
          <w:noProof/>
          <w:sz w:val="24"/>
          <w:szCs w:val="24"/>
          <w:lang w:eastAsia="ru-RU"/>
        </w:rPr>
        <w:t>zhurnal</w:t>
      </w:r>
      <w:r w:rsidRPr="00E34FAE">
        <w:rPr>
          <w:rFonts w:ascii="Times New Roman" w:hAnsi="Times New Roman"/>
          <w:noProof/>
          <w:sz w:val="24"/>
          <w:szCs w:val="24"/>
          <w:lang w:val="uk-UA" w:eastAsia="ru-RU"/>
        </w:rPr>
        <w:t xml:space="preserve">. – </w:t>
      </w:r>
      <w:r w:rsidRPr="00680263">
        <w:rPr>
          <w:rFonts w:ascii="Times New Roman" w:hAnsi="Times New Roman"/>
          <w:noProof/>
          <w:sz w:val="24"/>
          <w:szCs w:val="24"/>
          <w:lang w:eastAsia="ru-RU"/>
        </w:rPr>
        <w:t>Kiev</w:t>
      </w:r>
      <w:r w:rsidRPr="00E34FAE">
        <w:rPr>
          <w:rFonts w:ascii="Times New Roman" w:hAnsi="Times New Roman"/>
          <w:noProof/>
          <w:sz w:val="24"/>
          <w:szCs w:val="24"/>
          <w:lang w:val="uk-UA" w:eastAsia="ru-RU"/>
        </w:rPr>
        <w:t xml:space="preserve">, 2010.  </w:t>
      </w:r>
      <w:r w:rsidRPr="00680263">
        <w:rPr>
          <w:rFonts w:ascii="Times New Roman" w:hAnsi="Times New Roman"/>
          <w:noProof/>
          <w:sz w:val="24"/>
          <w:szCs w:val="24"/>
          <w:lang w:eastAsia="ru-RU"/>
        </w:rPr>
        <w:t>̶  № 9 (12). – S. 31…33.</w:t>
      </w:r>
    </w:p>
    <w:sectPr w:rsidR="003A1BBB" w:rsidRPr="00680263" w:rsidSect="001332FA">
      <w:headerReference w:type="even" r:id="rId68"/>
      <w:headerReference w:type="default" r:id="rId69"/>
      <w:footerReference w:type="even" r:id="rId70"/>
      <w:footerReference w:type="default" r:id="rId71"/>
      <w:headerReference w:type="first" r:id="rId72"/>
      <w:footerReference w:type="first" r:id="rId7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1BBB" w:rsidRDefault="003A1BBB" w:rsidP="00CB4B8A">
      <w:pPr>
        <w:spacing w:after="0" w:line="240" w:lineRule="auto"/>
      </w:pPr>
      <w:r>
        <w:separator/>
      </w:r>
    </w:p>
  </w:endnote>
  <w:endnote w:type="continuationSeparator" w:id="0">
    <w:p w:rsidR="003A1BBB" w:rsidRDefault="003A1BBB" w:rsidP="00CB4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BBB" w:rsidRDefault="003A1BB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BBB" w:rsidRDefault="003A1BBB">
    <w:pPr>
      <w:pStyle w:val="Footer"/>
    </w:pPr>
    <w:r w:rsidRPr="00C632BE">
      <w:rPr>
        <w:rFonts w:ascii="Times New Roman" w:hAnsi="Times New Roman"/>
        <w:sz w:val="24"/>
        <w:szCs w:val="24"/>
      </w:rPr>
      <w:t>http://ej.kubagro.ru/2016/04/pdf/</w:t>
    </w:r>
    <w:r>
      <w:rPr>
        <w:rFonts w:ascii="Times New Roman" w:hAnsi="Times New Roman"/>
        <w:sz w:val="24"/>
        <w:szCs w:val="24"/>
      </w:rPr>
      <w:t>63</w:t>
    </w:r>
    <w:r w:rsidRPr="00C632BE">
      <w:rPr>
        <w:rFonts w:ascii="Times New Roman" w:hAnsi="Times New Roman"/>
        <w:sz w:val="24"/>
        <w:szCs w:val="24"/>
      </w:rPr>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BBB" w:rsidRDefault="003A1B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1BBB" w:rsidRDefault="003A1BBB" w:rsidP="00CB4B8A">
      <w:pPr>
        <w:spacing w:after="0" w:line="240" w:lineRule="auto"/>
      </w:pPr>
      <w:r>
        <w:separator/>
      </w:r>
    </w:p>
  </w:footnote>
  <w:footnote w:type="continuationSeparator" w:id="0">
    <w:p w:rsidR="003A1BBB" w:rsidRDefault="003A1BBB" w:rsidP="00CB4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BBB" w:rsidRDefault="003A1BBB" w:rsidP="0053315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A1BBB" w:rsidRDefault="003A1BBB" w:rsidP="005D6CF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BBB" w:rsidRPr="005D6CFB" w:rsidRDefault="003A1BBB" w:rsidP="00533152">
    <w:pPr>
      <w:pStyle w:val="Header"/>
      <w:framePr w:wrap="around" w:vAnchor="text" w:hAnchor="margin" w:xAlign="right" w:y="1"/>
      <w:rPr>
        <w:rStyle w:val="PageNumber"/>
        <w:rFonts w:ascii="Times New Roman" w:hAnsi="Times New Roman"/>
        <w:sz w:val="28"/>
        <w:szCs w:val="28"/>
      </w:rPr>
    </w:pPr>
    <w:r w:rsidRPr="005D6CFB">
      <w:rPr>
        <w:rStyle w:val="PageNumber"/>
        <w:rFonts w:ascii="Times New Roman" w:hAnsi="Times New Roman"/>
        <w:sz w:val="28"/>
        <w:szCs w:val="28"/>
      </w:rPr>
      <w:fldChar w:fldCharType="begin"/>
    </w:r>
    <w:r w:rsidRPr="005D6CFB">
      <w:rPr>
        <w:rStyle w:val="PageNumber"/>
        <w:rFonts w:ascii="Times New Roman" w:hAnsi="Times New Roman"/>
        <w:sz w:val="28"/>
        <w:szCs w:val="28"/>
      </w:rPr>
      <w:instrText xml:space="preserve">PAGE  </w:instrText>
    </w:r>
    <w:r w:rsidRPr="005D6CFB">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5D6CFB">
      <w:rPr>
        <w:rStyle w:val="PageNumber"/>
        <w:rFonts w:ascii="Times New Roman" w:hAnsi="Times New Roman"/>
        <w:sz w:val="28"/>
        <w:szCs w:val="28"/>
      </w:rPr>
      <w:fldChar w:fldCharType="end"/>
    </w:r>
  </w:p>
  <w:p w:rsidR="003A1BBB" w:rsidRDefault="003A1BBB" w:rsidP="005D6CFB">
    <w:pPr>
      <w:pStyle w:val="Header"/>
      <w:ind w:right="360"/>
    </w:pPr>
    <w:r w:rsidRPr="0015797D">
      <w:rPr>
        <w:rFonts w:ascii="Times New Roman" w:hAnsi="Times New Roman"/>
        <w:sz w:val="24"/>
        <w:szCs w:val="24"/>
      </w:rPr>
      <w:t>Научный журнал КубГАУ, №118</w:t>
    </w:r>
    <w:r w:rsidRPr="0015797D">
      <w:rPr>
        <w:rFonts w:ascii="Times New Roman" w:hAnsi="Times New Roman"/>
        <w:sz w:val="24"/>
        <w:szCs w:val="24"/>
        <w:lang w:val="en-US"/>
      </w:rPr>
      <w:t>(0</w:t>
    </w:r>
    <w:r w:rsidRPr="0015797D">
      <w:rPr>
        <w:rFonts w:ascii="Times New Roman" w:hAnsi="Times New Roman"/>
        <w:sz w:val="24"/>
        <w:szCs w:val="24"/>
      </w:rPr>
      <w:t>4), 201</w:t>
    </w:r>
    <w:r w:rsidRPr="0015797D">
      <w:rPr>
        <w:rFonts w:ascii="Times New Roman" w:hAnsi="Times New Roman"/>
        <w:sz w:val="24"/>
        <w:szCs w:val="24"/>
        <w:lang w:val="en-US"/>
      </w:rPr>
      <w:t>6</w:t>
    </w:r>
    <w:r w:rsidRPr="0015797D">
      <w:rPr>
        <w:rFonts w:ascii="Times New Roman" w:hAnsi="Times New Roman"/>
        <w:sz w:val="24"/>
        <w:szCs w:val="24"/>
      </w:rPr>
      <w:t xml:space="preserve"> года</w:t>
    </w:r>
  </w:p>
  <w:p w:rsidR="003A1BBB" w:rsidRDefault="003A1BB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BBB" w:rsidRDefault="003A1BB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32FA"/>
    <w:rsid w:val="00016D33"/>
    <w:rsid w:val="00020299"/>
    <w:rsid w:val="0006132D"/>
    <w:rsid w:val="00062127"/>
    <w:rsid w:val="00090970"/>
    <w:rsid w:val="000A1B1A"/>
    <w:rsid w:val="000B1D64"/>
    <w:rsid w:val="000C1FFC"/>
    <w:rsid w:val="000E449C"/>
    <w:rsid w:val="000F11B2"/>
    <w:rsid w:val="001332FA"/>
    <w:rsid w:val="001507E9"/>
    <w:rsid w:val="0015797D"/>
    <w:rsid w:val="00163E8A"/>
    <w:rsid w:val="001912BD"/>
    <w:rsid w:val="001946EC"/>
    <w:rsid w:val="001A1542"/>
    <w:rsid w:val="001A4E91"/>
    <w:rsid w:val="001B766A"/>
    <w:rsid w:val="001D67F2"/>
    <w:rsid w:val="00283E1D"/>
    <w:rsid w:val="002907D1"/>
    <w:rsid w:val="0029343D"/>
    <w:rsid w:val="002A0E0C"/>
    <w:rsid w:val="002B2F3B"/>
    <w:rsid w:val="002C157F"/>
    <w:rsid w:val="00323E3A"/>
    <w:rsid w:val="003855D3"/>
    <w:rsid w:val="003A1BBB"/>
    <w:rsid w:val="003B4F85"/>
    <w:rsid w:val="0042761F"/>
    <w:rsid w:val="00465B58"/>
    <w:rsid w:val="00472384"/>
    <w:rsid w:val="00480F8B"/>
    <w:rsid w:val="00491A6B"/>
    <w:rsid w:val="004C4CC0"/>
    <w:rsid w:val="004E4322"/>
    <w:rsid w:val="004F013C"/>
    <w:rsid w:val="004F7691"/>
    <w:rsid w:val="00520E2E"/>
    <w:rsid w:val="00533152"/>
    <w:rsid w:val="00582177"/>
    <w:rsid w:val="00590C23"/>
    <w:rsid w:val="005B5B9B"/>
    <w:rsid w:val="005D6CFB"/>
    <w:rsid w:val="006038AB"/>
    <w:rsid w:val="006116E1"/>
    <w:rsid w:val="00613EBA"/>
    <w:rsid w:val="00615307"/>
    <w:rsid w:val="00680263"/>
    <w:rsid w:val="006C710B"/>
    <w:rsid w:val="00716559"/>
    <w:rsid w:val="00723BA5"/>
    <w:rsid w:val="00771B8D"/>
    <w:rsid w:val="007C3780"/>
    <w:rsid w:val="007E4EB2"/>
    <w:rsid w:val="00822116"/>
    <w:rsid w:val="00822887"/>
    <w:rsid w:val="00844295"/>
    <w:rsid w:val="008811DE"/>
    <w:rsid w:val="008E02A0"/>
    <w:rsid w:val="008F153C"/>
    <w:rsid w:val="00904316"/>
    <w:rsid w:val="0090549F"/>
    <w:rsid w:val="00915C53"/>
    <w:rsid w:val="00926C87"/>
    <w:rsid w:val="00945F9D"/>
    <w:rsid w:val="00957AD0"/>
    <w:rsid w:val="00967585"/>
    <w:rsid w:val="00974A63"/>
    <w:rsid w:val="009D79EB"/>
    <w:rsid w:val="00A1428E"/>
    <w:rsid w:val="00A1498E"/>
    <w:rsid w:val="00A16733"/>
    <w:rsid w:val="00A74743"/>
    <w:rsid w:val="00A93D60"/>
    <w:rsid w:val="00AC4B57"/>
    <w:rsid w:val="00AC4B91"/>
    <w:rsid w:val="00B04643"/>
    <w:rsid w:val="00B16FBA"/>
    <w:rsid w:val="00B27D08"/>
    <w:rsid w:val="00B33A5E"/>
    <w:rsid w:val="00B4690A"/>
    <w:rsid w:val="00B81DBF"/>
    <w:rsid w:val="00BA359C"/>
    <w:rsid w:val="00BC1E99"/>
    <w:rsid w:val="00BD5716"/>
    <w:rsid w:val="00C36EF4"/>
    <w:rsid w:val="00C422CF"/>
    <w:rsid w:val="00C5743E"/>
    <w:rsid w:val="00C60ED4"/>
    <w:rsid w:val="00C632BE"/>
    <w:rsid w:val="00C7302D"/>
    <w:rsid w:val="00CB4B8A"/>
    <w:rsid w:val="00CC5062"/>
    <w:rsid w:val="00CD7718"/>
    <w:rsid w:val="00D018F3"/>
    <w:rsid w:val="00D5147E"/>
    <w:rsid w:val="00D535FD"/>
    <w:rsid w:val="00D73F60"/>
    <w:rsid w:val="00DD192C"/>
    <w:rsid w:val="00E30779"/>
    <w:rsid w:val="00E34FAE"/>
    <w:rsid w:val="00E350C9"/>
    <w:rsid w:val="00E648D6"/>
    <w:rsid w:val="00E81C89"/>
    <w:rsid w:val="00E93D8B"/>
    <w:rsid w:val="00EC17A7"/>
    <w:rsid w:val="00EE6D29"/>
    <w:rsid w:val="00EF3662"/>
    <w:rsid w:val="00F555B1"/>
    <w:rsid w:val="00F70035"/>
    <w:rsid w:val="00F87035"/>
    <w:rsid w:val="00F90ADB"/>
    <w:rsid w:val="00FA6270"/>
    <w:rsid w:val="00FC6B42"/>
    <w:rsid w:val="00FE1420"/>
    <w:rsid w:val="00FE1479"/>
    <w:rsid w:val="00FF46C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887"/>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rsid w:val="00C7302D"/>
    <w:pPr>
      <w:spacing w:after="120"/>
      <w:ind w:left="283"/>
    </w:pPr>
  </w:style>
  <w:style w:type="character" w:customStyle="1" w:styleId="BodyTextIndentChar">
    <w:name w:val="Body Text Indent Char"/>
    <w:basedOn w:val="DefaultParagraphFont"/>
    <w:link w:val="BodyTextIndent"/>
    <w:uiPriority w:val="99"/>
    <w:semiHidden/>
    <w:locked/>
    <w:rsid w:val="00C7302D"/>
    <w:rPr>
      <w:rFonts w:cs="Times New Roman"/>
    </w:rPr>
  </w:style>
  <w:style w:type="character" w:styleId="PlaceholderText">
    <w:name w:val="Placeholder Text"/>
    <w:basedOn w:val="DefaultParagraphFont"/>
    <w:uiPriority w:val="99"/>
    <w:semiHidden/>
    <w:rsid w:val="004C4CC0"/>
    <w:rPr>
      <w:rFonts w:cs="Times New Roman"/>
      <w:color w:val="808080"/>
    </w:rPr>
  </w:style>
  <w:style w:type="table" w:styleId="TableGrid">
    <w:name w:val="Table Grid"/>
    <w:basedOn w:val="TableNormal"/>
    <w:uiPriority w:val="99"/>
    <w:rsid w:val="001912B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675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67585"/>
    <w:rPr>
      <w:rFonts w:ascii="Tahoma" w:hAnsi="Tahoma" w:cs="Tahoma"/>
      <w:sz w:val="16"/>
      <w:szCs w:val="16"/>
    </w:rPr>
  </w:style>
  <w:style w:type="character" w:styleId="Hyperlink">
    <w:name w:val="Hyperlink"/>
    <w:basedOn w:val="DefaultParagraphFont"/>
    <w:uiPriority w:val="99"/>
    <w:rsid w:val="00EF3662"/>
    <w:rPr>
      <w:rFonts w:cs="Times New Roman"/>
      <w:color w:val="0563C1"/>
      <w:u w:val="single"/>
    </w:rPr>
  </w:style>
  <w:style w:type="paragraph" w:styleId="ListParagraph">
    <w:name w:val="List Paragraph"/>
    <w:basedOn w:val="Normal"/>
    <w:uiPriority w:val="99"/>
    <w:qFormat/>
    <w:rsid w:val="008F153C"/>
    <w:pPr>
      <w:ind w:left="720"/>
      <w:contextualSpacing/>
    </w:pPr>
  </w:style>
  <w:style w:type="paragraph" w:styleId="Header">
    <w:name w:val="header"/>
    <w:basedOn w:val="Normal"/>
    <w:link w:val="HeaderChar"/>
    <w:uiPriority w:val="99"/>
    <w:rsid w:val="00CB4B8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B4B8A"/>
    <w:rPr>
      <w:rFonts w:cs="Times New Roman"/>
    </w:rPr>
  </w:style>
  <w:style w:type="paragraph" w:styleId="Footer">
    <w:name w:val="footer"/>
    <w:basedOn w:val="Normal"/>
    <w:link w:val="FooterChar"/>
    <w:uiPriority w:val="99"/>
    <w:rsid w:val="00CB4B8A"/>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B4B8A"/>
    <w:rPr>
      <w:rFonts w:cs="Times New Roman"/>
    </w:rPr>
  </w:style>
  <w:style w:type="character" w:styleId="PageNumber">
    <w:name w:val="page number"/>
    <w:basedOn w:val="DefaultParagraphFont"/>
    <w:uiPriority w:val="99"/>
    <w:rsid w:val="005D6CFB"/>
    <w:rPr>
      <w:rFonts w:cs="Times New Roman"/>
    </w:rPr>
  </w:style>
</w:styles>
</file>

<file path=word/webSettings.xml><?xml version="1.0" encoding="utf-8"?>
<w:webSettings xmlns:r="http://schemas.openxmlformats.org/officeDocument/2006/relationships" xmlns:w="http://schemas.openxmlformats.org/wordprocessingml/2006/main">
  <w:divs>
    <w:div w:id="6594266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0.png"/><Relationship Id="rId50" Type="http://schemas.openxmlformats.org/officeDocument/2006/relationships/image" Target="media/image22.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header" Target="header1.xml"/><Relationship Id="rId7" Type="http://schemas.openxmlformats.org/officeDocument/2006/relationships/hyperlink" Target="mailto:sokolenko.oksana@mail.ru" TargetMode="External"/><Relationship Id="rId71"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oleObject" Target="embeddings/oleObject3.bin"/><Relationship Id="rId29" Type="http://schemas.openxmlformats.org/officeDocument/2006/relationships/image" Target="media/image11.wmf"/><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5.wmf"/><Relationship Id="rId40" Type="http://schemas.openxmlformats.org/officeDocument/2006/relationships/oleObject" Target="embeddings/oleObject15.bin"/><Relationship Id="rId45" Type="http://schemas.openxmlformats.org/officeDocument/2006/relationships/image" Target="media/image19.wmf"/><Relationship Id="rId53" Type="http://schemas.openxmlformats.org/officeDocument/2006/relationships/oleObject" Target="embeddings/oleObject21.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1.png"/><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7.bin"/><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7.bin"/><Relationship Id="rId73"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yperlink" Target="mailto:sokoleko.oksana@mail.ru" TargetMode="External"/><Relationship Id="rId14" Type="http://schemas.openxmlformats.org/officeDocument/2006/relationships/image" Target="media/image3.png"/><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oleObject" Target="embeddings/oleObject10.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header" Target="header2.xml"/><Relationship Id="rId8" Type="http://schemas.openxmlformats.org/officeDocument/2006/relationships/hyperlink" Target="mailto:kurasoff@gmail.com" TargetMode="External"/><Relationship Id="rId51" Type="http://schemas.openxmlformats.org/officeDocument/2006/relationships/oleObject" Target="embeddings/oleObject20.bin"/><Relationship Id="rId72" Type="http://schemas.openxmlformats.org/officeDocument/2006/relationships/header" Target="header3.xml"/><Relationship Id="rId3"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image" Target="media/image17.wmf"/><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footer" Target="footer1.xml"/><Relationship Id="rId75"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kurasoff@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776</TotalTime>
  <Pages>13</Pages>
  <Words>3734</Words>
  <Characters>21288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dc:creator>
  <cp:keywords/>
  <dc:description/>
  <cp:lastModifiedBy>Sergey</cp:lastModifiedBy>
  <cp:revision>37</cp:revision>
  <dcterms:created xsi:type="dcterms:W3CDTF">2016-03-22T16:06:00Z</dcterms:created>
  <dcterms:modified xsi:type="dcterms:W3CDTF">2016-04-30T09:21:00Z</dcterms:modified>
</cp:coreProperties>
</file>