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778" w:rsidRDefault="00533778" w:rsidP="00993382">
      <w:pPr>
        <w:jc w:val="center"/>
        <w:rPr>
          <w:sz w:val="20"/>
          <w:szCs w:val="20"/>
        </w:rPr>
      </w:pPr>
    </w:p>
    <w:tbl>
      <w:tblPr>
        <w:tblW w:w="0" w:type="auto"/>
        <w:tblLook w:val="00A0"/>
      </w:tblPr>
      <w:tblGrid>
        <w:gridCol w:w="4683"/>
        <w:gridCol w:w="4603"/>
      </w:tblGrid>
      <w:tr w:rsidR="00533778" w:rsidRPr="00DD4734" w:rsidTr="00596B04">
        <w:trPr>
          <w:trHeight w:val="74"/>
        </w:trPr>
        <w:tc>
          <w:tcPr>
            <w:tcW w:w="4683" w:type="dxa"/>
          </w:tcPr>
          <w:p w:rsidR="00533778" w:rsidRPr="00596B04" w:rsidRDefault="00533778" w:rsidP="00DD4734">
            <w:pPr>
              <w:rPr>
                <w:sz w:val="20"/>
                <w:szCs w:val="20"/>
              </w:rPr>
            </w:pPr>
            <w:r w:rsidRPr="00596B04">
              <w:rPr>
                <w:sz w:val="20"/>
                <w:szCs w:val="20"/>
              </w:rPr>
              <w:t>УДК 339.137:637.12(470.620)</w:t>
            </w:r>
          </w:p>
          <w:p w:rsidR="00533778" w:rsidRPr="00596B04" w:rsidRDefault="00533778" w:rsidP="00DD4734">
            <w:pPr>
              <w:rPr>
                <w:sz w:val="20"/>
                <w:szCs w:val="20"/>
              </w:rPr>
            </w:pPr>
          </w:p>
          <w:p w:rsidR="00533778" w:rsidRPr="00596B04" w:rsidRDefault="00533778" w:rsidP="00DD4734">
            <w:pPr>
              <w:rPr>
                <w:sz w:val="20"/>
                <w:szCs w:val="20"/>
              </w:rPr>
            </w:pPr>
            <w:r w:rsidRPr="00596B04">
              <w:rPr>
                <w:sz w:val="20"/>
                <w:szCs w:val="20"/>
              </w:rPr>
              <w:t>08.00.00 Экономические науки</w:t>
            </w:r>
          </w:p>
          <w:p w:rsidR="00533778" w:rsidRPr="00596B04" w:rsidRDefault="00533778" w:rsidP="00DD4734">
            <w:pPr>
              <w:rPr>
                <w:sz w:val="20"/>
                <w:szCs w:val="20"/>
              </w:rPr>
            </w:pPr>
          </w:p>
          <w:p w:rsidR="00533778" w:rsidRPr="00596B04" w:rsidRDefault="00533778" w:rsidP="00DD4734">
            <w:pPr>
              <w:rPr>
                <w:b/>
                <w:sz w:val="20"/>
                <w:szCs w:val="20"/>
              </w:rPr>
            </w:pPr>
            <w:r w:rsidRPr="00596B04">
              <w:rPr>
                <w:b/>
                <w:sz w:val="20"/>
                <w:szCs w:val="20"/>
              </w:rPr>
              <w:t>ФАКТОРЫ ПОВЫШЕНИЯ КОНКУРЕНТ</w:t>
            </w:r>
            <w:r w:rsidRPr="00596B04">
              <w:rPr>
                <w:b/>
                <w:sz w:val="20"/>
                <w:szCs w:val="20"/>
              </w:rPr>
              <w:t>О</w:t>
            </w:r>
            <w:r w:rsidRPr="00596B04">
              <w:rPr>
                <w:b/>
                <w:sz w:val="20"/>
                <w:szCs w:val="20"/>
              </w:rPr>
              <w:t>СПОСО</w:t>
            </w:r>
            <w:bookmarkStart w:id="0" w:name="_GoBack"/>
            <w:bookmarkEnd w:id="0"/>
            <w:r w:rsidRPr="00596B04">
              <w:rPr>
                <w:b/>
                <w:sz w:val="20"/>
                <w:szCs w:val="20"/>
              </w:rPr>
              <w:t>БНОСТИ МОЛОКА В КРАСНОДА</w:t>
            </w:r>
            <w:r w:rsidRPr="00596B04">
              <w:rPr>
                <w:b/>
                <w:sz w:val="20"/>
                <w:szCs w:val="20"/>
              </w:rPr>
              <w:t>Р</w:t>
            </w:r>
            <w:r w:rsidRPr="00596B04">
              <w:rPr>
                <w:b/>
                <w:sz w:val="20"/>
                <w:szCs w:val="20"/>
              </w:rPr>
              <w:t>СКОМ КРАЕ</w:t>
            </w:r>
          </w:p>
          <w:p w:rsidR="00533778" w:rsidRPr="00596B04" w:rsidRDefault="00533778" w:rsidP="00DD4734">
            <w:pPr>
              <w:rPr>
                <w:b/>
                <w:sz w:val="20"/>
                <w:szCs w:val="20"/>
              </w:rPr>
            </w:pPr>
          </w:p>
          <w:p w:rsidR="00533778" w:rsidRPr="00596B04" w:rsidRDefault="00533778" w:rsidP="00DD4734">
            <w:pPr>
              <w:rPr>
                <w:sz w:val="20"/>
                <w:szCs w:val="20"/>
              </w:rPr>
            </w:pPr>
            <w:r w:rsidRPr="00596B04">
              <w:rPr>
                <w:sz w:val="20"/>
                <w:szCs w:val="20"/>
              </w:rPr>
              <w:t>Кремянская Елена Владимировна</w:t>
            </w:r>
          </w:p>
          <w:p w:rsidR="00533778" w:rsidRPr="00596B04" w:rsidRDefault="00533778" w:rsidP="00DD4734">
            <w:pPr>
              <w:rPr>
                <w:sz w:val="20"/>
                <w:szCs w:val="20"/>
              </w:rPr>
            </w:pPr>
            <w:r w:rsidRPr="00596B04">
              <w:rPr>
                <w:sz w:val="20"/>
                <w:szCs w:val="20"/>
              </w:rPr>
              <w:t xml:space="preserve">канд. экон. наук, доцент кафедры статистики </w:t>
            </w:r>
          </w:p>
          <w:p w:rsidR="00533778" w:rsidRPr="00596B04" w:rsidRDefault="00533778" w:rsidP="00DD4734">
            <w:pPr>
              <w:rPr>
                <w:sz w:val="20"/>
                <w:szCs w:val="20"/>
              </w:rPr>
            </w:pPr>
            <w:r w:rsidRPr="00596B04">
              <w:rPr>
                <w:sz w:val="20"/>
                <w:szCs w:val="20"/>
              </w:rPr>
              <w:t>и прикладной математики</w:t>
            </w:r>
          </w:p>
          <w:p w:rsidR="00533778" w:rsidRPr="00596B04" w:rsidRDefault="00533778" w:rsidP="00DD4734">
            <w:pPr>
              <w:rPr>
                <w:sz w:val="20"/>
                <w:szCs w:val="20"/>
              </w:rPr>
            </w:pPr>
            <w:r w:rsidRPr="00596B04">
              <w:rPr>
                <w:sz w:val="20"/>
                <w:szCs w:val="20"/>
              </w:rPr>
              <w:t>SPIN-код: 7707-1993</w:t>
            </w:r>
          </w:p>
          <w:p w:rsidR="00533778" w:rsidRPr="00596B04" w:rsidRDefault="00533778" w:rsidP="00DD4734">
            <w:pPr>
              <w:rPr>
                <w:i/>
                <w:sz w:val="20"/>
                <w:szCs w:val="20"/>
              </w:rPr>
            </w:pPr>
            <w:r w:rsidRPr="00596B04">
              <w:rPr>
                <w:i/>
                <w:sz w:val="20"/>
                <w:szCs w:val="20"/>
              </w:rPr>
              <w:t xml:space="preserve">Кубанский государственный аграрный </w:t>
            </w:r>
          </w:p>
          <w:p w:rsidR="00533778" w:rsidRPr="00596B04" w:rsidRDefault="00533778" w:rsidP="00DD4734">
            <w:pPr>
              <w:rPr>
                <w:i/>
                <w:sz w:val="20"/>
                <w:szCs w:val="20"/>
              </w:rPr>
            </w:pPr>
            <w:r w:rsidRPr="00596B04">
              <w:rPr>
                <w:i/>
                <w:sz w:val="20"/>
                <w:szCs w:val="20"/>
              </w:rPr>
              <w:t>университет, Краснодар, Россия</w:t>
            </w:r>
          </w:p>
          <w:p w:rsidR="00533778" w:rsidRPr="00596B04" w:rsidRDefault="00533778" w:rsidP="00DD4734">
            <w:pPr>
              <w:rPr>
                <w:i/>
                <w:sz w:val="20"/>
                <w:szCs w:val="20"/>
              </w:rPr>
            </w:pPr>
          </w:p>
          <w:p w:rsidR="00533778" w:rsidRPr="00CD073F" w:rsidRDefault="00533778" w:rsidP="00DD4734">
            <w:pPr>
              <w:rPr>
                <w:sz w:val="20"/>
                <w:szCs w:val="20"/>
              </w:rPr>
            </w:pPr>
            <w:r w:rsidRPr="00596B04">
              <w:rPr>
                <w:sz w:val="20"/>
                <w:szCs w:val="20"/>
              </w:rPr>
              <w:t>Обоснована необходимость повышения конкуре</w:t>
            </w:r>
            <w:r w:rsidRPr="00596B04">
              <w:rPr>
                <w:sz w:val="20"/>
                <w:szCs w:val="20"/>
              </w:rPr>
              <w:t>н</w:t>
            </w:r>
            <w:r w:rsidRPr="00596B04">
              <w:rPr>
                <w:sz w:val="20"/>
                <w:szCs w:val="20"/>
              </w:rPr>
              <w:t>тоспособности молока на сырьевом рынке. Обозн</w:t>
            </w:r>
            <w:r w:rsidRPr="00596B04">
              <w:rPr>
                <w:sz w:val="20"/>
                <w:szCs w:val="20"/>
              </w:rPr>
              <w:t>а</w:t>
            </w:r>
            <w:r w:rsidRPr="00596B04">
              <w:rPr>
                <w:sz w:val="20"/>
                <w:szCs w:val="20"/>
              </w:rPr>
              <w:t>чены ключевые показатели повышения конкуре</w:t>
            </w:r>
            <w:r w:rsidRPr="00596B04">
              <w:rPr>
                <w:sz w:val="20"/>
                <w:szCs w:val="20"/>
              </w:rPr>
              <w:t>н</w:t>
            </w:r>
            <w:r w:rsidRPr="00596B04">
              <w:rPr>
                <w:sz w:val="20"/>
                <w:szCs w:val="20"/>
              </w:rPr>
              <w:t>тоспособности молока, к которым отнесены качес</w:t>
            </w:r>
            <w:r w:rsidRPr="00596B04">
              <w:rPr>
                <w:sz w:val="20"/>
                <w:szCs w:val="20"/>
              </w:rPr>
              <w:t>т</w:t>
            </w:r>
            <w:r w:rsidRPr="00596B04">
              <w:rPr>
                <w:sz w:val="20"/>
                <w:szCs w:val="20"/>
              </w:rPr>
              <w:t>во и уровень издержек. Посредством метода стат</w:t>
            </w:r>
            <w:r w:rsidRPr="00596B04">
              <w:rPr>
                <w:sz w:val="20"/>
                <w:szCs w:val="20"/>
              </w:rPr>
              <w:t>и</w:t>
            </w:r>
            <w:r w:rsidRPr="00596B04">
              <w:rPr>
                <w:sz w:val="20"/>
                <w:szCs w:val="20"/>
              </w:rPr>
              <w:t>стических группировок установлена прямая зав</w:t>
            </w:r>
            <w:r w:rsidRPr="00596B04">
              <w:rPr>
                <w:sz w:val="20"/>
                <w:szCs w:val="20"/>
              </w:rPr>
              <w:t>и</w:t>
            </w:r>
            <w:r w:rsidRPr="00596B04">
              <w:rPr>
                <w:sz w:val="20"/>
                <w:szCs w:val="20"/>
              </w:rPr>
              <w:t>симость эффективности реализации молока и мат</w:t>
            </w:r>
            <w:r w:rsidRPr="00596B04">
              <w:rPr>
                <w:sz w:val="20"/>
                <w:szCs w:val="20"/>
              </w:rPr>
              <w:t>е</w:t>
            </w:r>
            <w:r w:rsidRPr="00596B04">
              <w:rPr>
                <w:sz w:val="20"/>
                <w:szCs w:val="20"/>
              </w:rPr>
              <w:t>риального стимулирования операторов машинного доения (дояров) от качества производимого моло</w:t>
            </w:r>
            <w:r w:rsidRPr="00596B04">
              <w:rPr>
                <w:sz w:val="20"/>
                <w:szCs w:val="20"/>
              </w:rPr>
              <w:t>ч</w:t>
            </w:r>
            <w:r w:rsidRPr="00596B04">
              <w:rPr>
                <w:sz w:val="20"/>
                <w:szCs w:val="20"/>
              </w:rPr>
              <w:t>ного сырья. По данным крупных и средних сел</w:t>
            </w:r>
            <w:r w:rsidRPr="00596B04">
              <w:rPr>
                <w:sz w:val="20"/>
                <w:szCs w:val="20"/>
              </w:rPr>
              <w:t>ь</w:t>
            </w:r>
            <w:r w:rsidRPr="00596B04">
              <w:rPr>
                <w:sz w:val="20"/>
                <w:szCs w:val="20"/>
              </w:rPr>
              <w:t>скохозяйственных организаций Краснодарского края проведен корреляционно-регрессионный ан</w:t>
            </w:r>
            <w:r w:rsidRPr="00596B04">
              <w:rPr>
                <w:sz w:val="20"/>
                <w:szCs w:val="20"/>
              </w:rPr>
              <w:t>а</w:t>
            </w:r>
            <w:r w:rsidRPr="00596B04">
              <w:rPr>
                <w:sz w:val="20"/>
                <w:szCs w:val="20"/>
              </w:rPr>
              <w:t>лиз влияния качества молока на среднемесячную оплату труда дояра. Обоснована необходимость снижения уровня себестоимости производства м</w:t>
            </w:r>
            <w:r w:rsidRPr="00596B04">
              <w:rPr>
                <w:sz w:val="20"/>
                <w:szCs w:val="20"/>
              </w:rPr>
              <w:t>о</w:t>
            </w:r>
            <w:r w:rsidRPr="00596B04">
              <w:rPr>
                <w:sz w:val="20"/>
                <w:szCs w:val="20"/>
              </w:rPr>
              <w:t>лока</w:t>
            </w:r>
            <w:r w:rsidRPr="00C943A6">
              <w:rPr>
                <w:sz w:val="20"/>
                <w:szCs w:val="20"/>
              </w:rPr>
              <w:t>,</w:t>
            </w:r>
            <w:r w:rsidRPr="00596B04">
              <w:rPr>
                <w:sz w:val="20"/>
                <w:szCs w:val="20"/>
              </w:rPr>
              <w:t xml:space="preserve"> как фактора повышения конкурентоспособн</w:t>
            </w:r>
            <w:r w:rsidRPr="00596B04">
              <w:rPr>
                <w:sz w:val="20"/>
                <w:szCs w:val="20"/>
              </w:rPr>
              <w:t>о</w:t>
            </w:r>
            <w:r w:rsidRPr="00596B04">
              <w:rPr>
                <w:sz w:val="20"/>
                <w:szCs w:val="20"/>
              </w:rPr>
              <w:t>сти хозяйств-производителей на региональном рынке сельскохозяйственной продукции. На основе корреляционно-регрессионного анализа выявлено влияние основных факторов внутренней среды на себестоимость производства сырого молока в а</w:t>
            </w:r>
            <w:r w:rsidRPr="00596B04">
              <w:rPr>
                <w:sz w:val="20"/>
                <w:szCs w:val="20"/>
              </w:rPr>
              <w:t>г</w:t>
            </w:r>
            <w:r w:rsidRPr="00596B04">
              <w:rPr>
                <w:sz w:val="20"/>
                <w:szCs w:val="20"/>
              </w:rPr>
              <w:t>рарных организациях Краснодарского края; уст</w:t>
            </w:r>
            <w:r w:rsidRPr="00596B04">
              <w:rPr>
                <w:sz w:val="20"/>
                <w:szCs w:val="20"/>
              </w:rPr>
              <w:t>а</w:t>
            </w:r>
            <w:r w:rsidRPr="00596B04">
              <w:rPr>
                <w:sz w:val="20"/>
                <w:szCs w:val="20"/>
              </w:rPr>
              <w:t>новлена прямая связь между уровнем молочной специализации хозяйств и их конкурентоспособн</w:t>
            </w:r>
            <w:r w:rsidRPr="00596B04">
              <w:rPr>
                <w:sz w:val="20"/>
                <w:szCs w:val="20"/>
              </w:rPr>
              <w:t>о</w:t>
            </w:r>
            <w:r w:rsidRPr="00596B04">
              <w:rPr>
                <w:sz w:val="20"/>
                <w:szCs w:val="20"/>
              </w:rPr>
              <w:t>стью. Обозначены приоритетные направления п</w:t>
            </w:r>
            <w:r w:rsidRPr="00596B04">
              <w:rPr>
                <w:sz w:val="20"/>
                <w:szCs w:val="20"/>
              </w:rPr>
              <w:t>о</w:t>
            </w:r>
            <w:r w:rsidRPr="00596B04">
              <w:rPr>
                <w:sz w:val="20"/>
                <w:szCs w:val="20"/>
              </w:rPr>
              <w:t>вышения конкурентоспособности сельскохозяйс</w:t>
            </w:r>
            <w:r w:rsidRPr="00596B04">
              <w:rPr>
                <w:sz w:val="20"/>
                <w:szCs w:val="20"/>
              </w:rPr>
              <w:t>т</w:t>
            </w:r>
            <w:r w:rsidRPr="00596B04">
              <w:rPr>
                <w:sz w:val="20"/>
                <w:szCs w:val="20"/>
              </w:rPr>
              <w:t>венных товаропроизводителей, включающие улу</w:t>
            </w:r>
            <w:r w:rsidRPr="00596B04">
              <w:rPr>
                <w:sz w:val="20"/>
                <w:szCs w:val="20"/>
              </w:rPr>
              <w:t>ч</w:t>
            </w:r>
            <w:r w:rsidRPr="00596B04">
              <w:rPr>
                <w:sz w:val="20"/>
                <w:szCs w:val="20"/>
              </w:rPr>
              <w:t>шение качества и уровня безопасности сырого м</w:t>
            </w:r>
            <w:r w:rsidRPr="00596B04">
              <w:rPr>
                <w:sz w:val="20"/>
                <w:szCs w:val="20"/>
              </w:rPr>
              <w:t>о</w:t>
            </w:r>
            <w:r w:rsidRPr="00596B04">
              <w:rPr>
                <w:sz w:val="20"/>
                <w:szCs w:val="20"/>
              </w:rPr>
              <w:t>лока, использование в технологическом процессе его производства инновационного оборудования, снижение себестоимости, разработку комплекса мер административной ответственности за фальс</w:t>
            </w:r>
            <w:r w:rsidRPr="00596B04">
              <w:rPr>
                <w:sz w:val="20"/>
                <w:szCs w:val="20"/>
              </w:rPr>
              <w:t>и</w:t>
            </w:r>
            <w:r>
              <w:rPr>
                <w:sz w:val="20"/>
                <w:szCs w:val="20"/>
              </w:rPr>
              <w:t>фикацию молочного сырья</w:t>
            </w:r>
          </w:p>
          <w:p w:rsidR="00533778" w:rsidRPr="00596B04" w:rsidRDefault="00533778" w:rsidP="00DD4734">
            <w:pPr>
              <w:rPr>
                <w:sz w:val="20"/>
                <w:szCs w:val="20"/>
              </w:rPr>
            </w:pPr>
          </w:p>
          <w:p w:rsidR="00533778" w:rsidRPr="00596B04" w:rsidRDefault="00533778" w:rsidP="00DD4734">
            <w:pPr>
              <w:rPr>
                <w:sz w:val="20"/>
                <w:szCs w:val="20"/>
              </w:rPr>
            </w:pPr>
            <w:r w:rsidRPr="00596B04">
              <w:rPr>
                <w:sz w:val="20"/>
                <w:szCs w:val="20"/>
              </w:rPr>
              <w:t>Ключевые слова: КОНКУРЕНТОСПОСОБНОСТЬ, ФАКТОРЫ, СЫРОЕ МОЛОКО, КАЧЕСТВО, К</w:t>
            </w:r>
            <w:r w:rsidRPr="00596B04">
              <w:rPr>
                <w:sz w:val="20"/>
                <w:szCs w:val="20"/>
              </w:rPr>
              <w:t>О</w:t>
            </w:r>
            <w:r w:rsidRPr="00596B04">
              <w:rPr>
                <w:sz w:val="20"/>
                <w:szCs w:val="20"/>
              </w:rPr>
              <w:t>ЭФФИЦИЕНТ ЗАЧЕТА МОЛОКА, СОРТ, СЕБ</w:t>
            </w:r>
            <w:r w:rsidRPr="00596B04">
              <w:rPr>
                <w:sz w:val="20"/>
                <w:szCs w:val="20"/>
              </w:rPr>
              <w:t>Е</w:t>
            </w:r>
            <w:r w:rsidRPr="00596B04">
              <w:rPr>
                <w:sz w:val="20"/>
                <w:szCs w:val="20"/>
              </w:rPr>
              <w:t>СТОИМОСТЬ, МЕТОД СТАТИСТИЧЕСКИХ ГРУППИРОВОК, ЭКОНОМЕТРИЧЕСКАЯ М</w:t>
            </w:r>
            <w:r w:rsidRPr="00596B04">
              <w:rPr>
                <w:sz w:val="20"/>
                <w:szCs w:val="20"/>
              </w:rPr>
              <w:t>О</w:t>
            </w:r>
            <w:r w:rsidRPr="00596B04">
              <w:rPr>
                <w:sz w:val="20"/>
                <w:szCs w:val="20"/>
              </w:rPr>
              <w:t>ДЕЛЬ, ОСНАЩЕННОСТЬ, МОДЕРНИЗАЦИЯ</w:t>
            </w:r>
          </w:p>
        </w:tc>
        <w:tc>
          <w:tcPr>
            <w:tcW w:w="4603" w:type="dxa"/>
          </w:tcPr>
          <w:p w:rsidR="00533778" w:rsidRPr="00596B04" w:rsidRDefault="00533778" w:rsidP="00DD4734">
            <w:pPr>
              <w:rPr>
                <w:sz w:val="20"/>
                <w:szCs w:val="20"/>
                <w:lang w:val="en-US"/>
              </w:rPr>
            </w:pPr>
            <w:r w:rsidRPr="00596B04">
              <w:rPr>
                <w:sz w:val="20"/>
                <w:szCs w:val="20"/>
                <w:lang w:val="en-US"/>
              </w:rPr>
              <w:t>UDC 339.137:637.12(470.620)</w:t>
            </w:r>
          </w:p>
          <w:p w:rsidR="00533778" w:rsidRPr="00596B04" w:rsidRDefault="00533778" w:rsidP="00DD4734">
            <w:pPr>
              <w:rPr>
                <w:sz w:val="20"/>
                <w:szCs w:val="20"/>
                <w:lang w:val="en-US"/>
              </w:rPr>
            </w:pPr>
          </w:p>
          <w:p w:rsidR="00533778" w:rsidRPr="00596B04" w:rsidRDefault="00533778" w:rsidP="00DD4734">
            <w:pPr>
              <w:rPr>
                <w:sz w:val="20"/>
                <w:szCs w:val="20"/>
                <w:lang w:val="en-US"/>
              </w:rPr>
            </w:pPr>
            <w:r w:rsidRPr="00596B04">
              <w:rPr>
                <w:sz w:val="20"/>
                <w:szCs w:val="20"/>
                <w:lang w:val="en-US"/>
              </w:rPr>
              <w:t>Economic Sciences</w:t>
            </w:r>
          </w:p>
          <w:p w:rsidR="00533778" w:rsidRPr="00596B04" w:rsidRDefault="00533778" w:rsidP="00DD4734">
            <w:pPr>
              <w:rPr>
                <w:b/>
                <w:sz w:val="20"/>
                <w:szCs w:val="20"/>
                <w:lang w:val="en-US"/>
              </w:rPr>
            </w:pPr>
          </w:p>
          <w:p w:rsidR="00533778" w:rsidRPr="00DD4734" w:rsidRDefault="00533778" w:rsidP="00DD4734">
            <w:pPr>
              <w:rPr>
                <w:sz w:val="20"/>
                <w:szCs w:val="20"/>
                <w:lang w:val="en-US"/>
              </w:rPr>
            </w:pPr>
            <w:r w:rsidRPr="00596B04">
              <w:rPr>
                <w:b/>
                <w:sz w:val="20"/>
                <w:szCs w:val="20"/>
                <w:lang w:val="en-US"/>
              </w:rPr>
              <w:t xml:space="preserve">FACTORS INCREASING </w:t>
            </w:r>
            <w:r>
              <w:rPr>
                <w:b/>
                <w:sz w:val="20"/>
                <w:szCs w:val="20"/>
                <w:lang w:val="en-US"/>
              </w:rPr>
              <w:t xml:space="preserve">THE </w:t>
            </w:r>
            <w:r w:rsidRPr="00596B04">
              <w:rPr>
                <w:b/>
                <w:sz w:val="20"/>
                <w:szCs w:val="20"/>
                <w:lang w:val="en-US"/>
              </w:rPr>
              <w:t>COMPET</w:t>
            </w:r>
            <w:r w:rsidRPr="00596B04">
              <w:rPr>
                <w:b/>
                <w:sz w:val="20"/>
                <w:szCs w:val="20"/>
                <w:lang w:val="en-US"/>
              </w:rPr>
              <w:t>I</w:t>
            </w:r>
            <w:r w:rsidRPr="00596B04">
              <w:rPr>
                <w:b/>
                <w:sz w:val="20"/>
                <w:szCs w:val="20"/>
                <w:lang w:val="en-US"/>
              </w:rPr>
              <w:t xml:space="preserve">TIVENESS OF MILK </w:t>
            </w:r>
            <w:r>
              <w:rPr>
                <w:b/>
                <w:sz w:val="20"/>
                <w:szCs w:val="20"/>
                <w:lang w:val="en-US"/>
              </w:rPr>
              <w:t xml:space="preserve">PRODUCTION </w:t>
            </w:r>
            <w:r w:rsidRPr="00596B04">
              <w:rPr>
                <w:b/>
                <w:sz w:val="20"/>
                <w:szCs w:val="20"/>
                <w:lang w:val="en-US"/>
              </w:rPr>
              <w:t xml:space="preserve">IN </w:t>
            </w:r>
            <w:r>
              <w:rPr>
                <w:b/>
                <w:sz w:val="20"/>
                <w:szCs w:val="20"/>
                <w:lang w:val="en-US"/>
              </w:rPr>
              <w:t xml:space="preserve">THE </w:t>
            </w:r>
            <w:smartTag w:uri="urn:schemas-microsoft-com:office:smarttags" w:element="place">
              <w:smartTag w:uri="urn:schemas-microsoft-com:office:smarttags" w:element="City">
                <w:r w:rsidRPr="00596B04">
                  <w:rPr>
                    <w:b/>
                    <w:sz w:val="20"/>
                    <w:szCs w:val="20"/>
                    <w:lang w:val="en-US"/>
                  </w:rPr>
                  <w:t>KRA</w:t>
                </w:r>
                <w:r w:rsidRPr="00596B04">
                  <w:rPr>
                    <w:b/>
                    <w:sz w:val="20"/>
                    <w:szCs w:val="20"/>
                    <w:lang w:val="en-US"/>
                  </w:rPr>
                  <w:t>S</w:t>
                </w:r>
                <w:r w:rsidRPr="00596B04">
                  <w:rPr>
                    <w:b/>
                    <w:sz w:val="20"/>
                    <w:szCs w:val="20"/>
                    <w:lang w:val="en-US"/>
                  </w:rPr>
                  <w:t>NODAR</w:t>
                </w:r>
              </w:smartTag>
            </w:smartTag>
            <w:r w:rsidRPr="00596B04">
              <w:rPr>
                <w:b/>
                <w:sz w:val="20"/>
                <w:szCs w:val="20"/>
                <w:lang w:val="en-US"/>
              </w:rPr>
              <w:t xml:space="preserve"> </w:t>
            </w:r>
            <w:r>
              <w:rPr>
                <w:b/>
                <w:sz w:val="20"/>
                <w:szCs w:val="20"/>
                <w:lang w:val="en-US"/>
              </w:rPr>
              <w:t>REGION</w:t>
            </w:r>
          </w:p>
          <w:p w:rsidR="00533778" w:rsidRPr="00DD4734" w:rsidRDefault="00533778" w:rsidP="00DD4734">
            <w:pPr>
              <w:rPr>
                <w:sz w:val="20"/>
                <w:szCs w:val="20"/>
                <w:lang w:val="en-US"/>
              </w:rPr>
            </w:pPr>
          </w:p>
          <w:p w:rsidR="00533778" w:rsidRPr="00596B04" w:rsidRDefault="00533778" w:rsidP="00DD4734">
            <w:pPr>
              <w:rPr>
                <w:sz w:val="20"/>
                <w:szCs w:val="20"/>
                <w:lang w:val="en-US"/>
              </w:rPr>
            </w:pPr>
            <w:r w:rsidRPr="00596B04">
              <w:rPr>
                <w:sz w:val="20"/>
                <w:szCs w:val="20"/>
                <w:lang w:val="en-US"/>
              </w:rPr>
              <w:t>Kremyanskaya Elena Vladimirovna</w:t>
            </w:r>
          </w:p>
          <w:p w:rsidR="00533778" w:rsidRPr="00596B04" w:rsidRDefault="00533778" w:rsidP="00DD4734">
            <w:pPr>
              <w:rPr>
                <w:sz w:val="20"/>
                <w:szCs w:val="20"/>
                <w:lang w:val="en-US"/>
              </w:rPr>
            </w:pPr>
            <w:r w:rsidRPr="00596B04">
              <w:rPr>
                <w:sz w:val="20"/>
                <w:szCs w:val="20"/>
                <w:lang w:val="en-US"/>
              </w:rPr>
              <w:t xml:space="preserve">Candidate of economic sciences, associate professor, department  of statistics and applied mathematics </w:t>
            </w:r>
          </w:p>
          <w:p w:rsidR="00533778" w:rsidRPr="00596B04" w:rsidRDefault="00533778" w:rsidP="00DD4734">
            <w:pPr>
              <w:rPr>
                <w:sz w:val="20"/>
                <w:szCs w:val="20"/>
                <w:lang w:val="en-US"/>
              </w:rPr>
            </w:pPr>
            <w:r>
              <w:rPr>
                <w:sz w:val="20"/>
                <w:szCs w:val="20"/>
                <w:lang w:val="en-US"/>
              </w:rPr>
              <w:t xml:space="preserve">RSCI </w:t>
            </w:r>
            <w:r w:rsidRPr="00596B04">
              <w:rPr>
                <w:sz w:val="20"/>
                <w:szCs w:val="20"/>
                <w:lang w:val="en-US"/>
              </w:rPr>
              <w:t>SPIN-code: 7707-1993</w:t>
            </w:r>
          </w:p>
          <w:p w:rsidR="00533778" w:rsidRPr="00596B04" w:rsidRDefault="00533778" w:rsidP="00DD4734">
            <w:pPr>
              <w:rPr>
                <w:i/>
                <w:sz w:val="20"/>
                <w:szCs w:val="20"/>
                <w:lang w:val="en-US"/>
              </w:rPr>
            </w:pPr>
            <w:smartTag w:uri="urn:schemas-microsoft-com:office:smarttags" w:element="PlaceName">
              <w:r w:rsidRPr="00596B04">
                <w:rPr>
                  <w:i/>
                  <w:sz w:val="20"/>
                  <w:szCs w:val="20"/>
                  <w:lang w:val="en-US"/>
                </w:rPr>
                <w:t>Kuban</w:t>
              </w:r>
            </w:smartTag>
            <w:r w:rsidRPr="00596B04">
              <w:rPr>
                <w:i/>
                <w:sz w:val="20"/>
                <w:szCs w:val="20"/>
                <w:lang w:val="en-US"/>
              </w:rPr>
              <w:t xml:space="preserve"> </w:t>
            </w:r>
            <w:smartTag w:uri="urn:schemas-microsoft-com:office:smarttags" w:element="PlaceType">
              <w:r w:rsidRPr="00596B04">
                <w:rPr>
                  <w:i/>
                  <w:sz w:val="20"/>
                  <w:szCs w:val="20"/>
                  <w:lang w:val="en-US"/>
                </w:rPr>
                <w:t>State</w:t>
              </w:r>
            </w:smartTag>
            <w:r w:rsidRPr="00596B04">
              <w:rPr>
                <w:i/>
                <w:sz w:val="20"/>
                <w:szCs w:val="20"/>
                <w:lang w:val="en-US"/>
              </w:rPr>
              <w:t xml:space="preserve"> </w:t>
            </w:r>
            <w:smartTag w:uri="urn:schemas-microsoft-com:office:smarttags" w:element="PlaceName">
              <w:r w:rsidRPr="00596B04">
                <w:rPr>
                  <w:i/>
                  <w:sz w:val="20"/>
                  <w:szCs w:val="20"/>
                  <w:lang w:val="en-US"/>
                </w:rPr>
                <w:t>Agrarian</w:t>
              </w:r>
            </w:smartTag>
            <w:r w:rsidRPr="00596B04">
              <w:rPr>
                <w:i/>
                <w:sz w:val="20"/>
                <w:szCs w:val="20"/>
                <w:lang w:val="en-US"/>
              </w:rPr>
              <w:t xml:space="preserve"> </w:t>
            </w:r>
            <w:smartTag w:uri="urn:schemas-microsoft-com:office:smarttags" w:element="PlaceType">
              <w:r w:rsidRPr="00596B04">
                <w:rPr>
                  <w:i/>
                  <w:sz w:val="20"/>
                  <w:szCs w:val="20"/>
                  <w:lang w:val="en-US"/>
                </w:rPr>
                <w:t>University</w:t>
              </w:r>
            </w:smartTag>
            <w:r w:rsidRPr="00596B04">
              <w:rPr>
                <w:i/>
                <w:sz w:val="20"/>
                <w:szCs w:val="20"/>
                <w:lang w:val="en-US"/>
              </w:rPr>
              <w:t xml:space="preserve">, </w:t>
            </w:r>
            <w:smartTag w:uri="urn:schemas-microsoft-com:office:smarttags" w:element="place">
              <w:smartTag w:uri="urn:schemas-microsoft-com:office:smarttags" w:element="City">
                <w:r w:rsidRPr="00596B04">
                  <w:rPr>
                    <w:i/>
                    <w:sz w:val="20"/>
                    <w:szCs w:val="20"/>
                    <w:lang w:val="en-US"/>
                  </w:rPr>
                  <w:t>Krasnodar</w:t>
                </w:r>
              </w:smartTag>
              <w:r w:rsidRPr="00596B04">
                <w:rPr>
                  <w:i/>
                  <w:sz w:val="20"/>
                  <w:szCs w:val="20"/>
                  <w:lang w:val="en-US"/>
                </w:rPr>
                <w:t xml:space="preserve">, </w:t>
              </w:r>
              <w:smartTag w:uri="urn:schemas-microsoft-com:office:smarttags" w:element="country-region">
                <w:r w:rsidRPr="00596B04">
                  <w:rPr>
                    <w:i/>
                    <w:sz w:val="20"/>
                    <w:szCs w:val="20"/>
                    <w:lang w:val="en-US"/>
                  </w:rPr>
                  <w:t>Russia</w:t>
                </w:r>
              </w:smartTag>
            </w:smartTag>
          </w:p>
          <w:p w:rsidR="00533778" w:rsidRPr="00596B04" w:rsidRDefault="00533778" w:rsidP="00DD4734">
            <w:pPr>
              <w:rPr>
                <w:sz w:val="20"/>
                <w:szCs w:val="20"/>
                <w:lang w:val="en-US"/>
              </w:rPr>
            </w:pPr>
          </w:p>
          <w:p w:rsidR="00533778" w:rsidRPr="00596B04" w:rsidRDefault="00533778" w:rsidP="00DD4734">
            <w:pPr>
              <w:rPr>
                <w:sz w:val="20"/>
                <w:szCs w:val="20"/>
                <w:lang w:val="en-US"/>
              </w:rPr>
            </w:pPr>
          </w:p>
          <w:p w:rsidR="00533778" w:rsidRPr="00596B04" w:rsidRDefault="00533778" w:rsidP="00DD4734">
            <w:pPr>
              <w:rPr>
                <w:sz w:val="20"/>
                <w:szCs w:val="20"/>
                <w:lang w:val="en-US"/>
              </w:rPr>
            </w:pPr>
            <w:r w:rsidRPr="00596B04">
              <w:rPr>
                <w:sz w:val="20"/>
                <w:szCs w:val="20"/>
                <w:lang w:val="en-US"/>
              </w:rPr>
              <w:t>The study justifies the need for improving the co</w:t>
            </w:r>
            <w:r w:rsidRPr="00596B04">
              <w:rPr>
                <w:sz w:val="20"/>
                <w:szCs w:val="20"/>
                <w:lang w:val="en-US"/>
              </w:rPr>
              <w:t>m</w:t>
            </w:r>
            <w:r w:rsidRPr="00596B04">
              <w:rPr>
                <w:sz w:val="20"/>
                <w:szCs w:val="20"/>
                <w:lang w:val="en-US"/>
              </w:rPr>
              <w:t xml:space="preserve">petitiveness of milk </w:t>
            </w:r>
            <w:r>
              <w:rPr>
                <w:sz w:val="20"/>
                <w:szCs w:val="20"/>
                <w:lang w:val="en-US"/>
              </w:rPr>
              <w:t xml:space="preserve">production </w:t>
            </w:r>
            <w:r w:rsidRPr="00596B04">
              <w:rPr>
                <w:sz w:val="20"/>
                <w:szCs w:val="20"/>
                <w:lang w:val="en-US"/>
              </w:rPr>
              <w:t>in the commodity ma</w:t>
            </w:r>
            <w:r w:rsidRPr="00596B04">
              <w:rPr>
                <w:sz w:val="20"/>
                <w:szCs w:val="20"/>
                <w:lang w:val="en-US"/>
              </w:rPr>
              <w:t>r</w:t>
            </w:r>
            <w:r w:rsidRPr="00596B04">
              <w:rPr>
                <w:sz w:val="20"/>
                <w:szCs w:val="20"/>
                <w:lang w:val="en-US"/>
              </w:rPr>
              <w:t>ket, identifies the key indicators of improving the competitiv</w:t>
            </w:r>
            <w:r w:rsidRPr="00596B04">
              <w:rPr>
                <w:sz w:val="20"/>
                <w:szCs w:val="20"/>
                <w:lang w:val="en-US"/>
              </w:rPr>
              <w:t>e</w:t>
            </w:r>
            <w:r w:rsidRPr="00596B04">
              <w:rPr>
                <w:sz w:val="20"/>
                <w:szCs w:val="20"/>
                <w:lang w:val="en-US"/>
              </w:rPr>
              <w:t>ness of milk, which include the quality and level of costs. A direct dependence of the eff</w:t>
            </w:r>
            <w:r w:rsidRPr="00596B04">
              <w:rPr>
                <w:sz w:val="20"/>
                <w:szCs w:val="20"/>
                <w:lang w:val="en-US"/>
              </w:rPr>
              <w:t>i</w:t>
            </w:r>
            <w:r w:rsidRPr="00596B04">
              <w:rPr>
                <w:sz w:val="20"/>
                <w:szCs w:val="20"/>
                <w:lang w:val="en-US"/>
              </w:rPr>
              <w:t>ciency of realization of milk and incentives of oper</w:t>
            </w:r>
            <w:r w:rsidRPr="00596B04">
              <w:rPr>
                <w:sz w:val="20"/>
                <w:szCs w:val="20"/>
                <w:lang w:val="en-US"/>
              </w:rPr>
              <w:t>a</w:t>
            </w:r>
            <w:r w:rsidRPr="00596B04">
              <w:rPr>
                <w:sz w:val="20"/>
                <w:szCs w:val="20"/>
                <w:lang w:val="en-US"/>
              </w:rPr>
              <w:t>tors of m</w:t>
            </w:r>
            <w:r w:rsidRPr="00596B04">
              <w:rPr>
                <w:sz w:val="20"/>
                <w:szCs w:val="20"/>
                <w:lang w:val="en-US"/>
              </w:rPr>
              <w:t>a</w:t>
            </w:r>
            <w:r w:rsidRPr="00596B04">
              <w:rPr>
                <w:sz w:val="20"/>
                <w:szCs w:val="20"/>
                <w:lang w:val="en-US"/>
              </w:rPr>
              <w:t>chine milking (milkers) on the quality of the raw milk produced is defined by means of the method of statistical groupings. A correlation and r</w:t>
            </w:r>
            <w:r w:rsidRPr="00596B04">
              <w:rPr>
                <w:sz w:val="20"/>
                <w:szCs w:val="20"/>
                <w:lang w:val="en-US"/>
              </w:rPr>
              <w:t>e</w:t>
            </w:r>
            <w:r w:rsidRPr="00596B04">
              <w:rPr>
                <w:sz w:val="20"/>
                <w:szCs w:val="20"/>
                <w:lang w:val="en-US"/>
              </w:rPr>
              <w:t>gression analysis of the quality of milk influence on a milker’s average monthly wage has been done accor</w:t>
            </w:r>
            <w:r w:rsidRPr="00596B04">
              <w:rPr>
                <w:sz w:val="20"/>
                <w:szCs w:val="20"/>
                <w:lang w:val="en-US"/>
              </w:rPr>
              <w:t>d</w:t>
            </w:r>
            <w:r w:rsidRPr="00596B04">
              <w:rPr>
                <w:sz w:val="20"/>
                <w:szCs w:val="20"/>
                <w:lang w:val="en-US"/>
              </w:rPr>
              <w:t>ing to the data of large and medium-sized agricultural ente</w:t>
            </w:r>
            <w:r w:rsidRPr="00596B04">
              <w:rPr>
                <w:sz w:val="20"/>
                <w:szCs w:val="20"/>
                <w:lang w:val="en-US"/>
              </w:rPr>
              <w:t>r</w:t>
            </w:r>
            <w:r w:rsidRPr="00596B04">
              <w:rPr>
                <w:sz w:val="20"/>
                <w:szCs w:val="20"/>
                <w:lang w:val="en-US"/>
              </w:rPr>
              <w:t xml:space="preserve">prises of </w:t>
            </w:r>
            <w:r>
              <w:rPr>
                <w:sz w:val="20"/>
                <w:szCs w:val="20"/>
                <w:lang w:val="en-US"/>
              </w:rPr>
              <w:t xml:space="preserve">the </w:t>
            </w:r>
            <w:smartTag w:uri="urn:schemas-microsoft-com:office:smarttags" w:element="place">
              <w:smartTag w:uri="urn:schemas-microsoft-com:office:smarttags" w:element="City">
                <w:r w:rsidRPr="00596B04">
                  <w:rPr>
                    <w:sz w:val="20"/>
                    <w:szCs w:val="20"/>
                    <w:lang w:val="en-US"/>
                  </w:rPr>
                  <w:t>Krasnodar</w:t>
                </w:r>
              </w:smartTag>
            </w:smartTag>
            <w:r w:rsidRPr="00596B04">
              <w:rPr>
                <w:sz w:val="20"/>
                <w:szCs w:val="20"/>
                <w:lang w:val="en-US"/>
              </w:rPr>
              <w:t xml:space="preserve"> </w:t>
            </w:r>
            <w:r>
              <w:rPr>
                <w:sz w:val="20"/>
                <w:szCs w:val="20"/>
                <w:lang w:val="en-US"/>
              </w:rPr>
              <w:t>region</w:t>
            </w:r>
            <w:r w:rsidRPr="00596B04">
              <w:rPr>
                <w:sz w:val="20"/>
                <w:szCs w:val="20"/>
                <w:lang w:val="en-US"/>
              </w:rPr>
              <w:t>. The study just</w:t>
            </w:r>
            <w:r w:rsidRPr="00596B04">
              <w:rPr>
                <w:sz w:val="20"/>
                <w:szCs w:val="20"/>
                <w:lang w:val="en-US"/>
              </w:rPr>
              <w:t>i</w:t>
            </w:r>
            <w:r w:rsidRPr="00596B04">
              <w:rPr>
                <w:sz w:val="20"/>
                <w:szCs w:val="20"/>
                <w:lang w:val="en-US"/>
              </w:rPr>
              <w:t>fies the necessity of reducing the cost of milk produ</w:t>
            </w:r>
            <w:r w:rsidRPr="00596B04">
              <w:rPr>
                <w:sz w:val="20"/>
                <w:szCs w:val="20"/>
                <w:lang w:val="en-US"/>
              </w:rPr>
              <w:t>c</w:t>
            </w:r>
            <w:r w:rsidRPr="00596B04">
              <w:rPr>
                <w:sz w:val="20"/>
                <w:szCs w:val="20"/>
                <w:lang w:val="en-US"/>
              </w:rPr>
              <w:t>tion as a factor increasing the competitiveness of farm produ</w:t>
            </w:r>
            <w:r w:rsidRPr="00596B04">
              <w:rPr>
                <w:sz w:val="20"/>
                <w:szCs w:val="20"/>
                <w:lang w:val="en-US"/>
              </w:rPr>
              <w:t>c</w:t>
            </w:r>
            <w:r w:rsidRPr="00596B04">
              <w:rPr>
                <w:sz w:val="20"/>
                <w:szCs w:val="20"/>
                <w:lang w:val="en-US"/>
              </w:rPr>
              <w:t>ers in the regional market of agricultural pro</w:t>
            </w:r>
            <w:r w:rsidRPr="00596B04">
              <w:rPr>
                <w:sz w:val="20"/>
                <w:szCs w:val="20"/>
                <w:lang w:val="en-US"/>
              </w:rPr>
              <w:t>d</w:t>
            </w:r>
            <w:r w:rsidRPr="00596B04">
              <w:rPr>
                <w:sz w:val="20"/>
                <w:szCs w:val="20"/>
                <w:lang w:val="en-US"/>
              </w:rPr>
              <w:t>ucts. Based on the regression analysis</w:t>
            </w:r>
            <w:r>
              <w:rPr>
                <w:sz w:val="20"/>
                <w:szCs w:val="20"/>
                <w:lang w:val="en-US"/>
              </w:rPr>
              <w:t>,</w:t>
            </w:r>
            <w:r w:rsidRPr="00596B04">
              <w:rPr>
                <w:sz w:val="20"/>
                <w:szCs w:val="20"/>
                <w:lang w:val="en-US"/>
              </w:rPr>
              <w:t xml:space="preserve"> there has been r</w:t>
            </w:r>
            <w:r w:rsidRPr="00596B04">
              <w:rPr>
                <w:sz w:val="20"/>
                <w:szCs w:val="20"/>
                <w:lang w:val="en-US"/>
              </w:rPr>
              <w:t>e</w:t>
            </w:r>
            <w:r w:rsidRPr="00596B04">
              <w:rPr>
                <w:sz w:val="20"/>
                <w:szCs w:val="20"/>
                <w:lang w:val="en-US"/>
              </w:rPr>
              <w:t>vealed the influence of the main factors of the inte</w:t>
            </w:r>
            <w:r w:rsidRPr="00596B04">
              <w:rPr>
                <w:sz w:val="20"/>
                <w:szCs w:val="20"/>
                <w:lang w:val="en-US"/>
              </w:rPr>
              <w:t>r</w:t>
            </w:r>
            <w:r w:rsidRPr="00596B04">
              <w:rPr>
                <w:sz w:val="20"/>
                <w:szCs w:val="20"/>
                <w:lang w:val="en-US"/>
              </w:rPr>
              <w:t>nal environment on the cost of raw milk produ</w:t>
            </w:r>
            <w:r w:rsidRPr="00596B04">
              <w:rPr>
                <w:sz w:val="20"/>
                <w:szCs w:val="20"/>
                <w:lang w:val="en-US"/>
              </w:rPr>
              <w:t>c</w:t>
            </w:r>
            <w:r w:rsidRPr="00596B04">
              <w:rPr>
                <w:sz w:val="20"/>
                <w:szCs w:val="20"/>
                <w:lang w:val="en-US"/>
              </w:rPr>
              <w:t xml:space="preserve">tion in agricultural organizations of </w:t>
            </w:r>
            <w:r>
              <w:rPr>
                <w:sz w:val="20"/>
                <w:szCs w:val="20"/>
                <w:lang w:val="en-US"/>
              </w:rPr>
              <w:t xml:space="preserve">the </w:t>
            </w:r>
            <w:r w:rsidRPr="00596B04">
              <w:rPr>
                <w:sz w:val="20"/>
                <w:szCs w:val="20"/>
                <w:lang w:val="en-US"/>
              </w:rPr>
              <w:t>Krasnodar Region; a direct relationship between the level of sp</w:t>
            </w:r>
            <w:r w:rsidRPr="00596B04">
              <w:rPr>
                <w:sz w:val="20"/>
                <w:szCs w:val="20"/>
                <w:lang w:val="en-US"/>
              </w:rPr>
              <w:t>e</w:t>
            </w:r>
            <w:r w:rsidRPr="00596B04">
              <w:rPr>
                <w:sz w:val="20"/>
                <w:szCs w:val="20"/>
                <w:lang w:val="en-US"/>
              </w:rPr>
              <w:t>cialization of dairy farms and their competitiveness has been d</w:t>
            </w:r>
            <w:r w:rsidRPr="00596B04">
              <w:rPr>
                <w:sz w:val="20"/>
                <w:szCs w:val="20"/>
                <w:lang w:val="en-US"/>
              </w:rPr>
              <w:t>e</w:t>
            </w:r>
            <w:r>
              <w:rPr>
                <w:sz w:val="20"/>
                <w:szCs w:val="20"/>
                <w:lang w:val="en-US"/>
              </w:rPr>
              <w:t>fined. The article</w:t>
            </w:r>
            <w:r w:rsidRPr="00596B04">
              <w:rPr>
                <w:sz w:val="20"/>
                <w:szCs w:val="20"/>
                <w:lang w:val="en-US"/>
              </w:rPr>
              <w:t xml:space="preserve"> marks priority directions of increa</w:t>
            </w:r>
            <w:r w:rsidRPr="00596B04">
              <w:rPr>
                <w:sz w:val="20"/>
                <w:szCs w:val="20"/>
                <w:lang w:val="en-US"/>
              </w:rPr>
              <w:t>s</w:t>
            </w:r>
            <w:r w:rsidRPr="00596B04">
              <w:rPr>
                <w:sz w:val="20"/>
                <w:szCs w:val="20"/>
                <w:lang w:val="en-US"/>
              </w:rPr>
              <w:t>ing competitiveness of agricultural producers, inclu</w:t>
            </w:r>
            <w:r w:rsidRPr="00596B04">
              <w:rPr>
                <w:sz w:val="20"/>
                <w:szCs w:val="20"/>
                <w:lang w:val="en-US"/>
              </w:rPr>
              <w:t>d</w:t>
            </w:r>
            <w:r w:rsidRPr="00596B04">
              <w:rPr>
                <w:sz w:val="20"/>
                <w:szCs w:val="20"/>
                <w:lang w:val="en-US"/>
              </w:rPr>
              <w:t>ing i</w:t>
            </w:r>
            <w:r w:rsidRPr="00596B04">
              <w:rPr>
                <w:sz w:val="20"/>
                <w:szCs w:val="20"/>
                <w:lang w:val="en-US"/>
              </w:rPr>
              <w:t>m</w:t>
            </w:r>
            <w:r w:rsidRPr="00596B04">
              <w:rPr>
                <w:sz w:val="20"/>
                <w:szCs w:val="20"/>
                <w:lang w:val="en-US"/>
              </w:rPr>
              <w:t>provement of the quality and level of safety of raw milk, use of innovative equipment in the process of its production, cost reduction, development of measures of administrative responsibility for the fals</w:t>
            </w:r>
            <w:r w:rsidRPr="00596B04">
              <w:rPr>
                <w:sz w:val="20"/>
                <w:szCs w:val="20"/>
                <w:lang w:val="en-US"/>
              </w:rPr>
              <w:t>i</w:t>
            </w:r>
            <w:r>
              <w:rPr>
                <w:sz w:val="20"/>
                <w:szCs w:val="20"/>
                <w:lang w:val="en-US"/>
              </w:rPr>
              <w:t>fication of dairy raw materials</w:t>
            </w:r>
          </w:p>
          <w:p w:rsidR="00533778" w:rsidRPr="00596B04" w:rsidRDefault="00533778" w:rsidP="00DD4734">
            <w:pPr>
              <w:rPr>
                <w:sz w:val="20"/>
                <w:szCs w:val="20"/>
                <w:lang w:val="en-US"/>
              </w:rPr>
            </w:pPr>
          </w:p>
          <w:p w:rsidR="00533778" w:rsidRPr="00596B04" w:rsidRDefault="00533778" w:rsidP="00DD4734">
            <w:pPr>
              <w:rPr>
                <w:sz w:val="20"/>
                <w:szCs w:val="20"/>
                <w:lang w:val="en-US"/>
              </w:rPr>
            </w:pPr>
          </w:p>
          <w:p w:rsidR="00533778" w:rsidRDefault="00533778" w:rsidP="00DD4734">
            <w:pPr>
              <w:rPr>
                <w:sz w:val="20"/>
                <w:szCs w:val="20"/>
                <w:lang w:val="en-US"/>
              </w:rPr>
            </w:pPr>
          </w:p>
          <w:p w:rsidR="00533778" w:rsidRPr="00596B04" w:rsidRDefault="00533778" w:rsidP="00DD4734">
            <w:pPr>
              <w:rPr>
                <w:sz w:val="20"/>
                <w:szCs w:val="20"/>
                <w:lang w:val="en-US"/>
              </w:rPr>
            </w:pPr>
          </w:p>
          <w:p w:rsidR="00533778" w:rsidRPr="00596B04" w:rsidRDefault="00533778" w:rsidP="00DD4734">
            <w:pPr>
              <w:rPr>
                <w:sz w:val="20"/>
                <w:szCs w:val="20"/>
                <w:lang w:val="en-US"/>
              </w:rPr>
            </w:pPr>
          </w:p>
          <w:p w:rsidR="00533778" w:rsidRPr="00596B04" w:rsidRDefault="00533778" w:rsidP="00DD4734">
            <w:pPr>
              <w:rPr>
                <w:sz w:val="20"/>
                <w:szCs w:val="20"/>
                <w:lang w:val="en-US"/>
              </w:rPr>
            </w:pPr>
            <w:r w:rsidRPr="00596B04">
              <w:rPr>
                <w:sz w:val="20"/>
                <w:szCs w:val="20"/>
                <w:lang w:val="en-US"/>
              </w:rPr>
              <w:t>Keywords: COMPETITIVENESS, FACTORS, RAW MILK, QUALITY, FACTOR OF RATING MILK, GRADE, COST, METHODS OF STATISTICAL GROUPINGS, ECONOMETRIC MODELS, EQUIPMENT, MODERNIZATION</w:t>
            </w:r>
          </w:p>
          <w:p w:rsidR="00533778" w:rsidRPr="00596B04" w:rsidRDefault="00533778" w:rsidP="00DD4734">
            <w:pPr>
              <w:rPr>
                <w:sz w:val="20"/>
                <w:szCs w:val="20"/>
                <w:lang w:val="en-US"/>
              </w:rPr>
            </w:pPr>
          </w:p>
        </w:tc>
      </w:tr>
    </w:tbl>
    <w:p w:rsidR="00533778" w:rsidRDefault="00533778" w:rsidP="00D5039C">
      <w:pPr>
        <w:spacing w:line="360" w:lineRule="auto"/>
        <w:ind w:firstLine="709"/>
        <w:jc w:val="both"/>
        <w:rPr>
          <w:sz w:val="28"/>
          <w:szCs w:val="28"/>
          <w:lang w:val="en-US"/>
        </w:rPr>
      </w:pPr>
    </w:p>
    <w:p w:rsidR="00533778" w:rsidRDefault="00533778" w:rsidP="00D5039C">
      <w:pPr>
        <w:spacing w:line="360" w:lineRule="auto"/>
        <w:ind w:firstLine="709"/>
        <w:jc w:val="both"/>
        <w:rPr>
          <w:sz w:val="28"/>
          <w:szCs w:val="28"/>
        </w:rPr>
      </w:pPr>
      <w:r>
        <w:rPr>
          <w:sz w:val="28"/>
          <w:szCs w:val="28"/>
        </w:rPr>
        <w:t>Неотъемлемым элементом рыночного механизма, реализуемым п</w:t>
      </w:r>
      <w:r>
        <w:rPr>
          <w:sz w:val="28"/>
          <w:szCs w:val="28"/>
        </w:rPr>
        <w:t>о</w:t>
      </w:r>
      <w:r>
        <w:rPr>
          <w:sz w:val="28"/>
          <w:szCs w:val="28"/>
        </w:rPr>
        <w:t>средством взаимодействия контрагентов друг с другом и их борьбы за на</w:t>
      </w:r>
      <w:r>
        <w:rPr>
          <w:sz w:val="28"/>
          <w:szCs w:val="28"/>
        </w:rPr>
        <w:t>и</w:t>
      </w:r>
      <w:r>
        <w:rPr>
          <w:sz w:val="28"/>
          <w:szCs w:val="28"/>
        </w:rPr>
        <w:t>более благоприятные условия ведения бизнеса, является конкуренция. Как экономическую категорию конкурентоспособность большинство авторов рассматривает на уровне страны, региона, отрасли, предприятия, товара (продукции) и используемых ресурсов. В рамках настоящего исследования наиболее актуальным представляется изучение категории «конкурентосп</w:t>
      </w:r>
      <w:r>
        <w:rPr>
          <w:sz w:val="28"/>
          <w:szCs w:val="28"/>
        </w:rPr>
        <w:t>о</w:t>
      </w:r>
      <w:r>
        <w:rPr>
          <w:sz w:val="28"/>
          <w:szCs w:val="28"/>
        </w:rPr>
        <w:t>собность продукции» с товарной и ресурсной позиций.</w:t>
      </w:r>
    </w:p>
    <w:p w:rsidR="00533778" w:rsidRDefault="00533778" w:rsidP="00F7480C">
      <w:pPr>
        <w:spacing w:line="360" w:lineRule="auto"/>
        <w:ind w:firstLine="709"/>
        <w:jc w:val="both"/>
        <w:rPr>
          <w:sz w:val="28"/>
          <w:szCs w:val="28"/>
        </w:rPr>
      </w:pPr>
      <w:r>
        <w:rPr>
          <w:sz w:val="28"/>
          <w:szCs w:val="28"/>
        </w:rPr>
        <w:t>Проблема повышения конкурентоспособности продукции отечес</w:t>
      </w:r>
      <w:r>
        <w:rPr>
          <w:sz w:val="28"/>
          <w:szCs w:val="28"/>
        </w:rPr>
        <w:t>т</w:t>
      </w:r>
      <w:r>
        <w:rPr>
          <w:sz w:val="28"/>
          <w:szCs w:val="28"/>
        </w:rPr>
        <w:t>венного производства в настоящее время выходит на первый план, в связи с необходимостью обеспечения продовольственной безопасности страны в режиме действия экономических санкций. При этом ключевыми показат</w:t>
      </w:r>
      <w:r>
        <w:rPr>
          <w:sz w:val="28"/>
          <w:szCs w:val="28"/>
        </w:rPr>
        <w:t>е</w:t>
      </w:r>
      <w:r>
        <w:rPr>
          <w:sz w:val="28"/>
          <w:szCs w:val="28"/>
        </w:rPr>
        <w:t>лями в системе повышения конкурентоспособности молока и молочной продукции в условиях жесткой борьбы за рынки сбыта и сравнительно низкой степени диверсификации ассортимента и цен, по мнению автора, выступают качество продукции и уровень издержек.</w:t>
      </w:r>
    </w:p>
    <w:p w:rsidR="00533778" w:rsidRDefault="00533778" w:rsidP="00B87F95">
      <w:pPr>
        <w:spacing w:line="360" w:lineRule="auto"/>
        <w:ind w:firstLine="709"/>
        <w:jc w:val="both"/>
        <w:rPr>
          <w:sz w:val="28"/>
          <w:szCs w:val="28"/>
        </w:rPr>
      </w:pPr>
      <w:r>
        <w:rPr>
          <w:sz w:val="28"/>
          <w:szCs w:val="28"/>
        </w:rPr>
        <w:t>Территория Краснодарского края включает шесть агроклиматич</w:t>
      </w:r>
      <w:r>
        <w:rPr>
          <w:sz w:val="28"/>
          <w:szCs w:val="28"/>
        </w:rPr>
        <w:t>е</w:t>
      </w:r>
      <w:r>
        <w:rPr>
          <w:sz w:val="28"/>
          <w:szCs w:val="28"/>
        </w:rPr>
        <w:t>ских зон: северную, центральную, западную, анапо-таманскую, южно-предгорную и черноморскую. При этом абсолютное большинство сельск</w:t>
      </w:r>
      <w:r>
        <w:rPr>
          <w:sz w:val="28"/>
          <w:szCs w:val="28"/>
        </w:rPr>
        <w:t>о</w:t>
      </w:r>
      <w:r>
        <w:rPr>
          <w:sz w:val="28"/>
          <w:szCs w:val="28"/>
        </w:rPr>
        <w:t>хозяйственных организаций, занимающихся молочным скотоводством, с</w:t>
      </w:r>
      <w:r>
        <w:rPr>
          <w:sz w:val="28"/>
          <w:szCs w:val="28"/>
        </w:rPr>
        <w:t>о</w:t>
      </w:r>
      <w:r>
        <w:rPr>
          <w:sz w:val="28"/>
          <w:szCs w:val="28"/>
        </w:rPr>
        <w:t>средоточено в северной и центральной зонах края. Таблица 1 иллюстрир</w:t>
      </w:r>
      <w:r>
        <w:rPr>
          <w:sz w:val="28"/>
          <w:szCs w:val="28"/>
        </w:rPr>
        <w:t>у</w:t>
      </w:r>
      <w:r>
        <w:rPr>
          <w:sz w:val="28"/>
          <w:szCs w:val="28"/>
        </w:rPr>
        <w:t>ет результаты сравнительного анализа развития отрасли в зональном пр</w:t>
      </w:r>
      <w:r>
        <w:rPr>
          <w:sz w:val="28"/>
          <w:szCs w:val="28"/>
        </w:rPr>
        <w:t>о</w:t>
      </w:r>
      <w:r>
        <w:rPr>
          <w:sz w:val="28"/>
          <w:szCs w:val="28"/>
        </w:rPr>
        <w:t>филе.</w:t>
      </w:r>
    </w:p>
    <w:p w:rsidR="00533778" w:rsidRDefault="00533778" w:rsidP="00500B10">
      <w:pPr>
        <w:spacing w:line="360" w:lineRule="auto"/>
        <w:ind w:firstLine="709"/>
        <w:jc w:val="both"/>
        <w:rPr>
          <w:sz w:val="28"/>
          <w:szCs w:val="28"/>
        </w:rPr>
      </w:pPr>
      <w:r>
        <w:rPr>
          <w:sz w:val="28"/>
          <w:szCs w:val="28"/>
        </w:rPr>
        <w:t>Расчеты показали, что по продуктивности и уровню товарности м</w:t>
      </w:r>
      <w:r>
        <w:rPr>
          <w:sz w:val="28"/>
          <w:szCs w:val="28"/>
        </w:rPr>
        <w:t>о</w:t>
      </w:r>
      <w:r>
        <w:rPr>
          <w:sz w:val="28"/>
          <w:szCs w:val="28"/>
        </w:rPr>
        <w:t>лока северная зона опережает центральную на протяжении всего иссл</w:t>
      </w:r>
      <w:r>
        <w:rPr>
          <w:sz w:val="28"/>
          <w:szCs w:val="28"/>
        </w:rPr>
        <w:t>е</w:t>
      </w:r>
      <w:r>
        <w:rPr>
          <w:sz w:val="28"/>
          <w:szCs w:val="28"/>
        </w:rPr>
        <w:t>дуемого периода. Рентабельность реализации молока, равно как и эффе</w:t>
      </w:r>
      <w:r>
        <w:rPr>
          <w:sz w:val="28"/>
          <w:szCs w:val="28"/>
        </w:rPr>
        <w:t>к</w:t>
      </w:r>
      <w:r>
        <w:rPr>
          <w:sz w:val="28"/>
          <w:szCs w:val="28"/>
        </w:rPr>
        <w:t>тивность использования субсидий, выделенных из федерального и реги</w:t>
      </w:r>
      <w:r>
        <w:rPr>
          <w:sz w:val="28"/>
          <w:szCs w:val="28"/>
        </w:rPr>
        <w:t>о</w:t>
      </w:r>
      <w:r>
        <w:rPr>
          <w:sz w:val="28"/>
          <w:szCs w:val="28"/>
        </w:rPr>
        <w:t>нального бюджетов на развитие молочного скотоводства, довольно сущ</w:t>
      </w:r>
      <w:r>
        <w:rPr>
          <w:sz w:val="28"/>
          <w:szCs w:val="28"/>
        </w:rPr>
        <w:t>е</w:t>
      </w:r>
      <w:r>
        <w:rPr>
          <w:sz w:val="28"/>
          <w:szCs w:val="28"/>
        </w:rPr>
        <w:t xml:space="preserve">ственно дифференцируются в зональном и временном срезе. </w:t>
      </w:r>
    </w:p>
    <w:p w:rsidR="00533778" w:rsidRDefault="00533778" w:rsidP="00500E64">
      <w:pPr>
        <w:spacing w:line="360" w:lineRule="auto"/>
        <w:jc w:val="both"/>
        <w:rPr>
          <w:sz w:val="28"/>
          <w:szCs w:val="28"/>
        </w:rPr>
      </w:pPr>
      <w:r>
        <w:rPr>
          <w:sz w:val="28"/>
          <w:szCs w:val="28"/>
        </w:rPr>
        <w:t xml:space="preserve">Таблица 1 – Сравнительный анализ показателей эффективности развития </w:t>
      </w:r>
    </w:p>
    <w:p w:rsidR="00533778" w:rsidRDefault="00533778" w:rsidP="00500E64">
      <w:pPr>
        <w:spacing w:line="360" w:lineRule="auto"/>
        <w:ind w:firstLine="1418"/>
        <w:jc w:val="both"/>
        <w:rPr>
          <w:sz w:val="28"/>
          <w:szCs w:val="28"/>
        </w:rPr>
      </w:pPr>
      <w:r>
        <w:rPr>
          <w:sz w:val="28"/>
          <w:szCs w:val="28"/>
        </w:rPr>
        <w:t xml:space="preserve"> отрасли молочного скотоводства в северной и центральной </w:t>
      </w:r>
    </w:p>
    <w:p w:rsidR="00533778" w:rsidRDefault="00533778" w:rsidP="00500E64">
      <w:pPr>
        <w:spacing w:line="360" w:lineRule="auto"/>
        <w:ind w:firstLine="1418"/>
        <w:jc w:val="both"/>
        <w:rPr>
          <w:sz w:val="28"/>
          <w:szCs w:val="28"/>
        </w:rPr>
      </w:pPr>
      <w:r>
        <w:rPr>
          <w:sz w:val="28"/>
          <w:szCs w:val="28"/>
        </w:rPr>
        <w:t>агроклиматических зонах Краснодарского края</w:t>
      </w:r>
    </w:p>
    <w:p w:rsidR="00533778" w:rsidRDefault="00533778" w:rsidP="00500E64">
      <w:pPr>
        <w:spacing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0"/>
        <w:gridCol w:w="1050"/>
        <w:gridCol w:w="1047"/>
        <w:gridCol w:w="1049"/>
        <w:gridCol w:w="1047"/>
        <w:gridCol w:w="1047"/>
        <w:gridCol w:w="1016"/>
      </w:tblGrid>
      <w:tr w:rsidR="00533778" w:rsidTr="00596B04">
        <w:tc>
          <w:tcPr>
            <w:tcW w:w="1631" w:type="pct"/>
            <w:vAlign w:val="center"/>
          </w:tcPr>
          <w:p w:rsidR="00533778" w:rsidRDefault="00533778" w:rsidP="00596B04">
            <w:pPr>
              <w:jc w:val="center"/>
            </w:pPr>
            <w:r>
              <w:t>Показатель</w:t>
            </w:r>
          </w:p>
        </w:tc>
        <w:tc>
          <w:tcPr>
            <w:tcW w:w="565" w:type="pct"/>
            <w:vAlign w:val="center"/>
          </w:tcPr>
          <w:p w:rsidR="00533778" w:rsidRDefault="00533778" w:rsidP="00596B04">
            <w:pPr>
              <w:jc w:val="center"/>
            </w:pPr>
            <w:smartTag w:uri="urn:schemas-microsoft-com:office:smarttags" w:element="PlaceType">
              <w:r>
                <w:t>2010 г</w:t>
              </w:r>
            </w:smartTag>
            <w:r>
              <w:t>.</w:t>
            </w:r>
          </w:p>
        </w:tc>
        <w:tc>
          <w:tcPr>
            <w:tcW w:w="564" w:type="pct"/>
            <w:vAlign w:val="center"/>
          </w:tcPr>
          <w:p w:rsidR="00533778" w:rsidRDefault="00533778" w:rsidP="00596B04">
            <w:pPr>
              <w:jc w:val="center"/>
            </w:pPr>
            <w:smartTag w:uri="urn:schemas-microsoft-com:office:smarttags" w:element="PlaceType">
              <w:r>
                <w:t>2011 г</w:t>
              </w:r>
            </w:smartTag>
            <w:r>
              <w:t>.</w:t>
            </w:r>
          </w:p>
        </w:tc>
        <w:tc>
          <w:tcPr>
            <w:tcW w:w="565" w:type="pct"/>
            <w:vAlign w:val="center"/>
          </w:tcPr>
          <w:p w:rsidR="00533778" w:rsidRDefault="00533778" w:rsidP="00596B04">
            <w:pPr>
              <w:jc w:val="center"/>
            </w:pPr>
            <w:smartTag w:uri="urn:schemas-microsoft-com:office:smarttags" w:element="PlaceType">
              <w:r>
                <w:t>2012 г</w:t>
              </w:r>
            </w:smartTag>
            <w:r>
              <w:t>.</w:t>
            </w:r>
          </w:p>
        </w:tc>
        <w:tc>
          <w:tcPr>
            <w:tcW w:w="564" w:type="pct"/>
            <w:vAlign w:val="center"/>
          </w:tcPr>
          <w:p w:rsidR="00533778" w:rsidRDefault="00533778" w:rsidP="00596B04">
            <w:pPr>
              <w:jc w:val="center"/>
            </w:pPr>
            <w:smartTag w:uri="urn:schemas-microsoft-com:office:smarttags" w:element="PlaceType">
              <w:r>
                <w:t>2013 г</w:t>
              </w:r>
            </w:smartTag>
            <w:r>
              <w:t>.</w:t>
            </w:r>
          </w:p>
        </w:tc>
        <w:tc>
          <w:tcPr>
            <w:tcW w:w="564" w:type="pct"/>
            <w:vAlign w:val="center"/>
          </w:tcPr>
          <w:p w:rsidR="00533778" w:rsidRDefault="00533778" w:rsidP="00596B04">
            <w:pPr>
              <w:jc w:val="center"/>
            </w:pPr>
            <w:smartTag w:uri="urn:schemas-microsoft-com:office:smarttags" w:element="PlaceType">
              <w:r>
                <w:t>2014 г</w:t>
              </w:r>
            </w:smartTag>
            <w:r>
              <w:t>.</w:t>
            </w:r>
          </w:p>
        </w:tc>
        <w:tc>
          <w:tcPr>
            <w:tcW w:w="547" w:type="pct"/>
            <w:vAlign w:val="center"/>
          </w:tcPr>
          <w:p w:rsidR="00533778" w:rsidRDefault="00533778" w:rsidP="00596B04">
            <w:pPr>
              <w:jc w:val="center"/>
            </w:pPr>
            <w:smartTag w:uri="urn:schemas-microsoft-com:office:smarttags" w:element="PlaceType">
              <w:r>
                <w:t>2014 г</w:t>
              </w:r>
            </w:smartTag>
            <w:r>
              <w:t xml:space="preserve">. в % к </w:t>
            </w:r>
            <w:smartTag w:uri="urn:schemas-microsoft-com:office:smarttags" w:element="PlaceType">
              <w:r>
                <w:t>2010 г</w:t>
              </w:r>
            </w:smartTag>
            <w:r>
              <w:t>.</w:t>
            </w:r>
          </w:p>
        </w:tc>
      </w:tr>
      <w:tr w:rsidR="00533778" w:rsidTr="00596B04">
        <w:tc>
          <w:tcPr>
            <w:tcW w:w="5000" w:type="pct"/>
            <w:gridSpan w:val="7"/>
            <w:vAlign w:val="bottom"/>
          </w:tcPr>
          <w:p w:rsidR="00533778" w:rsidRDefault="00533778" w:rsidP="00596B04">
            <w:pPr>
              <w:jc w:val="center"/>
            </w:pPr>
            <w:r>
              <w:t>Северная зона</w:t>
            </w:r>
          </w:p>
        </w:tc>
      </w:tr>
      <w:tr w:rsidR="00533778" w:rsidTr="00596B04">
        <w:tc>
          <w:tcPr>
            <w:tcW w:w="1631" w:type="pct"/>
            <w:vAlign w:val="bottom"/>
          </w:tcPr>
          <w:p w:rsidR="00533778" w:rsidRDefault="00533778" w:rsidP="003C4D31">
            <w:r>
              <w:t>Среднегодовой удой, кг/гол.</w:t>
            </w:r>
          </w:p>
        </w:tc>
        <w:tc>
          <w:tcPr>
            <w:tcW w:w="565" w:type="pct"/>
            <w:vAlign w:val="bottom"/>
          </w:tcPr>
          <w:p w:rsidR="00533778" w:rsidRDefault="00533778" w:rsidP="00596B04">
            <w:pPr>
              <w:jc w:val="center"/>
            </w:pPr>
            <w:r>
              <w:t>5699</w:t>
            </w:r>
          </w:p>
        </w:tc>
        <w:tc>
          <w:tcPr>
            <w:tcW w:w="564" w:type="pct"/>
            <w:vAlign w:val="bottom"/>
          </w:tcPr>
          <w:p w:rsidR="00533778" w:rsidRDefault="00533778" w:rsidP="00596B04">
            <w:pPr>
              <w:jc w:val="center"/>
            </w:pPr>
            <w:r>
              <w:t>5706</w:t>
            </w:r>
          </w:p>
        </w:tc>
        <w:tc>
          <w:tcPr>
            <w:tcW w:w="565" w:type="pct"/>
            <w:vAlign w:val="bottom"/>
          </w:tcPr>
          <w:p w:rsidR="00533778" w:rsidRDefault="00533778" w:rsidP="00596B04">
            <w:pPr>
              <w:jc w:val="center"/>
            </w:pPr>
            <w:r>
              <w:t>6072</w:t>
            </w:r>
          </w:p>
        </w:tc>
        <w:tc>
          <w:tcPr>
            <w:tcW w:w="564" w:type="pct"/>
            <w:vAlign w:val="bottom"/>
          </w:tcPr>
          <w:p w:rsidR="00533778" w:rsidRDefault="00533778" w:rsidP="00596B04">
            <w:pPr>
              <w:jc w:val="center"/>
            </w:pPr>
            <w:r>
              <w:t>6131</w:t>
            </w:r>
          </w:p>
        </w:tc>
        <w:tc>
          <w:tcPr>
            <w:tcW w:w="564" w:type="pct"/>
            <w:vAlign w:val="bottom"/>
          </w:tcPr>
          <w:p w:rsidR="00533778" w:rsidRDefault="00533778" w:rsidP="00596B04">
            <w:pPr>
              <w:jc w:val="center"/>
            </w:pPr>
            <w:r>
              <w:t>6562</w:t>
            </w:r>
          </w:p>
        </w:tc>
        <w:tc>
          <w:tcPr>
            <w:tcW w:w="547" w:type="pct"/>
            <w:vAlign w:val="bottom"/>
          </w:tcPr>
          <w:p w:rsidR="00533778" w:rsidRDefault="00533778" w:rsidP="00596B04">
            <w:pPr>
              <w:jc w:val="center"/>
            </w:pPr>
            <w:r>
              <w:t>115,1</w:t>
            </w:r>
          </w:p>
        </w:tc>
      </w:tr>
      <w:tr w:rsidR="00533778" w:rsidTr="00596B04">
        <w:tc>
          <w:tcPr>
            <w:tcW w:w="1631" w:type="pct"/>
            <w:vAlign w:val="bottom"/>
          </w:tcPr>
          <w:p w:rsidR="00533778" w:rsidRDefault="00533778" w:rsidP="003C4D31">
            <w:r>
              <w:t>Коэффициент зачета мол</w:t>
            </w:r>
            <w:r>
              <w:t>о</w:t>
            </w:r>
            <w:r>
              <w:t>ка</w:t>
            </w:r>
          </w:p>
        </w:tc>
        <w:tc>
          <w:tcPr>
            <w:tcW w:w="565" w:type="pct"/>
            <w:vAlign w:val="bottom"/>
          </w:tcPr>
          <w:p w:rsidR="00533778" w:rsidRDefault="00533778" w:rsidP="00596B04">
            <w:pPr>
              <w:jc w:val="center"/>
            </w:pPr>
            <w:r>
              <w:t>1,05</w:t>
            </w:r>
          </w:p>
        </w:tc>
        <w:tc>
          <w:tcPr>
            <w:tcW w:w="564" w:type="pct"/>
            <w:vAlign w:val="bottom"/>
          </w:tcPr>
          <w:p w:rsidR="00533778" w:rsidRDefault="00533778" w:rsidP="00596B04">
            <w:pPr>
              <w:jc w:val="center"/>
            </w:pPr>
            <w:r>
              <w:t>1,07</w:t>
            </w:r>
          </w:p>
        </w:tc>
        <w:tc>
          <w:tcPr>
            <w:tcW w:w="565" w:type="pct"/>
            <w:vAlign w:val="bottom"/>
          </w:tcPr>
          <w:p w:rsidR="00533778" w:rsidRDefault="00533778" w:rsidP="00596B04">
            <w:pPr>
              <w:jc w:val="center"/>
            </w:pPr>
            <w:r>
              <w:t>1,02</w:t>
            </w:r>
          </w:p>
        </w:tc>
        <w:tc>
          <w:tcPr>
            <w:tcW w:w="564" w:type="pct"/>
            <w:vAlign w:val="bottom"/>
          </w:tcPr>
          <w:p w:rsidR="00533778" w:rsidRDefault="00533778" w:rsidP="00596B04">
            <w:pPr>
              <w:jc w:val="center"/>
            </w:pPr>
            <w:r>
              <w:t>1,06</w:t>
            </w:r>
          </w:p>
        </w:tc>
        <w:tc>
          <w:tcPr>
            <w:tcW w:w="564" w:type="pct"/>
            <w:vAlign w:val="bottom"/>
          </w:tcPr>
          <w:p w:rsidR="00533778" w:rsidRDefault="00533778" w:rsidP="00596B04">
            <w:pPr>
              <w:jc w:val="center"/>
            </w:pPr>
            <w:r>
              <w:t>1,01</w:t>
            </w:r>
          </w:p>
        </w:tc>
        <w:tc>
          <w:tcPr>
            <w:tcW w:w="547" w:type="pct"/>
            <w:vAlign w:val="bottom"/>
          </w:tcPr>
          <w:p w:rsidR="00533778" w:rsidRDefault="00533778" w:rsidP="00596B04">
            <w:pPr>
              <w:jc w:val="center"/>
            </w:pPr>
            <w:r>
              <w:t>96,2</w:t>
            </w:r>
          </w:p>
        </w:tc>
      </w:tr>
      <w:tr w:rsidR="00533778" w:rsidTr="00596B04">
        <w:tc>
          <w:tcPr>
            <w:tcW w:w="1631" w:type="pct"/>
            <w:vAlign w:val="bottom"/>
          </w:tcPr>
          <w:p w:rsidR="00533778" w:rsidRDefault="00533778" w:rsidP="00A61EA7">
            <w:r>
              <w:t>Полная себестоимость 1 ц молока, руб.</w:t>
            </w:r>
          </w:p>
        </w:tc>
        <w:tc>
          <w:tcPr>
            <w:tcW w:w="565" w:type="pct"/>
            <w:vAlign w:val="bottom"/>
          </w:tcPr>
          <w:p w:rsidR="00533778" w:rsidRDefault="00533778" w:rsidP="00596B04">
            <w:pPr>
              <w:jc w:val="center"/>
            </w:pPr>
            <w:r>
              <w:t>1194,27</w:t>
            </w:r>
          </w:p>
        </w:tc>
        <w:tc>
          <w:tcPr>
            <w:tcW w:w="564" w:type="pct"/>
            <w:vAlign w:val="bottom"/>
          </w:tcPr>
          <w:p w:rsidR="00533778" w:rsidRDefault="00533778" w:rsidP="00596B04">
            <w:pPr>
              <w:jc w:val="center"/>
            </w:pPr>
            <w:r>
              <w:t>1338,38</w:t>
            </w:r>
          </w:p>
        </w:tc>
        <w:tc>
          <w:tcPr>
            <w:tcW w:w="565" w:type="pct"/>
            <w:vAlign w:val="bottom"/>
          </w:tcPr>
          <w:p w:rsidR="00533778" w:rsidRDefault="00533778" w:rsidP="00596B04">
            <w:pPr>
              <w:jc w:val="center"/>
            </w:pPr>
            <w:r>
              <w:t>1388,90</w:t>
            </w:r>
          </w:p>
        </w:tc>
        <w:tc>
          <w:tcPr>
            <w:tcW w:w="564" w:type="pct"/>
            <w:vAlign w:val="bottom"/>
          </w:tcPr>
          <w:p w:rsidR="00533778" w:rsidRDefault="00533778" w:rsidP="00596B04">
            <w:pPr>
              <w:jc w:val="center"/>
            </w:pPr>
            <w:r>
              <w:t>1540,76</w:t>
            </w:r>
          </w:p>
        </w:tc>
        <w:tc>
          <w:tcPr>
            <w:tcW w:w="564" w:type="pct"/>
            <w:vAlign w:val="bottom"/>
          </w:tcPr>
          <w:p w:rsidR="00533778" w:rsidRDefault="00533778" w:rsidP="00596B04">
            <w:pPr>
              <w:jc w:val="center"/>
            </w:pPr>
            <w:r>
              <w:t>1670,22</w:t>
            </w:r>
          </w:p>
        </w:tc>
        <w:tc>
          <w:tcPr>
            <w:tcW w:w="547" w:type="pct"/>
            <w:vAlign w:val="bottom"/>
          </w:tcPr>
          <w:p w:rsidR="00533778" w:rsidRDefault="00533778" w:rsidP="00596B04">
            <w:pPr>
              <w:jc w:val="center"/>
            </w:pPr>
            <w:r>
              <w:t>139,9</w:t>
            </w:r>
          </w:p>
        </w:tc>
      </w:tr>
      <w:tr w:rsidR="00533778" w:rsidTr="00596B04">
        <w:tc>
          <w:tcPr>
            <w:tcW w:w="1631" w:type="pct"/>
            <w:vAlign w:val="bottom"/>
          </w:tcPr>
          <w:p w:rsidR="00533778" w:rsidRDefault="00533778" w:rsidP="003C4D31">
            <w:r>
              <w:t>Рентабельность реализ</w:t>
            </w:r>
            <w:r>
              <w:t>а</w:t>
            </w:r>
            <w:r>
              <w:t>ции молока, %</w:t>
            </w:r>
          </w:p>
        </w:tc>
        <w:tc>
          <w:tcPr>
            <w:tcW w:w="565" w:type="pct"/>
            <w:vAlign w:val="bottom"/>
          </w:tcPr>
          <w:p w:rsidR="00533778" w:rsidRDefault="00533778" w:rsidP="00596B04">
            <w:pPr>
              <w:jc w:val="center"/>
            </w:pPr>
            <w:r>
              <w:t>23,4</w:t>
            </w:r>
          </w:p>
        </w:tc>
        <w:tc>
          <w:tcPr>
            <w:tcW w:w="564" w:type="pct"/>
            <w:vAlign w:val="bottom"/>
          </w:tcPr>
          <w:p w:rsidR="00533778" w:rsidRDefault="00533778" w:rsidP="00596B04">
            <w:pPr>
              <w:jc w:val="center"/>
            </w:pPr>
            <w:r>
              <w:t>19,0</w:t>
            </w:r>
          </w:p>
        </w:tc>
        <w:tc>
          <w:tcPr>
            <w:tcW w:w="565" w:type="pct"/>
            <w:vAlign w:val="bottom"/>
          </w:tcPr>
          <w:p w:rsidR="00533778" w:rsidRDefault="00533778" w:rsidP="00596B04">
            <w:pPr>
              <w:jc w:val="center"/>
            </w:pPr>
            <w:r>
              <w:t>8,4</w:t>
            </w:r>
          </w:p>
        </w:tc>
        <w:tc>
          <w:tcPr>
            <w:tcW w:w="564" w:type="pct"/>
            <w:vAlign w:val="bottom"/>
          </w:tcPr>
          <w:p w:rsidR="00533778" w:rsidRDefault="00533778" w:rsidP="00596B04">
            <w:pPr>
              <w:jc w:val="center"/>
            </w:pPr>
            <w:r>
              <w:t>16,2</w:t>
            </w:r>
          </w:p>
        </w:tc>
        <w:tc>
          <w:tcPr>
            <w:tcW w:w="564" w:type="pct"/>
            <w:vAlign w:val="bottom"/>
          </w:tcPr>
          <w:p w:rsidR="00533778" w:rsidRDefault="00533778" w:rsidP="00596B04">
            <w:pPr>
              <w:jc w:val="center"/>
            </w:pPr>
            <w:r>
              <w:t>39,8</w:t>
            </w:r>
          </w:p>
        </w:tc>
        <w:tc>
          <w:tcPr>
            <w:tcW w:w="547" w:type="pct"/>
            <w:vAlign w:val="bottom"/>
          </w:tcPr>
          <w:p w:rsidR="00533778" w:rsidRDefault="00533778" w:rsidP="00596B04">
            <w:pPr>
              <w:jc w:val="center"/>
            </w:pPr>
            <w:r>
              <w:t>Х</w:t>
            </w:r>
          </w:p>
        </w:tc>
      </w:tr>
      <w:tr w:rsidR="00533778" w:rsidTr="00596B04">
        <w:tc>
          <w:tcPr>
            <w:tcW w:w="1631" w:type="pct"/>
            <w:vAlign w:val="bottom"/>
          </w:tcPr>
          <w:p w:rsidR="00533778" w:rsidRDefault="00533778" w:rsidP="003C4D31">
            <w:r>
              <w:t>Уровень товарности мол</w:t>
            </w:r>
            <w:r>
              <w:t>о</w:t>
            </w:r>
            <w:r>
              <w:t>ка, %</w:t>
            </w:r>
          </w:p>
        </w:tc>
        <w:tc>
          <w:tcPr>
            <w:tcW w:w="565" w:type="pct"/>
            <w:vAlign w:val="bottom"/>
          </w:tcPr>
          <w:p w:rsidR="00533778" w:rsidRDefault="00533778" w:rsidP="00596B04">
            <w:pPr>
              <w:jc w:val="center"/>
            </w:pPr>
            <w:r>
              <w:t>89,6</w:t>
            </w:r>
          </w:p>
        </w:tc>
        <w:tc>
          <w:tcPr>
            <w:tcW w:w="564" w:type="pct"/>
            <w:vAlign w:val="bottom"/>
          </w:tcPr>
          <w:p w:rsidR="00533778" w:rsidRDefault="00533778" w:rsidP="00596B04">
            <w:pPr>
              <w:jc w:val="center"/>
            </w:pPr>
            <w:r>
              <w:t>90,3</w:t>
            </w:r>
          </w:p>
        </w:tc>
        <w:tc>
          <w:tcPr>
            <w:tcW w:w="565" w:type="pct"/>
            <w:vAlign w:val="bottom"/>
          </w:tcPr>
          <w:p w:rsidR="00533778" w:rsidRDefault="00533778" w:rsidP="00596B04">
            <w:pPr>
              <w:jc w:val="center"/>
            </w:pPr>
            <w:r>
              <w:t>91,0</w:t>
            </w:r>
          </w:p>
        </w:tc>
        <w:tc>
          <w:tcPr>
            <w:tcW w:w="564" w:type="pct"/>
            <w:vAlign w:val="bottom"/>
          </w:tcPr>
          <w:p w:rsidR="00533778" w:rsidRDefault="00533778" w:rsidP="00596B04">
            <w:pPr>
              <w:jc w:val="center"/>
            </w:pPr>
            <w:r>
              <w:t>91,6</w:t>
            </w:r>
          </w:p>
        </w:tc>
        <w:tc>
          <w:tcPr>
            <w:tcW w:w="564" w:type="pct"/>
            <w:vAlign w:val="bottom"/>
          </w:tcPr>
          <w:p w:rsidR="00533778" w:rsidRDefault="00533778" w:rsidP="00596B04">
            <w:pPr>
              <w:jc w:val="center"/>
            </w:pPr>
            <w:r>
              <w:t>94,7</w:t>
            </w:r>
          </w:p>
        </w:tc>
        <w:tc>
          <w:tcPr>
            <w:tcW w:w="547" w:type="pct"/>
            <w:vAlign w:val="bottom"/>
          </w:tcPr>
          <w:p w:rsidR="00533778" w:rsidRDefault="00533778" w:rsidP="00596B04">
            <w:pPr>
              <w:jc w:val="center"/>
            </w:pPr>
            <w:r>
              <w:t>Х</w:t>
            </w:r>
          </w:p>
        </w:tc>
      </w:tr>
      <w:tr w:rsidR="00533778" w:rsidTr="00596B04">
        <w:tc>
          <w:tcPr>
            <w:tcW w:w="1631" w:type="pct"/>
            <w:vAlign w:val="bottom"/>
          </w:tcPr>
          <w:p w:rsidR="00533778" w:rsidRDefault="00533778" w:rsidP="003C4D31">
            <w:r>
              <w:t>Субсидии на развитие м</w:t>
            </w:r>
            <w:r>
              <w:t>о</w:t>
            </w:r>
            <w:r>
              <w:t xml:space="preserve">лочного скотоводства, </w:t>
            </w:r>
          </w:p>
          <w:p w:rsidR="00533778" w:rsidRDefault="00533778" w:rsidP="003C4D31">
            <w:r>
              <w:t>тыс. руб.</w:t>
            </w:r>
          </w:p>
        </w:tc>
        <w:tc>
          <w:tcPr>
            <w:tcW w:w="565" w:type="pct"/>
            <w:vAlign w:val="bottom"/>
          </w:tcPr>
          <w:p w:rsidR="00533778" w:rsidRDefault="00533778" w:rsidP="00596B04">
            <w:pPr>
              <w:jc w:val="center"/>
            </w:pPr>
            <w:r>
              <w:t>100693</w:t>
            </w:r>
          </w:p>
        </w:tc>
        <w:tc>
          <w:tcPr>
            <w:tcW w:w="564" w:type="pct"/>
            <w:vAlign w:val="bottom"/>
          </w:tcPr>
          <w:p w:rsidR="00533778" w:rsidRDefault="00533778" w:rsidP="00596B04">
            <w:pPr>
              <w:jc w:val="center"/>
            </w:pPr>
            <w:r>
              <w:t>168447</w:t>
            </w:r>
          </w:p>
        </w:tc>
        <w:tc>
          <w:tcPr>
            <w:tcW w:w="565" w:type="pct"/>
            <w:vAlign w:val="bottom"/>
          </w:tcPr>
          <w:p w:rsidR="00533778" w:rsidRDefault="00533778" w:rsidP="00596B04">
            <w:pPr>
              <w:jc w:val="center"/>
            </w:pPr>
            <w:r>
              <w:t>15507</w:t>
            </w:r>
          </w:p>
        </w:tc>
        <w:tc>
          <w:tcPr>
            <w:tcW w:w="564" w:type="pct"/>
            <w:vAlign w:val="bottom"/>
          </w:tcPr>
          <w:p w:rsidR="00533778" w:rsidRDefault="00533778" w:rsidP="00596B04">
            <w:pPr>
              <w:jc w:val="center"/>
            </w:pPr>
            <w:r>
              <w:t>315098</w:t>
            </w:r>
          </w:p>
        </w:tc>
        <w:tc>
          <w:tcPr>
            <w:tcW w:w="564" w:type="pct"/>
            <w:vAlign w:val="bottom"/>
          </w:tcPr>
          <w:p w:rsidR="00533778" w:rsidRDefault="00533778" w:rsidP="00596B04">
            <w:pPr>
              <w:jc w:val="center"/>
            </w:pPr>
            <w:r>
              <w:t>222723</w:t>
            </w:r>
          </w:p>
        </w:tc>
        <w:tc>
          <w:tcPr>
            <w:tcW w:w="547" w:type="pct"/>
            <w:vAlign w:val="bottom"/>
          </w:tcPr>
          <w:p w:rsidR="00533778" w:rsidRDefault="00533778" w:rsidP="00596B04">
            <w:pPr>
              <w:jc w:val="center"/>
            </w:pPr>
            <w:r>
              <w:t>221,2</w:t>
            </w:r>
          </w:p>
        </w:tc>
      </w:tr>
      <w:tr w:rsidR="00533778" w:rsidTr="00596B04">
        <w:tc>
          <w:tcPr>
            <w:tcW w:w="1631" w:type="pct"/>
            <w:vAlign w:val="bottom"/>
          </w:tcPr>
          <w:p w:rsidR="00533778" w:rsidRDefault="00533778" w:rsidP="00A61EA7">
            <w:r>
              <w:t>Выручка на 1 руб. субс</w:t>
            </w:r>
            <w:r>
              <w:t>и</w:t>
            </w:r>
            <w:r>
              <w:t>дий на развитие молочного скотоводства, руб.</w:t>
            </w:r>
          </w:p>
        </w:tc>
        <w:tc>
          <w:tcPr>
            <w:tcW w:w="565" w:type="pct"/>
            <w:vAlign w:val="bottom"/>
          </w:tcPr>
          <w:p w:rsidR="00533778" w:rsidRDefault="00533778" w:rsidP="00596B04">
            <w:pPr>
              <w:jc w:val="center"/>
            </w:pPr>
            <w:r>
              <w:t>41,97</w:t>
            </w:r>
          </w:p>
        </w:tc>
        <w:tc>
          <w:tcPr>
            <w:tcW w:w="564" w:type="pct"/>
            <w:vAlign w:val="bottom"/>
          </w:tcPr>
          <w:p w:rsidR="00533778" w:rsidRDefault="00533778" w:rsidP="00596B04">
            <w:pPr>
              <w:jc w:val="center"/>
            </w:pPr>
            <w:r>
              <w:t>28,24</w:t>
            </w:r>
          </w:p>
        </w:tc>
        <w:tc>
          <w:tcPr>
            <w:tcW w:w="565" w:type="pct"/>
            <w:vAlign w:val="bottom"/>
          </w:tcPr>
          <w:p w:rsidR="00533778" w:rsidRDefault="00533778" w:rsidP="00596B04">
            <w:pPr>
              <w:jc w:val="center"/>
            </w:pPr>
            <w:r>
              <w:t>298,06</w:t>
            </w:r>
          </w:p>
        </w:tc>
        <w:tc>
          <w:tcPr>
            <w:tcW w:w="564" w:type="pct"/>
            <w:vAlign w:val="bottom"/>
          </w:tcPr>
          <w:p w:rsidR="00533778" w:rsidRDefault="00533778" w:rsidP="00596B04">
            <w:pPr>
              <w:jc w:val="center"/>
            </w:pPr>
            <w:r>
              <w:t>16,25</w:t>
            </w:r>
          </w:p>
        </w:tc>
        <w:tc>
          <w:tcPr>
            <w:tcW w:w="564" w:type="pct"/>
            <w:vAlign w:val="bottom"/>
          </w:tcPr>
          <w:p w:rsidR="00533778" w:rsidRDefault="00533778" w:rsidP="00596B04">
            <w:pPr>
              <w:jc w:val="center"/>
            </w:pPr>
            <w:r>
              <w:t>30,81</w:t>
            </w:r>
          </w:p>
        </w:tc>
        <w:tc>
          <w:tcPr>
            <w:tcW w:w="547" w:type="pct"/>
            <w:vAlign w:val="bottom"/>
          </w:tcPr>
          <w:p w:rsidR="00533778" w:rsidRDefault="00533778" w:rsidP="00596B04">
            <w:pPr>
              <w:jc w:val="center"/>
            </w:pPr>
            <w:r>
              <w:t>73,4</w:t>
            </w:r>
          </w:p>
        </w:tc>
      </w:tr>
      <w:tr w:rsidR="00533778" w:rsidTr="00596B04">
        <w:tc>
          <w:tcPr>
            <w:tcW w:w="5000" w:type="pct"/>
            <w:gridSpan w:val="7"/>
            <w:vAlign w:val="bottom"/>
          </w:tcPr>
          <w:p w:rsidR="00533778" w:rsidRDefault="00533778" w:rsidP="00596B04">
            <w:pPr>
              <w:jc w:val="center"/>
            </w:pPr>
            <w:r>
              <w:t>Центральная зона</w:t>
            </w:r>
          </w:p>
        </w:tc>
      </w:tr>
      <w:tr w:rsidR="00533778" w:rsidTr="00596B04">
        <w:tc>
          <w:tcPr>
            <w:tcW w:w="1631" w:type="pct"/>
            <w:vAlign w:val="bottom"/>
          </w:tcPr>
          <w:p w:rsidR="00533778" w:rsidRDefault="00533778" w:rsidP="00C20F56">
            <w:r>
              <w:t>Среднегодовой удой, кг/гол.</w:t>
            </w:r>
          </w:p>
        </w:tc>
        <w:tc>
          <w:tcPr>
            <w:tcW w:w="565" w:type="pct"/>
            <w:vAlign w:val="bottom"/>
          </w:tcPr>
          <w:p w:rsidR="00533778" w:rsidRDefault="00533778" w:rsidP="00596B04">
            <w:pPr>
              <w:jc w:val="center"/>
            </w:pPr>
            <w:r>
              <w:t>5360</w:t>
            </w:r>
          </w:p>
        </w:tc>
        <w:tc>
          <w:tcPr>
            <w:tcW w:w="564" w:type="pct"/>
            <w:vAlign w:val="bottom"/>
          </w:tcPr>
          <w:p w:rsidR="00533778" w:rsidRDefault="00533778" w:rsidP="00596B04">
            <w:pPr>
              <w:jc w:val="center"/>
            </w:pPr>
            <w:r>
              <w:t>5602</w:t>
            </w:r>
          </w:p>
        </w:tc>
        <w:tc>
          <w:tcPr>
            <w:tcW w:w="565" w:type="pct"/>
            <w:vAlign w:val="bottom"/>
          </w:tcPr>
          <w:p w:rsidR="00533778" w:rsidRDefault="00533778" w:rsidP="00596B04">
            <w:pPr>
              <w:jc w:val="center"/>
            </w:pPr>
            <w:r>
              <w:t>5613</w:t>
            </w:r>
          </w:p>
        </w:tc>
        <w:tc>
          <w:tcPr>
            <w:tcW w:w="564" w:type="pct"/>
            <w:vAlign w:val="bottom"/>
          </w:tcPr>
          <w:p w:rsidR="00533778" w:rsidRDefault="00533778" w:rsidP="00596B04">
            <w:pPr>
              <w:jc w:val="center"/>
            </w:pPr>
            <w:r>
              <w:t>5746</w:t>
            </w:r>
          </w:p>
        </w:tc>
        <w:tc>
          <w:tcPr>
            <w:tcW w:w="564" w:type="pct"/>
            <w:vAlign w:val="bottom"/>
          </w:tcPr>
          <w:p w:rsidR="00533778" w:rsidRDefault="00533778" w:rsidP="00596B04">
            <w:pPr>
              <w:jc w:val="center"/>
            </w:pPr>
            <w:r>
              <w:t>6090</w:t>
            </w:r>
          </w:p>
        </w:tc>
        <w:tc>
          <w:tcPr>
            <w:tcW w:w="547" w:type="pct"/>
            <w:vAlign w:val="bottom"/>
          </w:tcPr>
          <w:p w:rsidR="00533778" w:rsidRDefault="00533778" w:rsidP="00596B04">
            <w:pPr>
              <w:jc w:val="center"/>
            </w:pPr>
            <w:r>
              <w:t>113,6</w:t>
            </w:r>
          </w:p>
        </w:tc>
      </w:tr>
      <w:tr w:rsidR="00533778" w:rsidTr="00596B04">
        <w:tc>
          <w:tcPr>
            <w:tcW w:w="1631" w:type="pct"/>
            <w:vAlign w:val="bottom"/>
          </w:tcPr>
          <w:p w:rsidR="00533778" w:rsidRDefault="00533778" w:rsidP="00C20F56">
            <w:r>
              <w:t>Коэффициент зачета мол</w:t>
            </w:r>
            <w:r>
              <w:t>о</w:t>
            </w:r>
            <w:r>
              <w:t>ка</w:t>
            </w:r>
          </w:p>
        </w:tc>
        <w:tc>
          <w:tcPr>
            <w:tcW w:w="565" w:type="pct"/>
            <w:vAlign w:val="bottom"/>
          </w:tcPr>
          <w:p w:rsidR="00533778" w:rsidRDefault="00533778" w:rsidP="00596B04">
            <w:pPr>
              <w:jc w:val="center"/>
            </w:pPr>
            <w:r>
              <w:t>1,06</w:t>
            </w:r>
          </w:p>
        </w:tc>
        <w:tc>
          <w:tcPr>
            <w:tcW w:w="564" w:type="pct"/>
            <w:vAlign w:val="bottom"/>
          </w:tcPr>
          <w:p w:rsidR="00533778" w:rsidRDefault="00533778" w:rsidP="00596B04">
            <w:pPr>
              <w:jc w:val="center"/>
            </w:pPr>
            <w:r>
              <w:t>1,08</w:t>
            </w:r>
          </w:p>
        </w:tc>
        <w:tc>
          <w:tcPr>
            <w:tcW w:w="565" w:type="pct"/>
            <w:vAlign w:val="bottom"/>
          </w:tcPr>
          <w:p w:rsidR="00533778" w:rsidRDefault="00533778" w:rsidP="00596B04">
            <w:pPr>
              <w:jc w:val="center"/>
            </w:pPr>
            <w:r>
              <w:t>1,04</w:t>
            </w:r>
          </w:p>
        </w:tc>
        <w:tc>
          <w:tcPr>
            <w:tcW w:w="564" w:type="pct"/>
            <w:vAlign w:val="bottom"/>
          </w:tcPr>
          <w:p w:rsidR="00533778" w:rsidRDefault="00533778" w:rsidP="00596B04">
            <w:pPr>
              <w:jc w:val="center"/>
            </w:pPr>
            <w:r>
              <w:t>1,05</w:t>
            </w:r>
          </w:p>
        </w:tc>
        <w:tc>
          <w:tcPr>
            <w:tcW w:w="564" w:type="pct"/>
            <w:vAlign w:val="bottom"/>
          </w:tcPr>
          <w:p w:rsidR="00533778" w:rsidRDefault="00533778" w:rsidP="00596B04">
            <w:pPr>
              <w:jc w:val="center"/>
            </w:pPr>
            <w:r>
              <w:t>1,05</w:t>
            </w:r>
          </w:p>
        </w:tc>
        <w:tc>
          <w:tcPr>
            <w:tcW w:w="547" w:type="pct"/>
            <w:vAlign w:val="bottom"/>
          </w:tcPr>
          <w:p w:rsidR="00533778" w:rsidRDefault="00533778" w:rsidP="00596B04">
            <w:pPr>
              <w:jc w:val="center"/>
            </w:pPr>
            <w:r>
              <w:t>99,1</w:t>
            </w:r>
          </w:p>
        </w:tc>
      </w:tr>
      <w:tr w:rsidR="00533778" w:rsidTr="00596B04">
        <w:tc>
          <w:tcPr>
            <w:tcW w:w="1631" w:type="pct"/>
            <w:vAlign w:val="bottom"/>
          </w:tcPr>
          <w:p w:rsidR="00533778" w:rsidRDefault="00533778" w:rsidP="00A61EA7">
            <w:r>
              <w:t>Полная себестоимость 1 ц молока, руб.</w:t>
            </w:r>
          </w:p>
        </w:tc>
        <w:tc>
          <w:tcPr>
            <w:tcW w:w="565" w:type="pct"/>
            <w:vAlign w:val="bottom"/>
          </w:tcPr>
          <w:p w:rsidR="00533778" w:rsidRDefault="00533778" w:rsidP="00596B04">
            <w:pPr>
              <w:jc w:val="center"/>
            </w:pPr>
            <w:r>
              <w:t>1156,04</w:t>
            </w:r>
          </w:p>
        </w:tc>
        <w:tc>
          <w:tcPr>
            <w:tcW w:w="564" w:type="pct"/>
            <w:vAlign w:val="bottom"/>
          </w:tcPr>
          <w:p w:rsidR="00533778" w:rsidRDefault="00533778" w:rsidP="00596B04">
            <w:pPr>
              <w:jc w:val="center"/>
            </w:pPr>
            <w:r>
              <w:t>1358,19</w:t>
            </w:r>
          </w:p>
        </w:tc>
        <w:tc>
          <w:tcPr>
            <w:tcW w:w="565" w:type="pct"/>
            <w:vAlign w:val="bottom"/>
          </w:tcPr>
          <w:p w:rsidR="00533778" w:rsidRDefault="00533778" w:rsidP="00596B04">
            <w:pPr>
              <w:jc w:val="center"/>
            </w:pPr>
            <w:r>
              <w:t>1385,38</w:t>
            </w:r>
          </w:p>
        </w:tc>
        <w:tc>
          <w:tcPr>
            <w:tcW w:w="564" w:type="pct"/>
            <w:vAlign w:val="bottom"/>
          </w:tcPr>
          <w:p w:rsidR="00533778" w:rsidRDefault="00533778" w:rsidP="00596B04">
            <w:pPr>
              <w:jc w:val="center"/>
            </w:pPr>
            <w:r>
              <w:t>1528,00</w:t>
            </w:r>
          </w:p>
        </w:tc>
        <w:tc>
          <w:tcPr>
            <w:tcW w:w="564" w:type="pct"/>
            <w:vAlign w:val="bottom"/>
          </w:tcPr>
          <w:p w:rsidR="00533778" w:rsidRDefault="00533778" w:rsidP="00596B04">
            <w:pPr>
              <w:jc w:val="center"/>
            </w:pPr>
            <w:r>
              <w:t>1678,45</w:t>
            </w:r>
          </w:p>
        </w:tc>
        <w:tc>
          <w:tcPr>
            <w:tcW w:w="547" w:type="pct"/>
            <w:vAlign w:val="bottom"/>
          </w:tcPr>
          <w:p w:rsidR="00533778" w:rsidRDefault="00533778" w:rsidP="00596B04">
            <w:pPr>
              <w:jc w:val="center"/>
            </w:pPr>
            <w:r>
              <w:t>145,2</w:t>
            </w:r>
          </w:p>
        </w:tc>
      </w:tr>
      <w:tr w:rsidR="00533778" w:rsidTr="00596B04">
        <w:tc>
          <w:tcPr>
            <w:tcW w:w="1631" w:type="pct"/>
            <w:vAlign w:val="bottom"/>
          </w:tcPr>
          <w:p w:rsidR="00533778" w:rsidRDefault="00533778" w:rsidP="00C20F56">
            <w:r>
              <w:t>Рентабельность реализ</w:t>
            </w:r>
            <w:r>
              <w:t>а</w:t>
            </w:r>
            <w:r>
              <w:t>ции молока, %</w:t>
            </w:r>
          </w:p>
        </w:tc>
        <w:tc>
          <w:tcPr>
            <w:tcW w:w="565" w:type="pct"/>
            <w:vAlign w:val="bottom"/>
          </w:tcPr>
          <w:p w:rsidR="00533778" w:rsidRDefault="00533778" w:rsidP="00596B04">
            <w:pPr>
              <w:jc w:val="center"/>
            </w:pPr>
            <w:r>
              <w:t>25,7</w:t>
            </w:r>
          </w:p>
        </w:tc>
        <w:tc>
          <w:tcPr>
            <w:tcW w:w="564" w:type="pct"/>
            <w:vAlign w:val="bottom"/>
          </w:tcPr>
          <w:p w:rsidR="00533778" w:rsidRDefault="00533778" w:rsidP="00596B04">
            <w:pPr>
              <w:jc w:val="center"/>
            </w:pPr>
            <w:r>
              <w:t>16,9</w:t>
            </w:r>
          </w:p>
        </w:tc>
        <w:tc>
          <w:tcPr>
            <w:tcW w:w="565" w:type="pct"/>
            <w:vAlign w:val="bottom"/>
          </w:tcPr>
          <w:p w:rsidR="00533778" w:rsidRDefault="00533778" w:rsidP="00596B04">
            <w:pPr>
              <w:jc w:val="center"/>
            </w:pPr>
            <w:r>
              <w:t>16,9</w:t>
            </w:r>
          </w:p>
        </w:tc>
        <w:tc>
          <w:tcPr>
            <w:tcW w:w="564" w:type="pct"/>
            <w:vAlign w:val="bottom"/>
          </w:tcPr>
          <w:p w:rsidR="00533778" w:rsidRDefault="00533778" w:rsidP="00596B04">
            <w:pPr>
              <w:jc w:val="center"/>
            </w:pPr>
            <w:r>
              <w:t>16,9</w:t>
            </w:r>
          </w:p>
        </w:tc>
        <w:tc>
          <w:tcPr>
            <w:tcW w:w="564" w:type="pct"/>
            <w:vAlign w:val="bottom"/>
          </w:tcPr>
          <w:p w:rsidR="00533778" w:rsidRDefault="00533778" w:rsidP="00596B04">
            <w:pPr>
              <w:jc w:val="center"/>
            </w:pPr>
            <w:r>
              <w:t>59,7</w:t>
            </w:r>
          </w:p>
        </w:tc>
        <w:tc>
          <w:tcPr>
            <w:tcW w:w="547" w:type="pct"/>
            <w:vAlign w:val="bottom"/>
          </w:tcPr>
          <w:p w:rsidR="00533778" w:rsidRDefault="00533778" w:rsidP="00596B04">
            <w:pPr>
              <w:jc w:val="center"/>
            </w:pPr>
            <w:r>
              <w:t>Х</w:t>
            </w:r>
          </w:p>
        </w:tc>
      </w:tr>
      <w:tr w:rsidR="00533778" w:rsidTr="00596B04">
        <w:tc>
          <w:tcPr>
            <w:tcW w:w="1631" w:type="pct"/>
            <w:vAlign w:val="bottom"/>
          </w:tcPr>
          <w:p w:rsidR="00533778" w:rsidRDefault="00533778" w:rsidP="00C20F56">
            <w:r>
              <w:t>Уровень товарности мол</w:t>
            </w:r>
            <w:r>
              <w:t>о</w:t>
            </w:r>
            <w:r>
              <w:t>ка, %</w:t>
            </w:r>
          </w:p>
        </w:tc>
        <w:tc>
          <w:tcPr>
            <w:tcW w:w="565" w:type="pct"/>
            <w:vAlign w:val="bottom"/>
          </w:tcPr>
          <w:p w:rsidR="00533778" w:rsidRDefault="00533778" w:rsidP="00596B04">
            <w:pPr>
              <w:jc w:val="center"/>
            </w:pPr>
            <w:r>
              <w:t>80,4</w:t>
            </w:r>
          </w:p>
        </w:tc>
        <w:tc>
          <w:tcPr>
            <w:tcW w:w="564" w:type="pct"/>
            <w:vAlign w:val="bottom"/>
          </w:tcPr>
          <w:p w:rsidR="00533778" w:rsidRDefault="00533778" w:rsidP="00596B04">
            <w:pPr>
              <w:jc w:val="center"/>
            </w:pPr>
            <w:r>
              <w:t>79,0</w:t>
            </w:r>
          </w:p>
        </w:tc>
        <w:tc>
          <w:tcPr>
            <w:tcW w:w="565" w:type="pct"/>
            <w:vAlign w:val="bottom"/>
          </w:tcPr>
          <w:p w:rsidR="00533778" w:rsidRDefault="00533778" w:rsidP="00596B04">
            <w:pPr>
              <w:jc w:val="center"/>
            </w:pPr>
            <w:r>
              <w:t>79,1</w:t>
            </w:r>
          </w:p>
        </w:tc>
        <w:tc>
          <w:tcPr>
            <w:tcW w:w="564" w:type="pct"/>
            <w:vAlign w:val="bottom"/>
          </w:tcPr>
          <w:p w:rsidR="00533778" w:rsidRDefault="00533778" w:rsidP="00596B04">
            <w:pPr>
              <w:jc w:val="center"/>
            </w:pPr>
            <w:r>
              <w:t>77,1</w:t>
            </w:r>
          </w:p>
        </w:tc>
        <w:tc>
          <w:tcPr>
            <w:tcW w:w="564" w:type="pct"/>
            <w:vAlign w:val="bottom"/>
          </w:tcPr>
          <w:p w:rsidR="00533778" w:rsidRDefault="00533778" w:rsidP="00596B04">
            <w:pPr>
              <w:jc w:val="center"/>
            </w:pPr>
            <w:r>
              <w:t>73,1</w:t>
            </w:r>
          </w:p>
        </w:tc>
        <w:tc>
          <w:tcPr>
            <w:tcW w:w="547" w:type="pct"/>
            <w:vAlign w:val="bottom"/>
          </w:tcPr>
          <w:p w:rsidR="00533778" w:rsidRDefault="00533778" w:rsidP="00596B04">
            <w:pPr>
              <w:jc w:val="center"/>
            </w:pPr>
            <w:r>
              <w:t>Х</w:t>
            </w:r>
          </w:p>
        </w:tc>
      </w:tr>
      <w:tr w:rsidR="00533778" w:rsidTr="00596B04">
        <w:tc>
          <w:tcPr>
            <w:tcW w:w="1631" w:type="pct"/>
            <w:vAlign w:val="bottom"/>
          </w:tcPr>
          <w:p w:rsidR="00533778" w:rsidRDefault="00533778" w:rsidP="00C20F56">
            <w:r>
              <w:t>Субсидии на развитие м</w:t>
            </w:r>
            <w:r>
              <w:t>о</w:t>
            </w:r>
            <w:r>
              <w:t>лочного скотоводства, тыс. руб.</w:t>
            </w:r>
          </w:p>
        </w:tc>
        <w:tc>
          <w:tcPr>
            <w:tcW w:w="565" w:type="pct"/>
            <w:vAlign w:val="bottom"/>
          </w:tcPr>
          <w:p w:rsidR="00533778" w:rsidRDefault="00533778" w:rsidP="00596B04">
            <w:pPr>
              <w:jc w:val="center"/>
            </w:pPr>
            <w:r>
              <w:t>83353</w:t>
            </w:r>
          </w:p>
        </w:tc>
        <w:tc>
          <w:tcPr>
            <w:tcW w:w="564" w:type="pct"/>
            <w:vAlign w:val="bottom"/>
          </w:tcPr>
          <w:p w:rsidR="00533778" w:rsidRDefault="00533778" w:rsidP="00596B04">
            <w:pPr>
              <w:jc w:val="center"/>
            </w:pPr>
            <w:r>
              <w:t>73190</w:t>
            </w:r>
          </w:p>
        </w:tc>
        <w:tc>
          <w:tcPr>
            <w:tcW w:w="565" w:type="pct"/>
            <w:vAlign w:val="bottom"/>
          </w:tcPr>
          <w:p w:rsidR="00533778" w:rsidRDefault="00533778" w:rsidP="00596B04">
            <w:pPr>
              <w:jc w:val="center"/>
            </w:pPr>
            <w:r>
              <w:t>38533</w:t>
            </w:r>
          </w:p>
        </w:tc>
        <w:tc>
          <w:tcPr>
            <w:tcW w:w="564" w:type="pct"/>
            <w:vAlign w:val="bottom"/>
          </w:tcPr>
          <w:p w:rsidR="00533778" w:rsidRDefault="00533778" w:rsidP="00596B04">
            <w:pPr>
              <w:jc w:val="center"/>
            </w:pPr>
            <w:r>
              <w:t>624827</w:t>
            </w:r>
          </w:p>
        </w:tc>
        <w:tc>
          <w:tcPr>
            <w:tcW w:w="564" w:type="pct"/>
            <w:vAlign w:val="bottom"/>
          </w:tcPr>
          <w:p w:rsidR="00533778" w:rsidRDefault="00533778" w:rsidP="00596B04">
            <w:pPr>
              <w:jc w:val="center"/>
            </w:pPr>
            <w:r>
              <w:t>454651</w:t>
            </w:r>
          </w:p>
        </w:tc>
        <w:tc>
          <w:tcPr>
            <w:tcW w:w="547" w:type="pct"/>
            <w:vAlign w:val="bottom"/>
          </w:tcPr>
          <w:p w:rsidR="00533778" w:rsidRDefault="00533778" w:rsidP="00596B04">
            <w:pPr>
              <w:jc w:val="center"/>
            </w:pPr>
            <w:r>
              <w:t>545,5</w:t>
            </w:r>
          </w:p>
        </w:tc>
      </w:tr>
      <w:tr w:rsidR="00533778" w:rsidTr="00596B04">
        <w:tc>
          <w:tcPr>
            <w:tcW w:w="1631" w:type="pct"/>
            <w:vAlign w:val="bottom"/>
          </w:tcPr>
          <w:p w:rsidR="00533778" w:rsidRDefault="00533778" w:rsidP="00A61EA7">
            <w:r>
              <w:t>Выручка на 1 руб. субс</w:t>
            </w:r>
            <w:r>
              <w:t>и</w:t>
            </w:r>
            <w:r>
              <w:t>дий на развитие молочного скотоводства, руб.</w:t>
            </w:r>
          </w:p>
        </w:tc>
        <w:tc>
          <w:tcPr>
            <w:tcW w:w="565" w:type="pct"/>
            <w:vAlign w:val="bottom"/>
          </w:tcPr>
          <w:p w:rsidR="00533778" w:rsidRDefault="00533778" w:rsidP="00596B04">
            <w:pPr>
              <w:jc w:val="center"/>
            </w:pPr>
            <w:r>
              <w:t>55,82</w:t>
            </w:r>
          </w:p>
        </w:tc>
        <w:tc>
          <w:tcPr>
            <w:tcW w:w="564" w:type="pct"/>
            <w:vAlign w:val="bottom"/>
          </w:tcPr>
          <w:p w:rsidR="00533778" w:rsidRDefault="00533778" w:rsidP="00596B04">
            <w:pPr>
              <w:jc w:val="center"/>
            </w:pPr>
            <w:r>
              <w:t>65,80</w:t>
            </w:r>
          </w:p>
        </w:tc>
        <w:tc>
          <w:tcPr>
            <w:tcW w:w="565" w:type="pct"/>
            <w:vAlign w:val="bottom"/>
          </w:tcPr>
          <w:p w:rsidR="00533778" w:rsidRDefault="00533778" w:rsidP="00596B04">
            <w:pPr>
              <w:jc w:val="center"/>
            </w:pPr>
            <w:r>
              <w:t>123,50</w:t>
            </w:r>
          </w:p>
        </w:tc>
        <w:tc>
          <w:tcPr>
            <w:tcW w:w="564" w:type="pct"/>
            <w:vAlign w:val="bottom"/>
          </w:tcPr>
          <w:p w:rsidR="00533778" w:rsidRDefault="00533778" w:rsidP="00596B04">
            <w:pPr>
              <w:jc w:val="center"/>
            </w:pPr>
            <w:r>
              <w:t>8,96</w:t>
            </w:r>
          </w:p>
        </w:tc>
        <w:tc>
          <w:tcPr>
            <w:tcW w:w="564" w:type="pct"/>
            <w:vAlign w:val="bottom"/>
          </w:tcPr>
          <w:p w:rsidR="00533778" w:rsidRDefault="00533778" w:rsidP="00596B04">
            <w:pPr>
              <w:jc w:val="center"/>
            </w:pPr>
            <w:r>
              <w:t>14,83</w:t>
            </w:r>
          </w:p>
        </w:tc>
        <w:tc>
          <w:tcPr>
            <w:tcW w:w="547" w:type="pct"/>
            <w:vAlign w:val="bottom"/>
          </w:tcPr>
          <w:p w:rsidR="00533778" w:rsidRDefault="00533778" w:rsidP="00596B04">
            <w:pPr>
              <w:jc w:val="center"/>
            </w:pPr>
            <w:r>
              <w:t>26,6</w:t>
            </w:r>
          </w:p>
        </w:tc>
      </w:tr>
    </w:tbl>
    <w:p w:rsidR="00533778" w:rsidRPr="003C4D31" w:rsidRDefault="00533778" w:rsidP="00D65E75">
      <w:pPr>
        <w:spacing w:line="360" w:lineRule="auto"/>
        <w:jc w:val="both"/>
      </w:pPr>
    </w:p>
    <w:p w:rsidR="00533778" w:rsidRDefault="00533778" w:rsidP="00500E64">
      <w:pPr>
        <w:spacing w:line="360" w:lineRule="auto"/>
        <w:ind w:firstLine="709"/>
        <w:jc w:val="both"/>
        <w:rPr>
          <w:sz w:val="28"/>
          <w:szCs w:val="28"/>
        </w:rPr>
      </w:pPr>
      <w:r>
        <w:rPr>
          <w:sz w:val="28"/>
          <w:szCs w:val="28"/>
        </w:rPr>
        <w:t xml:space="preserve">При этом уровень рентабельности традиционно выше в центральной зоне края (за исключением </w:t>
      </w:r>
      <w:smartTag w:uri="urn:schemas-microsoft-com:office:smarttags" w:element="PlaceType">
        <w:r>
          <w:rPr>
            <w:sz w:val="28"/>
            <w:szCs w:val="28"/>
          </w:rPr>
          <w:t>2011 г</w:t>
        </w:r>
      </w:smartTag>
      <w:r>
        <w:rPr>
          <w:sz w:val="28"/>
          <w:szCs w:val="28"/>
        </w:rPr>
        <w:t>.), а уровень эффективности использов</w:t>
      </w:r>
      <w:r>
        <w:rPr>
          <w:sz w:val="28"/>
          <w:szCs w:val="28"/>
        </w:rPr>
        <w:t>а</w:t>
      </w:r>
      <w:r>
        <w:rPr>
          <w:sz w:val="28"/>
          <w:szCs w:val="28"/>
        </w:rPr>
        <w:t xml:space="preserve">ния субсидий, начиная с </w:t>
      </w:r>
      <w:smartTag w:uri="urn:schemas-microsoft-com:office:smarttags" w:element="PlaceType">
        <w:r>
          <w:rPr>
            <w:sz w:val="28"/>
            <w:szCs w:val="28"/>
          </w:rPr>
          <w:t>2012 г</w:t>
        </w:r>
      </w:smartTag>
      <w:r>
        <w:rPr>
          <w:sz w:val="28"/>
          <w:szCs w:val="28"/>
        </w:rPr>
        <w:t>., принимает более высокие значения в с</w:t>
      </w:r>
      <w:r>
        <w:rPr>
          <w:sz w:val="28"/>
          <w:szCs w:val="28"/>
        </w:rPr>
        <w:t>е</w:t>
      </w:r>
      <w:r>
        <w:rPr>
          <w:sz w:val="28"/>
          <w:szCs w:val="28"/>
        </w:rPr>
        <w:t>верной зоне. Нестабильность последнего показателя объясняется сущес</w:t>
      </w:r>
      <w:r>
        <w:rPr>
          <w:sz w:val="28"/>
          <w:szCs w:val="28"/>
        </w:rPr>
        <w:t>т</w:t>
      </w:r>
      <w:r>
        <w:rPr>
          <w:sz w:val="28"/>
          <w:szCs w:val="28"/>
        </w:rPr>
        <w:t>венной вариацией во времени объемов субсидирования подотрасли, кот</w:t>
      </w:r>
      <w:r>
        <w:rPr>
          <w:sz w:val="28"/>
          <w:szCs w:val="28"/>
        </w:rPr>
        <w:t>о</w:t>
      </w:r>
      <w:r>
        <w:rPr>
          <w:sz w:val="28"/>
          <w:szCs w:val="28"/>
        </w:rPr>
        <w:t>рые связаны с реализацией управленческих решений на федеральном и р</w:t>
      </w:r>
      <w:r>
        <w:rPr>
          <w:sz w:val="28"/>
          <w:szCs w:val="28"/>
        </w:rPr>
        <w:t>е</w:t>
      </w:r>
      <w:r>
        <w:rPr>
          <w:sz w:val="28"/>
          <w:szCs w:val="28"/>
        </w:rPr>
        <w:t xml:space="preserve">гиональном уровнях. </w:t>
      </w:r>
    </w:p>
    <w:p w:rsidR="00533778" w:rsidRDefault="00533778" w:rsidP="00B87F95">
      <w:pPr>
        <w:spacing w:line="360" w:lineRule="auto"/>
        <w:ind w:firstLine="709"/>
        <w:jc w:val="both"/>
        <w:rPr>
          <w:sz w:val="28"/>
          <w:szCs w:val="28"/>
        </w:rPr>
      </w:pPr>
      <w:r w:rsidRPr="00015820">
        <w:rPr>
          <w:sz w:val="28"/>
          <w:szCs w:val="28"/>
        </w:rPr>
        <w:t>Среди основных показателей, характеризующих качество сырого м</w:t>
      </w:r>
      <w:r w:rsidRPr="00015820">
        <w:rPr>
          <w:sz w:val="28"/>
          <w:szCs w:val="28"/>
        </w:rPr>
        <w:t>о</w:t>
      </w:r>
      <w:r w:rsidRPr="00015820">
        <w:rPr>
          <w:sz w:val="28"/>
          <w:szCs w:val="28"/>
        </w:rPr>
        <w:t>лока, выделяют бактериальную обсемененность, содержание соматических клеток, наличие ингибиторов (антибиотики, другие лекарственные пр</w:t>
      </w:r>
      <w:r>
        <w:rPr>
          <w:sz w:val="28"/>
          <w:szCs w:val="28"/>
        </w:rPr>
        <w:t>еп</w:t>
      </w:r>
      <w:r>
        <w:rPr>
          <w:sz w:val="28"/>
          <w:szCs w:val="28"/>
        </w:rPr>
        <w:t>а</w:t>
      </w:r>
      <w:r>
        <w:rPr>
          <w:sz w:val="28"/>
          <w:szCs w:val="28"/>
        </w:rPr>
        <w:t xml:space="preserve">раты, моющие средства), температуру замерзания, </w:t>
      </w:r>
      <w:r w:rsidRPr="00015820">
        <w:rPr>
          <w:sz w:val="28"/>
          <w:szCs w:val="28"/>
        </w:rPr>
        <w:t>термоустойчивость, с</w:t>
      </w:r>
      <w:r w:rsidRPr="00015820">
        <w:rPr>
          <w:sz w:val="28"/>
          <w:szCs w:val="28"/>
        </w:rPr>
        <w:t>о</w:t>
      </w:r>
      <w:r w:rsidRPr="00015820">
        <w:rPr>
          <w:sz w:val="28"/>
          <w:szCs w:val="28"/>
        </w:rPr>
        <w:t xml:space="preserve">держание жира и белка. Параметры перечисленных критериев с </w:t>
      </w:r>
      <w:smartTag w:uri="urn:schemas-microsoft-com:office:smarttags" w:element="PlaceType">
        <w:r w:rsidRPr="00015820">
          <w:rPr>
            <w:sz w:val="28"/>
            <w:szCs w:val="28"/>
          </w:rPr>
          <w:t>2004 г</w:t>
        </w:r>
      </w:smartTag>
      <w:r w:rsidRPr="00015820">
        <w:rPr>
          <w:sz w:val="28"/>
          <w:szCs w:val="28"/>
        </w:rPr>
        <w:t xml:space="preserve">. регламентирует ГОСТ Р52054 - 2003 «Молоко коровье сырое. Технические условия». </w:t>
      </w:r>
      <w:r>
        <w:rPr>
          <w:sz w:val="28"/>
          <w:szCs w:val="28"/>
        </w:rPr>
        <w:t>Согласно данного стандарта, базисная общероссийская норма массовой доли жира молока составляет 3,4 %, а базисная норма массовой доли белка – 3,0 %. Основываясь на этих нормативах, производится пер</w:t>
      </w:r>
      <w:r>
        <w:rPr>
          <w:sz w:val="28"/>
          <w:szCs w:val="28"/>
        </w:rPr>
        <w:t>е</w:t>
      </w:r>
      <w:r>
        <w:rPr>
          <w:sz w:val="28"/>
          <w:szCs w:val="28"/>
        </w:rPr>
        <w:t>счет фактической массы реализуемого молочного сырья в зачетную. При этом качество сырого молока как совокупность свойств, характеризующих степень его пригодности для переработки, можно оценить по коэффицие</w:t>
      </w:r>
      <w:r>
        <w:rPr>
          <w:sz w:val="28"/>
          <w:szCs w:val="28"/>
        </w:rPr>
        <w:t>н</w:t>
      </w:r>
      <w:r>
        <w:rPr>
          <w:sz w:val="28"/>
          <w:szCs w:val="28"/>
        </w:rPr>
        <w:t>ту зачета молока, представляющему собой отношение зачетной массы м</w:t>
      </w:r>
      <w:r>
        <w:rPr>
          <w:sz w:val="28"/>
          <w:szCs w:val="28"/>
        </w:rPr>
        <w:t>о</w:t>
      </w:r>
      <w:r>
        <w:rPr>
          <w:sz w:val="28"/>
          <w:szCs w:val="28"/>
        </w:rPr>
        <w:t xml:space="preserve">лока к фактически проданному объему </w:t>
      </w:r>
      <w:r w:rsidRPr="00B92D6C">
        <w:rPr>
          <w:sz w:val="28"/>
          <w:szCs w:val="28"/>
        </w:rPr>
        <w:t>[5]</w:t>
      </w:r>
      <w:r>
        <w:rPr>
          <w:sz w:val="28"/>
          <w:szCs w:val="28"/>
        </w:rPr>
        <w:t>.</w:t>
      </w:r>
    </w:p>
    <w:p w:rsidR="00533778" w:rsidRDefault="00533778" w:rsidP="00F7480C">
      <w:pPr>
        <w:spacing w:line="360" w:lineRule="auto"/>
        <w:ind w:firstLine="709"/>
        <w:jc w:val="both"/>
        <w:rPr>
          <w:sz w:val="28"/>
          <w:szCs w:val="28"/>
        </w:rPr>
      </w:pPr>
      <w:r>
        <w:rPr>
          <w:sz w:val="28"/>
          <w:szCs w:val="28"/>
        </w:rPr>
        <w:t>Как видно из таблицы 1, качество молока, произведенного в це</w:t>
      </w:r>
      <w:r>
        <w:rPr>
          <w:sz w:val="28"/>
          <w:szCs w:val="28"/>
        </w:rPr>
        <w:t>н</w:t>
      </w:r>
      <w:r>
        <w:rPr>
          <w:sz w:val="28"/>
          <w:szCs w:val="28"/>
        </w:rPr>
        <w:t>тральной зоне края, несколько выше, чем в северной зоне, поскольку ме</w:t>
      </w:r>
      <w:r>
        <w:rPr>
          <w:sz w:val="28"/>
          <w:szCs w:val="28"/>
        </w:rPr>
        <w:t>ж</w:t>
      </w:r>
      <w:r>
        <w:rPr>
          <w:sz w:val="28"/>
          <w:szCs w:val="28"/>
        </w:rPr>
        <w:t>ду величиной удоя и содержанием жира и белка в молоке, как правило, существует обратная зависимость. Исключение составляет 2013 г., в кот</w:t>
      </w:r>
      <w:r>
        <w:rPr>
          <w:sz w:val="28"/>
          <w:szCs w:val="28"/>
        </w:rPr>
        <w:t>о</w:t>
      </w:r>
      <w:r>
        <w:rPr>
          <w:sz w:val="28"/>
          <w:szCs w:val="28"/>
        </w:rPr>
        <w:t>ром хозяйства северной зоны продемонстрировали более высокую моло</w:t>
      </w:r>
      <w:r>
        <w:rPr>
          <w:sz w:val="28"/>
          <w:szCs w:val="28"/>
        </w:rPr>
        <w:t>ч</w:t>
      </w:r>
      <w:r>
        <w:rPr>
          <w:sz w:val="28"/>
          <w:szCs w:val="28"/>
        </w:rPr>
        <w:t>ную продуктивность коров и в количественном, и в качественном отнош</w:t>
      </w:r>
      <w:r>
        <w:rPr>
          <w:sz w:val="28"/>
          <w:szCs w:val="28"/>
        </w:rPr>
        <w:t>е</w:t>
      </w:r>
      <w:r>
        <w:rPr>
          <w:sz w:val="28"/>
          <w:szCs w:val="28"/>
        </w:rPr>
        <w:t>нии. Последнее обстоятельство дает основание говорить о необходимости проведения в Краснодарском крае селекционно-племенной работы с м</w:t>
      </w:r>
      <w:r>
        <w:rPr>
          <w:sz w:val="28"/>
          <w:szCs w:val="28"/>
        </w:rPr>
        <w:t>о</w:t>
      </w:r>
      <w:r>
        <w:rPr>
          <w:sz w:val="28"/>
          <w:szCs w:val="28"/>
        </w:rPr>
        <w:t>лочным скотом на сочетание признаков обильномолочности,  жирном</w:t>
      </w:r>
      <w:r>
        <w:rPr>
          <w:sz w:val="28"/>
          <w:szCs w:val="28"/>
        </w:rPr>
        <w:t>о</w:t>
      </w:r>
      <w:r>
        <w:rPr>
          <w:sz w:val="28"/>
          <w:szCs w:val="28"/>
        </w:rPr>
        <w:t>лочности и высокой белковости молока.</w:t>
      </w:r>
    </w:p>
    <w:p w:rsidR="00533778" w:rsidRDefault="00533778" w:rsidP="00B87F95">
      <w:pPr>
        <w:spacing w:line="360" w:lineRule="auto"/>
        <w:ind w:firstLine="709"/>
        <w:jc w:val="both"/>
        <w:rPr>
          <w:sz w:val="28"/>
          <w:szCs w:val="28"/>
        </w:rPr>
      </w:pPr>
      <w:r>
        <w:rPr>
          <w:sz w:val="28"/>
          <w:szCs w:val="28"/>
        </w:rPr>
        <w:t>Влияние качества молока на экономическую эффективность его ре</w:t>
      </w:r>
      <w:r>
        <w:rPr>
          <w:sz w:val="28"/>
          <w:szCs w:val="28"/>
        </w:rPr>
        <w:t>а</w:t>
      </w:r>
      <w:r>
        <w:rPr>
          <w:sz w:val="28"/>
          <w:szCs w:val="28"/>
        </w:rPr>
        <w:t xml:space="preserve">лизации крупными и средними сельскохозяйственными организациями Краснодарского края иллюстрирует таблица 2. </w:t>
      </w:r>
    </w:p>
    <w:p w:rsidR="00533778" w:rsidRDefault="00533778" w:rsidP="00500B10">
      <w:pPr>
        <w:spacing w:line="360" w:lineRule="auto"/>
        <w:ind w:firstLine="709"/>
        <w:jc w:val="both"/>
        <w:rPr>
          <w:sz w:val="28"/>
          <w:szCs w:val="28"/>
        </w:rPr>
      </w:pPr>
    </w:p>
    <w:p w:rsidR="00533778" w:rsidRDefault="00533778" w:rsidP="00500E64">
      <w:pPr>
        <w:spacing w:line="360" w:lineRule="auto"/>
        <w:ind w:left="2268" w:hanging="2268"/>
        <w:jc w:val="both"/>
        <w:rPr>
          <w:sz w:val="28"/>
          <w:szCs w:val="28"/>
        </w:rPr>
      </w:pPr>
      <w:r>
        <w:rPr>
          <w:sz w:val="28"/>
          <w:szCs w:val="28"/>
        </w:rPr>
        <w:t xml:space="preserve">Таблица 2 – Группировка крупных и средних сельскохозяйственных </w:t>
      </w:r>
    </w:p>
    <w:p w:rsidR="00533778" w:rsidRDefault="00533778" w:rsidP="00500E64">
      <w:pPr>
        <w:spacing w:line="360" w:lineRule="auto"/>
        <w:ind w:firstLine="1560"/>
        <w:jc w:val="both"/>
        <w:rPr>
          <w:sz w:val="28"/>
          <w:szCs w:val="28"/>
        </w:rPr>
      </w:pPr>
      <w:r>
        <w:rPr>
          <w:sz w:val="28"/>
          <w:szCs w:val="28"/>
        </w:rPr>
        <w:t xml:space="preserve">организаций Краснодарского края по коэффициенту </w:t>
      </w:r>
    </w:p>
    <w:p w:rsidR="00533778" w:rsidRDefault="00533778" w:rsidP="00500E64">
      <w:pPr>
        <w:spacing w:line="360" w:lineRule="auto"/>
        <w:ind w:left="2268" w:hanging="708"/>
        <w:jc w:val="both"/>
        <w:rPr>
          <w:sz w:val="28"/>
          <w:szCs w:val="28"/>
        </w:rPr>
      </w:pPr>
      <w:r>
        <w:rPr>
          <w:sz w:val="28"/>
          <w:szCs w:val="28"/>
        </w:rPr>
        <w:t>зачета молока, 2013 г.</w:t>
      </w:r>
    </w:p>
    <w:p w:rsidR="00533778" w:rsidRDefault="00533778" w:rsidP="00500E64">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83"/>
        <w:gridCol w:w="1290"/>
        <w:gridCol w:w="1399"/>
        <w:gridCol w:w="1116"/>
        <w:gridCol w:w="866"/>
        <w:gridCol w:w="1556"/>
        <w:gridCol w:w="1621"/>
      </w:tblGrid>
      <w:tr w:rsidR="00533778" w:rsidRPr="007F0028" w:rsidTr="00500E64">
        <w:trPr>
          <w:trHeight w:val="1227"/>
        </w:trPr>
        <w:tc>
          <w:tcPr>
            <w:tcW w:w="714" w:type="pct"/>
            <w:vAlign w:val="center"/>
          </w:tcPr>
          <w:p w:rsidR="00533778" w:rsidRPr="007F0028" w:rsidRDefault="00533778" w:rsidP="009B404B">
            <w:pPr>
              <w:jc w:val="center"/>
              <w:rPr>
                <w:sz w:val="20"/>
                <w:szCs w:val="20"/>
              </w:rPr>
            </w:pPr>
            <w:r w:rsidRPr="007F0028">
              <w:rPr>
                <w:sz w:val="20"/>
                <w:szCs w:val="20"/>
              </w:rPr>
              <w:t>Группа организ</w:t>
            </w:r>
            <w:r w:rsidRPr="007F0028">
              <w:rPr>
                <w:sz w:val="20"/>
                <w:szCs w:val="20"/>
              </w:rPr>
              <w:t>а</w:t>
            </w:r>
            <w:r w:rsidRPr="007F0028">
              <w:rPr>
                <w:sz w:val="20"/>
                <w:szCs w:val="20"/>
              </w:rPr>
              <w:t>ций по коэфф</w:t>
            </w:r>
            <w:r w:rsidRPr="007F0028">
              <w:rPr>
                <w:sz w:val="20"/>
                <w:szCs w:val="20"/>
              </w:rPr>
              <w:t>и</w:t>
            </w:r>
            <w:r w:rsidRPr="007F0028">
              <w:rPr>
                <w:sz w:val="20"/>
                <w:szCs w:val="20"/>
              </w:rPr>
              <w:t xml:space="preserve">циенту зачета </w:t>
            </w:r>
          </w:p>
          <w:p w:rsidR="00533778" w:rsidRPr="007F0028" w:rsidRDefault="00533778" w:rsidP="009B404B">
            <w:pPr>
              <w:jc w:val="center"/>
              <w:rPr>
                <w:sz w:val="20"/>
                <w:szCs w:val="20"/>
              </w:rPr>
            </w:pPr>
            <w:r w:rsidRPr="007F0028">
              <w:rPr>
                <w:sz w:val="20"/>
                <w:szCs w:val="20"/>
              </w:rPr>
              <w:t>молока</w:t>
            </w:r>
          </w:p>
        </w:tc>
        <w:tc>
          <w:tcPr>
            <w:tcW w:w="714" w:type="pct"/>
            <w:vAlign w:val="center"/>
          </w:tcPr>
          <w:p w:rsidR="00533778" w:rsidRPr="007F0028" w:rsidRDefault="00533778" w:rsidP="009B404B">
            <w:pPr>
              <w:jc w:val="center"/>
              <w:rPr>
                <w:sz w:val="20"/>
                <w:szCs w:val="20"/>
              </w:rPr>
            </w:pPr>
            <w:r w:rsidRPr="007F0028">
              <w:rPr>
                <w:sz w:val="20"/>
                <w:szCs w:val="20"/>
              </w:rPr>
              <w:t xml:space="preserve">Число </w:t>
            </w:r>
          </w:p>
          <w:p w:rsidR="00533778" w:rsidRPr="007F0028" w:rsidRDefault="00533778" w:rsidP="009B404B">
            <w:pPr>
              <w:jc w:val="center"/>
              <w:rPr>
                <w:sz w:val="20"/>
                <w:szCs w:val="20"/>
              </w:rPr>
            </w:pPr>
            <w:r w:rsidRPr="007F0028">
              <w:rPr>
                <w:sz w:val="20"/>
                <w:szCs w:val="20"/>
              </w:rPr>
              <w:t>организаций в группе</w:t>
            </w:r>
          </w:p>
        </w:tc>
        <w:tc>
          <w:tcPr>
            <w:tcW w:w="715" w:type="pct"/>
            <w:vAlign w:val="center"/>
          </w:tcPr>
          <w:p w:rsidR="00533778" w:rsidRPr="007F0028" w:rsidRDefault="00533778" w:rsidP="005F3A06">
            <w:pPr>
              <w:jc w:val="center"/>
              <w:rPr>
                <w:sz w:val="20"/>
                <w:szCs w:val="20"/>
              </w:rPr>
            </w:pPr>
            <w:r w:rsidRPr="007F0028">
              <w:rPr>
                <w:sz w:val="20"/>
                <w:szCs w:val="20"/>
              </w:rPr>
              <w:t>Коэффициент зачета</w:t>
            </w:r>
          </w:p>
          <w:p w:rsidR="00533778" w:rsidRPr="007F0028" w:rsidRDefault="00533778" w:rsidP="005F3A06">
            <w:pPr>
              <w:jc w:val="center"/>
              <w:rPr>
                <w:sz w:val="20"/>
                <w:szCs w:val="20"/>
              </w:rPr>
            </w:pPr>
            <w:r w:rsidRPr="007F0028">
              <w:rPr>
                <w:sz w:val="20"/>
                <w:szCs w:val="20"/>
              </w:rPr>
              <w:t>молока в</w:t>
            </w:r>
          </w:p>
          <w:p w:rsidR="00533778" w:rsidRPr="007F0028" w:rsidRDefault="00533778" w:rsidP="005F3A06">
            <w:pPr>
              <w:jc w:val="center"/>
              <w:rPr>
                <w:sz w:val="20"/>
                <w:szCs w:val="20"/>
              </w:rPr>
            </w:pPr>
            <w:r w:rsidRPr="007F0028">
              <w:rPr>
                <w:sz w:val="20"/>
                <w:szCs w:val="20"/>
              </w:rPr>
              <w:t>среднем по группе</w:t>
            </w:r>
          </w:p>
        </w:tc>
        <w:tc>
          <w:tcPr>
            <w:tcW w:w="714" w:type="pct"/>
            <w:vAlign w:val="center"/>
          </w:tcPr>
          <w:p w:rsidR="00533778" w:rsidRPr="007F0028" w:rsidRDefault="00533778" w:rsidP="009B404B">
            <w:pPr>
              <w:jc w:val="center"/>
              <w:rPr>
                <w:sz w:val="20"/>
                <w:szCs w:val="20"/>
              </w:rPr>
            </w:pPr>
            <w:r w:rsidRPr="007F0028">
              <w:rPr>
                <w:sz w:val="20"/>
                <w:szCs w:val="20"/>
              </w:rPr>
              <w:t>Объем реализ</w:t>
            </w:r>
            <w:r w:rsidRPr="007F0028">
              <w:rPr>
                <w:sz w:val="20"/>
                <w:szCs w:val="20"/>
              </w:rPr>
              <w:t>а</w:t>
            </w:r>
            <w:r w:rsidRPr="007F0028">
              <w:rPr>
                <w:sz w:val="20"/>
                <w:szCs w:val="20"/>
              </w:rPr>
              <w:t>ции мол</w:t>
            </w:r>
            <w:r w:rsidRPr="007F0028">
              <w:rPr>
                <w:sz w:val="20"/>
                <w:szCs w:val="20"/>
              </w:rPr>
              <w:t>о</w:t>
            </w:r>
            <w:r w:rsidRPr="007F0028">
              <w:rPr>
                <w:sz w:val="20"/>
                <w:szCs w:val="20"/>
              </w:rPr>
              <w:t>ка на 1 организ</w:t>
            </w:r>
            <w:r w:rsidRPr="007F0028">
              <w:rPr>
                <w:sz w:val="20"/>
                <w:szCs w:val="20"/>
              </w:rPr>
              <w:t>а</w:t>
            </w:r>
            <w:r w:rsidRPr="007F0028">
              <w:rPr>
                <w:sz w:val="20"/>
                <w:szCs w:val="20"/>
              </w:rPr>
              <w:t>цию, ц</w:t>
            </w:r>
          </w:p>
        </w:tc>
        <w:tc>
          <w:tcPr>
            <w:tcW w:w="715" w:type="pct"/>
            <w:vAlign w:val="center"/>
          </w:tcPr>
          <w:p w:rsidR="00533778" w:rsidRPr="007F0028" w:rsidRDefault="00533778" w:rsidP="009B404B">
            <w:pPr>
              <w:jc w:val="center"/>
              <w:rPr>
                <w:sz w:val="20"/>
                <w:szCs w:val="20"/>
              </w:rPr>
            </w:pPr>
            <w:r w:rsidRPr="007F0028">
              <w:rPr>
                <w:sz w:val="20"/>
                <w:szCs w:val="20"/>
              </w:rPr>
              <w:t>Цена реал</w:t>
            </w:r>
            <w:r w:rsidRPr="007F0028">
              <w:rPr>
                <w:sz w:val="20"/>
                <w:szCs w:val="20"/>
              </w:rPr>
              <w:t>и</w:t>
            </w:r>
            <w:r w:rsidRPr="007F0028">
              <w:rPr>
                <w:sz w:val="20"/>
                <w:szCs w:val="20"/>
              </w:rPr>
              <w:t>зации 1ц, руб.</w:t>
            </w:r>
          </w:p>
        </w:tc>
        <w:tc>
          <w:tcPr>
            <w:tcW w:w="714" w:type="pct"/>
            <w:vAlign w:val="center"/>
          </w:tcPr>
          <w:p w:rsidR="00533778" w:rsidRPr="007F0028" w:rsidRDefault="00533778" w:rsidP="009B404B">
            <w:pPr>
              <w:jc w:val="center"/>
              <w:rPr>
                <w:sz w:val="20"/>
                <w:szCs w:val="20"/>
              </w:rPr>
            </w:pPr>
            <w:r w:rsidRPr="007F0028">
              <w:rPr>
                <w:sz w:val="20"/>
                <w:szCs w:val="20"/>
              </w:rPr>
              <w:t>Рентабельность реализации молока, %</w:t>
            </w:r>
          </w:p>
        </w:tc>
        <w:tc>
          <w:tcPr>
            <w:tcW w:w="715" w:type="pct"/>
            <w:vAlign w:val="center"/>
          </w:tcPr>
          <w:p w:rsidR="00533778" w:rsidRPr="007F0028" w:rsidRDefault="00533778" w:rsidP="009B404B">
            <w:pPr>
              <w:jc w:val="center"/>
              <w:rPr>
                <w:sz w:val="20"/>
                <w:szCs w:val="20"/>
              </w:rPr>
            </w:pPr>
            <w:r w:rsidRPr="007F0028">
              <w:rPr>
                <w:sz w:val="20"/>
                <w:szCs w:val="20"/>
              </w:rPr>
              <w:t xml:space="preserve">Среднемесячная оплата труда </w:t>
            </w:r>
          </w:p>
          <w:p w:rsidR="00533778" w:rsidRPr="007F0028" w:rsidRDefault="00533778" w:rsidP="009B404B">
            <w:pPr>
              <w:jc w:val="center"/>
              <w:rPr>
                <w:sz w:val="20"/>
                <w:szCs w:val="20"/>
              </w:rPr>
            </w:pPr>
            <w:r w:rsidRPr="007F0028">
              <w:rPr>
                <w:sz w:val="20"/>
                <w:szCs w:val="20"/>
              </w:rPr>
              <w:t>дояра, руб./чел.</w:t>
            </w:r>
          </w:p>
        </w:tc>
      </w:tr>
      <w:tr w:rsidR="00533778" w:rsidRPr="007F0028" w:rsidTr="00500E64">
        <w:trPr>
          <w:trHeight w:val="307"/>
        </w:trPr>
        <w:tc>
          <w:tcPr>
            <w:tcW w:w="714" w:type="pct"/>
            <w:noWrap/>
            <w:vAlign w:val="bottom"/>
          </w:tcPr>
          <w:p w:rsidR="00533778" w:rsidRPr="007F0028" w:rsidRDefault="00533778">
            <w:pPr>
              <w:rPr>
                <w:sz w:val="20"/>
                <w:szCs w:val="20"/>
              </w:rPr>
            </w:pPr>
            <w:r w:rsidRPr="007F0028">
              <w:rPr>
                <w:sz w:val="20"/>
                <w:szCs w:val="20"/>
              </w:rPr>
              <w:t>до 1,00</w:t>
            </w:r>
          </w:p>
        </w:tc>
        <w:tc>
          <w:tcPr>
            <w:tcW w:w="714" w:type="pct"/>
            <w:noWrap/>
            <w:vAlign w:val="bottom"/>
          </w:tcPr>
          <w:p w:rsidR="00533778" w:rsidRPr="007F0028" w:rsidRDefault="00533778" w:rsidP="009B404B">
            <w:pPr>
              <w:jc w:val="center"/>
              <w:rPr>
                <w:sz w:val="20"/>
                <w:szCs w:val="20"/>
              </w:rPr>
            </w:pPr>
            <w:r w:rsidRPr="007F0028">
              <w:rPr>
                <w:sz w:val="20"/>
                <w:szCs w:val="20"/>
              </w:rPr>
              <w:t>7</w:t>
            </w:r>
          </w:p>
        </w:tc>
        <w:tc>
          <w:tcPr>
            <w:tcW w:w="715" w:type="pct"/>
            <w:vAlign w:val="bottom"/>
          </w:tcPr>
          <w:p w:rsidR="00533778" w:rsidRPr="007F0028" w:rsidRDefault="00533778" w:rsidP="00573090">
            <w:pPr>
              <w:jc w:val="center"/>
              <w:rPr>
                <w:sz w:val="20"/>
                <w:szCs w:val="20"/>
              </w:rPr>
            </w:pPr>
            <w:r w:rsidRPr="007F0028">
              <w:rPr>
                <w:sz w:val="20"/>
                <w:szCs w:val="20"/>
              </w:rPr>
              <w:t>0,95</w:t>
            </w:r>
          </w:p>
        </w:tc>
        <w:tc>
          <w:tcPr>
            <w:tcW w:w="714" w:type="pct"/>
            <w:noWrap/>
            <w:vAlign w:val="bottom"/>
          </w:tcPr>
          <w:p w:rsidR="00533778" w:rsidRPr="007F0028" w:rsidRDefault="00533778" w:rsidP="009B404B">
            <w:pPr>
              <w:jc w:val="center"/>
              <w:rPr>
                <w:sz w:val="20"/>
                <w:szCs w:val="20"/>
              </w:rPr>
            </w:pPr>
            <w:r w:rsidRPr="007F0028">
              <w:rPr>
                <w:sz w:val="20"/>
                <w:szCs w:val="20"/>
              </w:rPr>
              <w:t>26016,3</w:t>
            </w:r>
          </w:p>
        </w:tc>
        <w:tc>
          <w:tcPr>
            <w:tcW w:w="715" w:type="pct"/>
            <w:noWrap/>
            <w:vAlign w:val="bottom"/>
          </w:tcPr>
          <w:p w:rsidR="00533778" w:rsidRPr="007F0028" w:rsidRDefault="00533778" w:rsidP="009B404B">
            <w:pPr>
              <w:jc w:val="center"/>
              <w:rPr>
                <w:sz w:val="20"/>
                <w:szCs w:val="20"/>
              </w:rPr>
            </w:pPr>
            <w:r w:rsidRPr="007F0028">
              <w:rPr>
                <w:sz w:val="20"/>
                <w:szCs w:val="20"/>
              </w:rPr>
              <w:t>1593,55</w:t>
            </w:r>
          </w:p>
        </w:tc>
        <w:tc>
          <w:tcPr>
            <w:tcW w:w="714" w:type="pct"/>
            <w:noWrap/>
            <w:vAlign w:val="bottom"/>
          </w:tcPr>
          <w:p w:rsidR="00533778" w:rsidRPr="007F0028" w:rsidRDefault="00533778" w:rsidP="009B404B">
            <w:pPr>
              <w:jc w:val="center"/>
              <w:rPr>
                <w:sz w:val="20"/>
                <w:szCs w:val="20"/>
              </w:rPr>
            </w:pPr>
            <w:r w:rsidRPr="007F0028">
              <w:rPr>
                <w:sz w:val="20"/>
                <w:szCs w:val="20"/>
              </w:rPr>
              <w:t>10,8</w:t>
            </w:r>
          </w:p>
        </w:tc>
        <w:tc>
          <w:tcPr>
            <w:tcW w:w="715" w:type="pct"/>
            <w:noWrap/>
            <w:vAlign w:val="bottom"/>
          </w:tcPr>
          <w:p w:rsidR="00533778" w:rsidRPr="007F0028" w:rsidRDefault="00533778" w:rsidP="009B404B">
            <w:pPr>
              <w:jc w:val="center"/>
              <w:rPr>
                <w:sz w:val="20"/>
                <w:szCs w:val="20"/>
              </w:rPr>
            </w:pPr>
            <w:r w:rsidRPr="007F0028">
              <w:rPr>
                <w:sz w:val="20"/>
                <w:szCs w:val="20"/>
              </w:rPr>
              <w:t>16432,94</w:t>
            </w:r>
          </w:p>
        </w:tc>
      </w:tr>
      <w:tr w:rsidR="00533778" w:rsidRPr="007F0028" w:rsidTr="00500E64">
        <w:trPr>
          <w:trHeight w:val="307"/>
        </w:trPr>
        <w:tc>
          <w:tcPr>
            <w:tcW w:w="714" w:type="pct"/>
            <w:noWrap/>
            <w:vAlign w:val="bottom"/>
          </w:tcPr>
          <w:p w:rsidR="00533778" w:rsidRPr="007F0028" w:rsidRDefault="00533778">
            <w:pPr>
              <w:rPr>
                <w:sz w:val="20"/>
                <w:szCs w:val="20"/>
              </w:rPr>
            </w:pPr>
            <w:r w:rsidRPr="007F0028">
              <w:rPr>
                <w:sz w:val="20"/>
                <w:szCs w:val="20"/>
              </w:rPr>
              <w:t>1,00-1,05</w:t>
            </w:r>
          </w:p>
        </w:tc>
        <w:tc>
          <w:tcPr>
            <w:tcW w:w="714" w:type="pct"/>
            <w:noWrap/>
            <w:vAlign w:val="bottom"/>
          </w:tcPr>
          <w:p w:rsidR="00533778" w:rsidRPr="007F0028" w:rsidRDefault="00533778" w:rsidP="009B404B">
            <w:pPr>
              <w:jc w:val="center"/>
              <w:rPr>
                <w:sz w:val="20"/>
                <w:szCs w:val="20"/>
              </w:rPr>
            </w:pPr>
            <w:r w:rsidRPr="007F0028">
              <w:rPr>
                <w:sz w:val="20"/>
                <w:szCs w:val="20"/>
              </w:rPr>
              <w:t>67</w:t>
            </w:r>
          </w:p>
        </w:tc>
        <w:tc>
          <w:tcPr>
            <w:tcW w:w="715" w:type="pct"/>
            <w:vAlign w:val="bottom"/>
          </w:tcPr>
          <w:p w:rsidR="00533778" w:rsidRPr="007F0028" w:rsidRDefault="00533778" w:rsidP="00573090">
            <w:pPr>
              <w:jc w:val="center"/>
              <w:rPr>
                <w:sz w:val="20"/>
                <w:szCs w:val="20"/>
              </w:rPr>
            </w:pPr>
            <w:r w:rsidRPr="007F0028">
              <w:rPr>
                <w:sz w:val="20"/>
                <w:szCs w:val="20"/>
              </w:rPr>
              <w:t>1,02</w:t>
            </w:r>
          </w:p>
        </w:tc>
        <w:tc>
          <w:tcPr>
            <w:tcW w:w="714" w:type="pct"/>
            <w:noWrap/>
            <w:vAlign w:val="bottom"/>
          </w:tcPr>
          <w:p w:rsidR="00533778" w:rsidRPr="007F0028" w:rsidRDefault="00533778" w:rsidP="009B404B">
            <w:pPr>
              <w:jc w:val="center"/>
              <w:rPr>
                <w:sz w:val="20"/>
                <w:szCs w:val="20"/>
              </w:rPr>
            </w:pPr>
            <w:r w:rsidRPr="007F0028">
              <w:rPr>
                <w:sz w:val="20"/>
                <w:szCs w:val="20"/>
              </w:rPr>
              <w:t>42764,8</w:t>
            </w:r>
          </w:p>
        </w:tc>
        <w:tc>
          <w:tcPr>
            <w:tcW w:w="715" w:type="pct"/>
            <w:noWrap/>
            <w:vAlign w:val="bottom"/>
          </w:tcPr>
          <w:p w:rsidR="00533778" w:rsidRPr="007F0028" w:rsidRDefault="00533778" w:rsidP="009B404B">
            <w:pPr>
              <w:jc w:val="center"/>
              <w:rPr>
                <w:sz w:val="20"/>
                <w:szCs w:val="20"/>
              </w:rPr>
            </w:pPr>
            <w:r w:rsidRPr="007F0028">
              <w:rPr>
                <w:sz w:val="20"/>
                <w:szCs w:val="20"/>
              </w:rPr>
              <w:t>1786,26</w:t>
            </w:r>
          </w:p>
        </w:tc>
        <w:tc>
          <w:tcPr>
            <w:tcW w:w="714" w:type="pct"/>
            <w:noWrap/>
            <w:vAlign w:val="bottom"/>
          </w:tcPr>
          <w:p w:rsidR="00533778" w:rsidRPr="007F0028" w:rsidRDefault="00533778" w:rsidP="009B404B">
            <w:pPr>
              <w:jc w:val="center"/>
              <w:rPr>
                <w:sz w:val="20"/>
                <w:szCs w:val="20"/>
              </w:rPr>
            </w:pPr>
            <w:r w:rsidRPr="007F0028">
              <w:rPr>
                <w:sz w:val="20"/>
                <w:szCs w:val="20"/>
              </w:rPr>
              <w:t>14,4</w:t>
            </w:r>
          </w:p>
        </w:tc>
        <w:tc>
          <w:tcPr>
            <w:tcW w:w="715" w:type="pct"/>
            <w:noWrap/>
            <w:vAlign w:val="bottom"/>
          </w:tcPr>
          <w:p w:rsidR="00533778" w:rsidRPr="007F0028" w:rsidRDefault="00533778" w:rsidP="009B404B">
            <w:pPr>
              <w:jc w:val="center"/>
              <w:rPr>
                <w:sz w:val="20"/>
                <w:szCs w:val="20"/>
              </w:rPr>
            </w:pPr>
            <w:r w:rsidRPr="007F0028">
              <w:rPr>
                <w:sz w:val="20"/>
                <w:szCs w:val="20"/>
              </w:rPr>
              <w:t>20385,80</w:t>
            </w:r>
          </w:p>
        </w:tc>
      </w:tr>
      <w:tr w:rsidR="00533778" w:rsidRPr="007F0028" w:rsidTr="00500E64">
        <w:trPr>
          <w:trHeight w:val="307"/>
        </w:trPr>
        <w:tc>
          <w:tcPr>
            <w:tcW w:w="714" w:type="pct"/>
            <w:noWrap/>
            <w:vAlign w:val="bottom"/>
          </w:tcPr>
          <w:p w:rsidR="00533778" w:rsidRPr="007F0028" w:rsidRDefault="00533778">
            <w:pPr>
              <w:rPr>
                <w:sz w:val="20"/>
                <w:szCs w:val="20"/>
              </w:rPr>
            </w:pPr>
            <w:r w:rsidRPr="007F0028">
              <w:rPr>
                <w:sz w:val="20"/>
                <w:szCs w:val="20"/>
              </w:rPr>
              <w:t>1,05-1,10</w:t>
            </w:r>
          </w:p>
        </w:tc>
        <w:tc>
          <w:tcPr>
            <w:tcW w:w="714" w:type="pct"/>
            <w:noWrap/>
            <w:vAlign w:val="bottom"/>
          </w:tcPr>
          <w:p w:rsidR="00533778" w:rsidRPr="007F0028" w:rsidRDefault="00533778" w:rsidP="009B404B">
            <w:pPr>
              <w:jc w:val="center"/>
              <w:rPr>
                <w:sz w:val="20"/>
                <w:szCs w:val="20"/>
              </w:rPr>
            </w:pPr>
            <w:r w:rsidRPr="007F0028">
              <w:rPr>
                <w:sz w:val="20"/>
                <w:szCs w:val="20"/>
              </w:rPr>
              <w:t>65</w:t>
            </w:r>
          </w:p>
        </w:tc>
        <w:tc>
          <w:tcPr>
            <w:tcW w:w="715" w:type="pct"/>
            <w:vAlign w:val="bottom"/>
          </w:tcPr>
          <w:p w:rsidR="00533778" w:rsidRPr="007F0028" w:rsidRDefault="00533778" w:rsidP="00573090">
            <w:pPr>
              <w:jc w:val="center"/>
              <w:rPr>
                <w:sz w:val="20"/>
                <w:szCs w:val="20"/>
              </w:rPr>
            </w:pPr>
            <w:r w:rsidRPr="007F0028">
              <w:rPr>
                <w:sz w:val="20"/>
                <w:szCs w:val="20"/>
              </w:rPr>
              <w:t>1,08</w:t>
            </w:r>
          </w:p>
        </w:tc>
        <w:tc>
          <w:tcPr>
            <w:tcW w:w="714" w:type="pct"/>
            <w:noWrap/>
            <w:vAlign w:val="bottom"/>
          </w:tcPr>
          <w:p w:rsidR="00533778" w:rsidRPr="007F0028" w:rsidRDefault="00533778" w:rsidP="009B404B">
            <w:pPr>
              <w:jc w:val="center"/>
              <w:rPr>
                <w:sz w:val="20"/>
                <w:szCs w:val="20"/>
              </w:rPr>
            </w:pPr>
            <w:r w:rsidRPr="007F0028">
              <w:rPr>
                <w:sz w:val="20"/>
                <w:szCs w:val="20"/>
              </w:rPr>
              <w:t>46635,1</w:t>
            </w:r>
          </w:p>
        </w:tc>
        <w:tc>
          <w:tcPr>
            <w:tcW w:w="715" w:type="pct"/>
            <w:noWrap/>
            <w:vAlign w:val="bottom"/>
          </w:tcPr>
          <w:p w:rsidR="00533778" w:rsidRPr="007F0028" w:rsidRDefault="00533778" w:rsidP="009B404B">
            <w:pPr>
              <w:jc w:val="center"/>
              <w:rPr>
                <w:sz w:val="20"/>
                <w:szCs w:val="20"/>
              </w:rPr>
            </w:pPr>
            <w:r w:rsidRPr="007F0028">
              <w:rPr>
                <w:sz w:val="20"/>
                <w:szCs w:val="20"/>
              </w:rPr>
              <w:t>1794,14</w:t>
            </w:r>
          </w:p>
        </w:tc>
        <w:tc>
          <w:tcPr>
            <w:tcW w:w="714" w:type="pct"/>
            <w:noWrap/>
            <w:vAlign w:val="bottom"/>
          </w:tcPr>
          <w:p w:rsidR="00533778" w:rsidRPr="007F0028" w:rsidRDefault="00533778" w:rsidP="009B404B">
            <w:pPr>
              <w:jc w:val="center"/>
              <w:rPr>
                <w:sz w:val="20"/>
                <w:szCs w:val="20"/>
              </w:rPr>
            </w:pPr>
            <w:r w:rsidRPr="007F0028">
              <w:rPr>
                <w:sz w:val="20"/>
                <w:szCs w:val="20"/>
              </w:rPr>
              <w:t>19,8</w:t>
            </w:r>
          </w:p>
        </w:tc>
        <w:tc>
          <w:tcPr>
            <w:tcW w:w="715" w:type="pct"/>
            <w:noWrap/>
            <w:vAlign w:val="bottom"/>
          </w:tcPr>
          <w:p w:rsidR="00533778" w:rsidRPr="007F0028" w:rsidRDefault="00533778" w:rsidP="009B404B">
            <w:pPr>
              <w:jc w:val="center"/>
              <w:rPr>
                <w:sz w:val="20"/>
                <w:szCs w:val="20"/>
              </w:rPr>
            </w:pPr>
            <w:r w:rsidRPr="007F0028">
              <w:rPr>
                <w:sz w:val="20"/>
                <w:szCs w:val="20"/>
              </w:rPr>
              <w:t>20591,45</w:t>
            </w:r>
          </w:p>
        </w:tc>
      </w:tr>
      <w:tr w:rsidR="00533778" w:rsidRPr="007F0028" w:rsidTr="00500E64">
        <w:trPr>
          <w:trHeight w:val="307"/>
        </w:trPr>
        <w:tc>
          <w:tcPr>
            <w:tcW w:w="714" w:type="pct"/>
            <w:noWrap/>
            <w:vAlign w:val="bottom"/>
          </w:tcPr>
          <w:p w:rsidR="00533778" w:rsidRPr="007F0028" w:rsidRDefault="00533778">
            <w:pPr>
              <w:rPr>
                <w:sz w:val="20"/>
                <w:szCs w:val="20"/>
              </w:rPr>
            </w:pPr>
            <w:r w:rsidRPr="007F0028">
              <w:rPr>
                <w:sz w:val="20"/>
                <w:szCs w:val="20"/>
              </w:rPr>
              <w:t>свыше 1,10</w:t>
            </w:r>
          </w:p>
        </w:tc>
        <w:tc>
          <w:tcPr>
            <w:tcW w:w="714" w:type="pct"/>
            <w:noWrap/>
            <w:vAlign w:val="bottom"/>
          </w:tcPr>
          <w:p w:rsidR="00533778" w:rsidRPr="007F0028" w:rsidRDefault="00533778" w:rsidP="009B404B">
            <w:pPr>
              <w:jc w:val="center"/>
              <w:rPr>
                <w:sz w:val="20"/>
                <w:szCs w:val="20"/>
              </w:rPr>
            </w:pPr>
            <w:r w:rsidRPr="007F0028">
              <w:rPr>
                <w:sz w:val="20"/>
                <w:szCs w:val="20"/>
              </w:rPr>
              <w:t>17</w:t>
            </w:r>
          </w:p>
        </w:tc>
        <w:tc>
          <w:tcPr>
            <w:tcW w:w="715" w:type="pct"/>
            <w:vAlign w:val="bottom"/>
          </w:tcPr>
          <w:p w:rsidR="00533778" w:rsidRPr="007F0028" w:rsidRDefault="00533778" w:rsidP="00573090">
            <w:pPr>
              <w:jc w:val="center"/>
              <w:rPr>
                <w:sz w:val="20"/>
                <w:szCs w:val="20"/>
              </w:rPr>
            </w:pPr>
            <w:r w:rsidRPr="007F0028">
              <w:rPr>
                <w:sz w:val="20"/>
                <w:szCs w:val="20"/>
              </w:rPr>
              <w:t>1,15</w:t>
            </w:r>
          </w:p>
        </w:tc>
        <w:tc>
          <w:tcPr>
            <w:tcW w:w="714" w:type="pct"/>
            <w:noWrap/>
            <w:vAlign w:val="bottom"/>
          </w:tcPr>
          <w:p w:rsidR="00533778" w:rsidRPr="007F0028" w:rsidRDefault="00533778" w:rsidP="009B404B">
            <w:pPr>
              <w:jc w:val="center"/>
              <w:rPr>
                <w:sz w:val="20"/>
                <w:szCs w:val="20"/>
              </w:rPr>
            </w:pPr>
            <w:r w:rsidRPr="007F0028">
              <w:rPr>
                <w:sz w:val="20"/>
                <w:szCs w:val="20"/>
              </w:rPr>
              <w:t>35653,6</w:t>
            </w:r>
          </w:p>
        </w:tc>
        <w:tc>
          <w:tcPr>
            <w:tcW w:w="715" w:type="pct"/>
            <w:noWrap/>
            <w:vAlign w:val="bottom"/>
          </w:tcPr>
          <w:p w:rsidR="00533778" w:rsidRPr="007F0028" w:rsidRDefault="00533778" w:rsidP="009B404B">
            <w:pPr>
              <w:jc w:val="center"/>
              <w:rPr>
                <w:sz w:val="20"/>
                <w:szCs w:val="20"/>
              </w:rPr>
            </w:pPr>
            <w:r w:rsidRPr="007F0028">
              <w:rPr>
                <w:sz w:val="20"/>
                <w:szCs w:val="20"/>
              </w:rPr>
              <w:t>1824,50</w:t>
            </w:r>
          </w:p>
        </w:tc>
        <w:tc>
          <w:tcPr>
            <w:tcW w:w="714" w:type="pct"/>
            <w:noWrap/>
            <w:vAlign w:val="bottom"/>
          </w:tcPr>
          <w:p w:rsidR="00533778" w:rsidRPr="007F0028" w:rsidRDefault="00533778" w:rsidP="009B404B">
            <w:pPr>
              <w:jc w:val="center"/>
              <w:rPr>
                <w:sz w:val="20"/>
                <w:szCs w:val="20"/>
              </w:rPr>
            </w:pPr>
            <w:r w:rsidRPr="007F0028">
              <w:rPr>
                <w:sz w:val="20"/>
                <w:szCs w:val="20"/>
              </w:rPr>
              <w:t>25,9</w:t>
            </w:r>
          </w:p>
        </w:tc>
        <w:tc>
          <w:tcPr>
            <w:tcW w:w="715" w:type="pct"/>
            <w:noWrap/>
            <w:vAlign w:val="bottom"/>
          </w:tcPr>
          <w:p w:rsidR="00533778" w:rsidRPr="007F0028" w:rsidRDefault="00533778" w:rsidP="009B404B">
            <w:pPr>
              <w:jc w:val="center"/>
              <w:rPr>
                <w:sz w:val="20"/>
                <w:szCs w:val="20"/>
              </w:rPr>
            </w:pPr>
            <w:r w:rsidRPr="007F0028">
              <w:rPr>
                <w:sz w:val="20"/>
                <w:szCs w:val="20"/>
              </w:rPr>
              <w:t>23142,41</w:t>
            </w:r>
          </w:p>
        </w:tc>
      </w:tr>
      <w:tr w:rsidR="00533778" w:rsidRPr="007F0028" w:rsidTr="00500E64">
        <w:trPr>
          <w:trHeight w:val="307"/>
        </w:trPr>
        <w:tc>
          <w:tcPr>
            <w:tcW w:w="714" w:type="pct"/>
            <w:noWrap/>
            <w:vAlign w:val="bottom"/>
          </w:tcPr>
          <w:p w:rsidR="00533778" w:rsidRPr="007F0028" w:rsidRDefault="00533778">
            <w:pPr>
              <w:rPr>
                <w:sz w:val="20"/>
                <w:szCs w:val="20"/>
              </w:rPr>
            </w:pPr>
            <w:r w:rsidRPr="007F0028">
              <w:rPr>
                <w:sz w:val="20"/>
                <w:szCs w:val="20"/>
              </w:rPr>
              <w:t>Итого и в среднем</w:t>
            </w:r>
          </w:p>
        </w:tc>
        <w:tc>
          <w:tcPr>
            <w:tcW w:w="714" w:type="pct"/>
            <w:noWrap/>
            <w:vAlign w:val="bottom"/>
          </w:tcPr>
          <w:p w:rsidR="00533778" w:rsidRPr="007F0028" w:rsidRDefault="00533778" w:rsidP="009B404B">
            <w:pPr>
              <w:jc w:val="center"/>
              <w:rPr>
                <w:sz w:val="20"/>
                <w:szCs w:val="20"/>
              </w:rPr>
            </w:pPr>
            <w:r w:rsidRPr="007F0028">
              <w:rPr>
                <w:sz w:val="20"/>
                <w:szCs w:val="20"/>
              </w:rPr>
              <w:t>156</w:t>
            </w:r>
          </w:p>
        </w:tc>
        <w:tc>
          <w:tcPr>
            <w:tcW w:w="715" w:type="pct"/>
            <w:vAlign w:val="bottom"/>
          </w:tcPr>
          <w:p w:rsidR="00533778" w:rsidRPr="007F0028" w:rsidRDefault="00533778" w:rsidP="00573090">
            <w:pPr>
              <w:jc w:val="center"/>
              <w:rPr>
                <w:sz w:val="20"/>
                <w:szCs w:val="20"/>
              </w:rPr>
            </w:pPr>
            <w:r w:rsidRPr="007F0028">
              <w:rPr>
                <w:sz w:val="20"/>
                <w:szCs w:val="20"/>
              </w:rPr>
              <w:t>1,05</w:t>
            </w:r>
          </w:p>
        </w:tc>
        <w:tc>
          <w:tcPr>
            <w:tcW w:w="714" w:type="pct"/>
            <w:noWrap/>
            <w:vAlign w:val="bottom"/>
          </w:tcPr>
          <w:p w:rsidR="00533778" w:rsidRPr="007F0028" w:rsidRDefault="00533778" w:rsidP="009B404B">
            <w:pPr>
              <w:jc w:val="center"/>
              <w:rPr>
                <w:sz w:val="20"/>
                <w:szCs w:val="20"/>
              </w:rPr>
            </w:pPr>
            <w:r w:rsidRPr="007F0028">
              <w:rPr>
                <w:sz w:val="20"/>
                <w:szCs w:val="20"/>
              </w:rPr>
              <w:t>42850,9</w:t>
            </w:r>
          </w:p>
        </w:tc>
        <w:tc>
          <w:tcPr>
            <w:tcW w:w="715" w:type="pct"/>
            <w:noWrap/>
            <w:vAlign w:val="bottom"/>
          </w:tcPr>
          <w:p w:rsidR="00533778" w:rsidRPr="007F0028" w:rsidRDefault="00533778" w:rsidP="009B404B">
            <w:pPr>
              <w:jc w:val="center"/>
              <w:rPr>
                <w:sz w:val="20"/>
                <w:szCs w:val="20"/>
              </w:rPr>
            </w:pPr>
            <w:r w:rsidRPr="007F0028">
              <w:rPr>
                <w:sz w:val="20"/>
                <w:szCs w:val="20"/>
              </w:rPr>
              <w:t>1796,95</w:t>
            </w:r>
          </w:p>
        </w:tc>
        <w:tc>
          <w:tcPr>
            <w:tcW w:w="714" w:type="pct"/>
            <w:noWrap/>
            <w:vAlign w:val="bottom"/>
          </w:tcPr>
          <w:p w:rsidR="00533778" w:rsidRPr="007F0028" w:rsidRDefault="00533778" w:rsidP="009B404B">
            <w:pPr>
              <w:jc w:val="center"/>
              <w:rPr>
                <w:sz w:val="20"/>
                <w:szCs w:val="20"/>
              </w:rPr>
            </w:pPr>
            <w:r w:rsidRPr="007F0028">
              <w:rPr>
                <w:sz w:val="20"/>
                <w:szCs w:val="20"/>
              </w:rPr>
              <w:t>18,1</w:t>
            </w:r>
          </w:p>
        </w:tc>
        <w:tc>
          <w:tcPr>
            <w:tcW w:w="715" w:type="pct"/>
            <w:noWrap/>
            <w:vAlign w:val="bottom"/>
          </w:tcPr>
          <w:p w:rsidR="00533778" w:rsidRPr="007F0028" w:rsidRDefault="00533778" w:rsidP="009B404B">
            <w:pPr>
              <w:jc w:val="center"/>
              <w:rPr>
                <w:sz w:val="20"/>
                <w:szCs w:val="20"/>
              </w:rPr>
            </w:pPr>
            <w:r w:rsidRPr="007F0028">
              <w:rPr>
                <w:sz w:val="20"/>
                <w:szCs w:val="20"/>
              </w:rPr>
              <w:t>20968,47</w:t>
            </w:r>
          </w:p>
        </w:tc>
      </w:tr>
    </w:tbl>
    <w:p w:rsidR="00533778" w:rsidRDefault="00533778" w:rsidP="009B404B">
      <w:pPr>
        <w:spacing w:line="360" w:lineRule="auto"/>
        <w:jc w:val="both"/>
        <w:rPr>
          <w:sz w:val="28"/>
          <w:szCs w:val="28"/>
        </w:rPr>
      </w:pPr>
    </w:p>
    <w:p w:rsidR="00533778" w:rsidRDefault="00533778" w:rsidP="00500E64">
      <w:pPr>
        <w:spacing w:line="360" w:lineRule="auto"/>
        <w:ind w:firstLine="709"/>
        <w:jc w:val="both"/>
        <w:rPr>
          <w:sz w:val="28"/>
          <w:szCs w:val="28"/>
        </w:rPr>
      </w:pPr>
      <w:r>
        <w:rPr>
          <w:sz w:val="28"/>
          <w:szCs w:val="20"/>
        </w:rPr>
        <w:t>Как показали расчеты, с</w:t>
      </w:r>
      <w:r>
        <w:rPr>
          <w:sz w:val="28"/>
          <w:szCs w:val="28"/>
        </w:rPr>
        <w:t xml:space="preserve"> повышением качества сырого молока пр</w:t>
      </w:r>
      <w:r>
        <w:rPr>
          <w:sz w:val="28"/>
          <w:szCs w:val="28"/>
        </w:rPr>
        <w:t>о</w:t>
      </w:r>
      <w:r>
        <w:rPr>
          <w:sz w:val="28"/>
          <w:szCs w:val="28"/>
        </w:rPr>
        <w:t>слеживается рост цен и экономической эффективности его реализации. Следует особо подчеркнуть, что в 95,5 % хозяйств исследуемой совоку</w:t>
      </w:r>
      <w:r>
        <w:rPr>
          <w:sz w:val="28"/>
          <w:szCs w:val="28"/>
        </w:rPr>
        <w:t>п</w:t>
      </w:r>
      <w:r>
        <w:rPr>
          <w:sz w:val="28"/>
          <w:szCs w:val="28"/>
        </w:rPr>
        <w:t>ности производимое сырое молоко отличалось довольно высоким качес</w:t>
      </w:r>
      <w:r>
        <w:rPr>
          <w:sz w:val="28"/>
          <w:szCs w:val="28"/>
        </w:rPr>
        <w:t>т</w:t>
      </w:r>
      <w:r>
        <w:rPr>
          <w:sz w:val="28"/>
          <w:szCs w:val="28"/>
        </w:rPr>
        <w:t>вом (коэффициент зачета молока превышал единицу). Кроме того,</w:t>
      </w:r>
      <w:r>
        <w:rPr>
          <w:sz w:val="28"/>
          <w:szCs w:val="20"/>
        </w:rPr>
        <w:t xml:space="preserve"> прим</w:t>
      </w:r>
      <w:r>
        <w:rPr>
          <w:sz w:val="28"/>
          <w:szCs w:val="20"/>
        </w:rPr>
        <w:t>е</w:t>
      </w:r>
      <w:r>
        <w:rPr>
          <w:sz w:val="28"/>
          <w:szCs w:val="20"/>
        </w:rPr>
        <w:t>чательно,</w:t>
      </w:r>
      <w:r>
        <w:rPr>
          <w:sz w:val="28"/>
          <w:szCs w:val="28"/>
        </w:rPr>
        <w:t xml:space="preserve"> что с ростом качества молока повышается и оплата труда дояров. Таким образом, в настоящее время уровень их материального стимулир</w:t>
      </w:r>
      <w:r>
        <w:rPr>
          <w:sz w:val="28"/>
          <w:szCs w:val="28"/>
        </w:rPr>
        <w:t>о</w:t>
      </w:r>
      <w:r>
        <w:rPr>
          <w:sz w:val="28"/>
          <w:szCs w:val="28"/>
        </w:rPr>
        <w:t>вания зависит не только от молочной продуктивности коров, но и от кач</w:t>
      </w:r>
      <w:r>
        <w:rPr>
          <w:sz w:val="28"/>
          <w:szCs w:val="28"/>
        </w:rPr>
        <w:t>е</w:t>
      </w:r>
      <w:r>
        <w:rPr>
          <w:sz w:val="28"/>
          <w:szCs w:val="28"/>
        </w:rPr>
        <w:t>ства полученного молока. Премии и надбавки могут также начисляться за экономию материальных затрат (к примеру, кормов), за увеличение дел</w:t>
      </w:r>
      <w:r>
        <w:rPr>
          <w:sz w:val="28"/>
          <w:szCs w:val="28"/>
        </w:rPr>
        <w:t>о</w:t>
      </w:r>
      <w:r>
        <w:rPr>
          <w:sz w:val="28"/>
          <w:szCs w:val="28"/>
        </w:rPr>
        <w:t xml:space="preserve">вого выхода приплода и количества обслуживаемых животных. </w:t>
      </w:r>
    </w:p>
    <w:p w:rsidR="00533778" w:rsidRDefault="00533778" w:rsidP="00C00787">
      <w:pPr>
        <w:spacing w:line="360" w:lineRule="auto"/>
        <w:ind w:firstLine="709"/>
        <w:jc w:val="both"/>
        <w:rPr>
          <w:sz w:val="28"/>
          <w:szCs w:val="28"/>
        </w:rPr>
      </w:pPr>
      <w:r>
        <w:rPr>
          <w:sz w:val="28"/>
          <w:szCs w:val="28"/>
        </w:rPr>
        <w:t>Углубляя исследование проблемы взаимозависимости эффективн</w:t>
      </w:r>
      <w:r>
        <w:rPr>
          <w:sz w:val="28"/>
          <w:szCs w:val="28"/>
        </w:rPr>
        <w:t>о</w:t>
      </w:r>
      <w:r>
        <w:rPr>
          <w:sz w:val="28"/>
          <w:szCs w:val="28"/>
        </w:rPr>
        <w:t>сти производства молока и материальной обеспеченности работников м</w:t>
      </w:r>
      <w:r>
        <w:rPr>
          <w:sz w:val="28"/>
          <w:szCs w:val="28"/>
        </w:rPr>
        <w:t>о</w:t>
      </w:r>
      <w:r>
        <w:rPr>
          <w:sz w:val="28"/>
          <w:szCs w:val="28"/>
        </w:rPr>
        <w:t>лочного скотоводства, по изучаемой  совокупности организаций был пр</w:t>
      </w:r>
      <w:r>
        <w:rPr>
          <w:sz w:val="28"/>
          <w:szCs w:val="28"/>
        </w:rPr>
        <w:t>о</w:t>
      </w:r>
      <w:r>
        <w:rPr>
          <w:sz w:val="28"/>
          <w:szCs w:val="28"/>
        </w:rPr>
        <w:t xml:space="preserve">веден корреляционно-регрессионный анализ влияния различных факторов на среднемесячную оплату труда операторов машинного доения. </w:t>
      </w:r>
      <w:r w:rsidRPr="00C00787">
        <w:rPr>
          <w:sz w:val="28"/>
          <w:szCs w:val="28"/>
        </w:rPr>
        <w:t>В качес</w:t>
      </w:r>
      <w:r w:rsidRPr="00C00787">
        <w:rPr>
          <w:sz w:val="28"/>
          <w:szCs w:val="28"/>
        </w:rPr>
        <w:t>т</w:t>
      </w:r>
      <w:r w:rsidRPr="00C00787">
        <w:rPr>
          <w:sz w:val="28"/>
          <w:szCs w:val="28"/>
        </w:rPr>
        <w:t>ве факторных признаков при построении модели были выбраны следу</w:t>
      </w:r>
      <w:r w:rsidRPr="00C00787">
        <w:rPr>
          <w:sz w:val="28"/>
          <w:szCs w:val="28"/>
        </w:rPr>
        <w:t>ю</w:t>
      </w:r>
      <w:r w:rsidRPr="00C00787">
        <w:rPr>
          <w:sz w:val="28"/>
          <w:szCs w:val="28"/>
        </w:rPr>
        <w:t>щие показатели</w:t>
      </w:r>
      <w:r>
        <w:rPr>
          <w:sz w:val="28"/>
          <w:szCs w:val="28"/>
        </w:rPr>
        <w:t>, потенциально влияющие на уровень материального ст</w:t>
      </w:r>
      <w:r>
        <w:rPr>
          <w:sz w:val="28"/>
          <w:szCs w:val="28"/>
        </w:rPr>
        <w:t>и</w:t>
      </w:r>
      <w:r>
        <w:rPr>
          <w:sz w:val="28"/>
          <w:szCs w:val="28"/>
        </w:rPr>
        <w:t>мулирования персонала данной категории:</w:t>
      </w:r>
    </w:p>
    <w:p w:rsidR="00533778" w:rsidRPr="00C00787" w:rsidRDefault="00533778" w:rsidP="00C00787">
      <w:pPr>
        <w:spacing w:line="360" w:lineRule="auto"/>
        <w:ind w:firstLine="709"/>
        <w:jc w:val="both"/>
        <w:rPr>
          <w:sz w:val="28"/>
          <w:szCs w:val="28"/>
        </w:rPr>
      </w:pPr>
      <w:r w:rsidRPr="00C00787">
        <w:rPr>
          <w:sz w:val="28"/>
          <w:szCs w:val="28"/>
        </w:rPr>
        <w:t>х</w:t>
      </w:r>
      <w:r w:rsidRPr="00C00787">
        <w:rPr>
          <w:sz w:val="28"/>
          <w:szCs w:val="28"/>
          <w:vertAlign w:val="subscript"/>
        </w:rPr>
        <w:t>1</w:t>
      </w:r>
      <w:r w:rsidRPr="00C00787">
        <w:rPr>
          <w:sz w:val="28"/>
          <w:szCs w:val="28"/>
        </w:rPr>
        <w:t xml:space="preserve"> – </w:t>
      </w:r>
      <w:r>
        <w:rPr>
          <w:sz w:val="28"/>
          <w:szCs w:val="28"/>
        </w:rPr>
        <w:t>среднегодовой удой, ц/гол</w:t>
      </w:r>
      <w:r w:rsidRPr="00C00787">
        <w:rPr>
          <w:sz w:val="28"/>
          <w:szCs w:val="28"/>
        </w:rPr>
        <w:t>.;</w:t>
      </w:r>
    </w:p>
    <w:p w:rsidR="00533778" w:rsidRPr="00C00787" w:rsidRDefault="00533778" w:rsidP="00C00787">
      <w:pPr>
        <w:spacing w:line="360" w:lineRule="auto"/>
        <w:ind w:firstLine="709"/>
        <w:jc w:val="both"/>
        <w:rPr>
          <w:sz w:val="28"/>
          <w:szCs w:val="28"/>
        </w:rPr>
      </w:pPr>
      <w:r w:rsidRPr="00C00787">
        <w:rPr>
          <w:sz w:val="28"/>
          <w:szCs w:val="28"/>
        </w:rPr>
        <w:t>х</w:t>
      </w:r>
      <w:r w:rsidRPr="00C00787">
        <w:rPr>
          <w:sz w:val="28"/>
          <w:szCs w:val="28"/>
          <w:vertAlign w:val="subscript"/>
        </w:rPr>
        <w:t>2</w:t>
      </w:r>
      <w:r>
        <w:rPr>
          <w:sz w:val="28"/>
          <w:szCs w:val="28"/>
        </w:rPr>
        <w:t xml:space="preserve"> – коэффициент зачета молока</w:t>
      </w:r>
      <w:r w:rsidRPr="00C00787">
        <w:rPr>
          <w:sz w:val="28"/>
          <w:szCs w:val="28"/>
        </w:rPr>
        <w:t>;</w:t>
      </w:r>
    </w:p>
    <w:p w:rsidR="00533778" w:rsidRPr="00C00787" w:rsidRDefault="00533778" w:rsidP="00C00787">
      <w:pPr>
        <w:spacing w:line="360" w:lineRule="auto"/>
        <w:ind w:firstLine="709"/>
        <w:jc w:val="both"/>
        <w:rPr>
          <w:sz w:val="28"/>
          <w:szCs w:val="28"/>
        </w:rPr>
      </w:pPr>
      <w:r w:rsidRPr="00C00787">
        <w:rPr>
          <w:sz w:val="28"/>
          <w:szCs w:val="28"/>
        </w:rPr>
        <w:t>х</w:t>
      </w:r>
      <w:r w:rsidRPr="00C00787">
        <w:rPr>
          <w:sz w:val="28"/>
          <w:szCs w:val="28"/>
          <w:vertAlign w:val="subscript"/>
        </w:rPr>
        <w:t>3</w:t>
      </w:r>
      <w:r>
        <w:rPr>
          <w:sz w:val="28"/>
          <w:szCs w:val="28"/>
        </w:rPr>
        <w:t xml:space="preserve"> – выход телят в расчете на 100 коров, гол.</w:t>
      </w:r>
      <w:r w:rsidRPr="00C00787">
        <w:rPr>
          <w:sz w:val="28"/>
          <w:szCs w:val="28"/>
        </w:rPr>
        <w:t>;</w:t>
      </w:r>
    </w:p>
    <w:p w:rsidR="00533778" w:rsidRPr="00C00787" w:rsidRDefault="00533778" w:rsidP="00C00787">
      <w:pPr>
        <w:spacing w:line="360" w:lineRule="auto"/>
        <w:ind w:firstLine="709"/>
        <w:jc w:val="both"/>
        <w:rPr>
          <w:sz w:val="28"/>
          <w:szCs w:val="28"/>
        </w:rPr>
      </w:pPr>
      <w:r w:rsidRPr="00C00787">
        <w:rPr>
          <w:sz w:val="28"/>
          <w:szCs w:val="28"/>
        </w:rPr>
        <w:t>х</w:t>
      </w:r>
      <w:r w:rsidRPr="00C00787">
        <w:rPr>
          <w:sz w:val="28"/>
          <w:szCs w:val="28"/>
          <w:vertAlign w:val="subscript"/>
        </w:rPr>
        <w:t>4</w:t>
      </w:r>
      <w:r>
        <w:rPr>
          <w:sz w:val="28"/>
          <w:szCs w:val="28"/>
        </w:rPr>
        <w:t xml:space="preserve"> – среднегодовое поголовье коров основного стада, гол.;</w:t>
      </w:r>
    </w:p>
    <w:p w:rsidR="00533778" w:rsidRPr="00C00787" w:rsidRDefault="00533778" w:rsidP="00C00787">
      <w:pPr>
        <w:spacing w:line="360" w:lineRule="auto"/>
        <w:ind w:firstLine="709"/>
        <w:jc w:val="both"/>
        <w:rPr>
          <w:sz w:val="28"/>
          <w:szCs w:val="28"/>
        </w:rPr>
      </w:pPr>
      <w:r w:rsidRPr="00C00787">
        <w:rPr>
          <w:sz w:val="28"/>
          <w:szCs w:val="28"/>
        </w:rPr>
        <w:t>х</w:t>
      </w:r>
      <w:r w:rsidRPr="00C00787">
        <w:rPr>
          <w:sz w:val="28"/>
          <w:szCs w:val="28"/>
          <w:vertAlign w:val="subscript"/>
        </w:rPr>
        <w:t>5</w:t>
      </w:r>
      <w:r w:rsidRPr="00C00787">
        <w:rPr>
          <w:sz w:val="28"/>
          <w:szCs w:val="28"/>
        </w:rPr>
        <w:t xml:space="preserve"> – </w:t>
      </w:r>
      <w:r>
        <w:rPr>
          <w:sz w:val="28"/>
          <w:szCs w:val="28"/>
        </w:rPr>
        <w:t>число коров в расчете на одного дояра, гол.</w:t>
      </w:r>
    </w:p>
    <w:p w:rsidR="00533778" w:rsidRPr="00C00787" w:rsidRDefault="00533778" w:rsidP="00C00787">
      <w:pPr>
        <w:spacing w:line="360" w:lineRule="auto"/>
        <w:ind w:firstLine="709"/>
        <w:jc w:val="both"/>
        <w:rPr>
          <w:sz w:val="28"/>
          <w:szCs w:val="28"/>
        </w:rPr>
      </w:pPr>
      <w:r w:rsidRPr="00C00787">
        <w:rPr>
          <w:sz w:val="28"/>
          <w:szCs w:val="28"/>
        </w:rPr>
        <w:t xml:space="preserve">Расчет проведен с использованием программы MS Excel 2007. В ходе решения выяснилось, что </w:t>
      </w:r>
      <w:r>
        <w:rPr>
          <w:sz w:val="28"/>
          <w:szCs w:val="28"/>
        </w:rPr>
        <w:t>последний фактор являе</w:t>
      </w:r>
      <w:r w:rsidRPr="00C00787">
        <w:rPr>
          <w:sz w:val="28"/>
          <w:szCs w:val="28"/>
        </w:rPr>
        <w:t>тся статистически незн</w:t>
      </w:r>
      <w:r w:rsidRPr="00C00787">
        <w:rPr>
          <w:sz w:val="28"/>
          <w:szCs w:val="28"/>
        </w:rPr>
        <w:t>а</w:t>
      </w:r>
      <w:r w:rsidRPr="00C00787">
        <w:rPr>
          <w:sz w:val="28"/>
          <w:szCs w:val="28"/>
        </w:rPr>
        <w:t>чимы</w:t>
      </w:r>
      <w:r>
        <w:rPr>
          <w:sz w:val="28"/>
          <w:szCs w:val="28"/>
        </w:rPr>
        <w:t>м при уровне значимости 0,05. После его</w:t>
      </w:r>
      <w:r w:rsidRPr="00C00787">
        <w:rPr>
          <w:sz w:val="28"/>
          <w:szCs w:val="28"/>
        </w:rPr>
        <w:t xml:space="preserve"> отсева </w:t>
      </w:r>
      <w:r>
        <w:rPr>
          <w:sz w:val="28"/>
          <w:szCs w:val="28"/>
        </w:rPr>
        <w:t>была получена эк</w:t>
      </w:r>
      <w:r>
        <w:rPr>
          <w:sz w:val="28"/>
          <w:szCs w:val="28"/>
        </w:rPr>
        <w:t>о</w:t>
      </w:r>
      <w:r>
        <w:rPr>
          <w:sz w:val="28"/>
          <w:szCs w:val="28"/>
        </w:rPr>
        <w:t>нометрическая модель, числовые параметры которой иллюстрирует</w:t>
      </w:r>
      <w:r w:rsidRPr="00C00787">
        <w:rPr>
          <w:sz w:val="28"/>
          <w:szCs w:val="28"/>
        </w:rPr>
        <w:t xml:space="preserve"> табл</w:t>
      </w:r>
      <w:r w:rsidRPr="00C00787">
        <w:rPr>
          <w:sz w:val="28"/>
          <w:szCs w:val="28"/>
        </w:rPr>
        <w:t>и</w:t>
      </w:r>
      <w:r>
        <w:rPr>
          <w:sz w:val="28"/>
          <w:szCs w:val="28"/>
        </w:rPr>
        <w:t>ца 3</w:t>
      </w:r>
      <w:r w:rsidRPr="00C00787">
        <w:rPr>
          <w:sz w:val="28"/>
          <w:szCs w:val="28"/>
        </w:rPr>
        <w:t xml:space="preserve">. </w:t>
      </w:r>
    </w:p>
    <w:p w:rsidR="00533778" w:rsidRDefault="00533778" w:rsidP="00500E64">
      <w:pPr>
        <w:spacing w:line="360" w:lineRule="auto"/>
        <w:ind w:firstLine="709"/>
        <w:jc w:val="both"/>
        <w:rPr>
          <w:sz w:val="28"/>
          <w:szCs w:val="28"/>
        </w:rPr>
      </w:pPr>
      <w:r>
        <w:rPr>
          <w:sz w:val="28"/>
          <w:szCs w:val="28"/>
        </w:rPr>
        <w:t>Предварительный анализ парных коэффициентов корреляции пок</w:t>
      </w:r>
      <w:r>
        <w:rPr>
          <w:sz w:val="28"/>
          <w:szCs w:val="28"/>
        </w:rPr>
        <w:t>а</w:t>
      </w:r>
      <w:r>
        <w:rPr>
          <w:sz w:val="28"/>
          <w:szCs w:val="28"/>
        </w:rPr>
        <w:t>зал, что все отобранные факторы могут быть включены в математическую модель, причем, как видно из таблицы 3, все коэффициенты регрессии ст</w:t>
      </w:r>
      <w:r>
        <w:rPr>
          <w:sz w:val="28"/>
          <w:szCs w:val="28"/>
        </w:rPr>
        <w:t>а</w:t>
      </w:r>
      <w:r>
        <w:rPr>
          <w:sz w:val="28"/>
          <w:szCs w:val="28"/>
        </w:rPr>
        <w:t xml:space="preserve">тистически значимы при уровне значимости 0,05. </w:t>
      </w:r>
    </w:p>
    <w:p w:rsidR="00533778" w:rsidRDefault="00533778" w:rsidP="00500E64">
      <w:pPr>
        <w:spacing w:line="360" w:lineRule="auto"/>
        <w:ind w:firstLine="709"/>
        <w:jc w:val="both"/>
        <w:rPr>
          <w:sz w:val="28"/>
          <w:szCs w:val="28"/>
        </w:rPr>
      </w:pPr>
      <w:r>
        <w:rPr>
          <w:sz w:val="28"/>
          <w:szCs w:val="28"/>
        </w:rPr>
        <w:t>Расчеты показали, что с ростом среднегодового удоя на 1,0 ц/гол. среднемесячная оплата труда дояра повышается в среднем на 74,91 руб./чел.; повышение коэффициента зачета молока на 0,01 пункта прив</w:t>
      </w:r>
      <w:r>
        <w:rPr>
          <w:sz w:val="28"/>
          <w:szCs w:val="28"/>
        </w:rPr>
        <w:t>о</w:t>
      </w:r>
      <w:r>
        <w:rPr>
          <w:sz w:val="28"/>
          <w:szCs w:val="28"/>
        </w:rPr>
        <w:t>дит к росту среднемесячной оплаты труда дояра на 212,21 руб./чел., а ув</w:t>
      </w:r>
      <w:r>
        <w:rPr>
          <w:sz w:val="28"/>
          <w:szCs w:val="28"/>
        </w:rPr>
        <w:t>е</w:t>
      </w:r>
      <w:r>
        <w:rPr>
          <w:sz w:val="28"/>
          <w:szCs w:val="28"/>
        </w:rPr>
        <w:t>личение выхода телят на 100 коров и среднегодового поголовья животных основного стада на 1 гол. способствует росту среднемесячной оплаты тр</w:t>
      </w:r>
      <w:r>
        <w:rPr>
          <w:sz w:val="28"/>
          <w:szCs w:val="28"/>
        </w:rPr>
        <w:t>у</w:t>
      </w:r>
      <w:r>
        <w:rPr>
          <w:sz w:val="28"/>
          <w:szCs w:val="28"/>
        </w:rPr>
        <w:t>да соответственно на 83,72 и 2,86 руб./чел.</w:t>
      </w:r>
    </w:p>
    <w:p w:rsidR="00533778" w:rsidRDefault="00533778" w:rsidP="00500E64">
      <w:pPr>
        <w:spacing w:line="360" w:lineRule="auto"/>
        <w:ind w:firstLine="709"/>
        <w:jc w:val="both"/>
        <w:rPr>
          <w:sz w:val="28"/>
          <w:szCs w:val="28"/>
          <w:lang w:val="en-US"/>
        </w:rPr>
      </w:pPr>
    </w:p>
    <w:p w:rsidR="00533778" w:rsidRPr="007F0028" w:rsidRDefault="00533778" w:rsidP="00500E64">
      <w:pPr>
        <w:spacing w:line="360" w:lineRule="auto"/>
        <w:ind w:firstLine="709"/>
        <w:jc w:val="both"/>
        <w:rPr>
          <w:sz w:val="28"/>
          <w:szCs w:val="28"/>
          <w:lang w:val="en-US"/>
        </w:rPr>
      </w:pPr>
    </w:p>
    <w:p w:rsidR="00533778" w:rsidRDefault="00533778" w:rsidP="00500E64">
      <w:pPr>
        <w:spacing w:line="360" w:lineRule="auto"/>
        <w:ind w:firstLine="709"/>
        <w:jc w:val="both"/>
        <w:rPr>
          <w:sz w:val="28"/>
          <w:szCs w:val="28"/>
        </w:rPr>
      </w:pPr>
    </w:p>
    <w:p w:rsidR="00533778" w:rsidRPr="00F97003" w:rsidRDefault="00533778" w:rsidP="00500E64">
      <w:pPr>
        <w:spacing w:line="360" w:lineRule="auto"/>
        <w:ind w:left="1843" w:hanging="1843"/>
        <w:jc w:val="both"/>
        <w:rPr>
          <w:sz w:val="28"/>
          <w:szCs w:val="28"/>
        </w:rPr>
      </w:pPr>
      <w:r w:rsidRPr="00F97003">
        <w:rPr>
          <w:sz w:val="28"/>
          <w:szCs w:val="28"/>
        </w:rPr>
        <w:t>Таблица 3 – Результаты корреляционно-регрессионного анализа влияния</w:t>
      </w:r>
    </w:p>
    <w:p w:rsidR="00533778" w:rsidRDefault="00533778" w:rsidP="00500E64">
      <w:pPr>
        <w:spacing w:line="360" w:lineRule="auto"/>
        <w:ind w:left="1843" w:hanging="283"/>
        <w:jc w:val="both"/>
        <w:rPr>
          <w:sz w:val="28"/>
          <w:szCs w:val="28"/>
        </w:rPr>
      </w:pPr>
      <w:r w:rsidRPr="00F97003">
        <w:rPr>
          <w:sz w:val="28"/>
          <w:szCs w:val="28"/>
        </w:rPr>
        <w:t xml:space="preserve">факторов на среднемесячный уровень оплаты труда дояра, </w:t>
      </w:r>
    </w:p>
    <w:p w:rsidR="00533778" w:rsidRPr="00F97003" w:rsidRDefault="00533778" w:rsidP="00500E64">
      <w:pPr>
        <w:spacing w:line="360" w:lineRule="auto"/>
        <w:ind w:left="1843" w:hanging="283"/>
        <w:jc w:val="both"/>
        <w:rPr>
          <w:sz w:val="28"/>
          <w:szCs w:val="28"/>
        </w:rPr>
      </w:pPr>
      <w:r w:rsidRPr="00F97003">
        <w:rPr>
          <w:sz w:val="28"/>
          <w:szCs w:val="28"/>
        </w:rPr>
        <w:t>2013 г.</w:t>
      </w:r>
    </w:p>
    <w:p w:rsidR="00533778" w:rsidRPr="004C7F39" w:rsidRDefault="00533778" w:rsidP="00500E64">
      <w:pPr>
        <w:spacing w:line="360" w:lineRule="auto"/>
        <w:ind w:left="1843"/>
        <w:jc w:val="both"/>
      </w:pPr>
    </w:p>
    <w:tbl>
      <w:tblPr>
        <w:tblW w:w="5000" w:type="pct"/>
        <w:tblLook w:val="01E0"/>
      </w:tblPr>
      <w:tblGrid>
        <w:gridCol w:w="2437"/>
        <w:gridCol w:w="1701"/>
        <w:gridCol w:w="1705"/>
        <w:gridCol w:w="1705"/>
        <w:gridCol w:w="1738"/>
      </w:tblGrid>
      <w:tr w:rsidR="00533778" w:rsidRPr="00FB3358" w:rsidTr="00193EF8">
        <w:tc>
          <w:tcPr>
            <w:tcW w:w="1312" w:type="pct"/>
            <w:vMerge w:val="restart"/>
            <w:tcBorders>
              <w:top w:val="single" w:sz="4" w:space="0" w:color="auto"/>
              <w:left w:val="single" w:sz="4" w:space="0" w:color="auto"/>
              <w:right w:val="single" w:sz="4" w:space="0" w:color="auto"/>
            </w:tcBorders>
            <w:vAlign w:val="center"/>
          </w:tcPr>
          <w:p w:rsidR="00533778" w:rsidRPr="004E4A69" w:rsidRDefault="00533778" w:rsidP="00193EF8">
            <w:pPr>
              <w:tabs>
                <w:tab w:val="left" w:pos="2880"/>
              </w:tabs>
              <w:ind w:right="98"/>
              <w:jc w:val="center"/>
            </w:pPr>
            <w:r w:rsidRPr="004E4A69">
              <w:t>Признак</w:t>
            </w:r>
          </w:p>
        </w:tc>
        <w:tc>
          <w:tcPr>
            <w:tcW w:w="3688" w:type="pct"/>
            <w:gridSpan w:val="4"/>
            <w:tcBorders>
              <w:top w:val="single" w:sz="4" w:space="0" w:color="auto"/>
              <w:left w:val="single" w:sz="4" w:space="0" w:color="auto"/>
              <w:bottom w:val="single" w:sz="4" w:space="0" w:color="auto"/>
              <w:right w:val="single" w:sz="4" w:space="0" w:color="auto"/>
            </w:tcBorders>
            <w:vAlign w:val="center"/>
          </w:tcPr>
          <w:p w:rsidR="00533778" w:rsidRPr="004E4A69" w:rsidRDefault="00533778" w:rsidP="00193EF8">
            <w:pPr>
              <w:tabs>
                <w:tab w:val="left" w:pos="2880"/>
              </w:tabs>
              <w:ind w:right="98"/>
              <w:jc w:val="center"/>
            </w:pPr>
            <w:r w:rsidRPr="004E4A69">
              <w:t>Коэффициенты</w:t>
            </w:r>
          </w:p>
        </w:tc>
      </w:tr>
      <w:tr w:rsidR="00533778" w:rsidRPr="00FB3358" w:rsidTr="00193EF8">
        <w:trPr>
          <w:trHeight w:val="807"/>
        </w:trPr>
        <w:tc>
          <w:tcPr>
            <w:tcW w:w="1312" w:type="pct"/>
            <w:vMerge/>
            <w:tcBorders>
              <w:left w:val="single" w:sz="4" w:space="0" w:color="auto"/>
              <w:bottom w:val="single" w:sz="4" w:space="0" w:color="auto"/>
              <w:right w:val="single" w:sz="4" w:space="0" w:color="auto"/>
            </w:tcBorders>
            <w:vAlign w:val="center"/>
          </w:tcPr>
          <w:p w:rsidR="00533778" w:rsidRPr="004E4A69" w:rsidRDefault="00533778" w:rsidP="00193EF8">
            <w:pPr>
              <w:tabs>
                <w:tab w:val="left" w:pos="2880"/>
              </w:tabs>
              <w:ind w:right="98"/>
              <w:jc w:val="center"/>
            </w:pPr>
          </w:p>
        </w:tc>
        <w:tc>
          <w:tcPr>
            <w:tcW w:w="916"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193EF8">
            <w:pPr>
              <w:tabs>
                <w:tab w:val="left" w:pos="2880"/>
              </w:tabs>
              <w:ind w:right="98"/>
              <w:jc w:val="center"/>
            </w:pPr>
            <w:r w:rsidRPr="004E4A69">
              <w:t>регрессии</w:t>
            </w:r>
          </w:p>
          <w:p w:rsidR="00533778" w:rsidRPr="004E4A69" w:rsidRDefault="00533778" w:rsidP="00193EF8">
            <w:pPr>
              <w:tabs>
                <w:tab w:val="left" w:pos="2880"/>
              </w:tabs>
              <w:ind w:right="98"/>
              <w:jc w:val="center"/>
              <w:rPr>
                <w:sz w:val="28"/>
                <w:szCs w:val="28"/>
                <w:vertAlign w:val="subscript"/>
                <w:lang w:val="en-US"/>
              </w:rPr>
            </w:pPr>
            <w:r w:rsidRPr="004E4A69">
              <w:rPr>
                <w:i/>
                <w:sz w:val="32"/>
                <w:szCs w:val="32"/>
                <w:lang w:val="en-US"/>
              </w:rPr>
              <w:t>b</w:t>
            </w:r>
            <w:r w:rsidRPr="004E4A69">
              <w:rPr>
                <w:i/>
                <w:sz w:val="32"/>
                <w:szCs w:val="32"/>
                <w:vertAlign w:val="subscript"/>
                <w:lang w:val="en-US"/>
              </w:rPr>
              <w:t>i</w:t>
            </w:r>
          </w:p>
        </w:tc>
        <w:tc>
          <w:tcPr>
            <w:tcW w:w="918"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193EF8">
            <w:pPr>
              <w:tabs>
                <w:tab w:val="left" w:pos="2880"/>
              </w:tabs>
              <w:ind w:right="98"/>
              <w:jc w:val="center"/>
              <w:rPr>
                <w:sz w:val="28"/>
                <w:szCs w:val="28"/>
                <w:vertAlign w:val="subscript"/>
                <w:lang w:val="en-US"/>
              </w:rPr>
            </w:pPr>
            <w:r w:rsidRPr="004E4A69">
              <w:rPr>
                <w:position w:val="-14"/>
                <w:sz w:val="28"/>
                <w:szCs w:val="28"/>
                <w:vertAlign w:val="subscript"/>
                <w:lang w:val="en-US"/>
              </w:rPr>
              <w:object w:dxaOrig="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5.8pt" o:ole="">
                  <v:imagedata r:id="rId6" o:title=""/>
                </v:shape>
                <o:OLEObject Type="Embed" ProgID="Equation.3" ShapeID="_x0000_i1025" DrawAspect="Content" ObjectID="_1522610290" r:id="rId7"/>
              </w:object>
            </w:r>
          </w:p>
        </w:tc>
        <w:tc>
          <w:tcPr>
            <w:tcW w:w="918"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193EF8">
            <w:pPr>
              <w:tabs>
                <w:tab w:val="left" w:pos="2880"/>
              </w:tabs>
              <w:ind w:right="98"/>
              <w:jc w:val="center"/>
              <w:rPr>
                <w:sz w:val="32"/>
                <w:szCs w:val="32"/>
              </w:rPr>
            </w:pPr>
            <w:r w:rsidRPr="004E4A69">
              <w:rPr>
                <w:i/>
                <w:sz w:val="32"/>
                <w:szCs w:val="32"/>
              </w:rPr>
              <w:t>β</w:t>
            </w:r>
            <w:r w:rsidRPr="004E4A69">
              <w:rPr>
                <w:i/>
                <w:sz w:val="32"/>
                <w:szCs w:val="32"/>
                <w:vertAlign w:val="subscript"/>
              </w:rPr>
              <w:t>i</w:t>
            </w:r>
          </w:p>
        </w:tc>
        <w:tc>
          <w:tcPr>
            <w:tcW w:w="936"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193EF8">
            <w:pPr>
              <w:tabs>
                <w:tab w:val="left" w:pos="2880"/>
              </w:tabs>
              <w:ind w:right="98"/>
              <w:jc w:val="center"/>
              <w:rPr>
                <w:lang w:val="en-US"/>
              </w:rPr>
            </w:pPr>
            <w:r w:rsidRPr="004E4A69">
              <w:t xml:space="preserve">эластичности </w:t>
            </w:r>
          </w:p>
          <w:p w:rsidR="00533778" w:rsidRPr="004E4A69" w:rsidRDefault="00533778" w:rsidP="00193EF8">
            <w:pPr>
              <w:tabs>
                <w:tab w:val="left" w:pos="2880"/>
              </w:tabs>
              <w:ind w:right="98"/>
              <w:jc w:val="center"/>
              <w:rPr>
                <w:vertAlign w:val="subscript"/>
                <w:lang w:val="en-US"/>
              </w:rPr>
            </w:pPr>
            <w:r w:rsidRPr="004E4A69">
              <w:rPr>
                <w:i/>
                <w:sz w:val="32"/>
                <w:szCs w:val="32"/>
              </w:rPr>
              <w:t>Э</w:t>
            </w:r>
            <w:r w:rsidRPr="004E4A69">
              <w:rPr>
                <w:i/>
                <w:sz w:val="32"/>
                <w:szCs w:val="32"/>
                <w:vertAlign w:val="subscript"/>
                <w:lang w:val="en-US"/>
              </w:rPr>
              <w:t>i</w:t>
            </w:r>
          </w:p>
        </w:tc>
      </w:tr>
      <w:tr w:rsidR="00533778" w:rsidRPr="00FB3358" w:rsidTr="00193EF8">
        <w:trPr>
          <w:trHeight w:val="301"/>
        </w:trPr>
        <w:tc>
          <w:tcPr>
            <w:tcW w:w="1312" w:type="pct"/>
            <w:tcBorders>
              <w:left w:val="single" w:sz="4" w:space="0" w:color="auto"/>
              <w:bottom w:val="single" w:sz="4" w:space="0" w:color="auto"/>
              <w:right w:val="single" w:sz="4" w:space="0" w:color="auto"/>
            </w:tcBorders>
            <w:vAlign w:val="bottom"/>
          </w:tcPr>
          <w:p w:rsidR="00533778" w:rsidRPr="00DE6F45" w:rsidRDefault="00533778" w:rsidP="00193EF8">
            <w:pPr>
              <w:tabs>
                <w:tab w:val="left" w:pos="2880"/>
              </w:tabs>
              <w:ind w:right="98"/>
              <w:jc w:val="both"/>
            </w:pPr>
            <w:r>
              <w:t>Свободный член уравнения регре</w:t>
            </w:r>
            <w:r>
              <w:t>с</w:t>
            </w:r>
            <w:r>
              <w:t>сии</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-18271,00</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-3,126</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w:t>
            </w:r>
          </w:p>
        </w:tc>
      </w:tr>
      <w:tr w:rsidR="00533778" w:rsidRPr="00FB3358" w:rsidTr="00193EF8">
        <w:tc>
          <w:tcPr>
            <w:tcW w:w="1312" w:type="pct"/>
            <w:tcBorders>
              <w:top w:val="single" w:sz="4" w:space="0" w:color="auto"/>
              <w:left w:val="single" w:sz="4" w:space="0" w:color="auto"/>
              <w:bottom w:val="single" w:sz="4" w:space="0" w:color="auto"/>
              <w:right w:val="single" w:sz="4" w:space="0" w:color="auto"/>
            </w:tcBorders>
          </w:tcPr>
          <w:p w:rsidR="00533778" w:rsidRPr="00FB3358" w:rsidRDefault="00533778" w:rsidP="00193EF8">
            <w:pPr>
              <w:jc w:val="both"/>
            </w:pPr>
            <w:r>
              <w:t>Среднегодовой удой, ц/гол.</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74,91</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3,500</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0,244</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0,244</w:t>
            </w:r>
          </w:p>
        </w:tc>
      </w:tr>
      <w:tr w:rsidR="00533778" w:rsidRPr="00FB3358" w:rsidTr="00193EF8">
        <w:tc>
          <w:tcPr>
            <w:tcW w:w="1312" w:type="pct"/>
            <w:tcBorders>
              <w:top w:val="single" w:sz="4" w:space="0" w:color="auto"/>
              <w:left w:val="single" w:sz="4" w:space="0" w:color="auto"/>
              <w:bottom w:val="single" w:sz="4" w:space="0" w:color="auto"/>
              <w:right w:val="single" w:sz="4" w:space="0" w:color="auto"/>
            </w:tcBorders>
          </w:tcPr>
          <w:p w:rsidR="00533778" w:rsidRPr="002064D0" w:rsidRDefault="00533778" w:rsidP="00193EF8">
            <w:pPr>
              <w:jc w:val="both"/>
            </w:pPr>
            <w:r>
              <w:t>Коэффициент зачета молока</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21221,00</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3,923</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0,246</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1,304</w:t>
            </w:r>
          </w:p>
        </w:tc>
      </w:tr>
      <w:tr w:rsidR="00533778" w:rsidRPr="00FB3358" w:rsidTr="00193EF8">
        <w:tc>
          <w:tcPr>
            <w:tcW w:w="1312" w:type="pct"/>
            <w:tcBorders>
              <w:top w:val="single" w:sz="4" w:space="0" w:color="auto"/>
              <w:left w:val="single" w:sz="4" w:space="0" w:color="auto"/>
              <w:bottom w:val="single" w:sz="4" w:space="0" w:color="auto"/>
              <w:right w:val="single" w:sz="4" w:space="0" w:color="auto"/>
            </w:tcBorders>
          </w:tcPr>
          <w:p w:rsidR="00533778" w:rsidRDefault="00533778" w:rsidP="00193EF8">
            <w:pPr>
              <w:jc w:val="both"/>
              <w:rPr>
                <w:spacing w:val="-6"/>
              </w:rPr>
            </w:pPr>
            <w:r>
              <w:rPr>
                <w:spacing w:val="-6"/>
              </w:rPr>
              <w:t>Выход телят на 100 коров и первотелок, гол.</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83,72</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3,821</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0,257</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0,400</w:t>
            </w:r>
          </w:p>
        </w:tc>
      </w:tr>
      <w:tr w:rsidR="00533778" w:rsidRPr="00FB3358" w:rsidTr="00193EF8">
        <w:tc>
          <w:tcPr>
            <w:tcW w:w="1312" w:type="pct"/>
            <w:tcBorders>
              <w:top w:val="single" w:sz="4" w:space="0" w:color="auto"/>
              <w:left w:val="single" w:sz="4" w:space="0" w:color="auto"/>
              <w:bottom w:val="single" w:sz="4" w:space="0" w:color="auto"/>
              <w:right w:val="single" w:sz="4" w:space="0" w:color="auto"/>
            </w:tcBorders>
          </w:tcPr>
          <w:p w:rsidR="00533778" w:rsidRPr="002064D0" w:rsidRDefault="00533778" w:rsidP="00193EF8">
            <w:pPr>
              <w:jc w:val="both"/>
            </w:pPr>
            <w:r>
              <w:t>Среднегодовое пог</w:t>
            </w:r>
            <w:r>
              <w:t>о</w:t>
            </w:r>
            <w:r>
              <w:t>ловье коров основн</w:t>
            </w:r>
            <w:r>
              <w:t>о</w:t>
            </w:r>
            <w:r>
              <w:t>го стада, гол.</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2,86</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6,337</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0,414</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193EF8">
            <w:pPr>
              <w:tabs>
                <w:tab w:val="left" w:pos="2880"/>
              </w:tabs>
              <w:ind w:right="98"/>
              <w:jc w:val="center"/>
            </w:pPr>
            <w:r>
              <w:t>0,119</w:t>
            </w:r>
          </w:p>
        </w:tc>
      </w:tr>
      <w:tr w:rsidR="00533778" w:rsidRPr="00FB3358" w:rsidTr="00193EF8">
        <w:tc>
          <w:tcPr>
            <w:tcW w:w="1312" w:type="pct"/>
            <w:tcBorders>
              <w:top w:val="single" w:sz="4" w:space="0" w:color="auto"/>
              <w:left w:val="single" w:sz="4" w:space="0" w:color="auto"/>
              <w:bottom w:val="single" w:sz="4" w:space="0" w:color="auto"/>
              <w:right w:val="single" w:sz="4" w:space="0" w:color="auto"/>
            </w:tcBorders>
            <w:vAlign w:val="bottom"/>
          </w:tcPr>
          <w:p w:rsidR="00533778" w:rsidRPr="002064D0" w:rsidRDefault="00533778" w:rsidP="00193EF8">
            <w:pPr>
              <w:tabs>
                <w:tab w:val="left" w:pos="2880"/>
              </w:tabs>
              <w:ind w:right="98"/>
            </w:pPr>
            <w:r w:rsidRPr="002064D0">
              <w:t>Общая оценка ура</w:t>
            </w:r>
            <w:r w:rsidRPr="002064D0">
              <w:t>в</w:t>
            </w:r>
            <w:r w:rsidRPr="002064D0">
              <w:t xml:space="preserve">нения </w:t>
            </w:r>
          </w:p>
        </w:tc>
        <w:tc>
          <w:tcPr>
            <w:tcW w:w="3688" w:type="pct"/>
            <w:gridSpan w:val="4"/>
            <w:tcBorders>
              <w:top w:val="single" w:sz="4" w:space="0" w:color="auto"/>
              <w:left w:val="single" w:sz="4" w:space="0" w:color="auto"/>
              <w:bottom w:val="single" w:sz="4" w:space="0" w:color="auto"/>
              <w:right w:val="single" w:sz="4" w:space="0" w:color="auto"/>
            </w:tcBorders>
            <w:vAlign w:val="bottom"/>
          </w:tcPr>
          <w:p w:rsidR="00533778" w:rsidRPr="00974062" w:rsidRDefault="00533778" w:rsidP="00193EF8">
            <w:pPr>
              <w:tabs>
                <w:tab w:val="left" w:pos="2880"/>
              </w:tabs>
              <w:ind w:right="98" w:firstLine="709"/>
              <w:jc w:val="center"/>
            </w:pPr>
            <w:r w:rsidRPr="00990D57">
              <w:rPr>
                <w:i/>
                <w:lang w:val="en-US"/>
              </w:rPr>
              <w:t>R</w:t>
            </w:r>
            <w:r w:rsidRPr="001C7248">
              <w:t>=0</w:t>
            </w:r>
            <w:r>
              <w:rPr>
                <w:lang w:val="en-US"/>
              </w:rPr>
              <w:t>,</w:t>
            </w:r>
            <w:r>
              <w:t xml:space="preserve">718; </w:t>
            </w:r>
            <w:r w:rsidRPr="00990D57">
              <w:rPr>
                <w:i/>
                <w:lang w:val="en-US"/>
              </w:rPr>
              <w:t>R</w:t>
            </w:r>
            <w:r w:rsidRPr="00990D57">
              <w:rPr>
                <w:i/>
                <w:vertAlign w:val="superscript"/>
                <w:lang w:val="en-US"/>
              </w:rPr>
              <w:t>2</w:t>
            </w:r>
            <w:r>
              <w:rPr>
                <w:lang w:val="en-US"/>
              </w:rPr>
              <w:t>=0</w:t>
            </w:r>
            <w:r>
              <w:t xml:space="preserve">,515; </w:t>
            </w:r>
            <w:r w:rsidRPr="00990D57">
              <w:rPr>
                <w:i/>
                <w:lang w:val="en-US"/>
              </w:rPr>
              <w:t>F</w:t>
            </w:r>
            <w:r>
              <w:rPr>
                <w:vertAlign w:val="subscript"/>
              </w:rPr>
              <w:t xml:space="preserve">н </w:t>
            </w:r>
            <w:r>
              <w:t xml:space="preserve">= 33,51; </w:t>
            </w:r>
            <w:r w:rsidRPr="00990D57">
              <w:rPr>
                <w:i/>
                <w:lang w:val="en-US"/>
              </w:rPr>
              <w:t>F</w:t>
            </w:r>
            <w:r>
              <w:rPr>
                <w:vertAlign w:val="subscript"/>
              </w:rPr>
              <w:t>кр</w:t>
            </w:r>
            <w:r>
              <w:t>= 5,65</w:t>
            </w:r>
          </w:p>
        </w:tc>
      </w:tr>
    </w:tbl>
    <w:p w:rsidR="00533778" w:rsidRDefault="00533778" w:rsidP="00F7480C">
      <w:pPr>
        <w:ind w:firstLine="709"/>
        <w:jc w:val="both"/>
        <w:rPr>
          <w:sz w:val="28"/>
          <w:szCs w:val="28"/>
        </w:rPr>
      </w:pPr>
    </w:p>
    <w:p w:rsidR="00533778" w:rsidRDefault="00533778" w:rsidP="00DA1814">
      <w:pPr>
        <w:spacing w:line="360" w:lineRule="auto"/>
        <w:ind w:firstLine="709"/>
        <w:jc w:val="both"/>
        <w:rPr>
          <w:sz w:val="28"/>
          <w:szCs w:val="28"/>
        </w:rPr>
      </w:pPr>
      <w:r>
        <w:rPr>
          <w:sz w:val="28"/>
          <w:szCs w:val="28"/>
        </w:rPr>
        <w:t>Следует также отметить, что наиболее сильное влияние на уровень материального стимулирования дояров в исследуемой совокупности сел</w:t>
      </w:r>
      <w:r>
        <w:rPr>
          <w:sz w:val="28"/>
          <w:szCs w:val="28"/>
        </w:rPr>
        <w:t>ь</w:t>
      </w:r>
      <w:r>
        <w:rPr>
          <w:sz w:val="28"/>
          <w:szCs w:val="28"/>
        </w:rPr>
        <w:t>скохозяйственных организаций оказывает среднегодовое поголовье коров. При этом, с его ростом на 1,0 % среднемесячная оплата труда дояра пов</w:t>
      </w:r>
      <w:r>
        <w:rPr>
          <w:sz w:val="28"/>
          <w:szCs w:val="28"/>
        </w:rPr>
        <w:t>ы</w:t>
      </w:r>
      <w:r>
        <w:rPr>
          <w:sz w:val="28"/>
          <w:szCs w:val="28"/>
        </w:rPr>
        <w:t>шается на 0,119 %. Одновременно, повышение на 1,0 % среднегодовой м</w:t>
      </w:r>
      <w:r>
        <w:rPr>
          <w:sz w:val="28"/>
          <w:szCs w:val="28"/>
        </w:rPr>
        <w:t>о</w:t>
      </w:r>
      <w:r>
        <w:rPr>
          <w:sz w:val="28"/>
          <w:szCs w:val="28"/>
        </w:rPr>
        <w:t>лочной продуктивности коров, качества молока и выхода телят ведет к росту материального стимулирования персонала рассматриваемой катег</w:t>
      </w:r>
      <w:r>
        <w:rPr>
          <w:sz w:val="28"/>
          <w:szCs w:val="28"/>
        </w:rPr>
        <w:t>о</w:t>
      </w:r>
      <w:r>
        <w:rPr>
          <w:sz w:val="28"/>
          <w:szCs w:val="28"/>
        </w:rPr>
        <w:t>рии на 0,244; 1,304 и 0,400 % соответственно.</w:t>
      </w:r>
    </w:p>
    <w:p w:rsidR="00533778" w:rsidRDefault="00533778" w:rsidP="00EC29AD">
      <w:pPr>
        <w:spacing w:line="360" w:lineRule="auto"/>
        <w:ind w:firstLine="709"/>
        <w:jc w:val="both"/>
        <w:rPr>
          <w:sz w:val="28"/>
          <w:szCs w:val="20"/>
        </w:rPr>
      </w:pPr>
      <w:r>
        <w:rPr>
          <w:sz w:val="28"/>
          <w:szCs w:val="20"/>
        </w:rPr>
        <w:t>Давая общую оценку уравнению регрессии, необходимо заключить, что, согласно шкале Чеддока, зависимость результативного признака от факторных является высокой, причем 51,5 % вариации среднемесячной оплаты труда дояра объясняется вариацией включенных в модель показ</w:t>
      </w:r>
      <w:r>
        <w:rPr>
          <w:sz w:val="28"/>
          <w:szCs w:val="20"/>
        </w:rPr>
        <w:t>а</w:t>
      </w:r>
      <w:r>
        <w:rPr>
          <w:sz w:val="28"/>
          <w:szCs w:val="20"/>
        </w:rPr>
        <w:t xml:space="preserve">телей. Уравнение множественной регрессии и коэффициент </w:t>
      </w:r>
      <w:r w:rsidRPr="00A30EBB">
        <w:rPr>
          <w:i/>
          <w:sz w:val="28"/>
          <w:szCs w:val="20"/>
          <w:lang w:val="en-US"/>
        </w:rPr>
        <w:t>R</w:t>
      </w:r>
      <w:r w:rsidRPr="00A30EBB">
        <w:rPr>
          <w:sz w:val="28"/>
          <w:szCs w:val="20"/>
          <w:vertAlign w:val="superscript"/>
        </w:rPr>
        <w:t>2</w:t>
      </w:r>
      <w:r>
        <w:rPr>
          <w:sz w:val="28"/>
          <w:szCs w:val="20"/>
        </w:rPr>
        <w:t xml:space="preserve"> статистич</w:t>
      </w:r>
      <w:r>
        <w:rPr>
          <w:sz w:val="28"/>
          <w:szCs w:val="20"/>
        </w:rPr>
        <w:t>е</w:t>
      </w:r>
      <w:r>
        <w:rPr>
          <w:sz w:val="28"/>
          <w:szCs w:val="20"/>
        </w:rPr>
        <w:t xml:space="preserve">ски значимы. Об этом свидетельствует наблюдаемое значение критерия </w:t>
      </w:r>
      <w:r w:rsidRPr="00A30EBB">
        <w:rPr>
          <w:i/>
          <w:sz w:val="28"/>
          <w:szCs w:val="20"/>
          <w:lang w:val="en-US"/>
        </w:rPr>
        <w:t>F</w:t>
      </w:r>
      <w:r>
        <w:rPr>
          <w:sz w:val="28"/>
          <w:szCs w:val="20"/>
        </w:rPr>
        <w:t xml:space="preserve"> – Фишера, значительно превосходящее свою критическую величину.</w:t>
      </w:r>
    </w:p>
    <w:p w:rsidR="00533778" w:rsidRDefault="00533778" w:rsidP="007176F8">
      <w:pPr>
        <w:spacing w:line="360" w:lineRule="auto"/>
        <w:ind w:firstLine="709"/>
        <w:jc w:val="both"/>
        <w:rPr>
          <w:sz w:val="28"/>
          <w:szCs w:val="28"/>
        </w:rPr>
      </w:pPr>
      <w:r>
        <w:rPr>
          <w:sz w:val="28"/>
          <w:szCs w:val="28"/>
        </w:rPr>
        <w:t>Экономия материальных затрат и рост производительности труда на основе повышения технической оснащенности отрасли молочного скот</w:t>
      </w:r>
      <w:r>
        <w:rPr>
          <w:sz w:val="28"/>
          <w:szCs w:val="28"/>
        </w:rPr>
        <w:t>о</w:t>
      </w:r>
      <w:r>
        <w:rPr>
          <w:sz w:val="28"/>
          <w:szCs w:val="28"/>
        </w:rPr>
        <w:t>водства находят отражение в одном из важнейших показателей, характер</w:t>
      </w:r>
      <w:r>
        <w:rPr>
          <w:sz w:val="28"/>
          <w:szCs w:val="28"/>
        </w:rPr>
        <w:t>и</w:t>
      </w:r>
      <w:r>
        <w:rPr>
          <w:sz w:val="28"/>
          <w:szCs w:val="28"/>
        </w:rPr>
        <w:t>зующих эффективность производства и реализации сырого молока – его себестоимости. Являясь обобщающим индикатором эффективности инте</w:t>
      </w:r>
      <w:r>
        <w:rPr>
          <w:sz w:val="28"/>
          <w:szCs w:val="28"/>
        </w:rPr>
        <w:t>н</w:t>
      </w:r>
      <w:r>
        <w:rPr>
          <w:sz w:val="28"/>
          <w:szCs w:val="28"/>
        </w:rPr>
        <w:t>сификации, себестоимость молока комплексно отражает уровень орган</w:t>
      </w:r>
      <w:r>
        <w:rPr>
          <w:sz w:val="28"/>
          <w:szCs w:val="28"/>
        </w:rPr>
        <w:t>и</w:t>
      </w:r>
      <w:r>
        <w:rPr>
          <w:sz w:val="28"/>
          <w:szCs w:val="28"/>
        </w:rPr>
        <w:t xml:space="preserve">зации его производства и использования имеющихся в хозяйстве ресурсов. </w:t>
      </w:r>
    </w:p>
    <w:p w:rsidR="00533778" w:rsidRDefault="00533778" w:rsidP="007176F8">
      <w:pPr>
        <w:spacing w:line="360" w:lineRule="auto"/>
        <w:ind w:firstLine="709"/>
        <w:jc w:val="both"/>
        <w:rPr>
          <w:sz w:val="28"/>
          <w:szCs w:val="28"/>
        </w:rPr>
      </w:pPr>
      <w:r>
        <w:rPr>
          <w:sz w:val="28"/>
          <w:szCs w:val="28"/>
        </w:rPr>
        <w:t xml:space="preserve">В рыночных условиях снижение себестоимости производства молока является стратегически важной задачей, решение которой позволяет не только увеличить размер полученной прибыли и рентабельность, создать благоприятные условия для осуществления расширенного воспроизводства </w:t>
      </w:r>
      <w:r w:rsidRPr="00941376">
        <w:rPr>
          <w:sz w:val="28"/>
          <w:szCs w:val="28"/>
        </w:rPr>
        <w:t>[</w:t>
      </w:r>
      <w:r>
        <w:rPr>
          <w:sz w:val="28"/>
          <w:szCs w:val="28"/>
        </w:rPr>
        <w:t>2; 3; 5</w:t>
      </w:r>
      <w:r w:rsidRPr="00941376">
        <w:rPr>
          <w:sz w:val="28"/>
          <w:szCs w:val="28"/>
        </w:rPr>
        <w:t>]</w:t>
      </w:r>
      <w:r>
        <w:rPr>
          <w:sz w:val="28"/>
          <w:szCs w:val="28"/>
        </w:rPr>
        <w:t xml:space="preserve">, но и, как следствие – повысить уровень конкурентоспособности хозяйств-производителей на региональном сырьевом рынке. </w:t>
      </w:r>
    </w:p>
    <w:p w:rsidR="00533778" w:rsidRDefault="00533778" w:rsidP="007176F8">
      <w:pPr>
        <w:spacing w:line="360" w:lineRule="auto"/>
        <w:ind w:firstLine="709"/>
        <w:jc w:val="both"/>
        <w:rPr>
          <w:sz w:val="28"/>
          <w:szCs w:val="28"/>
        </w:rPr>
      </w:pPr>
      <w:r>
        <w:rPr>
          <w:sz w:val="28"/>
          <w:szCs w:val="28"/>
        </w:rPr>
        <w:t>Себестоимость молока зависит от множества факторов внешней и внутренней среды. Для проведения корреляционно-регрессионного анал</w:t>
      </w:r>
      <w:r>
        <w:rPr>
          <w:sz w:val="28"/>
          <w:szCs w:val="28"/>
        </w:rPr>
        <w:t>и</w:t>
      </w:r>
      <w:r>
        <w:rPr>
          <w:sz w:val="28"/>
          <w:szCs w:val="28"/>
        </w:rPr>
        <w:t>за себестоимости производства сырого молока, в рамках данного исслед</w:t>
      </w:r>
      <w:r>
        <w:rPr>
          <w:sz w:val="28"/>
          <w:szCs w:val="28"/>
        </w:rPr>
        <w:t>о</w:t>
      </w:r>
      <w:r>
        <w:rPr>
          <w:sz w:val="28"/>
          <w:szCs w:val="28"/>
        </w:rPr>
        <w:t>вания были отобраны внутренние факторы, потенциально влияющие на нее, поскольку сельскохозяйственные товаропроизводители могут оказ</w:t>
      </w:r>
      <w:r>
        <w:rPr>
          <w:sz w:val="28"/>
          <w:szCs w:val="28"/>
        </w:rPr>
        <w:t>ы</w:t>
      </w:r>
      <w:r>
        <w:rPr>
          <w:sz w:val="28"/>
          <w:szCs w:val="28"/>
        </w:rPr>
        <w:t>вать непосредственное воздействие только на показатели, входящие в да</w:t>
      </w:r>
      <w:r>
        <w:rPr>
          <w:sz w:val="28"/>
          <w:szCs w:val="28"/>
        </w:rPr>
        <w:t>н</w:t>
      </w:r>
      <w:r>
        <w:rPr>
          <w:sz w:val="28"/>
          <w:szCs w:val="28"/>
        </w:rPr>
        <w:t>ную группу. В качестве независимых переменных в работе использов</w:t>
      </w:r>
      <w:r>
        <w:rPr>
          <w:sz w:val="28"/>
          <w:szCs w:val="28"/>
        </w:rPr>
        <w:t>а</w:t>
      </w:r>
      <w:r>
        <w:rPr>
          <w:sz w:val="28"/>
          <w:szCs w:val="28"/>
        </w:rPr>
        <w:t>лись:</w:t>
      </w:r>
    </w:p>
    <w:p w:rsidR="00533778" w:rsidRPr="00C00787" w:rsidRDefault="00533778" w:rsidP="00F30AD1">
      <w:pPr>
        <w:spacing w:line="360" w:lineRule="auto"/>
        <w:ind w:firstLine="709"/>
        <w:jc w:val="both"/>
        <w:rPr>
          <w:sz w:val="28"/>
          <w:szCs w:val="28"/>
        </w:rPr>
      </w:pPr>
      <w:r w:rsidRPr="00C00787">
        <w:rPr>
          <w:sz w:val="28"/>
          <w:szCs w:val="28"/>
        </w:rPr>
        <w:t>х</w:t>
      </w:r>
      <w:r w:rsidRPr="00C00787">
        <w:rPr>
          <w:sz w:val="28"/>
          <w:szCs w:val="28"/>
          <w:vertAlign w:val="subscript"/>
        </w:rPr>
        <w:t>1</w:t>
      </w:r>
      <w:r w:rsidRPr="00C00787">
        <w:rPr>
          <w:sz w:val="28"/>
          <w:szCs w:val="28"/>
        </w:rPr>
        <w:t xml:space="preserve"> – </w:t>
      </w:r>
      <w:r>
        <w:rPr>
          <w:sz w:val="28"/>
          <w:szCs w:val="28"/>
        </w:rPr>
        <w:t>трудоемкость производства молока, чел.-ч/ц</w:t>
      </w:r>
      <w:r w:rsidRPr="00C00787">
        <w:rPr>
          <w:sz w:val="28"/>
          <w:szCs w:val="28"/>
        </w:rPr>
        <w:t>;</w:t>
      </w:r>
    </w:p>
    <w:p w:rsidR="00533778" w:rsidRPr="00C00787" w:rsidRDefault="00533778" w:rsidP="00F30AD1">
      <w:pPr>
        <w:spacing w:line="360" w:lineRule="auto"/>
        <w:ind w:firstLine="709"/>
        <w:jc w:val="both"/>
        <w:rPr>
          <w:sz w:val="28"/>
          <w:szCs w:val="28"/>
        </w:rPr>
      </w:pPr>
      <w:r w:rsidRPr="00C00787">
        <w:rPr>
          <w:sz w:val="28"/>
          <w:szCs w:val="28"/>
        </w:rPr>
        <w:t>х</w:t>
      </w:r>
      <w:r w:rsidRPr="00C00787">
        <w:rPr>
          <w:sz w:val="28"/>
          <w:szCs w:val="28"/>
          <w:vertAlign w:val="subscript"/>
        </w:rPr>
        <w:t>2</w:t>
      </w:r>
      <w:r>
        <w:rPr>
          <w:sz w:val="28"/>
          <w:szCs w:val="28"/>
        </w:rPr>
        <w:t xml:space="preserve"> – уровень оплаты 1 чел.-ч, руб.</w:t>
      </w:r>
      <w:r w:rsidRPr="00C00787">
        <w:rPr>
          <w:sz w:val="28"/>
          <w:szCs w:val="28"/>
        </w:rPr>
        <w:t>;</w:t>
      </w:r>
    </w:p>
    <w:p w:rsidR="00533778" w:rsidRPr="00C00787" w:rsidRDefault="00533778" w:rsidP="00F30AD1">
      <w:pPr>
        <w:spacing w:line="360" w:lineRule="auto"/>
        <w:ind w:firstLine="709"/>
        <w:jc w:val="both"/>
        <w:rPr>
          <w:sz w:val="28"/>
          <w:szCs w:val="28"/>
        </w:rPr>
      </w:pPr>
      <w:r w:rsidRPr="00C00787">
        <w:rPr>
          <w:sz w:val="28"/>
          <w:szCs w:val="28"/>
        </w:rPr>
        <w:t>х</w:t>
      </w:r>
      <w:r w:rsidRPr="00C00787">
        <w:rPr>
          <w:sz w:val="28"/>
          <w:szCs w:val="28"/>
          <w:vertAlign w:val="subscript"/>
        </w:rPr>
        <w:t>3</w:t>
      </w:r>
      <w:r>
        <w:rPr>
          <w:sz w:val="28"/>
          <w:szCs w:val="28"/>
        </w:rPr>
        <w:t xml:space="preserve"> – расход кормов на одну корову, ц корм.ед.</w:t>
      </w:r>
      <w:r w:rsidRPr="00C00787">
        <w:rPr>
          <w:sz w:val="28"/>
          <w:szCs w:val="28"/>
        </w:rPr>
        <w:t>;</w:t>
      </w:r>
    </w:p>
    <w:p w:rsidR="00533778" w:rsidRPr="00C00787" w:rsidRDefault="00533778" w:rsidP="00F30AD1">
      <w:pPr>
        <w:spacing w:line="360" w:lineRule="auto"/>
        <w:ind w:firstLine="709"/>
        <w:jc w:val="both"/>
        <w:rPr>
          <w:sz w:val="28"/>
          <w:szCs w:val="28"/>
        </w:rPr>
      </w:pPr>
      <w:r w:rsidRPr="00C00787">
        <w:rPr>
          <w:sz w:val="28"/>
          <w:szCs w:val="28"/>
        </w:rPr>
        <w:t>х</w:t>
      </w:r>
      <w:r w:rsidRPr="00C00787">
        <w:rPr>
          <w:sz w:val="28"/>
          <w:szCs w:val="28"/>
          <w:vertAlign w:val="subscript"/>
        </w:rPr>
        <w:t>4</w:t>
      </w:r>
      <w:r>
        <w:rPr>
          <w:sz w:val="28"/>
          <w:szCs w:val="28"/>
        </w:rPr>
        <w:t xml:space="preserve"> – среднегодовой удой, ц/гол.;</w:t>
      </w:r>
    </w:p>
    <w:p w:rsidR="00533778" w:rsidRDefault="00533778" w:rsidP="00F30AD1">
      <w:pPr>
        <w:spacing w:line="360" w:lineRule="auto"/>
        <w:ind w:firstLine="709"/>
        <w:jc w:val="both"/>
        <w:rPr>
          <w:sz w:val="28"/>
          <w:szCs w:val="28"/>
        </w:rPr>
      </w:pPr>
      <w:r w:rsidRPr="00C00787">
        <w:rPr>
          <w:sz w:val="28"/>
          <w:szCs w:val="28"/>
        </w:rPr>
        <w:t>х</w:t>
      </w:r>
      <w:r w:rsidRPr="00C00787">
        <w:rPr>
          <w:sz w:val="28"/>
          <w:szCs w:val="28"/>
          <w:vertAlign w:val="subscript"/>
        </w:rPr>
        <w:t>5</w:t>
      </w:r>
      <w:r w:rsidRPr="00C00787">
        <w:rPr>
          <w:sz w:val="28"/>
          <w:szCs w:val="28"/>
        </w:rPr>
        <w:t xml:space="preserve"> – </w:t>
      </w:r>
      <w:r>
        <w:rPr>
          <w:sz w:val="28"/>
          <w:szCs w:val="28"/>
        </w:rPr>
        <w:t>себестоимость 1 ц корм.ед., руб.;</w:t>
      </w:r>
    </w:p>
    <w:p w:rsidR="00533778" w:rsidRPr="00C00787" w:rsidRDefault="00533778" w:rsidP="00F30AD1">
      <w:pPr>
        <w:spacing w:line="360" w:lineRule="auto"/>
        <w:ind w:firstLine="709"/>
        <w:jc w:val="both"/>
        <w:rPr>
          <w:sz w:val="28"/>
          <w:szCs w:val="28"/>
        </w:rPr>
      </w:pPr>
      <w:r>
        <w:rPr>
          <w:sz w:val="28"/>
          <w:szCs w:val="28"/>
        </w:rPr>
        <w:t>х</w:t>
      </w:r>
      <w:r>
        <w:rPr>
          <w:sz w:val="28"/>
          <w:szCs w:val="28"/>
          <w:vertAlign w:val="subscript"/>
        </w:rPr>
        <w:t>6</w:t>
      </w:r>
      <w:r>
        <w:rPr>
          <w:sz w:val="28"/>
          <w:szCs w:val="28"/>
        </w:rPr>
        <w:t xml:space="preserve"> – уровень молочной специализации организации, %.</w:t>
      </w:r>
    </w:p>
    <w:p w:rsidR="00533778" w:rsidRDefault="00533778" w:rsidP="007176F8">
      <w:pPr>
        <w:spacing w:line="360" w:lineRule="auto"/>
        <w:ind w:firstLine="709"/>
        <w:jc w:val="both"/>
        <w:rPr>
          <w:sz w:val="28"/>
          <w:szCs w:val="28"/>
        </w:rPr>
      </w:pPr>
      <w:r>
        <w:rPr>
          <w:sz w:val="28"/>
          <w:szCs w:val="28"/>
        </w:rPr>
        <w:t>В качестве зависимой переменной (у) выступила себестоимость пр</w:t>
      </w:r>
      <w:r>
        <w:rPr>
          <w:sz w:val="28"/>
          <w:szCs w:val="28"/>
        </w:rPr>
        <w:t>о</w:t>
      </w:r>
      <w:r>
        <w:rPr>
          <w:sz w:val="28"/>
          <w:szCs w:val="28"/>
        </w:rPr>
        <w:t>изводства 1 ц молока (в рублях).</w:t>
      </w:r>
    </w:p>
    <w:p w:rsidR="00533778" w:rsidRDefault="00533778" w:rsidP="00F30AD1">
      <w:pPr>
        <w:spacing w:line="360" w:lineRule="auto"/>
        <w:ind w:firstLine="709"/>
        <w:jc w:val="both"/>
        <w:rPr>
          <w:sz w:val="28"/>
          <w:szCs w:val="28"/>
        </w:rPr>
      </w:pPr>
      <w:r>
        <w:rPr>
          <w:sz w:val="28"/>
          <w:szCs w:val="28"/>
        </w:rPr>
        <w:t>В результате решения была получена эконометрическая модель, ч</w:t>
      </w:r>
      <w:r>
        <w:rPr>
          <w:sz w:val="28"/>
          <w:szCs w:val="28"/>
        </w:rPr>
        <w:t>и</w:t>
      </w:r>
      <w:r>
        <w:rPr>
          <w:sz w:val="28"/>
          <w:szCs w:val="28"/>
        </w:rPr>
        <w:t xml:space="preserve">словые параметры которой отражены в таблице 4. </w:t>
      </w:r>
    </w:p>
    <w:p w:rsidR="00533778" w:rsidRDefault="00533778" w:rsidP="00D46AAA">
      <w:pPr>
        <w:spacing w:line="360" w:lineRule="auto"/>
        <w:ind w:left="142" w:firstLine="425"/>
        <w:jc w:val="both"/>
      </w:pPr>
    </w:p>
    <w:p w:rsidR="00533778" w:rsidRPr="00D46AAA" w:rsidRDefault="00533778" w:rsidP="00500E64">
      <w:pPr>
        <w:spacing w:line="360" w:lineRule="auto"/>
        <w:ind w:left="1843" w:hanging="1843"/>
        <w:jc w:val="both"/>
        <w:rPr>
          <w:sz w:val="28"/>
          <w:szCs w:val="28"/>
        </w:rPr>
      </w:pPr>
      <w:r w:rsidRPr="00D46AAA">
        <w:rPr>
          <w:sz w:val="28"/>
          <w:szCs w:val="28"/>
        </w:rPr>
        <w:t>Таблица 4 – Результаты корреляционно-регрессионного анализа влияния</w:t>
      </w:r>
    </w:p>
    <w:p w:rsidR="00533778" w:rsidRPr="00D46AAA" w:rsidRDefault="00533778" w:rsidP="00500E64">
      <w:pPr>
        <w:spacing w:line="360" w:lineRule="auto"/>
        <w:ind w:left="1843" w:hanging="283"/>
        <w:jc w:val="both"/>
        <w:rPr>
          <w:sz w:val="28"/>
          <w:szCs w:val="28"/>
        </w:rPr>
      </w:pPr>
      <w:r w:rsidRPr="00D46AAA">
        <w:rPr>
          <w:sz w:val="28"/>
          <w:szCs w:val="28"/>
        </w:rPr>
        <w:t>факторов на себестоимость производства 1 ц молока, 2013 г.</w:t>
      </w:r>
    </w:p>
    <w:p w:rsidR="00533778" w:rsidRPr="004C7F39" w:rsidRDefault="00533778" w:rsidP="00500E64">
      <w:pPr>
        <w:spacing w:line="360" w:lineRule="auto"/>
        <w:ind w:left="1843"/>
        <w:jc w:val="both"/>
      </w:pPr>
    </w:p>
    <w:tbl>
      <w:tblPr>
        <w:tblW w:w="5000" w:type="pct"/>
        <w:tblLook w:val="01E0"/>
      </w:tblPr>
      <w:tblGrid>
        <w:gridCol w:w="6"/>
        <w:gridCol w:w="2436"/>
        <w:gridCol w:w="1700"/>
        <w:gridCol w:w="1704"/>
        <w:gridCol w:w="1704"/>
        <w:gridCol w:w="1736"/>
      </w:tblGrid>
      <w:tr w:rsidR="00533778" w:rsidRPr="00FB3358" w:rsidTr="008E44E1">
        <w:tc>
          <w:tcPr>
            <w:tcW w:w="1312" w:type="pct"/>
            <w:gridSpan w:val="2"/>
            <w:vMerge w:val="restart"/>
            <w:tcBorders>
              <w:top w:val="single" w:sz="4" w:space="0" w:color="auto"/>
              <w:left w:val="single" w:sz="4" w:space="0" w:color="auto"/>
              <w:right w:val="single" w:sz="4" w:space="0" w:color="auto"/>
            </w:tcBorders>
            <w:vAlign w:val="center"/>
          </w:tcPr>
          <w:p w:rsidR="00533778" w:rsidRPr="004E4A69" w:rsidRDefault="00533778" w:rsidP="008E44E1">
            <w:pPr>
              <w:tabs>
                <w:tab w:val="left" w:pos="2880"/>
              </w:tabs>
              <w:ind w:right="98"/>
              <w:jc w:val="center"/>
            </w:pPr>
            <w:r w:rsidRPr="004E4A69">
              <w:t>Признак</w:t>
            </w:r>
          </w:p>
        </w:tc>
        <w:tc>
          <w:tcPr>
            <w:tcW w:w="3688" w:type="pct"/>
            <w:gridSpan w:val="4"/>
            <w:tcBorders>
              <w:top w:val="single" w:sz="4" w:space="0" w:color="auto"/>
              <w:left w:val="single" w:sz="4" w:space="0" w:color="auto"/>
              <w:bottom w:val="single" w:sz="4" w:space="0" w:color="auto"/>
              <w:right w:val="single" w:sz="4" w:space="0" w:color="auto"/>
            </w:tcBorders>
            <w:vAlign w:val="center"/>
          </w:tcPr>
          <w:p w:rsidR="00533778" w:rsidRPr="004E4A69" w:rsidRDefault="00533778" w:rsidP="008E44E1">
            <w:pPr>
              <w:tabs>
                <w:tab w:val="left" w:pos="2880"/>
              </w:tabs>
              <w:ind w:right="98"/>
              <w:jc w:val="center"/>
            </w:pPr>
            <w:r w:rsidRPr="004E4A69">
              <w:t>Коэффициенты</w:t>
            </w:r>
          </w:p>
        </w:tc>
      </w:tr>
      <w:tr w:rsidR="00533778" w:rsidRPr="00FB3358" w:rsidTr="008E44E1">
        <w:trPr>
          <w:trHeight w:val="807"/>
        </w:trPr>
        <w:tc>
          <w:tcPr>
            <w:tcW w:w="1312" w:type="pct"/>
            <w:gridSpan w:val="2"/>
            <w:vMerge/>
            <w:tcBorders>
              <w:left w:val="single" w:sz="4" w:space="0" w:color="auto"/>
              <w:bottom w:val="single" w:sz="4" w:space="0" w:color="auto"/>
              <w:right w:val="single" w:sz="4" w:space="0" w:color="auto"/>
            </w:tcBorders>
            <w:vAlign w:val="center"/>
          </w:tcPr>
          <w:p w:rsidR="00533778" w:rsidRPr="004E4A69" w:rsidRDefault="00533778" w:rsidP="008E44E1">
            <w:pPr>
              <w:tabs>
                <w:tab w:val="left" w:pos="2880"/>
              </w:tabs>
              <w:ind w:right="98"/>
              <w:jc w:val="center"/>
            </w:pPr>
          </w:p>
        </w:tc>
        <w:tc>
          <w:tcPr>
            <w:tcW w:w="916"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8E44E1">
            <w:pPr>
              <w:tabs>
                <w:tab w:val="left" w:pos="2880"/>
              </w:tabs>
              <w:ind w:right="98"/>
              <w:jc w:val="center"/>
            </w:pPr>
            <w:r w:rsidRPr="004E4A69">
              <w:t>регрессии</w:t>
            </w:r>
          </w:p>
          <w:p w:rsidR="00533778" w:rsidRPr="004E4A69" w:rsidRDefault="00533778" w:rsidP="008E44E1">
            <w:pPr>
              <w:tabs>
                <w:tab w:val="left" w:pos="2880"/>
              </w:tabs>
              <w:ind w:right="98"/>
              <w:jc w:val="center"/>
              <w:rPr>
                <w:sz w:val="28"/>
                <w:szCs w:val="28"/>
                <w:vertAlign w:val="subscript"/>
                <w:lang w:val="en-US"/>
              </w:rPr>
            </w:pPr>
            <w:r w:rsidRPr="004E4A69">
              <w:rPr>
                <w:i/>
                <w:sz w:val="32"/>
                <w:szCs w:val="32"/>
                <w:lang w:val="en-US"/>
              </w:rPr>
              <w:t>b</w:t>
            </w:r>
            <w:r w:rsidRPr="004E4A69">
              <w:rPr>
                <w:i/>
                <w:sz w:val="32"/>
                <w:szCs w:val="32"/>
                <w:vertAlign w:val="subscript"/>
                <w:lang w:val="en-US"/>
              </w:rPr>
              <w:t>i</w:t>
            </w:r>
          </w:p>
        </w:tc>
        <w:tc>
          <w:tcPr>
            <w:tcW w:w="918"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8E44E1">
            <w:pPr>
              <w:tabs>
                <w:tab w:val="left" w:pos="2880"/>
              </w:tabs>
              <w:ind w:right="98"/>
              <w:jc w:val="center"/>
              <w:rPr>
                <w:sz w:val="28"/>
                <w:szCs w:val="28"/>
                <w:vertAlign w:val="subscript"/>
                <w:lang w:val="en-US"/>
              </w:rPr>
            </w:pPr>
            <w:r w:rsidRPr="004E4A69">
              <w:rPr>
                <w:position w:val="-14"/>
                <w:sz w:val="28"/>
                <w:szCs w:val="28"/>
                <w:vertAlign w:val="subscript"/>
                <w:lang w:val="en-US"/>
              </w:rPr>
              <w:object w:dxaOrig="260" w:dyaOrig="380">
                <v:shape id="_x0000_i1026" type="#_x0000_t75" style="width:18pt;height:25.8pt" o:ole="">
                  <v:imagedata r:id="rId6" o:title=""/>
                </v:shape>
                <o:OLEObject Type="Embed" ProgID="Equation.3" ShapeID="_x0000_i1026" DrawAspect="Content" ObjectID="_1522610291" r:id="rId8"/>
              </w:object>
            </w:r>
          </w:p>
        </w:tc>
        <w:tc>
          <w:tcPr>
            <w:tcW w:w="918"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8E44E1">
            <w:pPr>
              <w:tabs>
                <w:tab w:val="left" w:pos="2880"/>
              </w:tabs>
              <w:ind w:right="98"/>
              <w:jc w:val="center"/>
              <w:rPr>
                <w:sz w:val="32"/>
                <w:szCs w:val="32"/>
              </w:rPr>
            </w:pPr>
            <w:r w:rsidRPr="004E4A69">
              <w:rPr>
                <w:i/>
                <w:sz w:val="32"/>
                <w:szCs w:val="32"/>
              </w:rPr>
              <w:t>β</w:t>
            </w:r>
            <w:r w:rsidRPr="004E4A69">
              <w:rPr>
                <w:i/>
                <w:sz w:val="32"/>
                <w:szCs w:val="32"/>
                <w:vertAlign w:val="subscript"/>
              </w:rPr>
              <w:t>i</w:t>
            </w:r>
          </w:p>
        </w:tc>
        <w:tc>
          <w:tcPr>
            <w:tcW w:w="936" w:type="pct"/>
            <w:tcBorders>
              <w:top w:val="single" w:sz="4" w:space="0" w:color="auto"/>
              <w:left w:val="single" w:sz="4" w:space="0" w:color="auto"/>
              <w:bottom w:val="single" w:sz="4" w:space="0" w:color="auto"/>
              <w:right w:val="single" w:sz="4" w:space="0" w:color="auto"/>
            </w:tcBorders>
            <w:vAlign w:val="center"/>
          </w:tcPr>
          <w:p w:rsidR="00533778" w:rsidRPr="004E4A69" w:rsidRDefault="00533778" w:rsidP="008E44E1">
            <w:pPr>
              <w:tabs>
                <w:tab w:val="left" w:pos="2880"/>
              </w:tabs>
              <w:ind w:right="98"/>
              <w:jc w:val="center"/>
              <w:rPr>
                <w:lang w:val="en-US"/>
              </w:rPr>
            </w:pPr>
            <w:r w:rsidRPr="004E4A69">
              <w:t xml:space="preserve">эластичности </w:t>
            </w:r>
          </w:p>
          <w:p w:rsidR="00533778" w:rsidRPr="004E4A69" w:rsidRDefault="00533778" w:rsidP="008E44E1">
            <w:pPr>
              <w:tabs>
                <w:tab w:val="left" w:pos="2880"/>
              </w:tabs>
              <w:ind w:right="98"/>
              <w:jc w:val="center"/>
              <w:rPr>
                <w:vertAlign w:val="subscript"/>
                <w:lang w:val="en-US"/>
              </w:rPr>
            </w:pPr>
            <w:r w:rsidRPr="004E4A69">
              <w:rPr>
                <w:i/>
                <w:sz w:val="32"/>
                <w:szCs w:val="32"/>
              </w:rPr>
              <w:t>Э</w:t>
            </w:r>
            <w:r w:rsidRPr="004E4A69">
              <w:rPr>
                <w:i/>
                <w:sz w:val="32"/>
                <w:szCs w:val="32"/>
                <w:vertAlign w:val="subscript"/>
                <w:lang w:val="en-US"/>
              </w:rPr>
              <w:t>i</w:t>
            </w:r>
          </w:p>
        </w:tc>
      </w:tr>
      <w:tr w:rsidR="00533778" w:rsidRPr="00FB3358" w:rsidTr="008E44E1">
        <w:trPr>
          <w:trHeight w:val="301"/>
        </w:trPr>
        <w:tc>
          <w:tcPr>
            <w:tcW w:w="1312" w:type="pct"/>
            <w:gridSpan w:val="2"/>
            <w:tcBorders>
              <w:left w:val="single" w:sz="4" w:space="0" w:color="auto"/>
              <w:bottom w:val="single" w:sz="4" w:space="0" w:color="auto"/>
              <w:right w:val="single" w:sz="4" w:space="0" w:color="auto"/>
            </w:tcBorders>
            <w:vAlign w:val="bottom"/>
          </w:tcPr>
          <w:p w:rsidR="00533778" w:rsidRPr="00DE6F45" w:rsidRDefault="00533778" w:rsidP="008E44E1">
            <w:pPr>
              <w:tabs>
                <w:tab w:val="left" w:pos="2880"/>
              </w:tabs>
              <w:ind w:right="98"/>
              <w:jc w:val="both"/>
            </w:pPr>
            <w:r>
              <w:t>Свободный член уравнения регре</w:t>
            </w:r>
            <w:r>
              <w:t>с</w:t>
            </w:r>
            <w:r>
              <w:t>сии</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709,41</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5,947</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w:t>
            </w:r>
          </w:p>
        </w:tc>
      </w:tr>
      <w:tr w:rsidR="00533778" w:rsidRPr="00FB3358" w:rsidTr="008E44E1">
        <w:tc>
          <w:tcPr>
            <w:tcW w:w="1312" w:type="pct"/>
            <w:gridSpan w:val="2"/>
            <w:tcBorders>
              <w:top w:val="single" w:sz="4" w:space="0" w:color="auto"/>
              <w:left w:val="single" w:sz="4" w:space="0" w:color="auto"/>
              <w:bottom w:val="single" w:sz="4" w:space="0" w:color="auto"/>
              <w:right w:val="single" w:sz="4" w:space="0" w:color="auto"/>
            </w:tcBorders>
          </w:tcPr>
          <w:p w:rsidR="00533778" w:rsidRDefault="00533778" w:rsidP="008E44E1">
            <w:pPr>
              <w:jc w:val="both"/>
            </w:pPr>
            <w:r>
              <w:t>Т</w:t>
            </w:r>
            <w:r w:rsidRPr="009120C2">
              <w:t>рудоемкость прои</w:t>
            </w:r>
            <w:r w:rsidRPr="009120C2">
              <w:t>з</w:t>
            </w:r>
            <w:r w:rsidRPr="009120C2">
              <w:t xml:space="preserve">водства молока, </w:t>
            </w:r>
          </w:p>
          <w:p w:rsidR="00533778" w:rsidRPr="00FB3358" w:rsidRDefault="00533778" w:rsidP="008E44E1">
            <w:pPr>
              <w:jc w:val="both"/>
            </w:pPr>
            <w:r w:rsidRPr="009120C2">
              <w:t>чел.-ч/ц</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77,46</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5,296</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0,357</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0,124</w:t>
            </w:r>
          </w:p>
        </w:tc>
      </w:tr>
      <w:tr w:rsidR="00533778" w:rsidRPr="00FB3358" w:rsidTr="008E44E1">
        <w:tc>
          <w:tcPr>
            <w:tcW w:w="1312" w:type="pct"/>
            <w:gridSpan w:val="2"/>
            <w:tcBorders>
              <w:top w:val="single" w:sz="4" w:space="0" w:color="auto"/>
              <w:left w:val="single" w:sz="4" w:space="0" w:color="auto"/>
              <w:bottom w:val="single" w:sz="4" w:space="0" w:color="auto"/>
              <w:right w:val="single" w:sz="4" w:space="0" w:color="auto"/>
            </w:tcBorders>
          </w:tcPr>
          <w:p w:rsidR="00533778" w:rsidRPr="002064D0" w:rsidRDefault="00533778" w:rsidP="008E44E1">
            <w:pPr>
              <w:jc w:val="both"/>
            </w:pPr>
            <w:r>
              <w:t>У</w:t>
            </w:r>
            <w:r w:rsidRPr="009120C2">
              <w:t>ровень оплаты 1 чел.-ч, руб.</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0,72</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3,872</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0,245</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0,088</w:t>
            </w:r>
          </w:p>
        </w:tc>
      </w:tr>
      <w:tr w:rsidR="00533778" w:rsidRPr="00FB3358" w:rsidTr="008E44E1">
        <w:tc>
          <w:tcPr>
            <w:tcW w:w="1312" w:type="pct"/>
            <w:gridSpan w:val="2"/>
            <w:tcBorders>
              <w:top w:val="single" w:sz="4" w:space="0" w:color="auto"/>
              <w:left w:val="single" w:sz="4" w:space="0" w:color="auto"/>
              <w:bottom w:val="single" w:sz="4" w:space="0" w:color="auto"/>
              <w:right w:val="single" w:sz="4" w:space="0" w:color="auto"/>
            </w:tcBorders>
          </w:tcPr>
          <w:p w:rsidR="00533778" w:rsidRDefault="00533778" w:rsidP="00CC413D">
            <w:pPr>
              <w:jc w:val="both"/>
              <w:rPr>
                <w:spacing w:val="-6"/>
              </w:rPr>
            </w:pPr>
            <w:r>
              <w:rPr>
                <w:spacing w:val="-6"/>
              </w:rPr>
              <w:t>Расход кормов на о</w:t>
            </w:r>
            <w:r>
              <w:rPr>
                <w:spacing w:val="-6"/>
              </w:rPr>
              <w:t>д</w:t>
            </w:r>
            <w:r>
              <w:rPr>
                <w:spacing w:val="-6"/>
              </w:rPr>
              <w:t>ну корову</w:t>
            </w:r>
            <w:r w:rsidRPr="009120C2">
              <w:rPr>
                <w:spacing w:val="-6"/>
              </w:rPr>
              <w:t>, ц корм.ед.</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11,56</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6,953</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0,515</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0,430</w:t>
            </w:r>
          </w:p>
        </w:tc>
      </w:tr>
      <w:tr w:rsidR="00533778" w:rsidRPr="00FB3358" w:rsidTr="008E44E1">
        <w:tc>
          <w:tcPr>
            <w:tcW w:w="1312" w:type="pct"/>
            <w:gridSpan w:val="2"/>
            <w:tcBorders>
              <w:top w:val="single" w:sz="4" w:space="0" w:color="auto"/>
              <w:left w:val="single" w:sz="4" w:space="0" w:color="auto"/>
              <w:bottom w:val="single" w:sz="4" w:space="0" w:color="auto"/>
              <w:right w:val="single" w:sz="4" w:space="0" w:color="auto"/>
            </w:tcBorders>
          </w:tcPr>
          <w:p w:rsidR="00533778" w:rsidRPr="002064D0" w:rsidRDefault="00533778" w:rsidP="008E44E1">
            <w:pPr>
              <w:jc w:val="both"/>
            </w:pPr>
            <w:r>
              <w:t>С</w:t>
            </w:r>
            <w:r w:rsidRPr="009120C2">
              <w:t>реднегодовой удой, ц/гол.</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-10,86</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-6,404</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-0,508</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-0,391</w:t>
            </w:r>
          </w:p>
        </w:tc>
      </w:tr>
      <w:tr w:rsidR="00533778" w:rsidRPr="00FB3358" w:rsidTr="008E44E1">
        <w:tc>
          <w:tcPr>
            <w:tcW w:w="1312" w:type="pct"/>
            <w:gridSpan w:val="2"/>
            <w:tcBorders>
              <w:top w:val="single" w:sz="4" w:space="0" w:color="auto"/>
              <w:left w:val="single" w:sz="4" w:space="0" w:color="auto"/>
              <w:bottom w:val="single" w:sz="4" w:space="0" w:color="auto"/>
              <w:right w:val="single" w:sz="4" w:space="0" w:color="auto"/>
            </w:tcBorders>
          </w:tcPr>
          <w:p w:rsidR="00533778" w:rsidRPr="002064D0" w:rsidRDefault="00533778" w:rsidP="008E44E1">
            <w:pPr>
              <w:jc w:val="both"/>
            </w:pPr>
            <w:r>
              <w:t>С</w:t>
            </w:r>
            <w:r w:rsidRPr="009120C2">
              <w:t>ебестоимость 1 ц корм.ед., руб.</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0,75</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11,835</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0,823</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0,332</w:t>
            </w:r>
          </w:p>
        </w:tc>
      </w:tr>
      <w:tr w:rsidR="00533778" w:rsidRPr="00FB3358" w:rsidTr="008E44E1">
        <w:trPr>
          <w:gridBefore w:val="1"/>
        </w:trPr>
        <w:tc>
          <w:tcPr>
            <w:tcW w:w="1312" w:type="pct"/>
            <w:tcBorders>
              <w:top w:val="single" w:sz="4" w:space="0" w:color="auto"/>
              <w:left w:val="single" w:sz="4" w:space="0" w:color="auto"/>
              <w:bottom w:val="single" w:sz="4" w:space="0" w:color="auto"/>
              <w:right w:val="single" w:sz="4" w:space="0" w:color="auto"/>
            </w:tcBorders>
          </w:tcPr>
          <w:p w:rsidR="00533778" w:rsidRPr="002064D0" w:rsidRDefault="00533778" w:rsidP="008E44E1">
            <w:pPr>
              <w:jc w:val="both"/>
            </w:pPr>
            <w:r>
              <w:t>У</w:t>
            </w:r>
            <w:r w:rsidRPr="009120C2">
              <w:t>ровень молочной специализации орг</w:t>
            </w:r>
            <w:r w:rsidRPr="009120C2">
              <w:t>а</w:t>
            </w:r>
            <w:r>
              <w:t>низаций</w:t>
            </w:r>
            <w:r w:rsidRPr="009120C2">
              <w:t>, %</w:t>
            </w:r>
          </w:p>
        </w:tc>
        <w:tc>
          <w:tcPr>
            <w:tcW w:w="91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-2,71</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-2,387</w:t>
            </w:r>
          </w:p>
        </w:tc>
        <w:tc>
          <w:tcPr>
            <w:tcW w:w="918"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-0,136</w:t>
            </w:r>
          </w:p>
        </w:tc>
        <w:tc>
          <w:tcPr>
            <w:tcW w:w="936" w:type="pct"/>
            <w:tcBorders>
              <w:top w:val="single" w:sz="4" w:space="0" w:color="auto"/>
              <w:left w:val="single" w:sz="4" w:space="0" w:color="auto"/>
              <w:bottom w:val="single" w:sz="4" w:space="0" w:color="auto"/>
              <w:right w:val="single" w:sz="4" w:space="0" w:color="auto"/>
            </w:tcBorders>
            <w:vAlign w:val="bottom"/>
          </w:tcPr>
          <w:p w:rsidR="00533778" w:rsidRPr="007C33EB" w:rsidRDefault="00533778" w:rsidP="008E44E1">
            <w:pPr>
              <w:tabs>
                <w:tab w:val="left" w:pos="2880"/>
              </w:tabs>
              <w:ind w:right="98"/>
              <w:jc w:val="center"/>
            </w:pPr>
            <w:r>
              <w:t>-0,042</w:t>
            </w:r>
          </w:p>
        </w:tc>
      </w:tr>
      <w:tr w:rsidR="00533778" w:rsidRPr="00FB3358" w:rsidTr="008E44E1">
        <w:trPr>
          <w:gridBefore w:val="1"/>
        </w:trPr>
        <w:tc>
          <w:tcPr>
            <w:tcW w:w="1312" w:type="pct"/>
            <w:tcBorders>
              <w:top w:val="single" w:sz="4" w:space="0" w:color="auto"/>
              <w:left w:val="single" w:sz="4" w:space="0" w:color="auto"/>
              <w:bottom w:val="single" w:sz="4" w:space="0" w:color="auto"/>
              <w:right w:val="single" w:sz="4" w:space="0" w:color="auto"/>
            </w:tcBorders>
            <w:vAlign w:val="bottom"/>
          </w:tcPr>
          <w:p w:rsidR="00533778" w:rsidRPr="002064D0" w:rsidRDefault="00533778" w:rsidP="008E44E1">
            <w:pPr>
              <w:tabs>
                <w:tab w:val="left" w:pos="2880"/>
              </w:tabs>
              <w:ind w:right="98"/>
            </w:pPr>
            <w:r w:rsidRPr="002064D0">
              <w:t>Общая оценка ура</w:t>
            </w:r>
            <w:r w:rsidRPr="002064D0">
              <w:t>в</w:t>
            </w:r>
            <w:r w:rsidRPr="002064D0">
              <w:t xml:space="preserve">нения </w:t>
            </w:r>
          </w:p>
        </w:tc>
        <w:tc>
          <w:tcPr>
            <w:tcW w:w="3688" w:type="pct"/>
            <w:gridSpan w:val="4"/>
            <w:tcBorders>
              <w:top w:val="single" w:sz="4" w:space="0" w:color="auto"/>
              <w:left w:val="single" w:sz="4" w:space="0" w:color="auto"/>
              <w:bottom w:val="single" w:sz="4" w:space="0" w:color="auto"/>
              <w:right w:val="single" w:sz="4" w:space="0" w:color="auto"/>
            </w:tcBorders>
            <w:vAlign w:val="bottom"/>
          </w:tcPr>
          <w:p w:rsidR="00533778" w:rsidRPr="00974062" w:rsidRDefault="00533778" w:rsidP="008E44E1">
            <w:pPr>
              <w:tabs>
                <w:tab w:val="left" w:pos="2880"/>
              </w:tabs>
              <w:ind w:right="98" w:firstLine="709"/>
              <w:jc w:val="center"/>
            </w:pPr>
            <w:r w:rsidRPr="00990D57">
              <w:rPr>
                <w:i/>
                <w:lang w:val="en-US"/>
              </w:rPr>
              <w:t>R</w:t>
            </w:r>
            <w:r w:rsidRPr="001C7248">
              <w:t>=</w:t>
            </w:r>
            <w:r>
              <w:t xml:space="preserve">0,749; </w:t>
            </w:r>
            <w:r w:rsidRPr="00990D57">
              <w:rPr>
                <w:i/>
                <w:lang w:val="en-US"/>
              </w:rPr>
              <w:t>R</w:t>
            </w:r>
            <w:r w:rsidRPr="009120C2">
              <w:rPr>
                <w:i/>
                <w:vertAlign w:val="superscript"/>
              </w:rPr>
              <w:t>2</w:t>
            </w:r>
            <w:r w:rsidRPr="009120C2">
              <w:t>=</w:t>
            </w:r>
            <w:r>
              <w:t xml:space="preserve">0,561; </w:t>
            </w:r>
            <w:r w:rsidRPr="00990D57">
              <w:rPr>
                <w:i/>
                <w:lang w:val="en-US"/>
              </w:rPr>
              <w:t>F</w:t>
            </w:r>
            <w:r>
              <w:rPr>
                <w:vertAlign w:val="subscript"/>
              </w:rPr>
              <w:t xml:space="preserve">н </w:t>
            </w:r>
            <w:r>
              <w:t xml:space="preserve">= 31,65; </w:t>
            </w:r>
            <w:r w:rsidRPr="00990D57">
              <w:rPr>
                <w:i/>
                <w:lang w:val="en-US"/>
              </w:rPr>
              <w:t>F</w:t>
            </w:r>
            <w:r>
              <w:rPr>
                <w:vertAlign w:val="subscript"/>
              </w:rPr>
              <w:t>кр</w:t>
            </w:r>
            <w:r>
              <w:t>= 3,70</w:t>
            </w:r>
          </w:p>
        </w:tc>
      </w:tr>
    </w:tbl>
    <w:p w:rsidR="00533778" w:rsidRDefault="00533778" w:rsidP="008F2465">
      <w:pPr>
        <w:spacing w:line="360" w:lineRule="auto"/>
        <w:ind w:left="142" w:firstLine="709"/>
        <w:jc w:val="both"/>
        <w:rPr>
          <w:sz w:val="28"/>
          <w:szCs w:val="28"/>
        </w:rPr>
      </w:pPr>
    </w:p>
    <w:p w:rsidR="00533778" w:rsidRDefault="00533778" w:rsidP="00500E64">
      <w:pPr>
        <w:spacing w:line="360" w:lineRule="auto"/>
        <w:ind w:left="142" w:firstLine="709"/>
        <w:jc w:val="both"/>
        <w:rPr>
          <w:sz w:val="28"/>
          <w:szCs w:val="28"/>
        </w:rPr>
      </w:pPr>
      <w:r>
        <w:rPr>
          <w:sz w:val="28"/>
          <w:szCs w:val="28"/>
        </w:rPr>
        <w:t>Как видно, все коэффициенты регрессии статистически значимы при уровне значимости 0,05. При этом, расчеты показали, что с ростом трудоемкости производства молока на 1 чел.-ч/ц себестоимость прои</w:t>
      </w:r>
      <w:r>
        <w:rPr>
          <w:sz w:val="28"/>
          <w:szCs w:val="28"/>
        </w:rPr>
        <w:t>з</w:t>
      </w:r>
      <w:r>
        <w:rPr>
          <w:sz w:val="28"/>
          <w:szCs w:val="28"/>
        </w:rPr>
        <w:t>водства молока увеличивается на 77,46 руб./ц; повышение уровня оплаты 1 чел.-ч на 1,00 руб. влечет за собой рост себестоимости производства молока на 0,72 руб./ц. Увеличение расхода кормов на 1 ц корм. ед./гол. способствует повышению уровня себестоимости производства 1 ц молока на 11,56 руб. Следовательно, дополнительный расход кормов на корову, как показатель повышения уровня интенсивности молочного скотоводс</w:t>
      </w:r>
      <w:r>
        <w:rPr>
          <w:sz w:val="28"/>
          <w:szCs w:val="28"/>
        </w:rPr>
        <w:t>т</w:t>
      </w:r>
      <w:r>
        <w:rPr>
          <w:sz w:val="28"/>
          <w:szCs w:val="28"/>
        </w:rPr>
        <w:t>ва, не привел к снижению себестоимости производства молока, что об</w:t>
      </w:r>
      <w:r>
        <w:rPr>
          <w:sz w:val="28"/>
          <w:szCs w:val="28"/>
        </w:rPr>
        <w:t>у</w:t>
      </w:r>
      <w:r>
        <w:rPr>
          <w:sz w:val="28"/>
          <w:szCs w:val="28"/>
        </w:rPr>
        <w:t>словлено неудовлетворительной структурой кормовых рационов и их н</w:t>
      </w:r>
      <w:r>
        <w:rPr>
          <w:sz w:val="28"/>
          <w:szCs w:val="28"/>
        </w:rPr>
        <w:t>е</w:t>
      </w:r>
      <w:r>
        <w:rPr>
          <w:sz w:val="28"/>
          <w:szCs w:val="28"/>
        </w:rPr>
        <w:t>сбалансированностью по основным микро- и макроэлементам. Рост себ</w:t>
      </w:r>
      <w:r>
        <w:rPr>
          <w:sz w:val="28"/>
          <w:szCs w:val="28"/>
        </w:rPr>
        <w:t>е</w:t>
      </w:r>
      <w:r>
        <w:rPr>
          <w:sz w:val="28"/>
          <w:szCs w:val="28"/>
        </w:rPr>
        <w:t>стоимости кормов на 1,00 руб./ц корм. ед. приводит к увеличению себ</w:t>
      </w:r>
      <w:r>
        <w:rPr>
          <w:sz w:val="28"/>
          <w:szCs w:val="28"/>
        </w:rPr>
        <w:t>е</w:t>
      </w:r>
      <w:r>
        <w:rPr>
          <w:sz w:val="28"/>
          <w:szCs w:val="28"/>
        </w:rPr>
        <w:t>стоимости производства 1 ц молока на 0,75 руб. Повышение уровня ка</w:t>
      </w:r>
      <w:r>
        <w:rPr>
          <w:sz w:val="28"/>
          <w:szCs w:val="28"/>
        </w:rPr>
        <w:t>ж</w:t>
      </w:r>
      <w:r>
        <w:rPr>
          <w:sz w:val="28"/>
          <w:szCs w:val="28"/>
        </w:rPr>
        <w:t>дого из вышеназванных факторов на 1,0 % является причиной роста себ</w:t>
      </w:r>
      <w:r>
        <w:rPr>
          <w:sz w:val="28"/>
          <w:szCs w:val="28"/>
        </w:rPr>
        <w:t>е</w:t>
      </w:r>
      <w:r>
        <w:rPr>
          <w:sz w:val="28"/>
          <w:szCs w:val="28"/>
        </w:rPr>
        <w:t>стоимости соответственно на 0,124; 0,088; 0,430 и 0,332 %, о чем свид</w:t>
      </w:r>
      <w:r>
        <w:rPr>
          <w:sz w:val="28"/>
          <w:szCs w:val="28"/>
        </w:rPr>
        <w:t>е</w:t>
      </w:r>
      <w:r>
        <w:rPr>
          <w:sz w:val="28"/>
          <w:szCs w:val="28"/>
        </w:rPr>
        <w:t xml:space="preserve">тельствуют значения коэффициентов эластичности. </w:t>
      </w:r>
    </w:p>
    <w:p w:rsidR="00533778" w:rsidRDefault="00533778" w:rsidP="008F2465">
      <w:pPr>
        <w:spacing w:line="360" w:lineRule="auto"/>
        <w:ind w:firstLine="709"/>
        <w:jc w:val="both"/>
        <w:rPr>
          <w:sz w:val="28"/>
          <w:szCs w:val="28"/>
        </w:rPr>
      </w:pPr>
      <w:r>
        <w:rPr>
          <w:sz w:val="28"/>
          <w:szCs w:val="28"/>
        </w:rPr>
        <w:t>Одновременно, рост среднегодового удоя и уровня молочной сп</w:t>
      </w:r>
      <w:r>
        <w:rPr>
          <w:sz w:val="28"/>
          <w:szCs w:val="28"/>
        </w:rPr>
        <w:t>е</w:t>
      </w:r>
      <w:r>
        <w:rPr>
          <w:sz w:val="28"/>
          <w:szCs w:val="28"/>
        </w:rPr>
        <w:t>циализации хозяйств исследуемой совокупности на 1,0 % вел к снижению себестоимости производства 1 ц молока на 0,391 и 0,042 % соответственно, а повышение данных факторных признаков соответственно на 1,0 ц/гол. и 1,0 % способствовало снижению себестоимости производства 1 ц молока на 10,86 и 2,71 руб. Последнее обстоятельство свидетельствует о том, что чем выше уровень молочной специализации хозяйства – тем ниже уровень себестоимости производства молока в нем. Следовательно, в современных условиях более специализированные производители сырого молока отл</w:t>
      </w:r>
      <w:r>
        <w:rPr>
          <w:sz w:val="28"/>
          <w:szCs w:val="28"/>
        </w:rPr>
        <w:t>и</w:t>
      </w:r>
      <w:r>
        <w:rPr>
          <w:sz w:val="28"/>
          <w:szCs w:val="28"/>
        </w:rPr>
        <w:t xml:space="preserve">чаются более высоким уровнем конкурентоспособности своей продукции. </w:t>
      </w:r>
    </w:p>
    <w:p w:rsidR="00533778" w:rsidRDefault="00533778" w:rsidP="00A667FF">
      <w:pPr>
        <w:spacing w:line="360" w:lineRule="auto"/>
        <w:ind w:firstLine="709"/>
        <w:jc w:val="both"/>
        <w:rPr>
          <w:sz w:val="28"/>
          <w:szCs w:val="28"/>
        </w:rPr>
      </w:pPr>
      <w:r>
        <w:rPr>
          <w:sz w:val="28"/>
          <w:szCs w:val="28"/>
        </w:rPr>
        <w:t>Наиболее сильное влияние на изменение результативного показателя оказывает себестоимость 1 ц корм. ед., что связано с высоким удельным весом кормов в структуре себестоимости производства молока. По этой же причине второе по силе влияние на себестоимость производства молока оказывает расход кормов в расчете на одну корову.</w:t>
      </w:r>
    </w:p>
    <w:p w:rsidR="00533778" w:rsidRDefault="00533778" w:rsidP="002C3413">
      <w:pPr>
        <w:spacing w:line="360" w:lineRule="auto"/>
        <w:ind w:firstLine="709"/>
        <w:jc w:val="both"/>
        <w:rPr>
          <w:sz w:val="28"/>
          <w:szCs w:val="20"/>
        </w:rPr>
      </w:pPr>
      <w:r>
        <w:rPr>
          <w:sz w:val="28"/>
          <w:szCs w:val="20"/>
        </w:rPr>
        <w:t>Согласно шкале Чеддока, зависимость результативного признака от факторных является высокой, причем 56,1 % вариации себестоимости пр</w:t>
      </w:r>
      <w:r>
        <w:rPr>
          <w:sz w:val="28"/>
          <w:szCs w:val="20"/>
        </w:rPr>
        <w:t>о</w:t>
      </w:r>
      <w:r>
        <w:rPr>
          <w:sz w:val="28"/>
          <w:szCs w:val="20"/>
        </w:rPr>
        <w:t>изводства 1 ц молока объясняется вариацией включенных в модель факт</w:t>
      </w:r>
      <w:r>
        <w:rPr>
          <w:sz w:val="28"/>
          <w:szCs w:val="20"/>
        </w:rPr>
        <w:t>о</w:t>
      </w:r>
      <w:r>
        <w:rPr>
          <w:sz w:val="28"/>
          <w:szCs w:val="20"/>
        </w:rPr>
        <w:t xml:space="preserve">ров. Полученное уравнение множественной регрессии и коэффициент </w:t>
      </w:r>
      <w:r w:rsidRPr="00A30EBB">
        <w:rPr>
          <w:i/>
          <w:sz w:val="28"/>
          <w:szCs w:val="20"/>
          <w:lang w:val="en-US"/>
        </w:rPr>
        <w:t>R</w:t>
      </w:r>
      <w:r w:rsidRPr="00A30EBB">
        <w:rPr>
          <w:sz w:val="28"/>
          <w:szCs w:val="20"/>
          <w:vertAlign w:val="superscript"/>
        </w:rPr>
        <w:t>2</w:t>
      </w:r>
      <w:r>
        <w:rPr>
          <w:sz w:val="28"/>
          <w:szCs w:val="20"/>
        </w:rPr>
        <w:t>являются статистически значимыми, о чем говорит наблюдаемое знач</w:t>
      </w:r>
      <w:r>
        <w:rPr>
          <w:sz w:val="28"/>
          <w:szCs w:val="20"/>
        </w:rPr>
        <w:t>е</w:t>
      </w:r>
      <w:r>
        <w:rPr>
          <w:sz w:val="28"/>
          <w:szCs w:val="20"/>
        </w:rPr>
        <w:t xml:space="preserve">ние критерия </w:t>
      </w:r>
      <w:r w:rsidRPr="00A30EBB">
        <w:rPr>
          <w:i/>
          <w:sz w:val="28"/>
          <w:szCs w:val="20"/>
          <w:lang w:val="en-US"/>
        </w:rPr>
        <w:t>F</w:t>
      </w:r>
      <w:r>
        <w:rPr>
          <w:sz w:val="28"/>
          <w:szCs w:val="20"/>
        </w:rPr>
        <w:t xml:space="preserve"> – Фишера, которое существенно превосходит свою крит</w:t>
      </w:r>
      <w:r>
        <w:rPr>
          <w:sz w:val="28"/>
          <w:szCs w:val="20"/>
        </w:rPr>
        <w:t>и</w:t>
      </w:r>
      <w:r>
        <w:rPr>
          <w:sz w:val="28"/>
          <w:szCs w:val="20"/>
        </w:rPr>
        <w:t>ческую величину.</w:t>
      </w:r>
    </w:p>
    <w:p w:rsidR="00533778" w:rsidRDefault="00533778" w:rsidP="007176F8">
      <w:pPr>
        <w:spacing w:line="360" w:lineRule="auto"/>
        <w:ind w:firstLine="709"/>
        <w:jc w:val="both"/>
        <w:rPr>
          <w:sz w:val="28"/>
          <w:szCs w:val="28"/>
        </w:rPr>
      </w:pPr>
      <w:r>
        <w:rPr>
          <w:sz w:val="28"/>
          <w:szCs w:val="28"/>
        </w:rPr>
        <w:t>Таким образом, ключевым показателем</w:t>
      </w:r>
      <w:r w:rsidRPr="008E4F53">
        <w:rPr>
          <w:sz w:val="28"/>
          <w:szCs w:val="28"/>
        </w:rPr>
        <w:t xml:space="preserve"> в системе повышения конк</w:t>
      </w:r>
      <w:r w:rsidRPr="008E4F53">
        <w:rPr>
          <w:sz w:val="28"/>
          <w:szCs w:val="28"/>
        </w:rPr>
        <w:t>у</w:t>
      </w:r>
      <w:r w:rsidRPr="008E4F53">
        <w:rPr>
          <w:sz w:val="28"/>
          <w:szCs w:val="28"/>
        </w:rPr>
        <w:t xml:space="preserve">рентоспособности молочного сырья является </w:t>
      </w:r>
      <w:r>
        <w:rPr>
          <w:sz w:val="28"/>
          <w:szCs w:val="28"/>
        </w:rPr>
        <w:t xml:space="preserve">его </w:t>
      </w:r>
      <w:r w:rsidRPr="008E4F53">
        <w:rPr>
          <w:sz w:val="28"/>
          <w:szCs w:val="28"/>
        </w:rPr>
        <w:t xml:space="preserve">качество. </w:t>
      </w:r>
      <w:r>
        <w:rPr>
          <w:sz w:val="28"/>
          <w:szCs w:val="28"/>
        </w:rPr>
        <w:t>Улучшение к</w:t>
      </w:r>
      <w:r>
        <w:rPr>
          <w:sz w:val="28"/>
          <w:szCs w:val="28"/>
        </w:rPr>
        <w:t>а</w:t>
      </w:r>
      <w:r>
        <w:rPr>
          <w:sz w:val="28"/>
          <w:szCs w:val="28"/>
        </w:rPr>
        <w:t>чественных параметров приводит к росту показателей эффективности пр</w:t>
      </w:r>
      <w:r>
        <w:rPr>
          <w:sz w:val="28"/>
          <w:szCs w:val="28"/>
        </w:rPr>
        <w:t>о</w:t>
      </w:r>
      <w:r>
        <w:rPr>
          <w:sz w:val="28"/>
          <w:szCs w:val="28"/>
        </w:rPr>
        <w:t xml:space="preserve">изводства молока и </w:t>
      </w:r>
      <w:r w:rsidRPr="008E4F53">
        <w:rPr>
          <w:sz w:val="28"/>
          <w:szCs w:val="28"/>
        </w:rPr>
        <w:t xml:space="preserve">материального стимулирования работников </w:t>
      </w:r>
      <w:r>
        <w:rPr>
          <w:sz w:val="28"/>
          <w:szCs w:val="28"/>
        </w:rPr>
        <w:t>под</w:t>
      </w:r>
      <w:r w:rsidRPr="008E4F53">
        <w:rPr>
          <w:sz w:val="28"/>
          <w:szCs w:val="28"/>
        </w:rPr>
        <w:t>отра</w:t>
      </w:r>
      <w:r w:rsidRPr="008E4F53">
        <w:rPr>
          <w:sz w:val="28"/>
          <w:szCs w:val="28"/>
        </w:rPr>
        <w:t>с</w:t>
      </w:r>
      <w:r w:rsidRPr="008E4F53">
        <w:rPr>
          <w:sz w:val="28"/>
          <w:szCs w:val="28"/>
        </w:rPr>
        <w:t>ли. Последнее обстоятельство позволяет говорить не только об экономич</w:t>
      </w:r>
      <w:r w:rsidRPr="008E4F53">
        <w:rPr>
          <w:sz w:val="28"/>
          <w:szCs w:val="28"/>
        </w:rPr>
        <w:t>е</w:t>
      </w:r>
      <w:r w:rsidRPr="008E4F53">
        <w:rPr>
          <w:sz w:val="28"/>
          <w:szCs w:val="28"/>
        </w:rPr>
        <w:t xml:space="preserve">ской, но и социальной значимости решения проблемы </w:t>
      </w:r>
      <w:r>
        <w:rPr>
          <w:sz w:val="28"/>
          <w:szCs w:val="28"/>
        </w:rPr>
        <w:t xml:space="preserve">повышения </w:t>
      </w:r>
      <w:r w:rsidRPr="008E4F53">
        <w:rPr>
          <w:sz w:val="28"/>
          <w:szCs w:val="28"/>
        </w:rPr>
        <w:t>качества моло</w:t>
      </w:r>
      <w:r>
        <w:rPr>
          <w:sz w:val="28"/>
          <w:szCs w:val="28"/>
        </w:rPr>
        <w:t>ка.</w:t>
      </w:r>
    </w:p>
    <w:p w:rsidR="00533778" w:rsidRPr="008E4F53" w:rsidRDefault="00533778" w:rsidP="007176F8">
      <w:pPr>
        <w:spacing w:line="360" w:lineRule="auto"/>
        <w:ind w:firstLine="709"/>
        <w:jc w:val="both"/>
        <w:rPr>
          <w:sz w:val="28"/>
          <w:szCs w:val="28"/>
        </w:rPr>
      </w:pPr>
      <w:r w:rsidRPr="008E4F53">
        <w:rPr>
          <w:sz w:val="28"/>
          <w:szCs w:val="28"/>
        </w:rPr>
        <w:t>Усиление контроля качества и безопасности сырого молока нево</w:t>
      </w:r>
      <w:r w:rsidRPr="008E4F53">
        <w:rPr>
          <w:sz w:val="28"/>
          <w:szCs w:val="28"/>
        </w:rPr>
        <w:t>з</w:t>
      </w:r>
      <w:r w:rsidRPr="008E4F53">
        <w:rPr>
          <w:sz w:val="28"/>
          <w:szCs w:val="28"/>
        </w:rPr>
        <w:t xml:space="preserve">можно без повышения уровня оснащенности субъектов РФ лабораториями по их оценке, что предполагает активное вмешательство государства в </w:t>
      </w:r>
      <w:r>
        <w:rPr>
          <w:sz w:val="28"/>
          <w:szCs w:val="28"/>
        </w:rPr>
        <w:t>а</w:t>
      </w:r>
      <w:r>
        <w:rPr>
          <w:sz w:val="28"/>
          <w:szCs w:val="28"/>
        </w:rPr>
        <w:t>к</w:t>
      </w:r>
      <w:r>
        <w:rPr>
          <w:sz w:val="28"/>
          <w:szCs w:val="28"/>
        </w:rPr>
        <w:t>тивизацию данного процесса</w:t>
      </w:r>
      <w:r w:rsidRPr="008E4F53">
        <w:rPr>
          <w:sz w:val="28"/>
          <w:szCs w:val="28"/>
        </w:rPr>
        <w:t>. Одновременно необходима разработка ко</w:t>
      </w:r>
      <w:r w:rsidRPr="008E4F53">
        <w:rPr>
          <w:sz w:val="28"/>
          <w:szCs w:val="28"/>
        </w:rPr>
        <w:t>м</w:t>
      </w:r>
      <w:r w:rsidRPr="008E4F53">
        <w:rPr>
          <w:sz w:val="28"/>
          <w:szCs w:val="28"/>
        </w:rPr>
        <w:t xml:space="preserve">плекса мер по </w:t>
      </w:r>
      <w:r>
        <w:rPr>
          <w:sz w:val="28"/>
          <w:szCs w:val="28"/>
        </w:rPr>
        <w:t>совершенствованию</w:t>
      </w:r>
      <w:r w:rsidRPr="008E4F53">
        <w:rPr>
          <w:sz w:val="28"/>
          <w:szCs w:val="28"/>
        </w:rPr>
        <w:t xml:space="preserve"> технологий производства молока на о</w:t>
      </w:r>
      <w:r w:rsidRPr="008E4F53">
        <w:rPr>
          <w:sz w:val="28"/>
          <w:szCs w:val="28"/>
        </w:rPr>
        <w:t>с</w:t>
      </w:r>
      <w:r w:rsidRPr="008E4F53">
        <w:rPr>
          <w:sz w:val="28"/>
          <w:szCs w:val="28"/>
        </w:rPr>
        <w:t xml:space="preserve">нове </w:t>
      </w:r>
      <w:r>
        <w:rPr>
          <w:sz w:val="28"/>
          <w:szCs w:val="28"/>
        </w:rPr>
        <w:t xml:space="preserve">технической </w:t>
      </w:r>
      <w:r w:rsidRPr="008E4F53">
        <w:rPr>
          <w:sz w:val="28"/>
          <w:szCs w:val="28"/>
        </w:rPr>
        <w:t xml:space="preserve">модернизации </w:t>
      </w:r>
      <w:r>
        <w:rPr>
          <w:sz w:val="28"/>
          <w:szCs w:val="28"/>
        </w:rPr>
        <w:t>под</w:t>
      </w:r>
      <w:r w:rsidRPr="008E4F53">
        <w:rPr>
          <w:sz w:val="28"/>
          <w:szCs w:val="28"/>
        </w:rPr>
        <w:t>отрасли молочного скотовод</w:t>
      </w:r>
      <w:r>
        <w:rPr>
          <w:sz w:val="28"/>
          <w:szCs w:val="28"/>
        </w:rPr>
        <w:t>ства за счет ее оснащения высокопроизводительным</w:t>
      </w:r>
      <w:r w:rsidRPr="008E4F53">
        <w:rPr>
          <w:sz w:val="28"/>
          <w:szCs w:val="28"/>
        </w:rPr>
        <w:t xml:space="preserve"> доильным оборудованием, позволяющим свести на нет все риски снижения качества молока.</w:t>
      </w:r>
    </w:p>
    <w:p w:rsidR="00533778" w:rsidRPr="008E4F53" w:rsidRDefault="00533778" w:rsidP="007176F8">
      <w:pPr>
        <w:spacing w:line="360" w:lineRule="auto"/>
        <w:ind w:firstLine="709"/>
        <w:jc w:val="both"/>
        <w:rPr>
          <w:sz w:val="28"/>
          <w:szCs w:val="28"/>
        </w:rPr>
      </w:pPr>
      <w:r w:rsidRPr="008E4F53">
        <w:rPr>
          <w:sz w:val="28"/>
          <w:szCs w:val="28"/>
        </w:rPr>
        <w:t>Еще одной важной задачей</w:t>
      </w:r>
      <w:r>
        <w:rPr>
          <w:sz w:val="28"/>
          <w:szCs w:val="28"/>
        </w:rPr>
        <w:t>, решение которой позволит</w:t>
      </w:r>
      <w:r w:rsidRPr="008E4F53">
        <w:rPr>
          <w:sz w:val="28"/>
          <w:szCs w:val="28"/>
        </w:rPr>
        <w:t xml:space="preserve"> повы</w:t>
      </w:r>
      <w:r>
        <w:rPr>
          <w:sz w:val="28"/>
          <w:szCs w:val="28"/>
        </w:rPr>
        <w:t>сить</w:t>
      </w:r>
      <w:r w:rsidRPr="008E4F53">
        <w:rPr>
          <w:sz w:val="28"/>
          <w:szCs w:val="28"/>
        </w:rPr>
        <w:t xml:space="preserve"> конкурентоспособно</w:t>
      </w:r>
      <w:r>
        <w:rPr>
          <w:sz w:val="28"/>
          <w:szCs w:val="28"/>
        </w:rPr>
        <w:t>сть</w:t>
      </w:r>
      <w:r w:rsidRPr="008E4F53">
        <w:rPr>
          <w:sz w:val="28"/>
          <w:szCs w:val="28"/>
        </w:rPr>
        <w:t xml:space="preserve"> хозяйств-производителей молока является сниж</w:t>
      </w:r>
      <w:r w:rsidRPr="008E4F53">
        <w:rPr>
          <w:sz w:val="28"/>
          <w:szCs w:val="28"/>
        </w:rPr>
        <w:t>е</w:t>
      </w:r>
      <w:r>
        <w:rPr>
          <w:sz w:val="28"/>
          <w:szCs w:val="28"/>
        </w:rPr>
        <w:t>ние его</w:t>
      </w:r>
      <w:r w:rsidRPr="008E4F53">
        <w:rPr>
          <w:sz w:val="28"/>
          <w:szCs w:val="28"/>
        </w:rPr>
        <w:t xml:space="preserve"> себестоимости. Вместе с тем, следует отметить, что данный пр</w:t>
      </w:r>
      <w:r w:rsidRPr="008E4F53">
        <w:rPr>
          <w:sz w:val="28"/>
          <w:szCs w:val="28"/>
        </w:rPr>
        <w:t>о</w:t>
      </w:r>
      <w:r>
        <w:rPr>
          <w:sz w:val="28"/>
          <w:szCs w:val="28"/>
        </w:rPr>
        <w:t>цесс</w:t>
      </w:r>
      <w:r w:rsidRPr="008E4F53">
        <w:rPr>
          <w:sz w:val="28"/>
          <w:szCs w:val="28"/>
        </w:rPr>
        <w:t xml:space="preserve"> должен </w:t>
      </w:r>
      <w:r>
        <w:rPr>
          <w:sz w:val="28"/>
          <w:szCs w:val="28"/>
        </w:rPr>
        <w:t>сопровождаться повышением</w:t>
      </w:r>
      <w:r w:rsidRPr="008E4F53">
        <w:rPr>
          <w:sz w:val="28"/>
          <w:szCs w:val="28"/>
        </w:rPr>
        <w:t xml:space="preserve"> качества молочного сырья.</w:t>
      </w:r>
    </w:p>
    <w:p w:rsidR="00533778" w:rsidRPr="008E4F53" w:rsidRDefault="00533778" w:rsidP="00585D30">
      <w:pPr>
        <w:spacing w:line="360" w:lineRule="auto"/>
        <w:ind w:firstLine="709"/>
        <w:jc w:val="both"/>
        <w:rPr>
          <w:sz w:val="28"/>
          <w:szCs w:val="28"/>
        </w:rPr>
      </w:pPr>
      <w:r>
        <w:rPr>
          <w:sz w:val="28"/>
          <w:szCs w:val="28"/>
        </w:rPr>
        <w:t xml:space="preserve">Также представляется необходимой </w:t>
      </w:r>
      <w:r w:rsidRPr="008E4F53">
        <w:rPr>
          <w:sz w:val="28"/>
          <w:szCs w:val="28"/>
        </w:rPr>
        <w:t>разработка на федеральном и р</w:t>
      </w:r>
      <w:r w:rsidRPr="008E4F53">
        <w:rPr>
          <w:sz w:val="28"/>
          <w:szCs w:val="28"/>
        </w:rPr>
        <w:t>е</w:t>
      </w:r>
      <w:r w:rsidRPr="008E4F53">
        <w:rPr>
          <w:sz w:val="28"/>
          <w:szCs w:val="28"/>
        </w:rPr>
        <w:t>гио</w:t>
      </w:r>
      <w:r>
        <w:rPr>
          <w:sz w:val="28"/>
          <w:szCs w:val="28"/>
        </w:rPr>
        <w:t>нальном</w:t>
      </w:r>
      <w:r w:rsidRPr="008E4F53">
        <w:rPr>
          <w:sz w:val="28"/>
          <w:szCs w:val="28"/>
        </w:rPr>
        <w:t xml:space="preserve"> уровнях комплекса мер административной ответственности за фаль</w:t>
      </w:r>
      <w:r>
        <w:rPr>
          <w:sz w:val="28"/>
          <w:szCs w:val="28"/>
        </w:rPr>
        <w:t xml:space="preserve">сификацию молочного сырья, что позволит обеспечить население Краснодарского края высококачественной экологически чистой молочной продукцией. </w:t>
      </w:r>
    </w:p>
    <w:p w:rsidR="00533778" w:rsidRDefault="00533778" w:rsidP="007176F8">
      <w:pPr>
        <w:spacing w:line="360" w:lineRule="auto"/>
        <w:ind w:firstLine="709"/>
        <w:jc w:val="both"/>
        <w:rPr>
          <w:sz w:val="28"/>
          <w:szCs w:val="28"/>
        </w:rPr>
      </w:pPr>
    </w:p>
    <w:p w:rsidR="00533778" w:rsidRPr="008E4F53" w:rsidRDefault="00533778" w:rsidP="007176F8">
      <w:pPr>
        <w:spacing w:line="360" w:lineRule="auto"/>
        <w:ind w:firstLine="709"/>
        <w:jc w:val="both"/>
        <w:rPr>
          <w:sz w:val="28"/>
          <w:szCs w:val="28"/>
        </w:rPr>
      </w:pPr>
    </w:p>
    <w:p w:rsidR="00533778" w:rsidRPr="00772CE6" w:rsidRDefault="00533778" w:rsidP="00436E04">
      <w:pPr>
        <w:ind w:firstLine="709"/>
        <w:jc w:val="center"/>
        <w:rPr>
          <w:b/>
        </w:rPr>
      </w:pPr>
      <w:r w:rsidRPr="00436E04">
        <w:rPr>
          <w:b/>
        </w:rPr>
        <w:t>Список литературы</w:t>
      </w:r>
    </w:p>
    <w:p w:rsidR="00533778" w:rsidRPr="00DA4023" w:rsidRDefault="00533778" w:rsidP="00436E04">
      <w:pPr>
        <w:ind w:firstLine="709"/>
        <w:jc w:val="center"/>
      </w:pPr>
    </w:p>
    <w:p w:rsidR="00533778" w:rsidRPr="00DA4023" w:rsidRDefault="00533778" w:rsidP="00310CA1">
      <w:pPr>
        <w:ind w:firstLine="709"/>
        <w:jc w:val="both"/>
      </w:pPr>
      <w:r w:rsidRPr="00DA4023">
        <w:t>1. Агропромышленный комплекс России в 2013 г. Статистический сборник [Электронный ресурс] / Росстат. – М., 2014. – Режим доступа: http://www.gks.ru/</w:t>
      </w:r>
    </w:p>
    <w:p w:rsidR="00533778" w:rsidRPr="00DA4023" w:rsidRDefault="00533778" w:rsidP="00310CA1">
      <w:pPr>
        <w:ind w:firstLine="709"/>
        <w:jc w:val="both"/>
      </w:pPr>
      <w:r w:rsidRPr="00DA4023">
        <w:t xml:space="preserve">2. Артемова, Е. И. Развитие интеграционных процессов в молочнопродуктовом подкомплексе АПК / Е. И. Артемова, Е. В. Кремянская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№05(109). С. 512 – 527. – IDA [article ID]: 1091505030. – Режим доступа: </w:t>
      </w:r>
      <w:r w:rsidRPr="00500E64">
        <w:t>http://ej.kubagro.ru/2015/05/pdf/30.pdf</w:t>
      </w:r>
    </w:p>
    <w:p w:rsidR="00533778" w:rsidRPr="00DA4023" w:rsidRDefault="00533778" w:rsidP="00310CA1">
      <w:pPr>
        <w:pStyle w:val="NormalWeb"/>
        <w:spacing w:before="0" w:beforeAutospacing="0" w:after="0" w:afterAutospacing="0"/>
        <w:ind w:firstLine="709"/>
        <w:jc w:val="both"/>
        <w:rPr>
          <w:color w:val="000000"/>
        </w:rPr>
      </w:pPr>
      <w:r w:rsidRPr="00DA4023">
        <w:rPr>
          <w:color w:val="000000"/>
        </w:rPr>
        <w:t xml:space="preserve">3. Артемова, Е. И. Совершенствование управления развитием АПК региона / Е. И. Артемова, И. В. Яни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№05(109). С. 146 – 159. – IDA [article ID]: 1091505009. – Режим доступа: </w:t>
      </w:r>
      <w:r w:rsidRPr="00500E64">
        <w:t>http://ej.kubagro.ru/2015/05/pdf/09.pdf</w:t>
      </w:r>
    </w:p>
    <w:p w:rsidR="00533778" w:rsidRPr="00DA4023" w:rsidRDefault="00533778" w:rsidP="00310CA1">
      <w:pPr>
        <w:ind w:firstLine="709"/>
        <w:jc w:val="both"/>
      </w:pPr>
      <w:r w:rsidRPr="00DA4023">
        <w:t>4. Бурса, И. А. Интенсивный тип расширенного воспроизводства как условие повышения эффективности функционирования молочного скотоводства / И. А. Бурса, Е. В. Кремянская, Н. М. Шпак // Труды Кубанского государственного аграрного ун</w:t>
      </w:r>
      <w:r w:rsidRPr="00DA4023">
        <w:t>и</w:t>
      </w:r>
      <w:r w:rsidRPr="00DA4023">
        <w:t>верситета. – 2012. – № 2(35). – С. 85–90.</w:t>
      </w:r>
    </w:p>
    <w:p w:rsidR="00533778" w:rsidRPr="00DA4023" w:rsidRDefault="00533778" w:rsidP="00310CA1">
      <w:pPr>
        <w:ind w:firstLine="709"/>
        <w:jc w:val="both"/>
      </w:pPr>
      <w:r w:rsidRPr="00DA4023">
        <w:t>5. Иванух, Р.А. Справочник экономических показателей сельского хозяйства / Р. А. Иванух, М. М. Пантелейчук, И. В. Попович; Пер. с укр., доп. иперераб.– К.: Урожай, 1983. – 184 с.</w:t>
      </w:r>
    </w:p>
    <w:p w:rsidR="00533778" w:rsidRPr="00DA4023" w:rsidRDefault="00533778" w:rsidP="00310CA1">
      <w:pPr>
        <w:ind w:firstLine="709"/>
        <w:jc w:val="both"/>
      </w:pPr>
      <w:r w:rsidRPr="00DA4023">
        <w:t>6. Лабинов, В.В. О ситуации на молочном рынке в 2014 г. (презентация) [Эле</w:t>
      </w:r>
      <w:r w:rsidRPr="00DA4023">
        <w:t>к</w:t>
      </w:r>
      <w:r w:rsidRPr="00DA4023">
        <w:t>тронный ресурс] / В. В. Лабинов. – Режим доступа : http://www.dairyunion.ru/statistics/</w:t>
      </w:r>
    </w:p>
    <w:p w:rsidR="00533778" w:rsidRPr="00DA4023" w:rsidRDefault="00533778" w:rsidP="00310CA1">
      <w:pPr>
        <w:ind w:firstLine="709"/>
        <w:jc w:val="both"/>
      </w:pPr>
      <w:r w:rsidRPr="00DA4023">
        <w:t>7. Лабинов, В.В. О мерах государственной поддержки молочного животноводс</w:t>
      </w:r>
      <w:r w:rsidRPr="00DA4023">
        <w:t>т</w:t>
      </w:r>
      <w:r w:rsidRPr="00DA4023">
        <w:t>ва (презентация)</w:t>
      </w:r>
      <w:r>
        <w:t xml:space="preserve"> </w:t>
      </w:r>
      <w:r w:rsidRPr="00DA4023">
        <w:t>[Электронный ресурс]</w:t>
      </w:r>
      <w:r>
        <w:t xml:space="preserve"> </w:t>
      </w:r>
      <w:r w:rsidRPr="00DA4023">
        <w:t>/ В. В. Лабинов. – Режим доступа :</w:t>
      </w:r>
      <w:r>
        <w:t xml:space="preserve"> </w:t>
      </w:r>
      <w:r w:rsidRPr="00DA4023">
        <w:t>http://www.dairyunion.ru/statistics/</w:t>
      </w:r>
    </w:p>
    <w:p w:rsidR="00533778" w:rsidRDefault="00533778" w:rsidP="00310CA1">
      <w:pPr>
        <w:ind w:firstLine="709"/>
        <w:jc w:val="both"/>
      </w:pPr>
    </w:p>
    <w:p w:rsidR="00533778" w:rsidRDefault="00533778" w:rsidP="00310CA1">
      <w:pPr>
        <w:ind w:firstLine="709"/>
        <w:jc w:val="both"/>
      </w:pPr>
    </w:p>
    <w:p w:rsidR="00533778" w:rsidRPr="00773655" w:rsidRDefault="00533778" w:rsidP="00436E04">
      <w:pPr>
        <w:ind w:firstLine="709"/>
        <w:jc w:val="center"/>
        <w:rPr>
          <w:b/>
          <w:lang w:val="en-US"/>
        </w:rPr>
      </w:pPr>
      <w:r w:rsidRPr="00436E04">
        <w:rPr>
          <w:b/>
          <w:lang w:val="en-US"/>
        </w:rPr>
        <w:t>References</w:t>
      </w:r>
    </w:p>
    <w:p w:rsidR="00533778" w:rsidRPr="00773655" w:rsidRDefault="00533778" w:rsidP="00436E04">
      <w:pPr>
        <w:ind w:firstLine="709"/>
        <w:jc w:val="center"/>
        <w:rPr>
          <w:lang w:val="en-US"/>
        </w:rPr>
      </w:pPr>
    </w:p>
    <w:p w:rsidR="00533778" w:rsidRPr="00436E04" w:rsidRDefault="00533778" w:rsidP="00436E04">
      <w:pPr>
        <w:ind w:firstLine="709"/>
        <w:jc w:val="both"/>
        <w:rPr>
          <w:lang w:val="en-US"/>
        </w:rPr>
      </w:pPr>
      <w:r w:rsidRPr="00436E04">
        <w:rPr>
          <w:lang w:val="en-US"/>
        </w:rPr>
        <w:t>1. Agro-Industrial Complex of Russia in 2013. Statistical Yearbook [electronic r</w:t>
      </w:r>
      <w:r w:rsidRPr="00436E04">
        <w:rPr>
          <w:lang w:val="en-US"/>
        </w:rPr>
        <w:t>e</w:t>
      </w:r>
      <w:r w:rsidRPr="00436E04">
        <w:rPr>
          <w:lang w:val="en-US"/>
        </w:rPr>
        <w:t>source] / Rosstat. - M., 2014. - Access: http://www.gks.ru/</w:t>
      </w:r>
    </w:p>
    <w:p w:rsidR="00533778" w:rsidRPr="00436E04" w:rsidRDefault="00533778" w:rsidP="00436E04">
      <w:pPr>
        <w:ind w:firstLine="709"/>
        <w:jc w:val="both"/>
        <w:rPr>
          <w:lang w:val="en-US"/>
        </w:rPr>
      </w:pPr>
      <w:r w:rsidRPr="00436E04">
        <w:rPr>
          <w:lang w:val="en-US"/>
        </w:rPr>
        <w:t>2. Artemova, E. I.  Development of Integration Processes in Dairy grocery Subco</w:t>
      </w:r>
      <w:r w:rsidRPr="00436E04">
        <w:rPr>
          <w:lang w:val="en-US"/>
        </w:rPr>
        <w:t>m</w:t>
      </w:r>
      <w:r w:rsidRPr="00436E04">
        <w:rPr>
          <w:lang w:val="en-US"/>
        </w:rPr>
        <w:t>plex APC in the Region/ E. I.Artemova, E.V. Kremyanskaya // Polythematic Network ele</w:t>
      </w:r>
      <w:r w:rsidRPr="00436E04">
        <w:rPr>
          <w:lang w:val="en-US"/>
        </w:rPr>
        <w:t>c</w:t>
      </w:r>
      <w:r w:rsidRPr="00436E04">
        <w:rPr>
          <w:lang w:val="en-US"/>
        </w:rPr>
        <w:t>tronic scientific journal of Kuban State Agrarian University (Science magazine of  KubSAU) [electronic resource]. - Krasnodar: Kuban State Agrarian University, 2015. - № 05 (109). P. 512 - 527. - IDA [article ID]: 1091505030. - Access: http://ej.kubagro.ru/2015/05/pdf/30.pdf</w:t>
      </w:r>
    </w:p>
    <w:p w:rsidR="00533778" w:rsidRPr="00436E04" w:rsidRDefault="00533778" w:rsidP="00436E04">
      <w:pPr>
        <w:ind w:firstLine="709"/>
        <w:jc w:val="both"/>
        <w:rPr>
          <w:lang w:val="en-US"/>
        </w:rPr>
      </w:pPr>
      <w:r w:rsidRPr="00436E04">
        <w:rPr>
          <w:lang w:val="en-US"/>
        </w:rPr>
        <w:t>3.  Artemova, E.I.  Improving the Management of Agribusiness Development in the Region / E.I. Artemova, Yani I. V. // Polythematic Network electronic scientific journal of Kuban State Agrarian University (Science magazine of KubSAU) [electronic resource]. - Krasnodar: Kuban State Agrarian University, 2015. - № 05 (109). P. 146 - 159. - IDA [article ID]: 1091505009. - Access: http://ej.kubagro.ru/2015/05/pdf/09.pdf</w:t>
      </w:r>
    </w:p>
    <w:p w:rsidR="00533778" w:rsidRPr="00436E04" w:rsidRDefault="00533778" w:rsidP="00436E04">
      <w:pPr>
        <w:ind w:firstLine="709"/>
        <w:jc w:val="both"/>
        <w:rPr>
          <w:lang w:val="en-US"/>
        </w:rPr>
      </w:pPr>
      <w:r w:rsidRPr="00436E04">
        <w:rPr>
          <w:lang w:val="en-US"/>
        </w:rPr>
        <w:t>4. Bursa, I.A.  Intensive Type of Expanded Reproduction as a Condition of Increasing the Efficiency of Dairy Cattle / I.A . Bursa, E.V.  Kremyanskaya, N.M.  Shpak // Proceedings of the Kuban State Agrarian University. - 2012. - № 2 (35). - P. 85-90.</w:t>
      </w:r>
    </w:p>
    <w:p w:rsidR="00533778" w:rsidRPr="00436E04" w:rsidRDefault="00533778" w:rsidP="00436E04">
      <w:pPr>
        <w:ind w:firstLine="709"/>
        <w:jc w:val="both"/>
        <w:rPr>
          <w:lang w:val="en-US"/>
        </w:rPr>
      </w:pPr>
      <w:r w:rsidRPr="00436E04">
        <w:rPr>
          <w:lang w:val="en-US"/>
        </w:rPr>
        <w:t>5. Ivanuh, R. A. Directory of Economic Indicators in Agriculture / R.A. Ivanuh, M.M .Panteleichuk, Popovich I. V.; Trans. from Ukr., supplemented and revised.- K .: Vintage, 1983. - 184 p.</w:t>
      </w:r>
    </w:p>
    <w:p w:rsidR="00533778" w:rsidRPr="00436E04" w:rsidRDefault="00533778" w:rsidP="00436E04">
      <w:pPr>
        <w:ind w:firstLine="709"/>
        <w:jc w:val="both"/>
        <w:rPr>
          <w:lang w:val="en-US"/>
        </w:rPr>
      </w:pPr>
      <w:r w:rsidRPr="00436E04">
        <w:rPr>
          <w:lang w:val="en-US"/>
        </w:rPr>
        <w:t>6. Labinov V. V.  On the Situation in the Dairy Market in 2014 (presentation) [ele</w:t>
      </w:r>
      <w:r w:rsidRPr="00436E04">
        <w:rPr>
          <w:lang w:val="en-US"/>
        </w:rPr>
        <w:t>c</w:t>
      </w:r>
      <w:r w:rsidRPr="00436E04">
        <w:rPr>
          <w:lang w:val="en-US"/>
        </w:rPr>
        <w:t>tronic resource] / V. V.  Labinov. - Access: http://www.dairyunion.ru/statistics/</w:t>
      </w:r>
    </w:p>
    <w:p w:rsidR="00533778" w:rsidRPr="00436E04" w:rsidRDefault="00533778" w:rsidP="00436E04">
      <w:pPr>
        <w:ind w:firstLine="709"/>
        <w:jc w:val="both"/>
        <w:rPr>
          <w:lang w:val="en-US"/>
        </w:rPr>
      </w:pPr>
      <w:r w:rsidRPr="00436E04">
        <w:rPr>
          <w:lang w:val="en-US"/>
        </w:rPr>
        <w:t>7. Labinov V. V. On Measures of State Support of Dairy Farming (presentation) [ele</w:t>
      </w:r>
      <w:r w:rsidRPr="00436E04">
        <w:rPr>
          <w:lang w:val="en-US"/>
        </w:rPr>
        <w:t>c</w:t>
      </w:r>
      <w:r w:rsidRPr="00436E04">
        <w:rPr>
          <w:lang w:val="en-US"/>
        </w:rPr>
        <w:t>tronic resource] / V. V. Labinov. - Mode of access: http: //www.dairyunion.ru/statistics/</w:t>
      </w:r>
    </w:p>
    <w:p w:rsidR="00533778" w:rsidRPr="00436E04" w:rsidRDefault="00533778" w:rsidP="00436E04">
      <w:pPr>
        <w:ind w:firstLine="709"/>
        <w:jc w:val="both"/>
        <w:rPr>
          <w:lang w:val="en-US"/>
        </w:rPr>
      </w:pPr>
    </w:p>
    <w:p w:rsidR="00533778" w:rsidRPr="00436E04" w:rsidRDefault="00533778" w:rsidP="00310CA1">
      <w:pPr>
        <w:ind w:firstLine="709"/>
        <w:jc w:val="both"/>
        <w:rPr>
          <w:lang w:val="en-US"/>
        </w:rPr>
      </w:pPr>
    </w:p>
    <w:sectPr w:rsidR="00533778" w:rsidRPr="00436E04" w:rsidSect="00500E64">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778" w:rsidRDefault="00533778" w:rsidP="00F01958">
      <w:r>
        <w:separator/>
      </w:r>
    </w:p>
  </w:endnote>
  <w:endnote w:type="continuationSeparator" w:id="0">
    <w:p w:rsidR="00533778" w:rsidRDefault="00533778" w:rsidP="00F01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Rub">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78" w:rsidRPr="00DB7AFD" w:rsidRDefault="00533778" w:rsidP="00DB7AFD">
    <w:pPr>
      <w:pStyle w:val="Footer"/>
      <w:rPr>
        <w:lang w:val="en-US"/>
      </w:rPr>
    </w:pPr>
    <w:r w:rsidRPr="00C632BE">
      <w:t>http://ej.kubagro.ru/2016/04/pdf/</w:t>
    </w:r>
    <w:r>
      <w:t>1</w:t>
    </w:r>
    <w:r>
      <w:rPr>
        <w:lang w:val="en-US"/>
      </w:rPr>
      <w:t>2</w:t>
    </w:r>
    <w:r w:rsidRPr="00C632B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778" w:rsidRDefault="00533778" w:rsidP="00F01958">
      <w:r>
        <w:separator/>
      </w:r>
    </w:p>
  </w:footnote>
  <w:footnote w:type="continuationSeparator" w:id="0">
    <w:p w:rsidR="00533778" w:rsidRDefault="00533778" w:rsidP="00F019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78" w:rsidRDefault="00533778" w:rsidP="002665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3778" w:rsidRDefault="00533778" w:rsidP="00DD47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78" w:rsidRPr="00DD4734" w:rsidRDefault="00533778" w:rsidP="0026658B">
    <w:pPr>
      <w:pStyle w:val="Header"/>
      <w:framePr w:wrap="around" w:vAnchor="text" w:hAnchor="margin" w:xAlign="right" w:y="1"/>
      <w:rPr>
        <w:rStyle w:val="PageNumber"/>
        <w:sz w:val="28"/>
        <w:szCs w:val="28"/>
      </w:rPr>
    </w:pPr>
    <w:r w:rsidRPr="00DD4734">
      <w:rPr>
        <w:rStyle w:val="PageNumber"/>
        <w:sz w:val="28"/>
        <w:szCs w:val="28"/>
      </w:rPr>
      <w:fldChar w:fldCharType="begin"/>
    </w:r>
    <w:r w:rsidRPr="00DD4734">
      <w:rPr>
        <w:rStyle w:val="PageNumber"/>
        <w:sz w:val="28"/>
        <w:szCs w:val="28"/>
      </w:rPr>
      <w:instrText xml:space="preserve">PAGE  </w:instrText>
    </w:r>
    <w:r w:rsidRPr="00DD4734">
      <w:rPr>
        <w:rStyle w:val="PageNumber"/>
        <w:sz w:val="28"/>
        <w:szCs w:val="28"/>
      </w:rPr>
      <w:fldChar w:fldCharType="separate"/>
    </w:r>
    <w:r>
      <w:rPr>
        <w:rStyle w:val="PageNumber"/>
        <w:noProof/>
        <w:sz w:val="28"/>
        <w:szCs w:val="28"/>
      </w:rPr>
      <w:t>11</w:t>
    </w:r>
    <w:r w:rsidRPr="00DD4734">
      <w:rPr>
        <w:rStyle w:val="PageNumber"/>
        <w:sz w:val="28"/>
        <w:szCs w:val="28"/>
      </w:rPr>
      <w:fldChar w:fldCharType="end"/>
    </w:r>
  </w:p>
  <w:p w:rsidR="00533778" w:rsidRPr="00DD4734" w:rsidRDefault="00533778" w:rsidP="00DD4734">
    <w:pPr>
      <w:pStyle w:val="Header"/>
      <w:ind w:right="360"/>
      <w:rPr>
        <w:lang w:val="en-US"/>
      </w:rPr>
    </w:pPr>
    <w:r w:rsidRPr="0015797D">
      <w:t>Научный журнал КубГАУ, №118</w:t>
    </w:r>
    <w:r w:rsidRPr="0015797D">
      <w:rPr>
        <w:lang w:val="en-US"/>
      </w:rPr>
      <w:t>(0</w:t>
    </w:r>
    <w:r w:rsidRPr="0015797D">
      <w:t>4), 201</w:t>
    </w:r>
    <w:r w:rsidRPr="0015797D">
      <w:rPr>
        <w:lang w:val="en-US"/>
      </w:rPr>
      <w:t>6</w:t>
    </w:r>
    <w:r w:rsidRPr="0015797D">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7E2B"/>
    <w:rsid w:val="00004C8D"/>
    <w:rsid w:val="00005316"/>
    <w:rsid w:val="00005B62"/>
    <w:rsid w:val="00006492"/>
    <w:rsid w:val="000113BF"/>
    <w:rsid w:val="00012B1F"/>
    <w:rsid w:val="00012E9B"/>
    <w:rsid w:val="00015820"/>
    <w:rsid w:val="000178E3"/>
    <w:rsid w:val="00021D07"/>
    <w:rsid w:val="00030451"/>
    <w:rsid w:val="00035740"/>
    <w:rsid w:val="00035D50"/>
    <w:rsid w:val="000412D3"/>
    <w:rsid w:val="0004348D"/>
    <w:rsid w:val="00046120"/>
    <w:rsid w:val="0005067C"/>
    <w:rsid w:val="00055844"/>
    <w:rsid w:val="0005736E"/>
    <w:rsid w:val="00064FFE"/>
    <w:rsid w:val="00072133"/>
    <w:rsid w:val="00072AE2"/>
    <w:rsid w:val="00076F1B"/>
    <w:rsid w:val="00077B80"/>
    <w:rsid w:val="0008237B"/>
    <w:rsid w:val="00082F66"/>
    <w:rsid w:val="00092EE9"/>
    <w:rsid w:val="0009384B"/>
    <w:rsid w:val="00095603"/>
    <w:rsid w:val="00095C96"/>
    <w:rsid w:val="000973B0"/>
    <w:rsid w:val="000A1514"/>
    <w:rsid w:val="000A240F"/>
    <w:rsid w:val="000A2F01"/>
    <w:rsid w:val="000A7AED"/>
    <w:rsid w:val="000B1740"/>
    <w:rsid w:val="000B28A3"/>
    <w:rsid w:val="000C03FC"/>
    <w:rsid w:val="000C0F78"/>
    <w:rsid w:val="000C1397"/>
    <w:rsid w:val="000C3D0C"/>
    <w:rsid w:val="000D004B"/>
    <w:rsid w:val="000D0F82"/>
    <w:rsid w:val="000D400F"/>
    <w:rsid w:val="000D7C34"/>
    <w:rsid w:val="000E122B"/>
    <w:rsid w:val="000E1B0E"/>
    <w:rsid w:val="000E2A59"/>
    <w:rsid w:val="000E3DA1"/>
    <w:rsid w:val="000E3ED8"/>
    <w:rsid w:val="000F3653"/>
    <w:rsid w:val="00102DEB"/>
    <w:rsid w:val="00103DDC"/>
    <w:rsid w:val="00111AA2"/>
    <w:rsid w:val="00112EE9"/>
    <w:rsid w:val="00113E5A"/>
    <w:rsid w:val="0011422A"/>
    <w:rsid w:val="00114BB6"/>
    <w:rsid w:val="00114C56"/>
    <w:rsid w:val="0012026B"/>
    <w:rsid w:val="00120C3E"/>
    <w:rsid w:val="00121733"/>
    <w:rsid w:val="00122D9E"/>
    <w:rsid w:val="00124ABD"/>
    <w:rsid w:val="00130102"/>
    <w:rsid w:val="00130D5D"/>
    <w:rsid w:val="00132333"/>
    <w:rsid w:val="00132892"/>
    <w:rsid w:val="001331E0"/>
    <w:rsid w:val="0013397D"/>
    <w:rsid w:val="00133AF4"/>
    <w:rsid w:val="00140558"/>
    <w:rsid w:val="00141879"/>
    <w:rsid w:val="00142917"/>
    <w:rsid w:val="00142DD5"/>
    <w:rsid w:val="0014452A"/>
    <w:rsid w:val="00146588"/>
    <w:rsid w:val="00152E64"/>
    <w:rsid w:val="00153AE6"/>
    <w:rsid w:val="00153D98"/>
    <w:rsid w:val="0015536F"/>
    <w:rsid w:val="001560AE"/>
    <w:rsid w:val="001570FE"/>
    <w:rsid w:val="0015797D"/>
    <w:rsid w:val="001620C4"/>
    <w:rsid w:val="00164496"/>
    <w:rsid w:val="001727D8"/>
    <w:rsid w:val="0018508C"/>
    <w:rsid w:val="00187A01"/>
    <w:rsid w:val="00193083"/>
    <w:rsid w:val="00193EF8"/>
    <w:rsid w:val="00197DDB"/>
    <w:rsid w:val="001A1540"/>
    <w:rsid w:val="001A174F"/>
    <w:rsid w:val="001A4032"/>
    <w:rsid w:val="001A4263"/>
    <w:rsid w:val="001A57B7"/>
    <w:rsid w:val="001A5D5D"/>
    <w:rsid w:val="001B1C86"/>
    <w:rsid w:val="001C1CB2"/>
    <w:rsid w:val="001C4025"/>
    <w:rsid w:val="001C555A"/>
    <w:rsid w:val="001C56B5"/>
    <w:rsid w:val="001C7248"/>
    <w:rsid w:val="001C72C9"/>
    <w:rsid w:val="001D0C50"/>
    <w:rsid w:val="001D40FB"/>
    <w:rsid w:val="001D5FAD"/>
    <w:rsid w:val="001D6C83"/>
    <w:rsid w:val="001D73E1"/>
    <w:rsid w:val="001E6228"/>
    <w:rsid w:val="001E6C2C"/>
    <w:rsid w:val="001E7FB1"/>
    <w:rsid w:val="001F0E65"/>
    <w:rsid w:val="001F2CBC"/>
    <w:rsid w:val="001F3C19"/>
    <w:rsid w:val="0020046F"/>
    <w:rsid w:val="00201D06"/>
    <w:rsid w:val="00202DB8"/>
    <w:rsid w:val="002046BA"/>
    <w:rsid w:val="00204FED"/>
    <w:rsid w:val="002064D0"/>
    <w:rsid w:val="00206588"/>
    <w:rsid w:val="00211BA8"/>
    <w:rsid w:val="00213483"/>
    <w:rsid w:val="002175E0"/>
    <w:rsid w:val="00222AE6"/>
    <w:rsid w:val="002230F0"/>
    <w:rsid w:val="002240E3"/>
    <w:rsid w:val="00230908"/>
    <w:rsid w:val="00235027"/>
    <w:rsid w:val="002372BF"/>
    <w:rsid w:val="002378D8"/>
    <w:rsid w:val="00240C79"/>
    <w:rsid w:val="002425EB"/>
    <w:rsid w:val="00244823"/>
    <w:rsid w:val="00250257"/>
    <w:rsid w:val="0026214D"/>
    <w:rsid w:val="00265610"/>
    <w:rsid w:val="00265F06"/>
    <w:rsid w:val="0026658B"/>
    <w:rsid w:val="002710E8"/>
    <w:rsid w:val="00271C35"/>
    <w:rsid w:val="00272083"/>
    <w:rsid w:val="00273BAA"/>
    <w:rsid w:val="00283F78"/>
    <w:rsid w:val="002861AB"/>
    <w:rsid w:val="002877DA"/>
    <w:rsid w:val="00293890"/>
    <w:rsid w:val="00293FD1"/>
    <w:rsid w:val="002A4D0B"/>
    <w:rsid w:val="002A5035"/>
    <w:rsid w:val="002A723C"/>
    <w:rsid w:val="002B06CA"/>
    <w:rsid w:val="002B6655"/>
    <w:rsid w:val="002B6D1F"/>
    <w:rsid w:val="002B77F2"/>
    <w:rsid w:val="002C0841"/>
    <w:rsid w:val="002C0F75"/>
    <w:rsid w:val="002C1C55"/>
    <w:rsid w:val="002C1DD1"/>
    <w:rsid w:val="002C3338"/>
    <w:rsid w:val="002C3413"/>
    <w:rsid w:val="002C42A1"/>
    <w:rsid w:val="002C4A40"/>
    <w:rsid w:val="002C7971"/>
    <w:rsid w:val="002D5F39"/>
    <w:rsid w:val="002E0B1F"/>
    <w:rsid w:val="002E57A9"/>
    <w:rsid w:val="002E57EE"/>
    <w:rsid w:val="002F3CE8"/>
    <w:rsid w:val="002F4C2C"/>
    <w:rsid w:val="002F6B66"/>
    <w:rsid w:val="002F7A19"/>
    <w:rsid w:val="00301BE8"/>
    <w:rsid w:val="00302177"/>
    <w:rsid w:val="00304A09"/>
    <w:rsid w:val="003059D6"/>
    <w:rsid w:val="0030610F"/>
    <w:rsid w:val="003065D6"/>
    <w:rsid w:val="003078E6"/>
    <w:rsid w:val="00310CA1"/>
    <w:rsid w:val="00312A71"/>
    <w:rsid w:val="00314500"/>
    <w:rsid w:val="00315A4F"/>
    <w:rsid w:val="00317A9A"/>
    <w:rsid w:val="0032208E"/>
    <w:rsid w:val="003222AF"/>
    <w:rsid w:val="003231AE"/>
    <w:rsid w:val="0032331A"/>
    <w:rsid w:val="00326CEA"/>
    <w:rsid w:val="00327C81"/>
    <w:rsid w:val="00333164"/>
    <w:rsid w:val="003455FF"/>
    <w:rsid w:val="003470E3"/>
    <w:rsid w:val="00347785"/>
    <w:rsid w:val="003500DD"/>
    <w:rsid w:val="00362989"/>
    <w:rsid w:val="00364348"/>
    <w:rsid w:val="003655DC"/>
    <w:rsid w:val="003659CE"/>
    <w:rsid w:val="0037067C"/>
    <w:rsid w:val="0037212B"/>
    <w:rsid w:val="0037242F"/>
    <w:rsid w:val="0037347E"/>
    <w:rsid w:val="00376758"/>
    <w:rsid w:val="0038070F"/>
    <w:rsid w:val="00393040"/>
    <w:rsid w:val="003935A2"/>
    <w:rsid w:val="00395060"/>
    <w:rsid w:val="00396DC6"/>
    <w:rsid w:val="003A056F"/>
    <w:rsid w:val="003A2281"/>
    <w:rsid w:val="003A3C5D"/>
    <w:rsid w:val="003A3E1F"/>
    <w:rsid w:val="003B0565"/>
    <w:rsid w:val="003B117B"/>
    <w:rsid w:val="003B289B"/>
    <w:rsid w:val="003B485B"/>
    <w:rsid w:val="003C0C41"/>
    <w:rsid w:val="003C25C2"/>
    <w:rsid w:val="003C3863"/>
    <w:rsid w:val="003C4782"/>
    <w:rsid w:val="003C4D31"/>
    <w:rsid w:val="003C7F1C"/>
    <w:rsid w:val="003D0368"/>
    <w:rsid w:val="003D1A4F"/>
    <w:rsid w:val="003D36F0"/>
    <w:rsid w:val="003D5DE8"/>
    <w:rsid w:val="003D7672"/>
    <w:rsid w:val="003E323D"/>
    <w:rsid w:val="003E3516"/>
    <w:rsid w:val="003E3851"/>
    <w:rsid w:val="003E3918"/>
    <w:rsid w:val="003E4766"/>
    <w:rsid w:val="003E4D80"/>
    <w:rsid w:val="003F1E22"/>
    <w:rsid w:val="003F55EA"/>
    <w:rsid w:val="00410952"/>
    <w:rsid w:val="00411FFD"/>
    <w:rsid w:val="00416F23"/>
    <w:rsid w:val="00420092"/>
    <w:rsid w:val="00421B19"/>
    <w:rsid w:val="00423D4E"/>
    <w:rsid w:val="00425FEB"/>
    <w:rsid w:val="00427509"/>
    <w:rsid w:val="00433B48"/>
    <w:rsid w:val="00434089"/>
    <w:rsid w:val="004366C5"/>
    <w:rsid w:val="00436E04"/>
    <w:rsid w:val="004372C5"/>
    <w:rsid w:val="00437504"/>
    <w:rsid w:val="00437932"/>
    <w:rsid w:val="004431BA"/>
    <w:rsid w:val="00444B6E"/>
    <w:rsid w:val="00444D8C"/>
    <w:rsid w:val="00446B74"/>
    <w:rsid w:val="00451B45"/>
    <w:rsid w:val="00454E3F"/>
    <w:rsid w:val="00457932"/>
    <w:rsid w:val="00462EFC"/>
    <w:rsid w:val="004661D5"/>
    <w:rsid w:val="004666CF"/>
    <w:rsid w:val="00471E4F"/>
    <w:rsid w:val="00473D78"/>
    <w:rsid w:val="004848B8"/>
    <w:rsid w:val="00492061"/>
    <w:rsid w:val="0049399F"/>
    <w:rsid w:val="0049410E"/>
    <w:rsid w:val="00495A76"/>
    <w:rsid w:val="004A3586"/>
    <w:rsid w:val="004A4BB6"/>
    <w:rsid w:val="004A4F7D"/>
    <w:rsid w:val="004B49FE"/>
    <w:rsid w:val="004B4ACE"/>
    <w:rsid w:val="004B4D60"/>
    <w:rsid w:val="004C48DA"/>
    <w:rsid w:val="004C55A2"/>
    <w:rsid w:val="004C5835"/>
    <w:rsid w:val="004C7F39"/>
    <w:rsid w:val="004D0528"/>
    <w:rsid w:val="004D1378"/>
    <w:rsid w:val="004D1AA7"/>
    <w:rsid w:val="004D772F"/>
    <w:rsid w:val="004E21EA"/>
    <w:rsid w:val="004E4203"/>
    <w:rsid w:val="004E4A69"/>
    <w:rsid w:val="004E4CD7"/>
    <w:rsid w:val="004F1095"/>
    <w:rsid w:val="004F22CE"/>
    <w:rsid w:val="004F5C0F"/>
    <w:rsid w:val="004F6BD3"/>
    <w:rsid w:val="00500B10"/>
    <w:rsid w:val="00500E64"/>
    <w:rsid w:val="00502B64"/>
    <w:rsid w:val="00506F6E"/>
    <w:rsid w:val="005071FC"/>
    <w:rsid w:val="00511A34"/>
    <w:rsid w:val="0051555A"/>
    <w:rsid w:val="00517E04"/>
    <w:rsid w:val="00522589"/>
    <w:rsid w:val="005333CC"/>
    <w:rsid w:val="00533778"/>
    <w:rsid w:val="00534D59"/>
    <w:rsid w:val="00535147"/>
    <w:rsid w:val="00541DC9"/>
    <w:rsid w:val="00542338"/>
    <w:rsid w:val="0054497F"/>
    <w:rsid w:val="00545F92"/>
    <w:rsid w:val="005470F4"/>
    <w:rsid w:val="0054722F"/>
    <w:rsid w:val="00553C0B"/>
    <w:rsid w:val="0055486D"/>
    <w:rsid w:val="0056398E"/>
    <w:rsid w:val="00565537"/>
    <w:rsid w:val="00565E94"/>
    <w:rsid w:val="005665E7"/>
    <w:rsid w:val="005708CD"/>
    <w:rsid w:val="00572490"/>
    <w:rsid w:val="00573090"/>
    <w:rsid w:val="00573DA6"/>
    <w:rsid w:val="00574B3E"/>
    <w:rsid w:val="005766DF"/>
    <w:rsid w:val="005805CD"/>
    <w:rsid w:val="00581643"/>
    <w:rsid w:val="0058371D"/>
    <w:rsid w:val="00585D30"/>
    <w:rsid w:val="00585E25"/>
    <w:rsid w:val="005863E8"/>
    <w:rsid w:val="00587BC4"/>
    <w:rsid w:val="005931E7"/>
    <w:rsid w:val="005948A3"/>
    <w:rsid w:val="005950CC"/>
    <w:rsid w:val="00596995"/>
    <w:rsid w:val="00596B04"/>
    <w:rsid w:val="00596F70"/>
    <w:rsid w:val="005979E4"/>
    <w:rsid w:val="005A0F27"/>
    <w:rsid w:val="005A2857"/>
    <w:rsid w:val="005A2F30"/>
    <w:rsid w:val="005A2F82"/>
    <w:rsid w:val="005A5FFC"/>
    <w:rsid w:val="005B48DE"/>
    <w:rsid w:val="005B593F"/>
    <w:rsid w:val="005B5BA7"/>
    <w:rsid w:val="005B7703"/>
    <w:rsid w:val="005C1B16"/>
    <w:rsid w:val="005C3357"/>
    <w:rsid w:val="005C3A35"/>
    <w:rsid w:val="005D2333"/>
    <w:rsid w:val="005D396B"/>
    <w:rsid w:val="005D48B3"/>
    <w:rsid w:val="005E048A"/>
    <w:rsid w:val="005E633A"/>
    <w:rsid w:val="005E7826"/>
    <w:rsid w:val="005F04E5"/>
    <w:rsid w:val="005F3A06"/>
    <w:rsid w:val="00600FF2"/>
    <w:rsid w:val="006030E0"/>
    <w:rsid w:val="00603683"/>
    <w:rsid w:val="006044DA"/>
    <w:rsid w:val="00607A33"/>
    <w:rsid w:val="00614760"/>
    <w:rsid w:val="00617242"/>
    <w:rsid w:val="00617C04"/>
    <w:rsid w:val="0062231D"/>
    <w:rsid w:val="006252A4"/>
    <w:rsid w:val="00632D4E"/>
    <w:rsid w:val="00634920"/>
    <w:rsid w:val="006377B4"/>
    <w:rsid w:val="00641873"/>
    <w:rsid w:val="00642A0A"/>
    <w:rsid w:val="00647DEB"/>
    <w:rsid w:val="00651048"/>
    <w:rsid w:val="006535A9"/>
    <w:rsid w:val="006536D4"/>
    <w:rsid w:val="00654030"/>
    <w:rsid w:val="0065594B"/>
    <w:rsid w:val="0066236A"/>
    <w:rsid w:val="00664A2A"/>
    <w:rsid w:val="006708A8"/>
    <w:rsid w:val="0067203D"/>
    <w:rsid w:val="006732C5"/>
    <w:rsid w:val="00675A97"/>
    <w:rsid w:val="00677348"/>
    <w:rsid w:val="00680F2E"/>
    <w:rsid w:val="00682416"/>
    <w:rsid w:val="006839FB"/>
    <w:rsid w:val="006847B2"/>
    <w:rsid w:val="00686007"/>
    <w:rsid w:val="00687458"/>
    <w:rsid w:val="00687C7D"/>
    <w:rsid w:val="00693B6F"/>
    <w:rsid w:val="00693E19"/>
    <w:rsid w:val="006943C2"/>
    <w:rsid w:val="006952A6"/>
    <w:rsid w:val="00697207"/>
    <w:rsid w:val="006A3C3A"/>
    <w:rsid w:val="006A425E"/>
    <w:rsid w:val="006A47FC"/>
    <w:rsid w:val="006B26C4"/>
    <w:rsid w:val="006B3BAF"/>
    <w:rsid w:val="006B5293"/>
    <w:rsid w:val="006B6FBF"/>
    <w:rsid w:val="006C1C50"/>
    <w:rsid w:val="006D2F6B"/>
    <w:rsid w:val="006E0C02"/>
    <w:rsid w:val="006E262C"/>
    <w:rsid w:val="006F0945"/>
    <w:rsid w:val="006F39E7"/>
    <w:rsid w:val="006F42C0"/>
    <w:rsid w:val="006F61A6"/>
    <w:rsid w:val="006F63BB"/>
    <w:rsid w:val="006F7AB6"/>
    <w:rsid w:val="007022F8"/>
    <w:rsid w:val="0070250E"/>
    <w:rsid w:val="00702928"/>
    <w:rsid w:val="00703206"/>
    <w:rsid w:val="0070575C"/>
    <w:rsid w:val="00706926"/>
    <w:rsid w:val="00706969"/>
    <w:rsid w:val="00710FC4"/>
    <w:rsid w:val="00713D8D"/>
    <w:rsid w:val="00713E4E"/>
    <w:rsid w:val="0071426E"/>
    <w:rsid w:val="00716DDE"/>
    <w:rsid w:val="007176F8"/>
    <w:rsid w:val="00725477"/>
    <w:rsid w:val="00725D19"/>
    <w:rsid w:val="00726419"/>
    <w:rsid w:val="00727634"/>
    <w:rsid w:val="00727EDA"/>
    <w:rsid w:val="00733CB6"/>
    <w:rsid w:val="007408FE"/>
    <w:rsid w:val="007413FE"/>
    <w:rsid w:val="0074175F"/>
    <w:rsid w:val="00742FD4"/>
    <w:rsid w:val="00744745"/>
    <w:rsid w:val="00750165"/>
    <w:rsid w:val="0075044E"/>
    <w:rsid w:val="007547C8"/>
    <w:rsid w:val="0076105B"/>
    <w:rsid w:val="00765040"/>
    <w:rsid w:val="007664E9"/>
    <w:rsid w:val="00772CE6"/>
    <w:rsid w:val="00773655"/>
    <w:rsid w:val="00775906"/>
    <w:rsid w:val="00777D30"/>
    <w:rsid w:val="00777EC1"/>
    <w:rsid w:val="00787FC2"/>
    <w:rsid w:val="00796AB6"/>
    <w:rsid w:val="007A2875"/>
    <w:rsid w:val="007A3742"/>
    <w:rsid w:val="007A44DA"/>
    <w:rsid w:val="007B6702"/>
    <w:rsid w:val="007C0018"/>
    <w:rsid w:val="007C33EB"/>
    <w:rsid w:val="007C5E36"/>
    <w:rsid w:val="007D2D52"/>
    <w:rsid w:val="007E3754"/>
    <w:rsid w:val="007E4D23"/>
    <w:rsid w:val="007E5B6F"/>
    <w:rsid w:val="007E680A"/>
    <w:rsid w:val="007F0028"/>
    <w:rsid w:val="007F15F2"/>
    <w:rsid w:val="007F20D6"/>
    <w:rsid w:val="007F2C1A"/>
    <w:rsid w:val="00800382"/>
    <w:rsid w:val="0080505F"/>
    <w:rsid w:val="008079BD"/>
    <w:rsid w:val="00807BAB"/>
    <w:rsid w:val="00807E2B"/>
    <w:rsid w:val="008103E1"/>
    <w:rsid w:val="0081296D"/>
    <w:rsid w:val="00814FC5"/>
    <w:rsid w:val="00820711"/>
    <w:rsid w:val="00820871"/>
    <w:rsid w:val="00820C6C"/>
    <w:rsid w:val="00821C47"/>
    <w:rsid w:val="008270B3"/>
    <w:rsid w:val="00834090"/>
    <w:rsid w:val="008362E4"/>
    <w:rsid w:val="0084481B"/>
    <w:rsid w:val="00850069"/>
    <w:rsid w:val="00850409"/>
    <w:rsid w:val="00850C8E"/>
    <w:rsid w:val="00853E82"/>
    <w:rsid w:val="00857871"/>
    <w:rsid w:val="0086204F"/>
    <w:rsid w:val="008708DB"/>
    <w:rsid w:val="008724CF"/>
    <w:rsid w:val="00872F72"/>
    <w:rsid w:val="00876E09"/>
    <w:rsid w:val="00882A9A"/>
    <w:rsid w:val="00882D32"/>
    <w:rsid w:val="00885FA7"/>
    <w:rsid w:val="008876B5"/>
    <w:rsid w:val="00890F74"/>
    <w:rsid w:val="00893B66"/>
    <w:rsid w:val="008941C7"/>
    <w:rsid w:val="008951DF"/>
    <w:rsid w:val="0089586F"/>
    <w:rsid w:val="00895A88"/>
    <w:rsid w:val="00896840"/>
    <w:rsid w:val="00897B38"/>
    <w:rsid w:val="008A3999"/>
    <w:rsid w:val="008B54C6"/>
    <w:rsid w:val="008C2C81"/>
    <w:rsid w:val="008C5BA8"/>
    <w:rsid w:val="008C6A6A"/>
    <w:rsid w:val="008C720E"/>
    <w:rsid w:val="008C78B1"/>
    <w:rsid w:val="008D413E"/>
    <w:rsid w:val="008E10C5"/>
    <w:rsid w:val="008E307A"/>
    <w:rsid w:val="008E387F"/>
    <w:rsid w:val="008E44E1"/>
    <w:rsid w:val="008E4F53"/>
    <w:rsid w:val="008E506A"/>
    <w:rsid w:val="008E5294"/>
    <w:rsid w:val="008E5F54"/>
    <w:rsid w:val="008F1156"/>
    <w:rsid w:val="008F1E53"/>
    <w:rsid w:val="008F2465"/>
    <w:rsid w:val="008F66B6"/>
    <w:rsid w:val="00910585"/>
    <w:rsid w:val="009107E4"/>
    <w:rsid w:val="009120C2"/>
    <w:rsid w:val="009129DC"/>
    <w:rsid w:val="00917BD2"/>
    <w:rsid w:val="00917E62"/>
    <w:rsid w:val="009212E6"/>
    <w:rsid w:val="00922564"/>
    <w:rsid w:val="00924FC5"/>
    <w:rsid w:val="00925424"/>
    <w:rsid w:val="00931983"/>
    <w:rsid w:val="00934676"/>
    <w:rsid w:val="0093502F"/>
    <w:rsid w:val="00937675"/>
    <w:rsid w:val="0094125B"/>
    <w:rsid w:val="00941376"/>
    <w:rsid w:val="00950695"/>
    <w:rsid w:val="00951591"/>
    <w:rsid w:val="00960DF4"/>
    <w:rsid w:val="00962E7A"/>
    <w:rsid w:val="00963B6E"/>
    <w:rsid w:val="009726A6"/>
    <w:rsid w:val="00974062"/>
    <w:rsid w:val="00976261"/>
    <w:rsid w:val="00980BFB"/>
    <w:rsid w:val="00981DFC"/>
    <w:rsid w:val="00983AA1"/>
    <w:rsid w:val="00985156"/>
    <w:rsid w:val="00986106"/>
    <w:rsid w:val="00990D57"/>
    <w:rsid w:val="00991CA4"/>
    <w:rsid w:val="00993382"/>
    <w:rsid w:val="00996212"/>
    <w:rsid w:val="009A04AD"/>
    <w:rsid w:val="009A3B0F"/>
    <w:rsid w:val="009A485D"/>
    <w:rsid w:val="009A6915"/>
    <w:rsid w:val="009B376C"/>
    <w:rsid w:val="009B404B"/>
    <w:rsid w:val="009C4828"/>
    <w:rsid w:val="009D4BB4"/>
    <w:rsid w:val="009E19F9"/>
    <w:rsid w:val="009E1FD1"/>
    <w:rsid w:val="009E3920"/>
    <w:rsid w:val="009E7DDD"/>
    <w:rsid w:val="009F110B"/>
    <w:rsid w:val="009F1525"/>
    <w:rsid w:val="009F1B20"/>
    <w:rsid w:val="009F3CBB"/>
    <w:rsid w:val="009F7060"/>
    <w:rsid w:val="00A0038C"/>
    <w:rsid w:val="00A01F25"/>
    <w:rsid w:val="00A02817"/>
    <w:rsid w:val="00A03E81"/>
    <w:rsid w:val="00A1561B"/>
    <w:rsid w:val="00A1782E"/>
    <w:rsid w:val="00A20844"/>
    <w:rsid w:val="00A23C2E"/>
    <w:rsid w:val="00A27A8A"/>
    <w:rsid w:val="00A30EBB"/>
    <w:rsid w:val="00A31519"/>
    <w:rsid w:val="00A3266E"/>
    <w:rsid w:val="00A33F41"/>
    <w:rsid w:val="00A35116"/>
    <w:rsid w:val="00A360AF"/>
    <w:rsid w:val="00A400F6"/>
    <w:rsid w:val="00A4166A"/>
    <w:rsid w:val="00A44862"/>
    <w:rsid w:val="00A44949"/>
    <w:rsid w:val="00A46794"/>
    <w:rsid w:val="00A504AC"/>
    <w:rsid w:val="00A513DB"/>
    <w:rsid w:val="00A52058"/>
    <w:rsid w:val="00A52525"/>
    <w:rsid w:val="00A53385"/>
    <w:rsid w:val="00A543A7"/>
    <w:rsid w:val="00A553C3"/>
    <w:rsid w:val="00A56F42"/>
    <w:rsid w:val="00A60E03"/>
    <w:rsid w:val="00A61EA7"/>
    <w:rsid w:val="00A64E31"/>
    <w:rsid w:val="00A667FF"/>
    <w:rsid w:val="00A67154"/>
    <w:rsid w:val="00A67507"/>
    <w:rsid w:val="00A702A1"/>
    <w:rsid w:val="00A73D9F"/>
    <w:rsid w:val="00A84012"/>
    <w:rsid w:val="00A84803"/>
    <w:rsid w:val="00A85082"/>
    <w:rsid w:val="00A87AAC"/>
    <w:rsid w:val="00A90B7D"/>
    <w:rsid w:val="00A91151"/>
    <w:rsid w:val="00A92A20"/>
    <w:rsid w:val="00AA1CC4"/>
    <w:rsid w:val="00AB05B4"/>
    <w:rsid w:val="00AB1397"/>
    <w:rsid w:val="00AB2133"/>
    <w:rsid w:val="00AB6624"/>
    <w:rsid w:val="00AB71CB"/>
    <w:rsid w:val="00AB7454"/>
    <w:rsid w:val="00AC17DA"/>
    <w:rsid w:val="00AC1957"/>
    <w:rsid w:val="00AD1E45"/>
    <w:rsid w:val="00AD20FA"/>
    <w:rsid w:val="00AD6E72"/>
    <w:rsid w:val="00AE2BDC"/>
    <w:rsid w:val="00AE3F5D"/>
    <w:rsid w:val="00AE4BB8"/>
    <w:rsid w:val="00AE77AE"/>
    <w:rsid w:val="00AF05D2"/>
    <w:rsid w:val="00AF4E4C"/>
    <w:rsid w:val="00AF5B18"/>
    <w:rsid w:val="00AF5B4B"/>
    <w:rsid w:val="00B01E97"/>
    <w:rsid w:val="00B039E6"/>
    <w:rsid w:val="00B061F9"/>
    <w:rsid w:val="00B0701F"/>
    <w:rsid w:val="00B0770D"/>
    <w:rsid w:val="00B173C1"/>
    <w:rsid w:val="00B205CD"/>
    <w:rsid w:val="00B21B6C"/>
    <w:rsid w:val="00B35EDE"/>
    <w:rsid w:val="00B4315A"/>
    <w:rsid w:val="00B45226"/>
    <w:rsid w:val="00B45C41"/>
    <w:rsid w:val="00B509D5"/>
    <w:rsid w:val="00B52B4C"/>
    <w:rsid w:val="00B60008"/>
    <w:rsid w:val="00B63B9E"/>
    <w:rsid w:val="00B66BF8"/>
    <w:rsid w:val="00B67803"/>
    <w:rsid w:val="00B70143"/>
    <w:rsid w:val="00B71ACA"/>
    <w:rsid w:val="00B72B03"/>
    <w:rsid w:val="00B72B4A"/>
    <w:rsid w:val="00B72D8E"/>
    <w:rsid w:val="00B75C43"/>
    <w:rsid w:val="00B8137B"/>
    <w:rsid w:val="00B828AE"/>
    <w:rsid w:val="00B86305"/>
    <w:rsid w:val="00B87F95"/>
    <w:rsid w:val="00B92390"/>
    <w:rsid w:val="00B92B99"/>
    <w:rsid w:val="00B92D6C"/>
    <w:rsid w:val="00B93B27"/>
    <w:rsid w:val="00B9585F"/>
    <w:rsid w:val="00B95EB0"/>
    <w:rsid w:val="00B979DA"/>
    <w:rsid w:val="00BA12E6"/>
    <w:rsid w:val="00BA389B"/>
    <w:rsid w:val="00BA5422"/>
    <w:rsid w:val="00BB2533"/>
    <w:rsid w:val="00BC591A"/>
    <w:rsid w:val="00BC6770"/>
    <w:rsid w:val="00BC7DB8"/>
    <w:rsid w:val="00BD6737"/>
    <w:rsid w:val="00BD69E5"/>
    <w:rsid w:val="00BD76A2"/>
    <w:rsid w:val="00BE0604"/>
    <w:rsid w:val="00BE190D"/>
    <w:rsid w:val="00BE67FC"/>
    <w:rsid w:val="00BE6C7C"/>
    <w:rsid w:val="00BF160F"/>
    <w:rsid w:val="00BF5939"/>
    <w:rsid w:val="00BF72DA"/>
    <w:rsid w:val="00BF7F6D"/>
    <w:rsid w:val="00C00787"/>
    <w:rsid w:val="00C027D3"/>
    <w:rsid w:val="00C10995"/>
    <w:rsid w:val="00C11F90"/>
    <w:rsid w:val="00C1338D"/>
    <w:rsid w:val="00C20F56"/>
    <w:rsid w:val="00C22F58"/>
    <w:rsid w:val="00C236D7"/>
    <w:rsid w:val="00C25065"/>
    <w:rsid w:val="00C317BF"/>
    <w:rsid w:val="00C318B1"/>
    <w:rsid w:val="00C31B71"/>
    <w:rsid w:val="00C334FE"/>
    <w:rsid w:val="00C35D90"/>
    <w:rsid w:val="00C3684F"/>
    <w:rsid w:val="00C420C8"/>
    <w:rsid w:val="00C432D8"/>
    <w:rsid w:val="00C44C5A"/>
    <w:rsid w:val="00C46A0F"/>
    <w:rsid w:val="00C47776"/>
    <w:rsid w:val="00C478EB"/>
    <w:rsid w:val="00C53F30"/>
    <w:rsid w:val="00C55E1A"/>
    <w:rsid w:val="00C55F9B"/>
    <w:rsid w:val="00C5765A"/>
    <w:rsid w:val="00C632BE"/>
    <w:rsid w:val="00C66D8A"/>
    <w:rsid w:val="00C67B0A"/>
    <w:rsid w:val="00C726F8"/>
    <w:rsid w:val="00C73804"/>
    <w:rsid w:val="00C772FD"/>
    <w:rsid w:val="00C77A36"/>
    <w:rsid w:val="00C81472"/>
    <w:rsid w:val="00C833F8"/>
    <w:rsid w:val="00C854CB"/>
    <w:rsid w:val="00C85F0C"/>
    <w:rsid w:val="00C903C0"/>
    <w:rsid w:val="00C943A6"/>
    <w:rsid w:val="00CA36B3"/>
    <w:rsid w:val="00CA3AAC"/>
    <w:rsid w:val="00CA4083"/>
    <w:rsid w:val="00CA530D"/>
    <w:rsid w:val="00CA66FC"/>
    <w:rsid w:val="00CA7CAB"/>
    <w:rsid w:val="00CA7E41"/>
    <w:rsid w:val="00CB089E"/>
    <w:rsid w:val="00CB22F6"/>
    <w:rsid w:val="00CB45F6"/>
    <w:rsid w:val="00CB6CC2"/>
    <w:rsid w:val="00CC413D"/>
    <w:rsid w:val="00CC4958"/>
    <w:rsid w:val="00CC552B"/>
    <w:rsid w:val="00CD073F"/>
    <w:rsid w:val="00CD2BAD"/>
    <w:rsid w:val="00CD44C3"/>
    <w:rsid w:val="00CD487D"/>
    <w:rsid w:val="00CD4E4C"/>
    <w:rsid w:val="00CD6335"/>
    <w:rsid w:val="00CD737F"/>
    <w:rsid w:val="00CD7BA6"/>
    <w:rsid w:val="00CE0E11"/>
    <w:rsid w:val="00CE4EB6"/>
    <w:rsid w:val="00CE6F86"/>
    <w:rsid w:val="00CF0649"/>
    <w:rsid w:val="00CF293A"/>
    <w:rsid w:val="00CF4326"/>
    <w:rsid w:val="00D00D96"/>
    <w:rsid w:val="00D046BC"/>
    <w:rsid w:val="00D102BC"/>
    <w:rsid w:val="00D120A1"/>
    <w:rsid w:val="00D200E4"/>
    <w:rsid w:val="00D277EC"/>
    <w:rsid w:val="00D34090"/>
    <w:rsid w:val="00D3483F"/>
    <w:rsid w:val="00D42F69"/>
    <w:rsid w:val="00D43C40"/>
    <w:rsid w:val="00D4514A"/>
    <w:rsid w:val="00D46AAA"/>
    <w:rsid w:val="00D500BA"/>
    <w:rsid w:val="00D5039C"/>
    <w:rsid w:val="00D51925"/>
    <w:rsid w:val="00D525F3"/>
    <w:rsid w:val="00D53E78"/>
    <w:rsid w:val="00D53FF4"/>
    <w:rsid w:val="00D57EB0"/>
    <w:rsid w:val="00D616E0"/>
    <w:rsid w:val="00D64CE3"/>
    <w:rsid w:val="00D65E75"/>
    <w:rsid w:val="00D66B32"/>
    <w:rsid w:val="00D7150F"/>
    <w:rsid w:val="00D71C38"/>
    <w:rsid w:val="00D774C2"/>
    <w:rsid w:val="00D77A4C"/>
    <w:rsid w:val="00D80E45"/>
    <w:rsid w:val="00D81052"/>
    <w:rsid w:val="00D82C90"/>
    <w:rsid w:val="00D84C1E"/>
    <w:rsid w:val="00D84F3A"/>
    <w:rsid w:val="00D869E0"/>
    <w:rsid w:val="00D87A9A"/>
    <w:rsid w:val="00D906BB"/>
    <w:rsid w:val="00D915CD"/>
    <w:rsid w:val="00D93DA8"/>
    <w:rsid w:val="00DA1814"/>
    <w:rsid w:val="00DA2073"/>
    <w:rsid w:val="00DA31C1"/>
    <w:rsid w:val="00DA4023"/>
    <w:rsid w:val="00DA5151"/>
    <w:rsid w:val="00DA65DE"/>
    <w:rsid w:val="00DB24F9"/>
    <w:rsid w:val="00DB3B3E"/>
    <w:rsid w:val="00DB5289"/>
    <w:rsid w:val="00DB60B0"/>
    <w:rsid w:val="00DB7AFD"/>
    <w:rsid w:val="00DC1042"/>
    <w:rsid w:val="00DC2631"/>
    <w:rsid w:val="00DC2CA4"/>
    <w:rsid w:val="00DC2D6B"/>
    <w:rsid w:val="00DC3423"/>
    <w:rsid w:val="00DC5F61"/>
    <w:rsid w:val="00DC7421"/>
    <w:rsid w:val="00DD46B7"/>
    <w:rsid w:val="00DD4734"/>
    <w:rsid w:val="00DD5D4C"/>
    <w:rsid w:val="00DE1E38"/>
    <w:rsid w:val="00DE1F46"/>
    <w:rsid w:val="00DE219B"/>
    <w:rsid w:val="00DE3C36"/>
    <w:rsid w:val="00DE54F3"/>
    <w:rsid w:val="00DE6F45"/>
    <w:rsid w:val="00DF2660"/>
    <w:rsid w:val="00DF530B"/>
    <w:rsid w:val="00E01125"/>
    <w:rsid w:val="00E0184E"/>
    <w:rsid w:val="00E0762B"/>
    <w:rsid w:val="00E123F7"/>
    <w:rsid w:val="00E134D7"/>
    <w:rsid w:val="00E13F02"/>
    <w:rsid w:val="00E145B8"/>
    <w:rsid w:val="00E1514D"/>
    <w:rsid w:val="00E1792B"/>
    <w:rsid w:val="00E229D6"/>
    <w:rsid w:val="00E25EC8"/>
    <w:rsid w:val="00E273B5"/>
    <w:rsid w:val="00E302F8"/>
    <w:rsid w:val="00E36BB8"/>
    <w:rsid w:val="00E40E96"/>
    <w:rsid w:val="00E41A38"/>
    <w:rsid w:val="00E43065"/>
    <w:rsid w:val="00E4573D"/>
    <w:rsid w:val="00E458D8"/>
    <w:rsid w:val="00E50A3C"/>
    <w:rsid w:val="00E52939"/>
    <w:rsid w:val="00E550F8"/>
    <w:rsid w:val="00E61671"/>
    <w:rsid w:val="00E6232D"/>
    <w:rsid w:val="00E62AE6"/>
    <w:rsid w:val="00E634EE"/>
    <w:rsid w:val="00E70580"/>
    <w:rsid w:val="00E708E6"/>
    <w:rsid w:val="00E70A00"/>
    <w:rsid w:val="00E710A5"/>
    <w:rsid w:val="00E75016"/>
    <w:rsid w:val="00E7731C"/>
    <w:rsid w:val="00E82712"/>
    <w:rsid w:val="00E84589"/>
    <w:rsid w:val="00E8589B"/>
    <w:rsid w:val="00E9212E"/>
    <w:rsid w:val="00E95159"/>
    <w:rsid w:val="00EA4246"/>
    <w:rsid w:val="00EA4446"/>
    <w:rsid w:val="00EB548C"/>
    <w:rsid w:val="00EB57F7"/>
    <w:rsid w:val="00EB65A6"/>
    <w:rsid w:val="00EC06A5"/>
    <w:rsid w:val="00EC29AD"/>
    <w:rsid w:val="00EC5A53"/>
    <w:rsid w:val="00ED0E9C"/>
    <w:rsid w:val="00ED2ECE"/>
    <w:rsid w:val="00ED438F"/>
    <w:rsid w:val="00ED4C9C"/>
    <w:rsid w:val="00ED5FAC"/>
    <w:rsid w:val="00ED66A3"/>
    <w:rsid w:val="00ED7F5D"/>
    <w:rsid w:val="00EE017A"/>
    <w:rsid w:val="00EE207F"/>
    <w:rsid w:val="00EE79C0"/>
    <w:rsid w:val="00EF2080"/>
    <w:rsid w:val="00EF2C2E"/>
    <w:rsid w:val="00EF3408"/>
    <w:rsid w:val="00F0146B"/>
    <w:rsid w:val="00F01958"/>
    <w:rsid w:val="00F10BF1"/>
    <w:rsid w:val="00F125F6"/>
    <w:rsid w:val="00F12904"/>
    <w:rsid w:val="00F16040"/>
    <w:rsid w:val="00F16814"/>
    <w:rsid w:val="00F16AB7"/>
    <w:rsid w:val="00F21349"/>
    <w:rsid w:val="00F21747"/>
    <w:rsid w:val="00F21AD9"/>
    <w:rsid w:val="00F2243A"/>
    <w:rsid w:val="00F30AD1"/>
    <w:rsid w:val="00F31475"/>
    <w:rsid w:val="00F368D0"/>
    <w:rsid w:val="00F37144"/>
    <w:rsid w:val="00F3737D"/>
    <w:rsid w:val="00F40BCC"/>
    <w:rsid w:val="00F4292A"/>
    <w:rsid w:val="00F4302E"/>
    <w:rsid w:val="00F4426E"/>
    <w:rsid w:val="00F45839"/>
    <w:rsid w:val="00F54832"/>
    <w:rsid w:val="00F55BB1"/>
    <w:rsid w:val="00F561AD"/>
    <w:rsid w:val="00F60252"/>
    <w:rsid w:val="00F602AB"/>
    <w:rsid w:val="00F61B6B"/>
    <w:rsid w:val="00F61BE9"/>
    <w:rsid w:val="00F66722"/>
    <w:rsid w:val="00F70D3F"/>
    <w:rsid w:val="00F713BD"/>
    <w:rsid w:val="00F720A9"/>
    <w:rsid w:val="00F7480C"/>
    <w:rsid w:val="00F75496"/>
    <w:rsid w:val="00F8078B"/>
    <w:rsid w:val="00F84CF3"/>
    <w:rsid w:val="00F90098"/>
    <w:rsid w:val="00F91836"/>
    <w:rsid w:val="00F95D6B"/>
    <w:rsid w:val="00F97003"/>
    <w:rsid w:val="00FA0DD7"/>
    <w:rsid w:val="00FA0E18"/>
    <w:rsid w:val="00FA7745"/>
    <w:rsid w:val="00FB0849"/>
    <w:rsid w:val="00FB188E"/>
    <w:rsid w:val="00FB2984"/>
    <w:rsid w:val="00FB3358"/>
    <w:rsid w:val="00FB33E0"/>
    <w:rsid w:val="00FB7600"/>
    <w:rsid w:val="00FC5C32"/>
    <w:rsid w:val="00FC7099"/>
    <w:rsid w:val="00FD2BED"/>
    <w:rsid w:val="00FD2D1B"/>
    <w:rsid w:val="00FD5246"/>
    <w:rsid w:val="00FD6BCB"/>
    <w:rsid w:val="00FD70A3"/>
    <w:rsid w:val="00FE2739"/>
    <w:rsid w:val="00FE3892"/>
    <w:rsid w:val="00FE4248"/>
    <w:rsid w:val="00FE4DA3"/>
    <w:rsid w:val="00FE7DB1"/>
    <w:rsid w:val="00FF3F47"/>
    <w:rsid w:val="00FF418C"/>
    <w:rsid w:val="00FF52CE"/>
    <w:rsid w:val="00FF67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655"/>
    <w:rPr>
      <w:sz w:val="24"/>
      <w:szCs w:val="24"/>
    </w:rPr>
  </w:style>
  <w:style w:type="paragraph" w:styleId="Heading1">
    <w:name w:val="heading 1"/>
    <w:basedOn w:val="Normal"/>
    <w:next w:val="Normal"/>
    <w:link w:val="Heading1Char"/>
    <w:uiPriority w:val="99"/>
    <w:qFormat/>
    <w:rsid w:val="00CD44C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2230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634920"/>
    <w:pPr>
      <w:keepNext/>
      <w:keepLines/>
      <w:spacing w:before="200"/>
      <w:outlineLvl w:val="2"/>
    </w:pPr>
    <w:rPr>
      <w:rFonts w:ascii="Cambria" w:hAnsi="Cambria"/>
      <w:b/>
      <w:bCs/>
      <w:color w:val="4F81BD"/>
    </w:rPr>
  </w:style>
  <w:style w:type="paragraph" w:styleId="Heading5">
    <w:name w:val="heading 5"/>
    <w:basedOn w:val="Normal"/>
    <w:next w:val="Normal"/>
    <w:link w:val="Heading5Char"/>
    <w:uiPriority w:val="99"/>
    <w:qFormat/>
    <w:rsid w:val="00B67803"/>
    <w:pPr>
      <w:keepNext/>
      <w:keepLines/>
      <w:spacing w:before="200"/>
      <w:outlineLvl w:val="4"/>
    </w:pPr>
    <w:rPr>
      <w:rFonts w:ascii="Cambria" w:hAnsi="Cambria"/>
      <w:color w:val="243F60"/>
    </w:rPr>
  </w:style>
  <w:style w:type="paragraph" w:styleId="Heading7">
    <w:name w:val="heading 7"/>
    <w:basedOn w:val="Normal"/>
    <w:next w:val="Normal"/>
    <w:link w:val="Heading7Char"/>
    <w:uiPriority w:val="99"/>
    <w:qFormat/>
    <w:rsid w:val="00634920"/>
    <w:pPr>
      <w:keepNext/>
      <w:keepLines/>
      <w:spacing w:before="200"/>
      <w:outlineLvl w:val="6"/>
    </w:pPr>
    <w:rPr>
      <w:rFonts w:ascii="Cambria" w:hAnsi="Cambria"/>
      <w:i/>
      <w:iCs/>
      <w:color w:val="404040"/>
    </w:rPr>
  </w:style>
  <w:style w:type="paragraph" w:styleId="Heading9">
    <w:name w:val="heading 9"/>
    <w:basedOn w:val="Normal"/>
    <w:next w:val="Normal"/>
    <w:link w:val="Heading9Char"/>
    <w:uiPriority w:val="99"/>
    <w:qFormat/>
    <w:rsid w:val="00B6780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44C3"/>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2230F0"/>
    <w:rPr>
      <w:rFonts w:ascii="Arial" w:hAnsi="Arial" w:cs="Arial"/>
      <w:b/>
      <w:bCs/>
      <w:i/>
      <w:iCs/>
      <w:sz w:val="28"/>
      <w:szCs w:val="28"/>
    </w:rPr>
  </w:style>
  <w:style w:type="character" w:customStyle="1" w:styleId="Heading3Char">
    <w:name w:val="Heading 3 Char"/>
    <w:basedOn w:val="DefaultParagraphFont"/>
    <w:link w:val="Heading3"/>
    <w:uiPriority w:val="99"/>
    <w:semiHidden/>
    <w:locked/>
    <w:rsid w:val="00634920"/>
    <w:rPr>
      <w:rFonts w:ascii="Cambria" w:hAnsi="Cambria" w:cs="Times New Roman"/>
      <w:b/>
      <w:bCs/>
      <w:color w:val="4F81BD"/>
      <w:sz w:val="24"/>
      <w:szCs w:val="24"/>
    </w:rPr>
  </w:style>
  <w:style w:type="character" w:customStyle="1" w:styleId="Heading5Char">
    <w:name w:val="Heading 5 Char"/>
    <w:basedOn w:val="DefaultParagraphFont"/>
    <w:link w:val="Heading5"/>
    <w:uiPriority w:val="99"/>
    <w:semiHidden/>
    <w:locked/>
    <w:rsid w:val="00B67803"/>
    <w:rPr>
      <w:rFonts w:ascii="Cambria" w:hAnsi="Cambria" w:cs="Times New Roman"/>
      <w:color w:val="243F60"/>
      <w:sz w:val="24"/>
      <w:szCs w:val="24"/>
    </w:rPr>
  </w:style>
  <w:style w:type="character" w:customStyle="1" w:styleId="Heading7Char">
    <w:name w:val="Heading 7 Char"/>
    <w:basedOn w:val="DefaultParagraphFont"/>
    <w:link w:val="Heading7"/>
    <w:uiPriority w:val="99"/>
    <w:semiHidden/>
    <w:locked/>
    <w:rsid w:val="00634920"/>
    <w:rPr>
      <w:rFonts w:ascii="Cambria" w:hAnsi="Cambria" w:cs="Times New Roman"/>
      <w:i/>
      <w:iCs/>
      <w:color w:val="404040"/>
      <w:sz w:val="24"/>
      <w:szCs w:val="24"/>
    </w:rPr>
  </w:style>
  <w:style w:type="character" w:customStyle="1" w:styleId="Heading9Char">
    <w:name w:val="Heading 9 Char"/>
    <w:basedOn w:val="DefaultParagraphFont"/>
    <w:link w:val="Heading9"/>
    <w:uiPriority w:val="99"/>
    <w:semiHidden/>
    <w:locked/>
    <w:rsid w:val="00B67803"/>
    <w:rPr>
      <w:rFonts w:ascii="Cambria" w:hAnsi="Cambria" w:cs="Times New Roman"/>
      <w:i/>
      <w:iCs/>
      <w:color w:val="404040"/>
    </w:rPr>
  </w:style>
  <w:style w:type="character" w:customStyle="1" w:styleId="apple-converted-space">
    <w:name w:val="apple-converted-space"/>
    <w:basedOn w:val="DefaultParagraphFont"/>
    <w:uiPriority w:val="99"/>
    <w:rsid w:val="004A3586"/>
    <w:rPr>
      <w:rFonts w:cs="Times New Roman"/>
    </w:rPr>
  </w:style>
  <w:style w:type="character" w:styleId="Hyperlink">
    <w:name w:val="Hyperlink"/>
    <w:basedOn w:val="DefaultParagraphFont"/>
    <w:uiPriority w:val="99"/>
    <w:rsid w:val="004A3586"/>
    <w:rPr>
      <w:rFonts w:cs="Times New Roman"/>
      <w:color w:val="0000FF"/>
      <w:u w:val="single"/>
    </w:rPr>
  </w:style>
  <w:style w:type="paragraph" w:styleId="NormalWeb">
    <w:name w:val="Normal (Web)"/>
    <w:basedOn w:val="Normal"/>
    <w:uiPriority w:val="99"/>
    <w:rsid w:val="00395060"/>
    <w:pPr>
      <w:spacing w:before="100" w:beforeAutospacing="1" w:after="100" w:afterAutospacing="1"/>
    </w:pPr>
  </w:style>
  <w:style w:type="character" w:styleId="FollowedHyperlink">
    <w:name w:val="FollowedHyperlink"/>
    <w:basedOn w:val="DefaultParagraphFont"/>
    <w:uiPriority w:val="99"/>
    <w:rsid w:val="002A4D0B"/>
    <w:rPr>
      <w:rFonts w:cs="Times New Roman"/>
      <w:color w:val="800080"/>
      <w:u w:val="single"/>
    </w:rPr>
  </w:style>
  <w:style w:type="paragraph" w:styleId="BalloonText">
    <w:name w:val="Balloon Text"/>
    <w:basedOn w:val="Normal"/>
    <w:link w:val="BalloonTextChar"/>
    <w:uiPriority w:val="99"/>
    <w:rsid w:val="00C772FD"/>
    <w:rPr>
      <w:rFonts w:ascii="Tahoma" w:hAnsi="Tahoma" w:cs="Tahoma"/>
      <w:sz w:val="16"/>
      <w:szCs w:val="16"/>
    </w:rPr>
  </w:style>
  <w:style w:type="character" w:customStyle="1" w:styleId="BalloonTextChar">
    <w:name w:val="Balloon Text Char"/>
    <w:basedOn w:val="DefaultParagraphFont"/>
    <w:link w:val="BalloonText"/>
    <w:uiPriority w:val="99"/>
    <w:locked/>
    <w:rsid w:val="00C772FD"/>
    <w:rPr>
      <w:rFonts w:ascii="Tahoma" w:hAnsi="Tahoma" w:cs="Tahoma"/>
      <w:sz w:val="16"/>
      <w:szCs w:val="16"/>
    </w:rPr>
  </w:style>
  <w:style w:type="paragraph" w:styleId="Subtitle">
    <w:name w:val="Subtitle"/>
    <w:basedOn w:val="Normal"/>
    <w:link w:val="SubtitleChar"/>
    <w:uiPriority w:val="99"/>
    <w:qFormat/>
    <w:rsid w:val="002230F0"/>
    <w:pPr>
      <w:jc w:val="center"/>
    </w:pPr>
    <w:rPr>
      <w:b/>
      <w:szCs w:val="20"/>
    </w:rPr>
  </w:style>
  <w:style w:type="character" w:customStyle="1" w:styleId="SubtitleChar">
    <w:name w:val="Subtitle Char"/>
    <w:basedOn w:val="DefaultParagraphFont"/>
    <w:link w:val="Subtitle"/>
    <w:uiPriority w:val="99"/>
    <w:locked/>
    <w:rsid w:val="002230F0"/>
    <w:rPr>
      <w:rFonts w:cs="Times New Roman"/>
      <w:b/>
      <w:sz w:val="24"/>
    </w:rPr>
  </w:style>
  <w:style w:type="paragraph" w:customStyle="1" w:styleId="1">
    <w:name w:val="Обычный1"/>
    <w:uiPriority w:val="99"/>
    <w:rsid w:val="002230F0"/>
    <w:pPr>
      <w:widowControl w:val="0"/>
    </w:pPr>
    <w:rPr>
      <w:sz w:val="20"/>
      <w:szCs w:val="20"/>
    </w:rPr>
  </w:style>
  <w:style w:type="table" w:styleId="TableGrid">
    <w:name w:val="Table Grid"/>
    <w:basedOn w:val="TableNormal"/>
    <w:uiPriority w:val="99"/>
    <w:rsid w:val="0037347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41879"/>
    <w:pPr>
      <w:ind w:left="720"/>
      <w:contextualSpacing/>
    </w:pPr>
  </w:style>
  <w:style w:type="paragraph" w:customStyle="1" w:styleId="10">
    <w:name w:val="Название1"/>
    <w:basedOn w:val="Normal"/>
    <w:uiPriority w:val="99"/>
    <w:rsid w:val="00C67B0A"/>
    <w:pPr>
      <w:spacing w:before="100" w:beforeAutospacing="1" w:after="100" w:afterAutospacing="1"/>
    </w:pPr>
  </w:style>
  <w:style w:type="character" w:customStyle="1" w:styleId="ncdate">
    <w:name w:val="nc_date"/>
    <w:basedOn w:val="DefaultParagraphFont"/>
    <w:uiPriority w:val="99"/>
    <w:rsid w:val="00A553C3"/>
    <w:rPr>
      <w:rFonts w:cs="Times New Roman"/>
    </w:rPr>
  </w:style>
  <w:style w:type="character" w:styleId="Strong">
    <w:name w:val="Strong"/>
    <w:basedOn w:val="DefaultParagraphFont"/>
    <w:uiPriority w:val="99"/>
    <w:qFormat/>
    <w:rsid w:val="00A52058"/>
    <w:rPr>
      <w:rFonts w:cs="Times New Roman"/>
      <w:b/>
      <w:bCs/>
    </w:rPr>
  </w:style>
  <w:style w:type="character" w:customStyle="1" w:styleId="value">
    <w:name w:val="value"/>
    <w:basedOn w:val="DefaultParagraphFont"/>
    <w:uiPriority w:val="99"/>
    <w:rsid w:val="00E6232D"/>
    <w:rPr>
      <w:rFonts w:cs="Times New Roman"/>
    </w:rPr>
  </w:style>
  <w:style w:type="character" w:styleId="PlaceholderText">
    <w:name w:val="Placeholder Text"/>
    <w:basedOn w:val="DefaultParagraphFont"/>
    <w:uiPriority w:val="99"/>
    <w:semiHidden/>
    <w:rsid w:val="002378D8"/>
    <w:rPr>
      <w:rFonts w:cs="Times New Roman"/>
      <w:color w:val="808080"/>
    </w:rPr>
  </w:style>
  <w:style w:type="paragraph" w:customStyle="1" w:styleId="2">
    <w:name w:val="Обычный2"/>
    <w:uiPriority w:val="99"/>
    <w:rsid w:val="0013397D"/>
    <w:pPr>
      <w:widowControl w:val="0"/>
    </w:pPr>
    <w:rPr>
      <w:sz w:val="20"/>
      <w:szCs w:val="20"/>
    </w:rPr>
  </w:style>
  <w:style w:type="paragraph" w:styleId="Header">
    <w:name w:val="header"/>
    <w:basedOn w:val="Normal"/>
    <w:link w:val="HeaderChar"/>
    <w:uiPriority w:val="99"/>
    <w:rsid w:val="00F01958"/>
    <w:pPr>
      <w:tabs>
        <w:tab w:val="center" w:pos="4677"/>
        <w:tab w:val="right" w:pos="9355"/>
      </w:tabs>
    </w:pPr>
  </w:style>
  <w:style w:type="character" w:customStyle="1" w:styleId="HeaderChar">
    <w:name w:val="Header Char"/>
    <w:basedOn w:val="DefaultParagraphFont"/>
    <w:link w:val="Header"/>
    <w:uiPriority w:val="99"/>
    <w:locked/>
    <w:rsid w:val="00F01958"/>
    <w:rPr>
      <w:rFonts w:cs="Times New Roman"/>
      <w:sz w:val="24"/>
      <w:szCs w:val="24"/>
    </w:rPr>
  </w:style>
  <w:style w:type="paragraph" w:styleId="Footer">
    <w:name w:val="footer"/>
    <w:basedOn w:val="Normal"/>
    <w:link w:val="FooterChar"/>
    <w:uiPriority w:val="99"/>
    <w:rsid w:val="00F01958"/>
    <w:pPr>
      <w:tabs>
        <w:tab w:val="center" w:pos="4677"/>
        <w:tab w:val="right" w:pos="9355"/>
      </w:tabs>
    </w:pPr>
  </w:style>
  <w:style w:type="character" w:customStyle="1" w:styleId="FooterChar">
    <w:name w:val="Footer Char"/>
    <w:basedOn w:val="DefaultParagraphFont"/>
    <w:link w:val="Footer"/>
    <w:uiPriority w:val="99"/>
    <w:locked/>
    <w:rsid w:val="00F01958"/>
    <w:rPr>
      <w:rFonts w:cs="Times New Roman"/>
      <w:sz w:val="24"/>
      <w:szCs w:val="24"/>
    </w:rPr>
  </w:style>
  <w:style w:type="paragraph" w:styleId="BodyText">
    <w:name w:val="Body Text"/>
    <w:basedOn w:val="Normal"/>
    <w:link w:val="BodyTextChar"/>
    <w:uiPriority w:val="99"/>
    <w:rsid w:val="00634920"/>
    <w:pPr>
      <w:spacing w:after="120"/>
    </w:pPr>
    <w:rPr>
      <w:sz w:val="28"/>
      <w:szCs w:val="28"/>
    </w:rPr>
  </w:style>
  <w:style w:type="character" w:customStyle="1" w:styleId="BodyTextChar">
    <w:name w:val="Body Text Char"/>
    <w:basedOn w:val="DefaultParagraphFont"/>
    <w:link w:val="BodyText"/>
    <w:uiPriority w:val="99"/>
    <w:locked/>
    <w:rsid w:val="00634920"/>
    <w:rPr>
      <w:rFonts w:cs="Times New Roman"/>
      <w:sz w:val="28"/>
      <w:szCs w:val="28"/>
    </w:rPr>
  </w:style>
  <w:style w:type="paragraph" w:customStyle="1" w:styleId="FR1">
    <w:name w:val="FR1"/>
    <w:uiPriority w:val="99"/>
    <w:rsid w:val="00634920"/>
    <w:pPr>
      <w:widowControl w:val="0"/>
      <w:autoSpaceDE w:val="0"/>
      <w:autoSpaceDN w:val="0"/>
      <w:adjustRightInd w:val="0"/>
      <w:spacing w:before="40"/>
      <w:ind w:left="40"/>
      <w:jc w:val="center"/>
    </w:pPr>
    <w:rPr>
      <w:rFonts w:ascii="Arial" w:hAnsi="Arial" w:cs="Arial"/>
      <w:b/>
      <w:bCs/>
      <w:sz w:val="16"/>
      <w:szCs w:val="16"/>
    </w:rPr>
  </w:style>
  <w:style w:type="paragraph" w:styleId="BodyText3">
    <w:name w:val="Body Text 3"/>
    <w:basedOn w:val="Normal"/>
    <w:link w:val="BodyText3Char"/>
    <w:uiPriority w:val="99"/>
    <w:rsid w:val="00B67803"/>
    <w:pPr>
      <w:spacing w:after="120"/>
    </w:pPr>
    <w:rPr>
      <w:sz w:val="16"/>
      <w:szCs w:val="16"/>
    </w:rPr>
  </w:style>
  <w:style w:type="character" w:customStyle="1" w:styleId="BodyText3Char">
    <w:name w:val="Body Text 3 Char"/>
    <w:basedOn w:val="DefaultParagraphFont"/>
    <w:link w:val="BodyText3"/>
    <w:uiPriority w:val="99"/>
    <w:locked/>
    <w:rsid w:val="00B67803"/>
    <w:rPr>
      <w:rFonts w:cs="Times New Roman"/>
      <w:sz w:val="16"/>
      <w:szCs w:val="16"/>
    </w:rPr>
  </w:style>
  <w:style w:type="paragraph" w:customStyle="1" w:styleId="3">
    <w:name w:val="боковик3"/>
    <w:basedOn w:val="Normal"/>
    <w:uiPriority w:val="99"/>
    <w:rsid w:val="009A6915"/>
    <w:pPr>
      <w:widowControl w:val="0"/>
      <w:spacing w:before="72"/>
      <w:jc w:val="center"/>
    </w:pPr>
    <w:rPr>
      <w:rFonts w:ascii="JournalRub" w:hAnsi="JournalRub"/>
      <w:b/>
      <w:sz w:val="20"/>
      <w:szCs w:val="20"/>
    </w:rPr>
  </w:style>
  <w:style w:type="character" w:styleId="PageNumber">
    <w:name w:val="page number"/>
    <w:basedOn w:val="DefaultParagraphFont"/>
    <w:uiPriority w:val="99"/>
    <w:rsid w:val="00DD4734"/>
    <w:rPr>
      <w:rFonts w:cs="Times New Roman"/>
    </w:rPr>
  </w:style>
</w:styles>
</file>

<file path=word/webSettings.xml><?xml version="1.0" encoding="utf-8"?>
<w:webSettings xmlns:r="http://schemas.openxmlformats.org/officeDocument/2006/relationships" xmlns:w="http://schemas.openxmlformats.org/wordprocessingml/2006/main">
  <w:divs>
    <w:div w:id="781265110">
      <w:marLeft w:val="0"/>
      <w:marRight w:val="0"/>
      <w:marTop w:val="0"/>
      <w:marBottom w:val="0"/>
      <w:divBdr>
        <w:top w:val="none" w:sz="0" w:space="0" w:color="auto"/>
        <w:left w:val="none" w:sz="0" w:space="0" w:color="auto"/>
        <w:bottom w:val="none" w:sz="0" w:space="0" w:color="auto"/>
        <w:right w:val="none" w:sz="0" w:space="0" w:color="auto"/>
      </w:divBdr>
      <w:divsChild>
        <w:div w:id="781265178">
          <w:marLeft w:val="0"/>
          <w:marRight w:val="0"/>
          <w:marTop w:val="0"/>
          <w:marBottom w:val="0"/>
          <w:divBdr>
            <w:top w:val="none" w:sz="0" w:space="0" w:color="auto"/>
            <w:left w:val="none" w:sz="0" w:space="0" w:color="auto"/>
            <w:bottom w:val="none" w:sz="0" w:space="0" w:color="auto"/>
            <w:right w:val="none" w:sz="0" w:space="0" w:color="auto"/>
          </w:divBdr>
        </w:div>
      </w:divsChild>
    </w:div>
    <w:div w:id="781265111">
      <w:marLeft w:val="0"/>
      <w:marRight w:val="0"/>
      <w:marTop w:val="0"/>
      <w:marBottom w:val="0"/>
      <w:divBdr>
        <w:top w:val="none" w:sz="0" w:space="0" w:color="auto"/>
        <w:left w:val="none" w:sz="0" w:space="0" w:color="auto"/>
        <w:bottom w:val="none" w:sz="0" w:space="0" w:color="auto"/>
        <w:right w:val="none" w:sz="0" w:space="0" w:color="auto"/>
      </w:divBdr>
    </w:div>
    <w:div w:id="781265112">
      <w:marLeft w:val="0"/>
      <w:marRight w:val="0"/>
      <w:marTop w:val="0"/>
      <w:marBottom w:val="0"/>
      <w:divBdr>
        <w:top w:val="none" w:sz="0" w:space="0" w:color="auto"/>
        <w:left w:val="none" w:sz="0" w:space="0" w:color="auto"/>
        <w:bottom w:val="none" w:sz="0" w:space="0" w:color="auto"/>
        <w:right w:val="none" w:sz="0" w:space="0" w:color="auto"/>
      </w:divBdr>
    </w:div>
    <w:div w:id="781265114">
      <w:marLeft w:val="0"/>
      <w:marRight w:val="0"/>
      <w:marTop w:val="0"/>
      <w:marBottom w:val="0"/>
      <w:divBdr>
        <w:top w:val="none" w:sz="0" w:space="0" w:color="auto"/>
        <w:left w:val="none" w:sz="0" w:space="0" w:color="auto"/>
        <w:bottom w:val="none" w:sz="0" w:space="0" w:color="auto"/>
        <w:right w:val="none" w:sz="0" w:space="0" w:color="auto"/>
      </w:divBdr>
    </w:div>
    <w:div w:id="781265115">
      <w:marLeft w:val="0"/>
      <w:marRight w:val="0"/>
      <w:marTop w:val="0"/>
      <w:marBottom w:val="0"/>
      <w:divBdr>
        <w:top w:val="none" w:sz="0" w:space="0" w:color="auto"/>
        <w:left w:val="none" w:sz="0" w:space="0" w:color="auto"/>
        <w:bottom w:val="none" w:sz="0" w:space="0" w:color="auto"/>
        <w:right w:val="none" w:sz="0" w:space="0" w:color="auto"/>
      </w:divBdr>
    </w:div>
    <w:div w:id="781265116">
      <w:marLeft w:val="0"/>
      <w:marRight w:val="0"/>
      <w:marTop w:val="0"/>
      <w:marBottom w:val="0"/>
      <w:divBdr>
        <w:top w:val="none" w:sz="0" w:space="0" w:color="auto"/>
        <w:left w:val="none" w:sz="0" w:space="0" w:color="auto"/>
        <w:bottom w:val="none" w:sz="0" w:space="0" w:color="auto"/>
        <w:right w:val="none" w:sz="0" w:space="0" w:color="auto"/>
      </w:divBdr>
    </w:div>
    <w:div w:id="781265117">
      <w:marLeft w:val="0"/>
      <w:marRight w:val="0"/>
      <w:marTop w:val="0"/>
      <w:marBottom w:val="0"/>
      <w:divBdr>
        <w:top w:val="none" w:sz="0" w:space="0" w:color="auto"/>
        <w:left w:val="none" w:sz="0" w:space="0" w:color="auto"/>
        <w:bottom w:val="none" w:sz="0" w:space="0" w:color="auto"/>
        <w:right w:val="none" w:sz="0" w:space="0" w:color="auto"/>
      </w:divBdr>
    </w:div>
    <w:div w:id="781265118">
      <w:marLeft w:val="0"/>
      <w:marRight w:val="0"/>
      <w:marTop w:val="0"/>
      <w:marBottom w:val="0"/>
      <w:divBdr>
        <w:top w:val="none" w:sz="0" w:space="0" w:color="auto"/>
        <w:left w:val="none" w:sz="0" w:space="0" w:color="auto"/>
        <w:bottom w:val="none" w:sz="0" w:space="0" w:color="auto"/>
        <w:right w:val="none" w:sz="0" w:space="0" w:color="auto"/>
      </w:divBdr>
    </w:div>
    <w:div w:id="781265121">
      <w:marLeft w:val="0"/>
      <w:marRight w:val="0"/>
      <w:marTop w:val="0"/>
      <w:marBottom w:val="0"/>
      <w:divBdr>
        <w:top w:val="none" w:sz="0" w:space="0" w:color="auto"/>
        <w:left w:val="none" w:sz="0" w:space="0" w:color="auto"/>
        <w:bottom w:val="none" w:sz="0" w:space="0" w:color="auto"/>
        <w:right w:val="none" w:sz="0" w:space="0" w:color="auto"/>
      </w:divBdr>
    </w:div>
    <w:div w:id="781265124">
      <w:marLeft w:val="0"/>
      <w:marRight w:val="0"/>
      <w:marTop w:val="0"/>
      <w:marBottom w:val="0"/>
      <w:divBdr>
        <w:top w:val="none" w:sz="0" w:space="0" w:color="auto"/>
        <w:left w:val="none" w:sz="0" w:space="0" w:color="auto"/>
        <w:bottom w:val="none" w:sz="0" w:space="0" w:color="auto"/>
        <w:right w:val="none" w:sz="0" w:space="0" w:color="auto"/>
      </w:divBdr>
    </w:div>
    <w:div w:id="781265125">
      <w:marLeft w:val="0"/>
      <w:marRight w:val="0"/>
      <w:marTop w:val="0"/>
      <w:marBottom w:val="0"/>
      <w:divBdr>
        <w:top w:val="none" w:sz="0" w:space="0" w:color="auto"/>
        <w:left w:val="none" w:sz="0" w:space="0" w:color="auto"/>
        <w:bottom w:val="none" w:sz="0" w:space="0" w:color="auto"/>
        <w:right w:val="none" w:sz="0" w:space="0" w:color="auto"/>
      </w:divBdr>
      <w:divsChild>
        <w:div w:id="781265145">
          <w:marLeft w:val="0"/>
          <w:marRight w:val="0"/>
          <w:marTop w:val="0"/>
          <w:marBottom w:val="0"/>
          <w:divBdr>
            <w:top w:val="none" w:sz="0" w:space="0" w:color="auto"/>
            <w:left w:val="none" w:sz="0" w:space="0" w:color="auto"/>
            <w:bottom w:val="none" w:sz="0" w:space="0" w:color="auto"/>
            <w:right w:val="none" w:sz="0" w:space="0" w:color="auto"/>
          </w:divBdr>
        </w:div>
      </w:divsChild>
    </w:div>
    <w:div w:id="781265126">
      <w:marLeft w:val="0"/>
      <w:marRight w:val="0"/>
      <w:marTop w:val="0"/>
      <w:marBottom w:val="0"/>
      <w:divBdr>
        <w:top w:val="none" w:sz="0" w:space="0" w:color="auto"/>
        <w:left w:val="none" w:sz="0" w:space="0" w:color="auto"/>
        <w:bottom w:val="none" w:sz="0" w:space="0" w:color="auto"/>
        <w:right w:val="none" w:sz="0" w:space="0" w:color="auto"/>
      </w:divBdr>
    </w:div>
    <w:div w:id="781265127">
      <w:marLeft w:val="0"/>
      <w:marRight w:val="0"/>
      <w:marTop w:val="0"/>
      <w:marBottom w:val="0"/>
      <w:divBdr>
        <w:top w:val="none" w:sz="0" w:space="0" w:color="auto"/>
        <w:left w:val="none" w:sz="0" w:space="0" w:color="auto"/>
        <w:bottom w:val="none" w:sz="0" w:space="0" w:color="auto"/>
        <w:right w:val="none" w:sz="0" w:space="0" w:color="auto"/>
      </w:divBdr>
    </w:div>
    <w:div w:id="781265128">
      <w:marLeft w:val="0"/>
      <w:marRight w:val="0"/>
      <w:marTop w:val="0"/>
      <w:marBottom w:val="0"/>
      <w:divBdr>
        <w:top w:val="none" w:sz="0" w:space="0" w:color="auto"/>
        <w:left w:val="none" w:sz="0" w:space="0" w:color="auto"/>
        <w:bottom w:val="none" w:sz="0" w:space="0" w:color="auto"/>
        <w:right w:val="none" w:sz="0" w:space="0" w:color="auto"/>
      </w:divBdr>
      <w:divsChild>
        <w:div w:id="781265171">
          <w:marLeft w:val="0"/>
          <w:marRight w:val="0"/>
          <w:marTop w:val="0"/>
          <w:marBottom w:val="0"/>
          <w:divBdr>
            <w:top w:val="none" w:sz="0" w:space="0" w:color="auto"/>
            <w:left w:val="none" w:sz="0" w:space="0" w:color="auto"/>
            <w:bottom w:val="none" w:sz="0" w:space="0" w:color="auto"/>
            <w:right w:val="none" w:sz="0" w:space="0" w:color="auto"/>
          </w:divBdr>
        </w:div>
      </w:divsChild>
    </w:div>
    <w:div w:id="781265130">
      <w:marLeft w:val="0"/>
      <w:marRight w:val="0"/>
      <w:marTop w:val="0"/>
      <w:marBottom w:val="0"/>
      <w:divBdr>
        <w:top w:val="none" w:sz="0" w:space="0" w:color="auto"/>
        <w:left w:val="none" w:sz="0" w:space="0" w:color="auto"/>
        <w:bottom w:val="none" w:sz="0" w:space="0" w:color="auto"/>
        <w:right w:val="none" w:sz="0" w:space="0" w:color="auto"/>
      </w:divBdr>
    </w:div>
    <w:div w:id="781265132">
      <w:marLeft w:val="0"/>
      <w:marRight w:val="0"/>
      <w:marTop w:val="0"/>
      <w:marBottom w:val="0"/>
      <w:divBdr>
        <w:top w:val="none" w:sz="0" w:space="0" w:color="auto"/>
        <w:left w:val="none" w:sz="0" w:space="0" w:color="auto"/>
        <w:bottom w:val="none" w:sz="0" w:space="0" w:color="auto"/>
        <w:right w:val="none" w:sz="0" w:space="0" w:color="auto"/>
      </w:divBdr>
    </w:div>
    <w:div w:id="781265133">
      <w:marLeft w:val="0"/>
      <w:marRight w:val="0"/>
      <w:marTop w:val="0"/>
      <w:marBottom w:val="0"/>
      <w:divBdr>
        <w:top w:val="none" w:sz="0" w:space="0" w:color="auto"/>
        <w:left w:val="none" w:sz="0" w:space="0" w:color="auto"/>
        <w:bottom w:val="none" w:sz="0" w:space="0" w:color="auto"/>
        <w:right w:val="none" w:sz="0" w:space="0" w:color="auto"/>
      </w:divBdr>
    </w:div>
    <w:div w:id="781265134">
      <w:marLeft w:val="0"/>
      <w:marRight w:val="0"/>
      <w:marTop w:val="0"/>
      <w:marBottom w:val="0"/>
      <w:divBdr>
        <w:top w:val="none" w:sz="0" w:space="0" w:color="auto"/>
        <w:left w:val="none" w:sz="0" w:space="0" w:color="auto"/>
        <w:bottom w:val="none" w:sz="0" w:space="0" w:color="auto"/>
        <w:right w:val="none" w:sz="0" w:space="0" w:color="auto"/>
      </w:divBdr>
    </w:div>
    <w:div w:id="781265136">
      <w:marLeft w:val="0"/>
      <w:marRight w:val="0"/>
      <w:marTop w:val="0"/>
      <w:marBottom w:val="0"/>
      <w:divBdr>
        <w:top w:val="none" w:sz="0" w:space="0" w:color="auto"/>
        <w:left w:val="none" w:sz="0" w:space="0" w:color="auto"/>
        <w:bottom w:val="none" w:sz="0" w:space="0" w:color="auto"/>
        <w:right w:val="none" w:sz="0" w:space="0" w:color="auto"/>
      </w:divBdr>
    </w:div>
    <w:div w:id="781265137">
      <w:marLeft w:val="0"/>
      <w:marRight w:val="0"/>
      <w:marTop w:val="0"/>
      <w:marBottom w:val="0"/>
      <w:divBdr>
        <w:top w:val="none" w:sz="0" w:space="0" w:color="auto"/>
        <w:left w:val="none" w:sz="0" w:space="0" w:color="auto"/>
        <w:bottom w:val="none" w:sz="0" w:space="0" w:color="auto"/>
        <w:right w:val="none" w:sz="0" w:space="0" w:color="auto"/>
      </w:divBdr>
    </w:div>
    <w:div w:id="781265138">
      <w:marLeft w:val="0"/>
      <w:marRight w:val="0"/>
      <w:marTop w:val="0"/>
      <w:marBottom w:val="0"/>
      <w:divBdr>
        <w:top w:val="none" w:sz="0" w:space="0" w:color="auto"/>
        <w:left w:val="none" w:sz="0" w:space="0" w:color="auto"/>
        <w:bottom w:val="none" w:sz="0" w:space="0" w:color="auto"/>
        <w:right w:val="none" w:sz="0" w:space="0" w:color="auto"/>
      </w:divBdr>
      <w:divsChild>
        <w:div w:id="781265153">
          <w:marLeft w:val="0"/>
          <w:marRight w:val="0"/>
          <w:marTop w:val="0"/>
          <w:marBottom w:val="0"/>
          <w:divBdr>
            <w:top w:val="none" w:sz="0" w:space="0" w:color="auto"/>
            <w:left w:val="none" w:sz="0" w:space="0" w:color="auto"/>
            <w:bottom w:val="none" w:sz="0" w:space="0" w:color="auto"/>
            <w:right w:val="none" w:sz="0" w:space="0" w:color="auto"/>
          </w:divBdr>
        </w:div>
      </w:divsChild>
    </w:div>
    <w:div w:id="781265139">
      <w:marLeft w:val="0"/>
      <w:marRight w:val="0"/>
      <w:marTop w:val="0"/>
      <w:marBottom w:val="0"/>
      <w:divBdr>
        <w:top w:val="none" w:sz="0" w:space="0" w:color="auto"/>
        <w:left w:val="none" w:sz="0" w:space="0" w:color="auto"/>
        <w:bottom w:val="none" w:sz="0" w:space="0" w:color="auto"/>
        <w:right w:val="none" w:sz="0" w:space="0" w:color="auto"/>
      </w:divBdr>
      <w:divsChild>
        <w:div w:id="781265119">
          <w:marLeft w:val="0"/>
          <w:marRight w:val="0"/>
          <w:marTop w:val="0"/>
          <w:marBottom w:val="0"/>
          <w:divBdr>
            <w:top w:val="none" w:sz="0" w:space="0" w:color="auto"/>
            <w:left w:val="none" w:sz="0" w:space="0" w:color="auto"/>
            <w:bottom w:val="none" w:sz="0" w:space="0" w:color="auto"/>
            <w:right w:val="none" w:sz="0" w:space="0" w:color="auto"/>
          </w:divBdr>
        </w:div>
      </w:divsChild>
    </w:div>
    <w:div w:id="781265141">
      <w:marLeft w:val="0"/>
      <w:marRight w:val="0"/>
      <w:marTop w:val="0"/>
      <w:marBottom w:val="0"/>
      <w:divBdr>
        <w:top w:val="none" w:sz="0" w:space="0" w:color="auto"/>
        <w:left w:val="none" w:sz="0" w:space="0" w:color="auto"/>
        <w:bottom w:val="none" w:sz="0" w:space="0" w:color="auto"/>
        <w:right w:val="none" w:sz="0" w:space="0" w:color="auto"/>
      </w:divBdr>
    </w:div>
    <w:div w:id="781265142">
      <w:marLeft w:val="0"/>
      <w:marRight w:val="0"/>
      <w:marTop w:val="0"/>
      <w:marBottom w:val="0"/>
      <w:divBdr>
        <w:top w:val="none" w:sz="0" w:space="0" w:color="auto"/>
        <w:left w:val="none" w:sz="0" w:space="0" w:color="auto"/>
        <w:bottom w:val="none" w:sz="0" w:space="0" w:color="auto"/>
        <w:right w:val="none" w:sz="0" w:space="0" w:color="auto"/>
      </w:divBdr>
    </w:div>
    <w:div w:id="781265143">
      <w:marLeft w:val="0"/>
      <w:marRight w:val="0"/>
      <w:marTop w:val="0"/>
      <w:marBottom w:val="0"/>
      <w:divBdr>
        <w:top w:val="none" w:sz="0" w:space="0" w:color="auto"/>
        <w:left w:val="none" w:sz="0" w:space="0" w:color="auto"/>
        <w:bottom w:val="none" w:sz="0" w:space="0" w:color="auto"/>
        <w:right w:val="none" w:sz="0" w:space="0" w:color="auto"/>
      </w:divBdr>
    </w:div>
    <w:div w:id="781265144">
      <w:marLeft w:val="0"/>
      <w:marRight w:val="0"/>
      <w:marTop w:val="0"/>
      <w:marBottom w:val="0"/>
      <w:divBdr>
        <w:top w:val="none" w:sz="0" w:space="0" w:color="auto"/>
        <w:left w:val="none" w:sz="0" w:space="0" w:color="auto"/>
        <w:bottom w:val="none" w:sz="0" w:space="0" w:color="auto"/>
        <w:right w:val="none" w:sz="0" w:space="0" w:color="auto"/>
      </w:divBdr>
    </w:div>
    <w:div w:id="781265146">
      <w:marLeft w:val="0"/>
      <w:marRight w:val="0"/>
      <w:marTop w:val="0"/>
      <w:marBottom w:val="0"/>
      <w:divBdr>
        <w:top w:val="none" w:sz="0" w:space="0" w:color="auto"/>
        <w:left w:val="none" w:sz="0" w:space="0" w:color="auto"/>
        <w:bottom w:val="none" w:sz="0" w:space="0" w:color="auto"/>
        <w:right w:val="none" w:sz="0" w:space="0" w:color="auto"/>
      </w:divBdr>
    </w:div>
    <w:div w:id="781265147">
      <w:marLeft w:val="0"/>
      <w:marRight w:val="0"/>
      <w:marTop w:val="0"/>
      <w:marBottom w:val="0"/>
      <w:divBdr>
        <w:top w:val="none" w:sz="0" w:space="0" w:color="auto"/>
        <w:left w:val="none" w:sz="0" w:space="0" w:color="auto"/>
        <w:bottom w:val="none" w:sz="0" w:space="0" w:color="auto"/>
        <w:right w:val="none" w:sz="0" w:space="0" w:color="auto"/>
      </w:divBdr>
    </w:div>
    <w:div w:id="781265148">
      <w:marLeft w:val="0"/>
      <w:marRight w:val="0"/>
      <w:marTop w:val="0"/>
      <w:marBottom w:val="0"/>
      <w:divBdr>
        <w:top w:val="none" w:sz="0" w:space="0" w:color="auto"/>
        <w:left w:val="none" w:sz="0" w:space="0" w:color="auto"/>
        <w:bottom w:val="none" w:sz="0" w:space="0" w:color="auto"/>
        <w:right w:val="none" w:sz="0" w:space="0" w:color="auto"/>
      </w:divBdr>
    </w:div>
    <w:div w:id="781265149">
      <w:marLeft w:val="0"/>
      <w:marRight w:val="0"/>
      <w:marTop w:val="0"/>
      <w:marBottom w:val="0"/>
      <w:divBdr>
        <w:top w:val="none" w:sz="0" w:space="0" w:color="auto"/>
        <w:left w:val="none" w:sz="0" w:space="0" w:color="auto"/>
        <w:bottom w:val="none" w:sz="0" w:space="0" w:color="auto"/>
        <w:right w:val="none" w:sz="0" w:space="0" w:color="auto"/>
      </w:divBdr>
    </w:div>
    <w:div w:id="781265150">
      <w:marLeft w:val="0"/>
      <w:marRight w:val="0"/>
      <w:marTop w:val="0"/>
      <w:marBottom w:val="0"/>
      <w:divBdr>
        <w:top w:val="none" w:sz="0" w:space="0" w:color="auto"/>
        <w:left w:val="none" w:sz="0" w:space="0" w:color="auto"/>
        <w:bottom w:val="none" w:sz="0" w:space="0" w:color="auto"/>
        <w:right w:val="none" w:sz="0" w:space="0" w:color="auto"/>
      </w:divBdr>
    </w:div>
    <w:div w:id="781265151">
      <w:marLeft w:val="0"/>
      <w:marRight w:val="0"/>
      <w:marTop w:val="0"/>
      <w:marBottom w:val="0"/>
      <w:divBdr>
        <w:top w:val="none" w:sz="0" w:space="0" w:color="auto"/>
        <w:left w:val="none" w:sz="0" w:space="0" w:color="auto"/>
        <w:bottom w:val="none" w:sz="0" w:space="0" w:color="auto"/>
        <w:right w:val="none" w:sz="0" w:space="0" w:color="auto"/>
      </w:divBdr>
    </w:div>
    <w:div w:id="781265152">
      <w:marLeft w:val="0"/>
      <w:marRight w:val="0"/>
      <w:marTop w:val="0"/>
      <w:marBottom w:val="0"/>
      <w:divBdr>
        <w:top w:val="none" w:sz="0" w:space="0" w:color="auto"/>
        <w:left w:val="none" w:sz="0" w:space="0" w:color="auto"/>
        <w:bottom w:val="none" w:sz="0" w:space="0" w:color="auto"/>
        <w:right w:val="none" w:sz="0" w:space="0" w:color="auto"/>
      </w:divBdr>
      <w:divsChild>
        <w:div w:id="781265113">
          <w:marLeft w:val="0"/>
          <w:marRight w:val="0"/>
          <w:marTop w:val="0"/>
          <w:marBottom w:val="0"/>
          <w:divBdr>
            <w:top w:val="none" w:sz="0" w:space="0" w:color="auto"/>
            <w:left w:val="none" w:sz="0" w:space="0" w:color="auto"/>
            <w:bottom w:val="none" w:sz="0" w:space="0" w:color="auto"/>
            <w:right w:val="none" w:sz="0" w:space="0" w:color="auto"/>
          </w:divBdr>
        </w:div>
      </w:divsChild>
    </w:div>
    <w:div w:id="781265154">
      <w:marLeft w:val="0"/>
      <w:marRight w:val="0"/>
      <w:marTop w:val="0"/>
      <w:marBottom w:val="0"/>
      <w:divBdr>
        <w:top w:val="none" w:sz="0" w:space="0" w:color="auto"/>
        <w:left w:val="none" w:sz="0" w:space="0" w:color="auto"/>
        <w:bottom w:val="none" w:sz="0" w:space="0" w:color="auto"/>
        <w:right w:val="none" w:sz="0" w:space="0" w:color="auto"/>
      </w:divBdr>
      <w:divsChild>
        <w:div w:id="781265186">
          <w:marLeft w:val="0"/>
          <w:marRight w:val="0"/>
          <w:marTop w:val="0"/>
          <w:marBottom w:val="0"/>
          <w:divBdr>
            <w:top w:val="none" w:sz="0" w:space="0" w:color="auto"/>
            <w:left w:val="none" w:sz="0" w:space="0" w:color="auto"/>
            <w:bottom w:val="none" w:sz="0" w:space="0" w:color="auto"/>
            <w:right w:val="none" w:sz="0" w:space="0" w:color="auto"/>
          </w:divBdr>
        </w:div>
      </w:divsChild>
    </w:div>
    <w:div w:id="781265155">
      <w:marLeft w:val="0"/>
      <w:marRight w:val="0"/>
      <w:marTop w:val="0"/>
      <w:marBottom w:val="0"/>
      <w:divBdr>
        <w:top w:val="none" w:sz="0" w:space="0" w:color="auto"/>
        <w:left w:val="none" w:sz="0" w:space="0" w:color="auto"/>
        <w:bottom w:val="none" w:sz="0" w:space="0" w:color="auto"/>
        <w:right w:val="none" w:sz="0" w:space="0" w:color="auto"/>
      </w:divBdr>
      <w:divsChild>
        <w:div w:id="781265182">
          <w:marLeft w:val="0"/>
          <w:marRight w:val="0"/>
          <w:marTop w:val="0"/>
          <w:marBottom w:val="0"/>
          <w:divBdr>
            <w:top w:val="none" w:sz="0" w:space="0" w:color="auto"/>
            <w:left w:val="none" w:sz="0" w:space="0" w:color="auto"/>
            <w:bottom w:val="none" w:sz="0" w:space="0" w:color="auto"/>
            <w:right w:val="none" w:sz="0" w:space="0" w:color="auto"/>
          </w:divBdr>
        </w:div>
      </w:divsChild>
    </w:div>
    <w:div w:id="781265156">
      <w:marLeft w:val="0"/>
      <w:marRight w:val="0"/>
      <w:marTop w:val="0"/>
      <w:marBottom w:val="0"/>
      <w:divBdr>
        <w:top w:val="none" w:sz="0" w:space="0" w:color="auto"/>
        <w:left w:val="none" w:sz="0" w:space="0" w:color="auto"/>
        <w:bottom w:val="none" w:sz="0" w:space="0" w:color="auto"/>
        <w:right w:val="none" w:sz="0" w:space="0" w:color="auto"/>
      </w:divBdr>
      <w:divsChild>
        <w:div w:id="781265120">
          <w:marLeft w:val="0"/>
          <w:marRight w:val="0"/>
          <w:marTop w:val="0"/>
          <w:marBottom w:val="0"/>
          <w:divBdr>
            <w:top w:val="none" w:sz="0" w:space="0" w:color="auto"/>
            <w:left w:val="none" w:sz="0" w:space="0" w:color="auto"/>
            <w:bottom w:val="none" w:sz="0" w:space="0" w:color="auto"/>
            <w:right w:val="none" w:sz="0" w:space="0" w:color="auto"/>
          </w:divBdr>
        </w:div>
      </w:divsChild>
    </w:div>
    <w:div w:id="781265157">
      <w:marLeft w:val="0"/>
      <w:marRight w:val="0"/>
      <w:marTop w:val="0"/>
      <w:marBottom w:val="0"/>
      <w:divBdr>
        <w:top w:val="none" w:sz="0" w:space="0" w:color="auto"/>
        <w:left w:val="none" w:sz="0" w:space="0" w:color="auto"/>
        <w:bottom w:val="none" w:sz="0" w:space="0" w:color="auto"/>
        <w:right w:val="none" w:sz="0" w:space="0" w:color="auto"/>
      </w:divBdr>
    </w:div>
    <w:div w:id="781265158">
      <w:marLeft w:val="0"/>
      <w:marRight w:val="0"/>
      <w:marTop w:val="0"/>
      <w:marBottom w:val="0"/>
      <w:divBdr>
        <w:top w:val="none" w:sz="0" w:space="0" w:color="auto"/>
        <w:left w:val="none" w:sz="0" w:space="0" w:color="auto"/>
        <w:bottom w:val="none" w:sz="0" w:space="0" w:color="auto"/>
        <w:right w:val="none" w:sz="0" w:space="0" w:color="auto"/>
      </w:divBdr>
    </w:div>
    <w:div w:id="781265159">
      <w:marLeft w:val="0"/>
      <w:marRight w:val="0"/>
      <w:marTop w:val="0"/>
      <w:marBottom w:val="0"/>
      <w:divBdr>
        <w:top w:val="none" w:sz="0" w:space="0" w:color="auto"/>
        <w:left w:val="none" w:sz="0" w:space="0" w:color="auto"/>
        <w:bottom w:val="none" w:sz="0" w:space="0" w:color="auto"/>
        <w:right w:val="none" w:sz="0" w:space="0" w:color="auto"/>
      </w:divBdr>
    </w:div>
    <w:div w:id="781265160">
      <w:marLeft w:val="0"/>
      <w:marRight w:val="0"/>
      <w:marTop w:val="0"/>
      <w:marBottom w:val="0"/>
      <w:divBdr>
        <w:top w:val="none" w:sz="0" w:space="0" w:color="auto"/>
        <w:left w:val="none" w:sz="0" w:space="0" w:color="auto"/>
        <w:bottom w:val="none" w:sz="0" w:space="0" w:color="auto"/>
        <w:right w:val="none" w:sz="0" w:space="0" w:color="auto"/>
      </w:divBdr>
    </w:div>
    <w:div w:id="781265161">
      <w:marLeft w:val="0"/>
      <w:marRight w:val="0"/>
      <w:marTop w:val="0"/>
      <w:marBottom w:val="0"/>
      <w:divBdr>
        <w:top w:val="none" w:sz="0" w:space="0" w:color="auto"/>
        <w:left w:val="none" w:sz="0" w:space="0" w:color="auto"/>
        <w:bottom w:val="none" w:sz="0" w:space="0" w:color="auto"/>
        <w:right w:val="none" w:sz="0" w:space="0" w:color="auto"/>
      </w:divBdr>
    </w:div>
    <w:div w:id="781265162">
      <w:marLeft w:val="0"/>
      <w:marRight w:val="0"/>
      <w:marTop w:val="0"/>
      <w:marBottom w:val="0"/>
      <w:divBdr>
        <w:top w:val="none" w:sz="0" w:space="0" w:color="auto"/>
        <w:left w:val="none" w:sz="0" w:space="0" w:color="auto"/>
        <w:bottom w:val="none" w:sz="0" w:space="0" w:color="auto"/>
        <w:right w:val="none" w:sz="0" w:space="0" w:color="auto"/>
      </w:divBdr>
    </w:div>
    <w:div w:id="781265163">
      <w:marLeft w:val="0"/>
      <w:marRight w:val="0"/>
      <w:marTop w:val="0"/>
      <w:marBottom w:val="0"/>
      <w:divBdr>
        <w:top w:val="none" w:sz="0" w:space="0" w:color="auto"/>
        <w:left w:val="none" w:sz="0" w:space="0" w:color="auto"/>
        <w:bottom w:val="none" w:sz="0" w:space="0" w:color="auto"/>
        <w:right w:val="none" w:sz="0" w:space="0" w:color="auto"/>
      </w:divBdr>
    </w:div>
    <w:div w:id="781265164">
      <w:marLeft w:val="0"/>
      <w:marRight w:val="0"/>
      <w:marTop w:val="0"/>
      <w:marBottom w:val="0"/>
      <w:divBdr>
        <w:top w:val="none" w:sz="0" w:space="0" w:color="auto"/>
        <w:left w:val="none" w:sz="0" w:space="0" w:color="auto"/>
        <w:bottom w:val="none" w:sz="0" w:space="0" w:color="auto"/>
        <w:right w:val="none" w:sz="0" w:space="0" w:color="auto"/>
      </w:divBdr>
    </w:div>
    <w:div w:id="781265165">
      <w:marLeft w:val="0"/>
      <w:marRight w:val="0"/>
      <w:marTop w:val="0"/>
      <w:marBottom w:val="0"/>
      <w:divBdr>
        <w:top w:val="none" w:sz="0" w:space="0" w:color="auto"/>
        <w:left w:val="none" w:sz="0" w:space="0" w:color="auto"/>
        <w:bottom w:val="none" w:sz="0" w:space="0" w:color="auto"/>
        <w:right w:val="none" w:sz="0" w:space="0" w:color="auto"/>
      </w:divBdr>
    </w:div>
    <w:div w:id="781265167">
      <w:marLeft w:val="0"/>
      <w:marRight w:val="0"/>
      <w:marTop w:val="0"/>
      <w:marBottom w:val="0"/>
      <w:divBdr>
        <w:top w:val="none" w:sz="0" w:space="0" w:color="auto"/>
        <w:left w:val="none" w:sz="0" w:space="0" w:color="auto"/>
        <w:bottom w:val="none" w:sz="0" w:space="0" w:color="auto"/>
        <w:right w:val="none" w:sz="0" w:space="0" w:color="auto"/>
      </w:divBdr>
    </w:div>
    <w:div w:id="781265168">
      <w:marLeft w:val="0"/>
      <w:marRight w:val="0"/>
      <w:marTop w:val="0"/>
      <w:marBottom w:val="0"/>
      <w:divBdr>
        <w:top w:val="none" w:sz="0" w:space="0" w:color="auto"/>
        <w:left w:val="none" w:sz="0" w:space="0" w:color="auto"/>
        <w:bottom w:val="none" w:sz="0" w:space="0" w:color="auto"/>
        <w:right w:val="none" w:sz="0" w:space="0" w:color="auto"/>
      </w:divBdr>
    </w:div>
    <w:div w:id="781265169">
      <w:marLeft w:val="0"/>
      <w:marRight w:val="0"/>
      <w:marTop w:val="0"/>
      <w:marBottom w:val="0"/>
      <w:divBdr>
        <w:top w:val="none" w:sz="0" w:space="0" w:color="auto"/>
        <w:left w:val="none" w:sz="0" w:space="0" w:color="auto"/>
        <w:bottom w:val="none" w:sz="0" w:space="0" w:color="auto"/>
        <w:right w:val="none" w:sz="0" w:space="0" w:color="auto"/>
      </w:divBdr>
      <w:divsChild>
        <w:div w:id="781265122">
          <w:marLeft w:val="0"/>
          <w:marRight w:val="0"/>
          <w:marTop w:val="0"/>
          <w:marBottom w:val="0"/>
          <w:divBdr>
            <w:top w:val="none" w:sz="0" w:space="0" w:color="auto"/>
            <w:left w:val="none" w:sz="0" w:space="0" w:color="auto"/>
            <w:bottom w:val="none" w:sz="0" w:space="0" w:color="auto"/>
            <w:right w:val="none" w:sz="0" w:space="0" w:color="auto"/>
          </w:divBdr>
        </w:div>
      </w:divsChild>
    </w:div>
    <w:div w:id="781265170">
      <w:marLeft w:val="0"/>
      <w:marRight w:val="0"/>
      <w:marTop w:val="0"/>
      <w:marBottom w:val="0"/>
      <w:divBdr>
        <w:top w:val="none" w:sz="0" w:space="0" w:color="auto"/>
        <w:left w:val="none" w:sz="0" w:space="0" w:color="auto"/>
        <w:bottom w:val="none" w:sz="0" w:space="0" w:color="auto"/>
        <w:right w:val="none" w:sz="0" w:space="0" w:color="auto"/>
      </w:divBdr>
    </w:div>
    <w:div w:id="781265172">
      <w:marLeft w:val="0"/>
      <w:marRight w:val="0"/>
      <w:marTop w:val="0"/>
      <w:marBottom w:val="0"/>
      <w:divBdr>
        <w:top w:val="none" w:sz="0" w:space="0" w:color="auto"/>
        <w:left w:val="none" w:sz="0" w:space="0" w:color="auto"/>
        <w:bottom w:val="none" w:sz="0" w:space="0" w:color="auto"/>
        <w:right w:val="none" w:sz="0" w:space="0" w:color="auto"/>
      </w:divBdr>
    </w:div>
    <w:div w:id="781265173">
      <w:marLeft w:val="0"/>
      <w:marRight w:val="0"/>
      <w:marTop w:val="0"/>
      <w:marBottom w:val="0"/>
      <w:divBdr>
        <w:top w:val="none" w:sz="0" w:space="0" w:color="auto"/>
        <w:left w:val="none" w:sz="0" w:space="0" w:color="auto"/>
        <w:bottom w:val="none" w:sz="0" w:space="0" w:color="auto"/>
        <w:right w:val="none" w:sz="0" w:space="0" w:color="auto"/>
      </w:divBdr>
    </w:div>
    <w:div w:id="781265174">
      <w:marLeft w:val="0"/>
      <w:marRight w:val="0"/>
      <w:marTop w:val="0"/>
      <w:marBottom w:val="0"/>
      <w:divBdr>
        <w:top w:val="none" w:sz="0" w:space="0" w:color="auto"/>
        <w:left w:val="none" w:sz="0" w:space="0" w:color="auto"/>
        <w:bottom w:val="none" w:sz="0" w:space="0" w:color="auto"/>
        <w:right w:val="none" w:sz="0" w:space="0" w:color="auto"/>
      </w:divBdr>
    </w:div>
    <w:div w:id="781265175">
      <w:marLeft w:val="0"/>
      <w:marRight w:val="0"/>
      <w:marTop w:val="0"/>
      <w:marBottom w:val="0"/>
      <w:divBdr>
        <w:top w:val="none" w:sz="0" w:space="0" w:color="auto"/>
        <w:left w:val="none" w:sz="0" w:space="0" w:color="auto"/>
        <w:bottom w:val="none" w:sz="0" w:space="0" w:color="auto"/>
        <w:right w:val="none" w:sz="0" w:space="0" w:color="auto"/>
      </w:divBdr>
    </w:div>
    <w:div w:id="781265176">
      <w:marLeft w:val="0"/>
      <w:marRight w:val="0"/>
      <w:marTop w:val="0"/>
      <w:marBottom w:val="0"/>
      <w:divBdr>
        <w:top w:val="none" w:sz="0" w:space="0" w:color="auto"/>
        <w:left w:val="none" w:sz="0" w:space="0" w:color="auto"/>
        <w:bottom w:val="none" w:sz="0" w:space="0" w:color="auto"/>
        <w:right w:val="none" w:sz="0" w:space="0" w:color="auto"/>
      </w:divBdr>
      <w:divsChild>
        <w:div w:id="781265166">
          <w:marLeft w:val="0"/>
          <w:marRight w:val="0"/>
          <w:marTop w:val="0"/>
          <w:marBottom w:val="0"/>
          <w:divBdr>
            <w:top w:val="none" w:sz="0" w:space="0" w:color="auto"/>
            <w:left w:val="none" w:sz="0" w:space="0" w:color="auto"/>
            <w:bottom w:val="none" w:sz="0" w:space="0" w:color="auto"/>
            <w:right w:val="none" w:sz="0" w:space="0" w:color="auto"/>
          </w:divBdr>
        </w:div>
      </w:divsChild>
    </w:div>
    <w:div w:id="781265177">
      <w:marLeft w:val="0"/>
      <w:marRight w:val="0"/>
      <w:marTop w:val="0"/>
      <w:marBottom w:val="0"/>
      <w:divBdr>
        <w:top w:val="none" w:sz="0" w:space="0" w:color="auto"/>
        <w:left w:val="none" w:sz="0" w:space="0" w:color="auto"/>
        <w:bottom w:val="none" w:sz="0" w:space="0" w:color="auto"/>
        <w:right w:val="none" w:sz="0" w:space="0" w:color="auto"/>
      </w:divBdr>
      <w:divsChild>
        <w:div w:id="781265129">
          <w:marLeft w:val="0"/>
          <w:marRight w:val="0"/>
          <w:marTop w:val="0"/>
          <w:marBottom w:val="0"/>
          <w:divBdr>
            <w:top w:val="none" w:sz="0" w:space="0" w:color="auto"/>
            <w:left w:val="none" w:sz="0" w:space="0" w:color="auto"/>
            <w:bottom w:val="none" w:sz="0" w:space="0" w:color="auto"/>
            <w:right w:val="none" w:sz="0" w:space="0" w:color="auto"/>
          </w:divBdr>
        </w:div>
      </w:divsChild>
    </w:div>
    <w:div w:id="781265179">
      <w:marLeft w:val="0"/>
      <w:marRight w:val="0"/>
      <w:marTop w:val="0"/>
      <w:marBottom w:val="0"/>
      <w:divBdr>
        <w:top w:val="none" w:sz="0" w:space="0" w:color="auto"/>
        <w:left w:val="none" w:sz="0" w:space="0" w:color="auto"/>
        <w:bottom w:val="none" w:sz="0" w:space="0" w:color="auto"/>
        <w:right w:val="none" w:sz="0" w:space="0" w:color="auto"/>
      </w:divBdr>
      <w:divsChild>
        <w:div w:id="781265131">
          <w:marLeft w:val="0"/>
          <w:marRight w:val="0"/>
          <w:marTop w:val="0"/>
          <w:marBottom w:val="0"/>
          <w:divBdr>
            <w:top w:val="none" w:sz="0" w:space="0" w:color="auto"/>
            <w:left w:val="none" w:sz="0" w:space="0" w:color="auto"/>
            <w:bottom w:val="none" w:sz="0" w:space="0" w:color="auto"/>
            <w:right w:val="none" w:sz="0" w:space="0" w:color="auto"/>
          </w:divBdr>
        </w:div>
      </w:divsChild>
    </w:div>
    <w:div w:id="781265181">
      <w:marLeft w:val="0"/>
      <w:marRight w:val="0"/>
      <w:marTop w:val="0"/>
      <w:marBottom w:val="0"/>
      <w:divBdr>
        <w:top w:val="none" w:sz="0" w:space="0" w:color="auto"/>
        <w:left w:val="none" w:sz="0" w:space="0" w:color="auto"/>
        <w:bottom w:val="none" w:sz="0" w:space="0" w:color="auto"/>
        <w:right w:val="none" w:sz="0" w:space="0" w:color="auto"/>
      </w:divBdr>
    </w:div>
    <w:div w:id="781265183">
      <w:marLeft w:val="0"/>
      <w:marRight w:val="0"/>
      <w:marTop w:val="0"/>
      <w:marBottom w:val="0"/>
      <w:divBdr>
        <w:top w:val="none" w:sz="0" w:space="0" w:color="auto"/>
        <w:left w:val="none" w:sz="0" w:space="0" w:color="auto"/>
        <w:bottom w:val="none" w:sz="0" w:space="0" w:color="auto"/>
        <w:right w:val="none" w:sz="0" w:space="0" w:color="auto"/>
      </w:divBdr>
    </w:div>
    <w:div w:id="781265184">
      <w:marLeft w:val="0"/>
      <w:marRight w:val="0"/>
      <w:marTop w:val="0"/>
      <w:marBottom w:val="0"/>
      <w:divBdr>
        <w:top w:val="none" w:sz="0" w:space="0" w:color="auto"/>
        <w:left w:val="none" w:sz="0" w:space="0" w:color="auto"/>
        <w:bottom w:val="none" w:sz="0" w:space="0" w:color="auto"/>
        <w:right w:val="none" w:sz="0" w:space="0" w:color="auto"/>
      </w:divBdr>
    </w:div>
    <w:div w:id="781265185">
      <w:marLeft w:val="0"/>
      <w:marRight w:val="0"/>
      <w:marTop w:val="0"/>
      <w:marBottom w:val="0"/>
      <w:divBdr>
        <w:top w:val="none" w:sz="0" w:space="0" w:color="auto"/>
        <w:left w:val="none" w:sz="0" w:space="0" w:color="auto"/>
        <w:bottom w:val="none" w:sz="0" w:space="0" w:color="auto"/>
        <w:right w:val="none" w:sz="0" w:space="0" w:color="auto"/>
      </w:divBdr>
      <w:divsChild>
        <w:div w:id="781265180">
          <w:marLeft w:val="0"/>
          <w:marRight w:val="0"/>
          <w:marTop w:val="0"/>
          <w:marBottom w:val="0"/>
          <w:divBdr>
            <w:top w:val="none" w:sz="0" w:space="0" w:color="auto"/>
            <w:left w:val="none" w:sz="0" w:space="0" w:color="auto"/>
            <w:bottom w:val="none" w:sz="0" w:space="0" w:color="auto"/>
            <w:right w:val="none" w:sz="0" w:space="0" w:color="auto"/>
          </w:divBdr>
        </w:div>
      </w:divsChild>
    </w:div>
    <w:div w:id="781265187">
      <w:marLeft w:val="0"/>
      <w:marRight w:val="0"/>
      <w:marTop w:val="0"/>
      <w:marBottom w:val="0"/>
      <w:divBdr>
        <w:top w:val="none" w:sz="0" w:space="0" w:color="auto"/>
        <w:left w:val="none" w:sz="0" w:space="0" w:color="auto"/>
        <w:bottom w:val="none" w:sz="0" w:space="0" w:color="auto"/>
        <w:right w:val="none" w:sz="0" w:space="0" w:color="auto"/>
      </w:divBdr>
      <w:divsChild>
        <w:div w:id="781265123">
          <w:marLeft w:val="0"/>
          <w:marRight w:val="0"/>
          <w:marTop w:val="0"/>
          <w:marBottom w:val="0"/>
          <w:divBdr>
            <w:top w:val="none" w:sz="0" w:space="0" w:color="auto"/>
            <w:left w:val="none" w:sz="0" w:space="0" w:color="auto"/>
            <w:bottom w:val="none" w:sz="0" w:space="0" w:color="auto"/>
            <w:right w:val="none" w:sz="0" w:space="0" w:color="auto"/>
          </w:divBdr>
        </w:div>
      </w:divsChild>
    </w:div>
    <w:div w:id="781265188">
      <w:marLeft w:val="0"/>
      <w:marRight w:val="0"/>
      <w:marTop w:val="0"/>
      <w:marBottom w:val="0"/>
      <w:divBdr>
        <w:top w:val="none" w:sz="0" w:space="0" w:color="auto"/>
        <w:left w:val="none" w:sz="0" w:space="0" w:color="auto"/>
        <w:bottom w:val="none" w:sz="0" w:space="0" w:color="auto"/>
        <w:right w:val="none" w:sz="0" w:space="0" w:color="auto"/>
      </w:divBdr>
      <w:divsChild>
        <w:div w:id="781265140">
          <w:marLeft w:val="0"/>
          <w:marRight w:val="0"/>
          <w:marTop w:val="0"/>
          <w:marBottom w:val="0"/>
          <w:divBdr>
            <w:top w:val="none" w:sz="0" w:space="0" w:color="auto"/>
            <w:left w:val="none" w:sz="0" w:space="0" w:color="auto"/>
            <w:bottom w:val="none" w:sz="0" w:space="0" w:color="auto"/>
            <w:right w:val="none" w:sz="0" w:space="0" w:color="auto"/>
          </w:divBdr>
        </w:div>
      </w:divsChild>
    </w:div>
    <w:div w:id="781265189">
      <w:marLeft w:val="0"/>
      <w:marRight w:val="0"/>
      <w:marTop w:val="0"/>
      <w:marBottom w:val="0"/>
      <w:divBdr>
        <w:top w:val="none" w:sz="0" w:space="0" w:color="auto"/>
        <w:left w:val="none" w:sz="0" w:space="0" w:color="auto"/>
        <w:bottom w:val="none" w:sz="0" w:space="0" w:color="auto"/>
        <w:right w:val="none" w:sz="0" w:space="0" w:color="auto"/>
      </w:divBdr>
    </w:div>
    <w:div w:id="781265190">
      <w:marLeft w:val="0"/>
      <w:marRight w:val="0"/>
      <w:marTop w:val="0"/>
      <w:marBottom w:val="0"/>
      <w:divBdr>
        <w:top w:val="none" w:sz="0" w:space="0" w:color="auto"/>
        <w:left w:val="none" w:sz="0" w:space="0" w:color="auto"/>
        <w:bottom w:val="none" w:sz="0" w:space="0" w:color="auto"/>
        <w:right w:val="none" w:sz="0" w:space="0" w:color="auto"/>
      </w:divBdr>
      <w:divsChild>
        <w:div w:id="781265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13049</TotalTime>
  <Pages>13</Pages>
  <Words>3601</Words>
  <Characters>20526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411</cp:revision>
  <cp:lastPrinted>2015-11-28T21:43:00Z</cp:lastPrinted>
  <dcterms:created xsi:type="dcterms:W3CDTF">2015-06-10T06:27:00Z</dcterms:created>
  <dcterms:modified xsi:type="dcterms:W3CDTF">2016-04-19T19:32:00Z</dcterms:modified>
</cp:coreProperties>
</file>